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7E6CA" w14:textId="77777777" w:rsidR="00C51E4B" w:rsidRPr="00D003F8" w:rsidRDefault="00C51E4B" w:rsidP="00D003F8">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Евразийский национальный университет имени Л.Н. Гумилева</w:t>
      </w:r>
    </w:p>
    <w:p w14:paraId="042D842A" w14:textId="77777777" w:rsidR="00C51E4B" w:rsidRPr="00D003F8" w:rsidRDefault="00C51E4B" w:rsidP="00D003F8">
      <w:pPr>
        <w:spacing w:line="240" w:lineRule="auto"/>
        <w:jc w:val="both"/>
        <w:rPr>
          <w:rFonts w:ascii="Times New Roman" w:eastAsia="Times New Roman" w:hAnsi="Times New Roman" w:cs="Times New Roman"/>
          <w:b/>
          <w:sz w:val="28"/>
          <w:szCs w:val="28"/>
        </w:rPr>
      </w:pPr>
    </w:p>
    <w:p w14:paraId="6133FC40" w14:textId="77777777" w:rsidR="00C51E4B" w:rsidRPr="00D003F8" w:rsidRDefault="00C51E4B" w:rsidP="00D003F8">
      <w:pPr>
        <w:spacing w:line="240" w:lineRule="auto"/>
        <w:jc w:val="both"/>
        <w:rPr>
          <w:rFonts w:ascii="Times New Roman" w:eastAsia="Times New Roman" w:hAnsi="Times New Roman" w:cs="Times New Roman"/>
          <w:b/>
          <w:sz w:val="28"/>
          <w:szCs w:val="28"/>
          <w:lang w:val="ru-RU"/>
        </w:rPr>
      </w:pPr>
    </w:p>
    <w:p w14:paraId="22610E8A" w14:textId="77777777" w:rsidR="00D003F8" w:rsidRPr="00D003F8" w:rsidRDefault="00D003F8" w:rsidP="00D003F8">
      <w:pPr>
        <w:spacing w:line="240" w:lineRule="auto"/>
        <w:jc w:val="both"/>
        <w:rPr>
          <w:rFonts w:ascii="Times New Roman" w:eastAsia="Times New Roman" w:hAnsi="Times New Roman" w:cs="Times New Roman"/>
          <w:b/>
          <w:sz w:val="28"/>
          <w:szCs w:val="28"/>
          <w:lang w:val="ru-RU"/>
        </w:rPr>
      </w:pPr>
    </w:p>
    <w:p w14:paraId="007792E3" w14:textId="77777777" w:rsidR="00C51E4B" w:rsidRPr="00D003F8" w:rsidRDefault="00C51E4B" w:rsidP="00D003F8">
      <w:pPr>
        <w:spacing w:line="240" w:lineRule="auto"/>
        <w:jc w:val="both"/>
        <w:rPr>
          <w:rFonts w:ascii="Times New Roman" w:eastAsia="Times New Roman" w:hAnsi="Times New Roman" w:cs="Times New Roman"/>
          <w:bCs/>
          <w:sz w:val="28"/>
          <w:szCs w:val="28"/>
        </w:rPr>
      </w:pPr>
      <w:r w:rsidRPr="00D003F8">
        <w:rPr>
          <w:rFonts w:ascii="Times New Roman" w:eastAsia="Times New Roman" w:hAnsi="Times New Roman" w:cs="Times New Roman"/>
          <w:bCs/>
          <w:sz w:val="28"/>
          <w:szCs w:val="28"/>
        </w:rPr>
        <w:t>УДК 539.1</w:t>
      </w:r>
      <w:r w:rsidR="002B0E44" w:rsidRPr="00D003F8">
        <w:rPr>
          <w:rFonts w:ascii="Times New Roman" w:eastAsia="Times New Roman" w:hAnsi="Times New Roman" w:cs="Times New Roman"/>
          <w:bCs/>
          <w:sz w:val="28"/>
          <w:szCs w:val="28"/>
          <w:lang w:val="kk-KZ"/>
        </w:rPr>
        <w:t>7</w:t>
      </w:r>
      <w:r w:rsidRPr="00D003F8">
        <w:rPr>
          <w:rFonts w:ascii="Times New Roman" w:eastAsia="Times New Roman" w:hAnsi="Times New Roman" w:cs="Times New Roman"/>
          <w:bCs/>
          <w:sz w:val="28"/>
          <w:szCs w:val="28"/>
        </w:rPr>
        <w:t>.01</w:t>
      </w:r>
      <w:r w:rsidR="000D0FC1" w:rsidRPr="00D003F8">
        <w:rPr>
          <w:rFonts w:ascii="Times New Roman" w:eastAsia="Times New Roman" w:hAnsi="Times New Roman" w:cs="Times New Roman"/>
          <w:bCs/>
          <w:sz w:val="28"/>
          <w:szCs w:val="28"/>
          <w:lang w:val="ru-RU"/>
        </w:rPr>
        <w:t>4</w:t>
      </w:r>
      <w:r w:rsidRPr="00D003F8">
        <w:rPr>
          <w:rFonts w:ascii="Times New Roman" w:eastAsia="Times New Roman" w:hAnsi="Times New Roman" w:cs="Times New Roman"/>
          <w:bCs/>
          <w:sz w:val="28"/>
          <w:szCs w:val="28"/>
        </w:rPr>
        <w:t>:</w:t>
      </w:r>
      <w:r w:rsidR="000D0FC1" w:rsidRPr="00D003F8">
        <w:rPr>
          <w:rFonts w:ascii="Times New Roman" w:eastAsia="Times New Roman" w:hAnsi="Times New Roman" w:cs="Times New Roman"/>
          <w:bCs/>
          <w:sz w:val="28"/>
          <w:szCs w:val="28"/>
        </w:rPr>
        <w:t>539.1</w:t>
      </w:r>
      <w:r w:rsidR="000D0FC1" w:rsidRPr="00D003F8">
        <w:rPr>
          <w:rFonts w:ascii="Times New Roman" w:eastAsia="Times New Roman" w:hAnsi="Times New Roman" w:cs="Times New Roman"/>
          <w:bCs/>
          <w:sz w:val="28"/>
          <w:szCs w:val="28"/>
          <w:lang w:val="kk-KZ"/>
        </w:rPr>
        <w:t>7</w:t>
      </w:r>
      <w:r w:rsidR="000D0FC1" w:rsidRPr="00D003F8">
        <w:rPr>
          <w:rFonts w:ascii="Times New Roman" w:eastAsia="Times New Roman" w:hAnsi="Times New Roman" w:cs="Times New Roman"/>
          <w:bCs/>
          <w:sz w:val="28"/>
          <w:szCs w:val="28"/>
          <w:lang w:val="ru-RU"/>
        </w:rPr>
        <w:t>1.016</w:t>
      </w:r>
      <w:r w:rsidRPr="00D003F8">
        <w:rPr>
          <w:rFonts w:ascii="Times New Roman" w:eastAsia="Times New Roman" w:hAnsi="Times New Roman" w:cs="Times New Roman"/>
          <w:bCs/>
          <w:sz w:val="28"/>
          <w:szCs w:val="28"/>
        </w:rPr>
        <w:t>/.</w:t>
      </w:r>
      <w:r w:rsidR="000D0FC1" w:rsidRPr="00D003F8">
        <w:rPr>
          <w:rFonts w:ascii="Times New Roman" w:eastAsia="Times New Roman" w:hAnsi="Times New Roman" w:cs="Times New Roman"/>
          <w:bCs/>
          <w:sz w:val="28"/>
          <w:szCs w:val="28"/>
          <w:lang w:val="ru-RU"/>
        </w:rPr>
        <w:t>017</w:t>
      </w:r>
      <w:r w:rsidRPr="00D003F8">
        <w:rPr>
          <w:rFonts w:ascii="Times New Roman" w:eastAsia="Times New Roman" w:hAnsi="Times New Roman" w:cs="Times New Roman"/>
          <w:bCs/>
          <w:sz w:val="28"/>
          <w:szCs w:val="28"/>
        </w:rPr>
        <w:t xml:space="preserve"> </w:t>
      </w:r>
      <w:r w:rsidRPr="00D003F8">
        <w:rPr>
          <w:rFonts w:ascii="Times New Roman" w:eastAsia="Times New Roman" w:hAnsi="Times New Roman" w:cs="Times New Roman"/>
          <w:bCs/>
          <w:sz w:val="28"/>
          <w:szCs w:val="28"/>
        </w:rPr>
        <w:tab/>
      </w:r>
      <w:r w:rsidRPr="00D003F8">
        <w:rPr>
          <w:rFonts w:ascii="Times New Roman" w:eastAsia="Times New Roman" w:hAnsi="Times New Roman" w:cs="Times New Roman"/>
          <w:bCs/>
          <w:sz w:val="28"/>
          <w:szCs w:val="28"/>
        </w:rPr>
        <w:tab/>
      </w:r>
      <w:r w:rsidRPr="00D003F8">
        <w:rPr>
          <w:rFonts w:ascii="Times New Roman" w:eastAsia="Times New Roman" w:hAnsi="Times New Roman" w:cs="Times New Roman"/>
          <w:bCs/>
          <w:sz w:val="28"/>
          <w:szCs w:val="28"/>
        </w:rPr>
        <w:tab/>
      </w:r>
      <w:r w:rsidRPr="00D003F8">
        <w:rPr>
          <w:rFonts w:ascii="Times New Roman" w:eastAsia="Times New Roman" w:hAnsi="Times New Roman" w:cs="Times New Roman"/>
          <w:bCs/>
          <w:sz w:val="28"/>
          <w:szCs w:val="28"/>
        </w:rPr>
        <w:tab/>
      </w:r>
      <w:r w:rsidRPr="00D003F8">
        <w:rPr>
          <w:rFonts w:ascii="Times New Roman" w:eastAsia="Times New Roman" w:hAnsi="Times New Roman" w:cs="Times New Roman"/>
          <w:bCs/>
          <w:sz w:val="28"/>
          <w:szCs w:val="28"/>
        </w:rPr>
        <w:tab/>
        <w:t>На правах рукописи</w:t>
      </w:r>
    </w:p>
    <w:p w14:paraId="064ABE46" w14:textId="77777777" w:rsidR="00C51E4B" w:rsidRPr="00D003F8" w:rsidRDefault="00C51E4B" w:rsidP="00D003F8">
      <w:pPr>
        <w:spacing w:line="240" w:lineRule="auto"/>
        <w:jc w:val="both"/>
        <w:rPr>
          <w:rFonts w:ascii="Times New Roman" w:eastAsia="Times New Roman" w:hAnsi="Times New Roman" w:cs="Times New Roman"/>
          <w:b/>
          <w:sz w:val="28"/>
          <w:szCs w:val="28"/>
        </w:rPr>
      </w:pPr>
    </w:p>
    <w:p w14:paraId="7C72328F" w14:textId="77777777" w:rsidR="00C51E4B" w:rsidRPr="00D003F8" w:rsidRDefault="00C51E4B" w:rsidP="00D003F8">
      <w:pPr>
        <w:spacing w:line="240" w:lineRule="auto"/>
        <w:jc w:val="both"/>
        <w:rPr>
          <w:rFonts w:ascii="Times New Roman" w:eastAsia="Times New Roman" w:hAnsi="Times New Roman" w:cs="Times New Roman"/>
          <w:b/>
          <w:sz w:val="28"/>
          <w:szCs w:val="28"/>
        </w:rPr>
      </w:pPr>
    </w:p>
    <w:p w14:paraId="440A86F3" w14:textId="77777777" w:rsidR="00325671" w:rsidRPr="00D003F8" w:rsidRDefault="00325671" w:rsidP="00D003F8">
      <w:pPr>
        <w:spacing w:line="240" w:lineRule="auto"/>
        <w:jc w:val="both"/>
        <w:rPr>
          <w:rFonts w:ascii="Times New Roman" w:eastAsia="Times New Roman" w:hAnsi="Times New Roman" w:cs="Times New Roman"/>
          <w:b/>
          <w:sz w:val="28"/>
          <w:szCs w:val="28"/>
        </w:rPr>
      </w:pPr>
    </w:p>
    <w:p w14:paraId="62E8018D" w14:textId="77777777" w:rsidR="00C51E4B" w:rsidRPr="00D003F8" w:rsidRDefault="00C51E4B" w:rsidP="00D003F8">
      <w:pPr>
        <w:spacing w:line="240" w:lineRule="auto"/>
        <w:jc w:val="center"/>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kk-KZ"/>
        </w:rPr>
        <w:t>ҚҰРМАНАЛИЕВ ЖӘНІБЕК ҚҰРМАНӘЛІҰЛЫ</w:t>
      </w:r>
    </w:p>
    <w:p w14:paraId="79905FED" w14:textId="77777777" w:rsidR="00D003F8" w:rsidRDefault="00D003F8" w:rsidP="00D003F8">
      <w:pPr>
        <w:spacing w:line="240" w:lineRule="auto"/>
        <w:jc w:val="center"/>
        <w:rPr>
          <w:rFonts w:ascii="Times New Roman" w:eastAsia="Times New Roman" w:hAnsi="Times New Roman" w:cs="Times New Roman"/>
          <w:b/>
          <w:sz w:val="28"/>
          <w:szCs w:val="28"/>
          <w:lang w:val="kk-KZ"/>
        </w:rPr>
      </w:pPr>
    </w:p>
    <w:p w14:paraId="32BD01E8" w14:textId="77777777" w:rsidR="00D003F8" w:rsidRDefault="00D003F8" w:rsidP="00D003F8">
      <w:pPr>
        <w:spacing w:line="240" w:lineRule="auto"/>
        <w:jc w:val="center"/>
        <w:rPr>
          <w:rFonts w:ascii="Times New Roman" w:eastAsia="Times New Roman" w:hAnsi="Times New Roman" w:cs="Times New Roman"/>
          <w:b/>
          <w:sz w:val="28"/>
          <w:szCs w:val="28"/>
          <w:lang w:val="kk-KZ"/>
        </w:rPr>
      </w:pPr>
    </w:p>
    <w:p w14:paraId="17FEF009" w14:textId="77777777" w:rsidR="00D003F8" w:rsidRDefault="00D003F8" w:rsidP="00D003F8">
      <w:pPr>
        <w:spacing w:line="240" w:lineRule="auto"/>
        <w:jc w:val="center"/>
        <w:rPr>
          <w:rFonts w:ascii="Times New Roman" w:eastAsia="Times New Roman" w:hAnsi="Times New Roman" w:cs="Times New Roman"/>
          <w:b/>
          <w:sz w:val="28"/>
          <w:szCs w:val="28"/>
          <w:lang w:val="kk-KZ"/>
        </w:rPr>
      </w:pPr>
    </w:p>
    <w:p w14:paraId="2A4B3913" w14:textId="77777777" w:rsidR="00C51E4B" w:rsidRPr="00D003F8" w:rsidRDefault="00A14407" w:rsidP="00D003F8">
      <w:pPr>
        <w:spacing w:line="240" w:lineRule="auto"/>
        <w:jc w:val="center"/>
        <w:rPr>
          <w:rFonts w:ascii="Times New Roman" w:eastAsia="Times New Roman" w:hAnsi="Times New Roman" w:cs="Times New Roman"/>
          <w:b/>
          <w:bCs/>
          <w:sz w:val="28"/>
          <w:szCs w:val="28"/>
          <w:lang w:val="kk-KZ"/>
        </w:rPr>
      </w:pPr>
      <w:bookmarkStart w:id="0" w:name="OLE_LINK1"/>
      <w:r w:rsidRPr="00D003F8">
        <w:rPr>
          <w:rFonts w:ascii="Times New Roman" w:hAnsi="Times New Roman" w:cs="Times New Roman"/>
          <w:b/>
          <w:bCs/>
          <w:sz w:val="28"/>
          <w:szCs w:val="28"/>
        </w:rPr>
        <w:t xml:space="preserve">Изучение угловых распределений взаимодействия </w:t>
      </w:r>
      <w:r w:rsidRPr="00D003F8">
        <w:rPr>
          <w:rFonts w:ascii="Times New Roman" w:hAnsi="Times New Roman" w:cs="Times New Roman"/>
          <w:b/>
          <w:bCs/>
          <w:sz w:val="28"/>
          <w:szCs w:val="28"/>
          <w:vertAlign w:val="superscript"/>
        </w:rPr>
        <w:t>6</w:t>
      </w:r>
      <w:r w:rsidRPr="00D003F8">
        <w:rPr>
          <w:rFonts w:ascii="Times New Roman" w:hAnsi="Times New Roman" w:cs="Times New Roman"/>
          <w:b/>
          <w:bCs/>
          <w:sz w:val="28"/>
          <w:szCs w:val="28"/>
        </w:rPr>
        <w:t>Li+</w:t>
      </w:r>
      <w:r w:rsidRPr="00D003F8">
        <w:rPr>
          <w:rFonts w:ascii="Times New Roman" w:hAnsi="Times New Roman" w:cs="Times New Roman"/>
          <w:b/>
          <w:bCs/>
          <w:sz w:val="28"/>
          <w:szCs w:val="28"/>
          <w:vertAlign w:val="superscript"/>
        </w:rPr>
        <w:t>144</w:t>
      </w:r>
      <w:r w:rsidRPr="00D003F8">
        <w:rPr>
          <w:rFonts w:ascii="Times New Roman" w:hAnsi="Times New Roman" w:cs="Times New Roman"/>
          <w:b/>
          <w:bCs/>
          <w:sz w:val="28"/>
          <w:szCs w:val="28"/>
        </w:rPr>
        <w:t xml:space="preserve">Sm и функций возбуждения реакции </w:t>
      </w:r>
      <w:r w:rsidRPr="00D003F8">
        <w:rPr>
          <w:rFonts w:ascii="Times New Roman" w:hAnsi="Times New Roman" w:cs="Times New Roman"/>
          <w:b/>
          <w:bCs/>
          <w:sz w:val="28"/>
          <w:szCs w:val="28"/>
          <w:vertAlign w:val="superscript"/>
        </w:rPr>
        <w:t>4</w:t>
      </w:r>
      <w:r w:rsidRPr="00D003F8">
        <w:rPr>
          <w:rFonts w:ascii="Times New Roman" w:hAnsi="Times New Roman" w:cs="Times New Roman"/>
          <w:b/>
          <w:bCs/>
          <w:sz w:val="28"/>
          <w:szCs w:val="28"/>
        </w:rPr>
        <w:t>He+</w:t>
      </w:r>
      <w:r w:rsidRPr="00D003F8">
        <w:rPr>
          <w:rFonts w:ascii="Times New Roman" w:hAnsi="Times New Roman" w:cs="Times New Roman"/>
          <w:b/>
          <w:bCs/>
          <w:sz w:val="28"/>
          <w:szCs w:val="28"/>
          <w:vertAlign w:val="superscript"/>
        </w:rPr>
        <w:t>13</w:t>
      </w:r>
      <w:r w:rsidRPr="00D003F8">
        <w:rPr>
          <w:rFonts w:ascii="Times New Roman" w:hAnsi="Times New Roman" w:cs="Times New Roman"/>
          <w:b/>
          <w:bCs/>
          <w:sz w:val="28"/>
          <w:szCs w:val="28"/>
          <w:lang w:val="en-US"/>
        </w:rPr>
        <w:t>C</w:t>
      </w:r>
      <w:r w:rsidRPr="00D003F8">
        <w:rPr>
          <w:rFonts w:ascii="Times New Roman" w:hAnsi="Times New Roman" w:cs="Times New Roman"/>
          <w:b/>
          <w:bCs/>
          <w:sz w:val="28"/>
          <w:szCs w:val="28"/>
        </w:rPr>
        <w:t xml:space="preserve"> при низких энергиях.</w:t>
      </w:r>
    </w:p>
    <w:bookmarkEnd w:id="0"/>
    <w:p w14:paraId="22D96366" w14:textId="77777777" w:rsidR="00C51E4B" w:rsidRPr="00D003F8" w:rsidRDefault="00C51E4B" w:rsidP="00D003F8">
      <w:pPr>
        <w:spacing w:line="240" w:lineRule="auto"/>
        <w:jc w:val="center"/>
        <w:rPr>
          <w:rFonts w:ascii="Times New Roman" w:eastAsia="Times New Roman" w:hAnsi="Times New Roman" w:cs="Times New Roman"/>
          <w:bCs/>
          <w:sz w:val="28"/>
          <w:szCs w:val="28"/>
          <w:lang w:val="kk-KZ"/>
        </w:rPr>
      </w:pPr>
    </w:p>
    <w:p w14:paraId="08C6FD33" w14:textId="77777777" w:rsidR="00C51E4B" w:rsidRDefault="00C51E4B" w:rsidP="00D003F8">
      <w:pPr>
        <w:spacing w:line="240" w:lineRule="auto"/>
        <w:jc w:val="center"/>
        <w:rPr>
          <w:rFonts w:ascii="Times New Roman" w:eastAsia="Times New Roman" w:hAnsi="Times New Roman" w:cs="Times New Roman"/>
          <w:bCs/>
          <w:sz w:val="28"/>
          <w:szCs w:val="28"/>
          <w:lang w:val="kk-KZ"/>
        </w:rPr>
      </w:pPr>
    </w:p>
    <w:p w14:paraId="54EC4965" w14:textId="77777777" w:rsidR="00D003F8" w:rsidRPr="00D003F8" w:rsidRDefault="00D003F8" w:rsidP="00D003F8">
      <w:pPr>
        <w:spacing w:line="240" w:lineRule="auto"/>
        <w:jc w:val="center"/>
        <w:rPr>
          <w:rFonts w:ascii="Times New Roman" w:eastAsia="Times New Roman" w:hAnsi="Times New Roman" w:cs="Times New Roman"/>
          <w:bCs/>
          <w:sz w:val="28"/>
          <w:szCs w:val="28"/>
          <w:lang w:val="kk-KZ"/>
        </w:rPr>
      </w:pPr>
    </w:p>
    <w:p w14:paraId="07C8868E" w14:textId="77777777" w:rsidR="00C51E4B" w:rsidRPr="00D003F8" w:rsidRDefault="00C51E4B" w:rsidP="00D003F8">
      <w:pPr>
        <w:spacing w:line="240" w:lineRule="auto"/>
        <w:jc w:val="center"/>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6D060500 – Ядерная физика</w:t>
      </w:r>
    </w:p>
    <w:p w14:paraId="32DEA76A" w14:textId="77777777" w:rsidR="00C51E4B" w:rsidRPr="00D003F8" w:rsidRDefault="00C51E4B" w:rsidP="00D003F8">
      <w:pPr>
        <w:spacing w:line="240" w:lineRule="auto"/>
        <w:jc w:val="both"/>
        <w:rPr>
          <w:rFonts w:ascii="Times New Roman" w:eastAsia="Times New Roman" w:hAnsi="Times New Roman" w:cs="Times New Roman"/>
          <w:b/>
          <w:sz w:val="28"/>
          <w:szCs w:val="28"/>
          <w:lang w:val="kk-KZ"/>
        </w:rPr>
      </w:pPr>
    </w:p>
    <w:p w14:paraId="22C95F55" w14:textId="77777777" w:rsidR="00C51E4B" w:rsidRPr="00D003F8" w:rsidRDefault="00C51E4B" w:rsidP="00D003F8">
      <w:pPr>
        <w:spacing w:line="240" w:lineRule="auto"/>
        <w:jc w:val="both"/>
        <w:rPr>
          <w:rFonts w:ascii="Times New Roman" w:eastAsia="Times New Roman" w:hAnsi="Times New Roman" w:cs="Times New Roman"/>
          <w:b/>
          <w:sz w:val="28"/>
          <w:szCs w:val="28"/>
          <w:lang w:val="kk-KZ"/>
        </w:rPr>
      </w:pPr>
    </w:p>
    <w:p w14:paraId="225B00D8" w14:textId="77777777" w:rsidR="00C51E4B" w:rsidRPr="00D003F8" w:rsidRDefault="00C51E4B" w:rsidP="00D003F8">
      <w:pPr>
        <w:spacing w:line="240" w:lineRule="auto"/>
        <w:jc w:val="both"/>
        <w:rPr>
          <w:rFonts w:ascii="Times New Roman" w:eastAsia="Times New Roman" w:hAnsi="Times New Roman" w:cs="Times New Roman"/>
          <w:b/>
          <w:sz w:val="28"/>
          <w:szCs w:val="28"/>
          <w:lang w:val="kk-KZ"/>
        </w:rPr>
      </w:pPr>
    </w:p>
    <w:p w14:paraId="183C2474" w14:textId="77777777" w:rsidR="00C51E4B" w:rsidRPr="00D003F8" w:rsidRDefault="00C51E4B" w:rsidP="00D003F8">
      <w:pPr>
        <w:spacing w:line="240" w:lineRule="auto"/>
        <w:jc w:val="center"/>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Диссертация на соискание степени</w:t>
      </w:r>
    </w:p>
    <w:p w14:paraId="564F42A4" w14:textId="77777777" w:rsidR="00C51E4B" w:rsidRPr="00D003F8" w:rsidRDefault="00C51E4B" w:rsidP="00D003F8">
      <w:pPr>
        <w:spacing w:line="240" w:lineRule="auto"/>
        <w:jc w:val="center"/>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доктора философии (PhD)</w:t>
      </w:r>
    </w:p>
    <w:p w14:paraId="39BC78E0" w14:textId="77777777" w:rsidR="00C51E4B" w:rsidRPr="00D003F8" w:rsidRDefault="00C51E4B" w:rsidP="00D003F8">
      <w:pPr>
        <w:spacing w:line="240" w:lineRule="auto"/>
        <w:jc w:val="both"/>
        <w:rPr>
          <w:rFonts w:ascii="Times New Roman" w:eastAsia="Times New Roman" w:hAnsi="Times New Roman" w:cs="Times New Roman"/>
          <w:b/>
          <w:sz w:val="28"/>
          <w:szCs w:val="28"/>
          <w:lang w:val="kk-KZ"/>
        </w:rPr>
      </w:pPr>
    </w:p>
    <w:p w14:paraId="0E76076A" w14:textId="77777777" w:rsidR="00C51E4B" w:rsidRPr="00D003F8" w:rsidRDefault="00C51E4B" w:rsidP="00D003F8">
      <w:pPr>
        <w:spacing w:line="240" w:lineRule="auto"/>
        <w:jc w:val="both"/>
        <w:rPr>
          <w:rFonts w:ascii="Times New Roman" w:eastAsia="Times New Roman" w:hAnsi="Times New Roman" w:cs="Times New Roman"/>
          <w:b/>
          <w:sz w:val="28"/>
          <w:szCs w:val="28"/>
          <w:lang w:val="kk-KZ"/>
        </w:rPr>
      </w:pPr>
    </w:p>
    <w:p w14:paraId="61071F69" w14:textId="77777777" w:rsidR="00C51E4B" w:rsidRPr="00D003F8" w:rsidRDefault="00C51E4B" w:rsidP="00D003F8">
      <w:pPr>
        <w:spacing w:line="240" w:lineRule="auto"/>
        <w:jc w:val="both"/>
        <w:rPr>
          <w:rFonts w:ascii="Times New Roman" w:eastAsia="Times New Roman" w:hAnsi="Times New Roman" w:cs="Times New Roman"/>
          <w:b/>
          <w:sz w:val="28"/>
          <w:szCs w:val="28"/>
          <w:lang w:val="kk-KZ"/>
        </w:rPr>
      </w:pPr>
    </w:p>
    <w:p w14:paraId="694CD7EF" w14:textId="77777777" w:rsidR="00C51E4B" w:rsidRPr="00D003F8" w:rsidRDefault="00C51E4B" w:rsidP="00D003F8">
      <w:pPr>
        <w:spacing w:line="240" w:lineRule="auto"/>
        <w:jc w:val="right"/>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Научный консультант</w:t>
      </w:r>
    </w:p>
    <w:p w14:paraId="4404CF08" w14:textId="77777777" w:rsidR="00C51E4B" w:rsidRPr="00D003F8" w:rsidRDefault="00C51E4B" w:rsidP="00D003F8">
      <w:pPr>
        <w:spacing w:line="240" w:lineRule="auto"/>
        <w:jc w:val="right"/>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доктор физико-математических наук,</w:t>
      </w:r>
    </w:p>
    <w:p w14:paraId="07872C45" w14:textId="77777777" w:rsidR="00C51E4B" w:rsidRPr="00D003F8" w:rsidRDefault="00C51E4B" w:rsidP="00D003F8">
      <w:pPr>
        <w:spacing w:line="240" w:lineRule="auto"/>
        <w:jc w:val="right"/>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профессор</w:t>
      </w:r>
    </w:p>
    <w:p w14:paraId="67B9F5AE" w14:textId="77777777" w:rsidR="00C51E4B" w:rsidRPr="00D003F8" w:rsidRDefault="00C51E4B" w:rsidP="00D003F8">
      <w:pPr>
        <w:spacing w:line="240" w:lineRule="auto"/>
        <w:jc w:val="right"/>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К.А. Кутербеков</w:t>
      </w:r>
    </w:p>
    <w:p w14:paraId="64131144" w14:textId="77777777" w:rsidR="00C51E4B" w:rsidRPr="00D003F8" w:rsidRDefault="00C51E4B" w:rsidP="00D003F8">
      <w:pPr>
        <w:spacing w:line="240" w:lineRule="auto"/>
        <w:jc w:val="right"/>
        <w:rPr>
          <w:rFonts w:ascii="Times New Roman" w:eastAsia="Times New Roman" w:hAnsi="Times New Roman" w:cs="Times New Roman"/>
          <w:bCs/>
          <w:sz w:val="16"/>
          <w:szCs w:val="16"/>
          <w:lang w:val="kk-KZ"/>
        </w:rPr>
      </w:pPr>
    </w:p>
    <w:p w14:paraId="4A8A3D9C" w14:textId="77777777" w:rsidR="00C51E4B" w:rsidRPr="00D003F8" w:rsidRDefault="00C51E4B" w:rsidP="00D003F8">
      <w:pPr>
        <w:spacing w:line="240" w:lineRule="auto"/>
        <w:jc w:val="right"/>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Зарубежный научный консультант</w:t>
      </w:r>
    </w:p>
    <w:p w14:paraId="346A76B2" w14:textId="77777777" w:rsidR="00C51E4B" w:rsidRPr="00D003F8" w:rsidRDefault="00C51E4B" w:rsidP="00D003F8">
      <w:pPr>
        <w:spacing w:line="240" w:lineRule="auto"/>
        <w:jc w:val="right"/>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 xml:space="preserve">профессор, </w:t>
      </w:r>
      <w:r w:rsidRPr="00D003F8">
        <w:rPr>
          <w:rFonts w:ascii="Times New Roman" w:eastAsia="Times New Roman" w:hAnsi="Times New Roman" w:cs="Times New Roman"/>
          <w:bCs/>
          <w:sz w:val="28"/>
          <w:szCs w:val="28"/>
          <w:lang w:val="en-US"/>
        </w:rPr>
        <w:t>PhD</w:t>
      </w:r>
      <w:r w:rsidRPr="00D003F8">
        <w:rPr>
          <w:rFonts w:ascii="Times New Roman" w:eastAsia="Times New Roman" w:hAnsi="Times New Roman" w:cs="Times New Roman"/>
          <w:bCs/>
          <w:sz w:val="28"/>
          <w:szCs w:val="28"/>
          <w:lang w:val="kk-KZ"/>
        </w:rPr>
        <w:t xml:space="preserve">, </w:t>
      </w:r>
    </w:p>
    <w:p w14:paraId="73584927" w14:textId="77777777" w:rsidR="00C51E4B" w:rsidRPr="00D003F8" w:rsidRDefault="00C51E4B" w:rsidP="00D003F8">
      <w:pPr>
        <w:spacing w:line="240" w:lineRule="auto"/>
        <w:jc w:val="right"/>
        <w:rPr>
          <w:rFonts w:ascii="Times New Roman" w:eastAsia="Times New Roman" w:hAnsi="Times New Roman" w:cs="Times New Roman"/>
          <w:bCs/>
          <w:sz w:val="28"/>
          <w:szCs w:val="28"/>
          <w:lang w:val="kk-KZ"/>
        </w:rPr>
      </w:pPr>
      <w:r w:rsidRPr="00D003F8">
        <w:rPr>
          <w:rFonts w:ascii="Times New Roman" w:eastAsia="Times New Roman" w:hAnsi="Times New Roman" w:cs="Times New Roman"/>
          <w:bCs/>
          <w:sz w:val="28"/>
          <w:szCs w:val="28"/>
          <w:lang w:val="kk-KZ"/>
        </w:rPr>
        <w:t>Ш. Хамада</w:t>
      </w:r>
    </w:p>
    <w:p w14:paraId="1CFB49BE" w14:textId="77777777" w:rsidR="00325671" w:rsidRDefault="00325671" w:rsidP="00D003F8">
      <w:pPr>
        <w:spacing w:line="240" w:lineRule="auto"/>
        <w:jc w:val="right"/>
        <w:rPr>
          <w:rFonts w:ascii="Times New Roman" w:eastAsia="Times New Roman" w:hAnsi="Times New Roman" w:cs="Times New Roman"/>
          <w:bCs/>
          <w:sz w:val="28"/>
          <w:szCs w:val="28"/>
          <w:lang w:val="kk-KZ"/>
        </w:rPr>
      </w:pPr>
    </w:p>
    <w:p w14:paraId="6F48B924" w14:textId="77777777" w:rsidR="00D003F8" w:rsidRDefault="00D003F8" w:rsidP="00D003F8">
      <w:pPr>
        <w:spacing w:line="240" w:lineRule="auto"/>
        <w:jc w:val="right"/>
        <w:rPr>
          <w:rFonts w:ascii="Times New Roman" w:eastAsia="Times New Roman" w:hAnsi="Times New Roman" w:cs="Times New Roman"/>
          <w:bCs/>
          <w:sz w:val="28"/>
          <w:szCs w:val="28"/>
          <w:lang w:val="kk-KZ"/>
        </w:rPr>
      </w:pPr>
    </w:p>
    <w:p w14:paraId="53F37FFB" w14:textId="77777777" w:rsidR="00D003F8" w:rsidRDefault="00D003F8" w:rsidP="00D003F8">
      <w:pPr>
        <w:spacing w:line="240" w:lineRule="auto"/>
        <w:jc w:val="right"/>
        <w:rPr>
          <w:rFonts w:ascii="Times New Roman" w:eastAsia="Times New Roman" w:hAnsi="Times New Roman" w:cs="Times New Roman"/>
          <w:bCs/>
          <w:sz w:val="28"/>
          <w:szCs w:val="28"/>
          <w:lang w:val="kk-KZ"/>
        </w:rPr>
      </w:pPr>
    </w:p>
    <w:p w14:paraId="3F819B39" w14:textId="77777777" w:rsidR="00D003F8" w:rsidRDefault="00D003F8" w:rsidP="00D003F8">
      <w:pPr>
        <w:spacing w:line="240" w:lineRule="auto"/>
        <w:jc w:val="right"/>
        <w:rPr>
          <w:rFonts w:ascii="Times New Roman" w:eastAsia="Times New Roman" w:hAnsi="Times New Roman" w:cs="Times New Roman"/>
          <w:bCs/>
          <w:sz w:val="28"/>
          <w:szCs w:val="28"/>
          <w:lang w:val="kk-KZ"/>
        </w:rPr>
      </w:pPr>
    </w:p>
    <w:p w14:paraId="6A2CA7C8" w14:textId="77777777" w:rsidR="00D003F8" w:rsidRDefault="00D003F8" w:rsidP="00D003F8">
      <w:pPr>
        <w:spacing w:line="240" w:lineRule="auto"/>
        <w:jc w:val="right"/>
        <w:rPr>
          <w:rFonts w:ascii="Times New Roman" w:eastAsia="Times New Roman" w:hAnsi="Times New Roman" w:cs="Times New Roman"/>
          <w:bCs/>
          <w:sz w:val="28"/>
          <w:szCs w:val="28"/>
          <w:lang w:val="kk-KZ"/>
        </w:rPr>
      </w:pPr>
    </w:p>
    <w:p w14:paraId="4E2D87D6" w14:textId="77777777" w:rsidR="00D003F8" w:rsidRDefault="00D003F8" w:rsidP="00D003F8">
      <w:pPr>
        <w:spacing w:line="240" w:lineRule="auto"/>
        <w:jc w:val="right"/>
        <w:rPr>
          <w:rFonts w:ascii="Times New Roman" w:eastAsia="Times New Roman" w:hAnsi="Times New Roman" w:cs="Times New Roman"/>
          <w:bCs/>
          <w:sz w:val="28"/>
          <w:szCs w:val="28"/>
          <w:lang w:val="kk-KZ"/>
        </w:rPr>
      </w:pPr>
    </w:p>
    <w:p w14:paraId="43C0F0F6" w14:textId="77777777" w:rsidR="00D003F8" w:rsidRDefault="00D003F8" w:rsidP="00D003F8">
      <w:pPr>
        <w:spacing w:line="240" w:lineRule="auto"/>
        <w:jc w:val="right"/>
        <w:rPr>
          <w:rFonts w:ascii="Times New Roman" w:eastAsia="Times New Roman" w:hAnsi="Times New Roman" w:cs="Times New Roman"/>
          <w:bCs/>
          <w:sz w:val="28"/>
          <w:szCs w:val="28"/>
          <w:lang w:val="kk-KZ"/>
        </w:rPr>
      </w:pPr>
    </w:p>
    <w:p w14:paraId="5BE8ED80" w14:textId="77777777" w:rsidR="00D003F8" w:rsidRPr="00D003F8" w:rsidRDefault="00D003F8" w:rsidP="00D003F8">
      <w:pPr>
        <w:spacing w:line="240" w:lineRule="auto"/>
        <w:jc w:val="right"/>
        <w:rPr>
          <w:rFonts w:ascii="Times New Roman" w:eastAsia="Times New Roman" w:hAnsi="Times New Roman" w:cs="Times New Roman"/>
          <w:bCs/>
          <w:sz w:val="28"/>
          <w:szCs w:val="28"/>
          <w:lang w:val="kk-KZ"/>
        </w:rPr>
      </w:pPr>
    </w:p>
    <w:p w14:paraId="11EC2311" w14:textId="77777777" w:rsidR="00C51E4B" w:rsidRPr="00D003F8" w:rsidRDefault="00C51E4B" w:rsidP="00D003F8">
      <w:pPr>
        <w:spacing w:line="240" w:lineRule="auto"/>
        <w:jc w:val="both"/>
        <w:rPr>
          <w:rFonts w:ascii="Times New Roman" w:eastAsia="Times New Roman" w:hAnsi="Times New Roman" w:cs="Times New Roman"/>
          <w:bCs/>
          <w:sz w:val="28"/>
          <w:szCs w:val="28"/>
        </w:rPr>
      </w:pPr>
    </w:p>
    <w:p w14:paraId="2B09F54E" w14:textId="77777777" w:rsidR="00C51E4B" w:rsidRPr="00D003F8" w:rsidRDefault="00C51E4B" w:rsidP="00D003F8">
      <w:pPr>
        <w:spacing w:line="240" w:lineRule="auto"/>
        <w:jc w:val="center"/>
        <w:rPr>
          <w:rFonts w:ascii="Times New Roman" w:eastAsia="Times New Roman" w:hAnsi="Times New Roman" w:cs="Times New Roman"/>
          <w:bCs/>
          <w:sz w:val="28"/>
          <w:szCs w:val="28"/>
        </w:rPr>
      </w:pPr>
      <w:r w:rsidRPr="00D003F8">
        <w:rPr>
          <w:rFonts w:ascii="Times New Roman" w:eastAsia="Times New Roman" w:hAnsi="Times New Roman" w:cs="Times New Roman"/>
          <w:bCs/>
          <w:sz w:val="28"/>
          <w:szCs w:val="28"/>
        </w:rPr>
        <w:t>Республика Казахстан</w:t>
      </w:r>
    </w:p>
    <w:p w14:paraId="381478AB" w14:textId="785827CF" w:rsidR="00C51E4B" w:rsidRPr="00D003F8" w:rsidRDefault="00624B1C" w:rsidP="00D003F8">
      <w:pPr>
        <w:spacing w:line="240" w:lineRule="auto"/>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noProof/>
          <w:sz w:val="28"/>
          <w:szCs w:val="28"/>
          <w:lang w:val="ru-RU"/>
        </w:rPr>
        <mc:AlternateContent>
          <mc:Choice Requires="wps">
            <w:drawing>
              <wp:anchor distT="0" distB="0" distL="114300" distR="114300" simplePos="0" relativeHeight="251659264" behindDoc="0" locked="0" layoutInCell="1" allowOverlap="1" wp14:anchorId="1FC9301C" wp14:editId="04476E87">
                <wp:simplePos x="0" y="0"/>
                <wp:positionH relativeFrom="column">
                  <wp:posOffset>2593340</wp:posOffset>
                </wp:positionH>
                <wp:positionV relativeFrom="paragraph">
                  <wp:posOffset>302260</wp:posOffset>
                </wp:positionV>
                <wp:extent cx="1120775" cy="309245"/>
                <wp:effectExtent l="0" t="0" r="3175" b="0"/>
                <wp:wrapNone/>
                <wp:docPr id="5" name="Прямоугольник 5"/>
                <wp:cNvGraphicFramePr/>
                <a:graphic xmlns:a="http://schemas.openxmlformats.org/drawingml/2006/main">
                  <a:graphicData uri="http://schemas.microsoft.com/office/word/2010/wordprocessingShape">
                    <wps:wsp>
                      <wps:cNvSpPr/>
                      <wps:spPr>
                        <a:xfrm>
                          <a:off x="0" y="0"/>
                          <a:ext cx="1120775" cy="3092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 o:spid="_x0000_s1026" style="position:absolute;margin-left:204.2pt;margin-top:23.8pt;width:88.25pt;height:2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" fillcolor="white [3201]" stroked="f" strokeweight="2pt"/>
            </w:pict>
          </mc:Fallback>
        </mc:AlternateContent>
      </w:r>
      <w:r w:rsidR="00C51E4B" w:rsidRPr="00D003F8">
        <w:rPr>
          <w:rFonts w:ascii="Times New Roman" w:eastAsia="Times New Roman" w:hAnsi="Times New Roman" w:cs="Times New Roman"/>
          <w:bCs/>
          <w:sz w:val="28"/>
          <w:szCs w:val="28"/>
        </w:rPr>
        <w:t>Астана, 202</w:t>
      </w:r>
      <w:r w:rsidR="00D557AF">
        <w:rPr>
          <w:rFonts w:ascii="Times New Roman" w:eastAsia="Times New Roman" w:hAnsi="Times New Roman" w:cs="Times New Roman"/>
          <w:bCs/>
          <w:sz w:val="28"/>
          <w:szCs w:val="28"/>
          <w:lang w:val="kk-KZ"/>
        </w:rPr>
        <w:t>5</w:t>
      </w:r>
    </w:p>
    <w:p w14:paraId="04660EF8" w14:textId="77777777" w:rsidR="00EA33E7" w:rsidRDefault="00EA33E7" w:rsidP="00D003F8">
      <w:pPr>
        <w:spacing w:line="240" w:lineRule="auto"/>
        <w:jc w:val="center"/>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kk-KZ"/>
        </w:rPr>
        <w:lastRenderedPageBreak/>
        <w:t>СОДЕРЖАНИЕ</w:t>
      </w:r>
    </w:p>
    <w:p w14:paraId="5A58E136" w14:textId="77777777" w:rsidR="00D003F8" w:rsidRDefault="00D003F8" w:rsidP="00D003F8">
      <w:pPr>
        <w:spacing w:line="240" w:lineRule="auto"/>
        <w:jc w:val="right"/>
        <w:rPr>
          <w:rFonts w:ascii="Times New Roman" w:eastAsia="Times New Roman" w:hAnsi="Times New Roman" w:cs="Times New Roman"/>
          <w:b/>
          <w:sz w:val="28"/>
          <w:szCs w:val="28"/>
          <w:lang w:val="kk-KZ"/>
        </w:rPr>
      </w:pPr>
    </w:p>
    <w:tbl>
      <w:tblPr>
        <w:tblStyle w:val="a6"/>
        <w:tblW w:w="0" w:type="auto"/>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gridCol w:w="603"/>
      </w:tblGrid>
      <w:tr w:rsidR="00D003F8" w14:paraId="09814BC7" w14:textId="77777777" w:rsidTr="001A2C58">
        <w:tc>
          <w:tcPr>
            <w:tcW w:w="9062" w:type="dxa"/>
          </w:tcPr>
          <w:p w14:paraId="1EC4B966" w14:textId="77777777" w:rsidR="00D003F8" w:rsidRDefault="00D003F8" w:rsidP="00D003F8">
            <w:pPr>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bCs/>
                <w:sz w:val="28"/>
                <w:szCs w:val="28"/>
              </w:rPr>
              <w:t>НОРМАТИВНЫЕ ССЫЛКИ</w:t>
            </w:r>
            <w:r w:rsidRPr="00D003F8">
              <w:rPr>
                <w:rFonts w:ascii="Times New Roman" w:eastAsia="Times New Roman" w:hAnsi="Times New Roman" w:cs="Times New Roman"/>
                <w:bCs/>
                <w:sz w:val="28"/>
                <w:szCs w:val="28"/>
                <w:lang w:val="ru-RU"/>
              </w:rPr>
              <w:t>…………………………………</w:t>
            </w:r>
            <w:r w:rsidR="00624B1C">
              <w:rPr>
                <w:rFonts w:ascii="Times New Roman" w:eastAsia="Times New Roman" w:hAnsi="Times New Roman" w:cs="Times New Roman"/>
                <w:bCs/>
                <w:sz w:val="28"/>
                <w:szCs w:val="28"/>
                <w:lang w:val="ru-RU"/>
              </w:rPr>
              <w:t>...</w:t>
            </w:r>
            <w:r w:rsidRPr="00D003F8">
              <w:rPr>
                <w:rFonts w:ascii="Times New Roman" w:eastAsia="Times New Roman" w:hAnsi="Times New Roman" w:cs="Times New Roman"/>
                <w:bCs/>
                <w:sz w:val="28"/>
                <w:szCs w:val="28"/>
                <w:lang w:val="ru-RU"/>
              </w:rPr>
              <w:t>………….</w:t>
            </w:r>
          </w:p>
        </w:tc>
        <w:tc>
          <w:tcPr>
            <w:tcW w:w="603" w:type="dxa"/>
          </w:tcPr>
          <w:p w14:paraId="7C093D4A"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r>
      <w:tr w:rsidR="00D003F8" w14:paraId="4AADF58D" w14:textId="77777777" w:rsidTr="001A2C58">
        <w:tc>
          <w:tcPr>
            <w:tcW w:w="9062" w:type="dxa"/>
          </w:tcPr>
          <w:p w14:paraId="4044C990" w14:textId="77777777" w:rsidR="00D003F8" w:rsidRDefault="00D003F8" w:rsidP="00D003F8">
            <w:pPr>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bCs/>
                <w:sz w:val="28"/>
                <w:szCs w:val="28"/>
              </w:rPr>
              <w:t>ОБОЗНАЧЕНИЯ И СОКРАЩЕНИЯ</w:t>
            </w:r>
            <w:r w:rsidRPr="00D003F8">
              <w:rPr>
                <w:rFonts w:ascii="Times New Roman" w:eastAsia="Times New Roman" w:hAnsi="Times New Roman" w:cs="Times New Roman"/>
                <w:bCs/>
                <w:sz w:val="28"/>
                <w:szCs w:val="28"/>
                <w:lang w:val="ru-RU"/>
              </w:rPr>
              <w:t>……………………………</w:t>
            </w:r>
            <w:r w:rsidR="00624B1C">
              <w:rPr>
                <w:rFonts w:ascii="Times New Roman" w:eastAsia="Times New Roman" w:hAnsi="Times New Roman" w:cs="Times New Roman"/>
                <w:bCs/>
                <w:sz w:val="28"/>
                <w:szCs w:val="28"/>
                <w:lang w:val="ru-RU"/>
              </w:rPr>
              <w:t>.</w:t>
            </w:r>
            <w:r w:rsidRPr="00D003F8">
              <w:rPr>
                <w:rFonts w:ascii="Times New Roman" w:eastAsia="Times New Roman" w:hAnsi="Times New Roman" w:cs="Times New Roman"/>
                <w:bCs/>
                <w:sz w:val="28"/>
                <w:szCs w:val="28"/>
                <w:lang w:val="ru-RU"/>
              </w:rPr>
              <w:t>…</w:t>
            </w:r>
            <w:r w:rsidR="00624B1C">
              <w:rPr>
                <w:rFonts w:ascii="Times New Roman" w:eastAsia="Times New Roman" w:hAnsi="Times New Roman" w:cs="Times New Roman"/>
                <w:bCs/>
                <w:sz w:val="28"/>
                <w:szCs w:val="28"/>
                <w:lang w:val="ru-RU"/>
              </w:rPr>
              <w:t>.</w:t>
            </w:r>
            <w:r w:rsidRPr="00D003F8">
              <w:rPr>
                <w:rFonts w:ascii="Times New Roman" w:eastAsia="Times New Roman" w:hAnsi="Times New Roman" w:cs="Times New Roman"/>
                <w:bCs/>
                <w:sz w:val="28"/>
                <w:szCs w:val="28"/>
                <w:lang w:val="ru-RU"/>
              </w:rPr>
              <w:t>……</w:t>
            </w:r>
          </w:p>
        </w:tc>
        <w:tc>
          <w:tcPr>
            <w:tcW w:w="603" w:type="dxa"/>
          </w:tcPr>
          <w:p w14:paraId="29F582F7"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r>
      <w:tr w:rsidR="00D003F8" w14:paraId="39FD8565" w14:textId="77777777" w:rsidTr="001A2C58">
        <w:tc>
          <w:tcPr>
            <w:tcW w:w="9062" w:type="dxa"/>
          </w:tcPr>
          <w:p w14:paraId="0EB2086E" w14:textId="77777777" w:rsidR="00D003F8" w:rsidRDefault="00D003F8" w:rsidP="00D003F8">
            <w:pPr>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bCs/>
                <w:sz w:val="28"/>
                <w:szCs w:val="28"/>
              </w:rPr>
              <w:t>ВВЕДЕНИЕ</w:t>
            </w:r>
            <w:r w:rsidRPr="00D003F8">
              <w:rPr>
                <w:rFonts w:ascii="Times New Roman" w:eastAsia="Times New Roman" w:hAnsi="Times New Roman" w:cs="Times New Roman"/>
                <w:bCs/>
                <w:sz w:val="28"/>
                <w:szCs w:val="28"/>
                <w:lang w:val="ru-RU"/>
              </w:rPr>
              <w:t>……………………………………………………………</w:t>
            </w:r>
            <w:r w:rsidR="00624B1C">
              <w:rPr>
                <w:rFonts w:ascii="Times New Roman" w:eastAsia="Times New Roman" w:hAnsi="Times New Roman" w:cs="Times New Roman"/>
                <w:bCs/>
                <w:sz w:val="28"/>
                <w:szCs w:val="28"/>
                <w:lang w:val="ru-RU"/>
              </w:rPr>
              <w:t>..</w:t>
            </w:r>
            <w:r w:rsidRPr="00D003F8">
              <w:rPr>
                <w:rFonts w:ascii="Times New Roman" w:eastAsia="Times New Roman" w:hAnsi="Times New Roman" w:cs="Times New Roman"/>
                <w:bCs/>
                <w:sz w:val="28"/>
                <w:szCs w:val="28"/>
                <w:lang w:val="ru-RU"/>
              </w:rPr>
              <w:t>…….</w:t>
            </w:r>
          </w:p>
        </w:tc>
        <w:tc>
          <w:tcPr>
            <w:tcW w:w="603" w:type="dxa"/>
          </w:tcPr>
          <w:p w14:paraId="5EFA0E25"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r>
      <w:tr w:rsidR="00D003F8" w14:paraId="40B17F4B" w14:textId="77777777" w:rsidTr="001A2C58">
        <w:tc>
          <w:tcPr>
            <w:tcW w:w="9062" w:type="dxa"/>
          </w:tcPr>
          <w:p w14:paraId="4DF3595E" w14:textId="77777777" w:rsidR="00D003F8" w:rsidRDefault="00D003F8" w:rsidP="00D003F8">
            <w:pPr>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bCs/>
                <w:sz w:val="28"/>
                <w:szCs w:val="28"/>
              </w:rPr>
              <w:t>1</w:t>
            </w:r>
            <w:r w:rsidRPr="00D003F8">
              <w:rPr>
                <w:rFonts w:ascii="Times New Roman" w:eastAsia="Times New Roman" w:hAnsi="Times New Roman" w:cs="Times New Roman"/>
                <w:b/>
                <w:bCs/>
                <w:sz w:val="28"/>
                <w:szCs w:val="28"/>
                <w:lang w:val="ru-RU"/>
              </w:rPr>
              <w:t xml:space="preserve"> </w:t>
            </w:r>
            <w:r w:rsidRPr="00D003F8">
              <w:rPr>
                <w:rFonts w:ascii="Times New Roman" w:eastAsia="Times New Roman" w:hAnsi="Times New Roman" w:cs="Times New Roman"/>
                <w:b/>
                <w:bCs/>
                <w:sz w:val="28"/>
                <w:szCs w:val="28"/>
              </w:rPr>
              <w:t>ОСНОВНЫЕ ЭКСПЕРИМЕНТАЛЬНЫЕ МЕТОДЫ ДЛЯ</w:t>
            </w:r>
            <w:r w:rsidRPr="00D003F8">
              <w:rPr>
                <w:rFonts w:ascii="Times New Roman" w:eastAsia="Times New Roman" w:hAnsi="Times New Roman" w:cs="Times New Roman"/>
                <w:b/>
                <w:bCs/>
                <w:sz w:val="28"/>
                <w:szCs w:val="28"/>
                <w:lang w:val="ru-RU"/>
              </w:rPr>
              <w:t xml:space="preserve"> </w:t>
            </w:r>
            <w:r w:rsidRPr="00D003F8">
              <w:rPr>
                <w:rFonts w:ascii="Times New Roman" w:eastAsia="Times New Roman" w:hAnsi="Times New Roman" w:cs="Times New Roman"/>
                <w:b/>
                <w:bCs/>
                <w:sz w:val="28"/>
                <w:szCs w:val="28"/>
              </w:rPr>
              <w:t>ИССЛЕДОВАНИЯ КЛАСТЕРНОЙ СТРУКТУРЫ ЯДЕР</w:t>
            </w:r>
            <w:r w:rsidRPr="00624B1C">
              <w:rPr>
                <w:rFonts w:ascii="Times New Roman" w:eastAsia="Times New Roman" w:hAnsi="Times New Roman" w:cs="Times New Roman"/>
                <w:bCs/>
                <w:sz w:val="28"/>
                <w:szCs w:val="28"/>
                <w:lang w:val="ru-RU"/>
              </w:rPr>
              <w:t>……</w:t>
            </w:r>
            <w:r w:rsidR="00624B1C">
              <w:rPr>
                <w:rFonts w:ascii="Times New Roman" w:eastAsia="Times New Roman" w:hAnsi="Times New Roman" w:cs="Times New Roman"/>
                <w:bCs/>
                <w:sz w:val="28"/>
                <w:szCs w:val="28"/>
                <w:lang w:val="ru-RU"/>
              </w:rPr>
              <w:t>……….</w:t>
            </w:r>
          </w:p>
        </w:tc>
        <w:tc>
          <w:tcPr>
            <w:tcW w:w="603" w:type="dxa"/>
          </w:tcPr>
          <w:p w14:paraId="0BB857A6" w14:textId="77777777" w:rsidR="00D003F8" w:rsidRDefault="00D003F8" w:rsidP="00A447A1">
            <w:pPr>
              <w:rPr>
                <w:rFonts w:ascii="Times New Roman" w:eastAsia="Times New Roman" w:hAnsi="Times New Roman" w:cs="Times New Roman"/>
                <w:sz w:val="28"/>
                <w:szCs w:val="28"/>
                <w:lang w:val="kk-KZ"/>
              </w:rPr>
            </w:pPr>
          </w:p>
          <w:p w14:paraId="3A072F61" w14:textId="77777777" w:rsidR="00A447A1"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w:t>
            </w:r>
          </w:p>
        </w:tc>
      </w:tr>
      <w:tr w:rsidR="00D003F8" w14:paraId="160AB2EF" w14:textId="77777777" w:rsidTr="001A2C58">
        <w:tc>
          <w:tcPr>
            <w:tcW w:w="9062" w:type="dxa"/>
          </w:tcPr>
          <w:p w14:paraId="746D3F07" w14:textId="136F7BE3"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1.1 Реакци</w:t>
            </w:r>
            <w:r w:rsidR="00E70AAB">
              <w:rPr>
                <w:rFonts w:ascii="Times New Roman" w:eastAsia="Times New Roman" w:hAnsi="Times New Roman" w:cs="Times New Roman"/>
                <w:sz w:val="28"/>
                <w:szCs w:val="28"/>
                <w:lang w:val="ru-RU"/>
              </w:rPr>
              <w:t>и</w:t>
            </w:r>
            <w:r w:rsidRPr="00D003F8">
              <w:rPr>
                <w:rFonts w:ascii="Times New Roman" w:eastAsia="Times New Roman" w:hAnsi="Times New Roman" w:cs="Times New Roman"/>
                <w:sz w:val="28"/>
                <w:szCs w:val="28"/>
              </w:rPr>
              <w:t xml:space="preserve"> переноса</w:t>
            </w:r>
            <w:r w:rsidR="00624B1C">
              <w:rPr>
                <w:rFonts w:ascii="Times New Roman" w:eastAsia="Times New Roman" w:hAnsi="Times New Roman" w:cs="Times New Roman"/>
                <w:sz w:val="28"/>
                <w:szCs w:val="28"/>
                <w:lang w:val="ru-RU"/>
              </w:rPr>
              <w:t>…………………………………………………………</w:t>
            </w:r>
          </w:p>
        </w:tc>
        <w:tc>
          <w:tcPr>
            <w:tcW w:w="603" w:type="dxa"/>
          </w:tcPr>
          <w:p w14:paraId="1E17E722"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w:t>
            </w:r>
          </w:p>
        </w:tc>
      </w:tr>
      <w:tr w:rsidR="00D003F8" w14:paraId="18742333" w14:textId="77777777" w:rsidTr="001A2C58">
        <w:tc>
          <w:tcPr>
            <w:tcW w:w="9062" w:type="dxa"/>
          </w:tcPr>
          <w:p w14:paraId="337F3B6A" w14:textId="554A0584"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1.2 Реакция развала при неупругом рассеяни</w:t>
            </w:r>
            <w:r w:rsidR="00E70AAB">
              <w:rPr>
                <w:rFonts w:ascii="Times New Roman" w:eastAsia="Times New Roman" w:hAnsi="Times New Roman" w:cs="Times New Roman"/>
                <w:sz w:val="28"/>
                <w:szCs w:val="28"/>
                <w:lang w:val="ru-RU"/>
              </w:rPr>
              <w:t>и</w:t>
            </w:r>
            <w:r w:rsidR="00624B1C">
              <w:rPr>
                <w:rFonts w:ascii="Times New Roman" w:eastAsia="Times New Roman" w:hAnsi="Times New Roman" w:cs="Times New Roman"/>
                <w:sz w:val="28"/>
                <w:szCs w:val="28"/>
                <w:lang w:val="ru-RU"/>
              </w:rPr>
              <w:t>……………………………..</w:t>
            </w:r>
          </w:p>
        </w:tc>
        <w:tc>
          <w:tcPr>
            <w:tcW w:w="603" w:type="dxa"/>
          </w:tcPr>
          <w:p w14:paraId="33171B03"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w:t>
            </w:r>
          </w:p>
        </w:tc>
      </w:tr>
      <w:tr w:rsidR="00D003F8" w14:paraId="73581AEA" w14:textId="77777777" w:rsidTr="001A2C58">
        <w:tc>
          <w:tcPr>
            <w:tcW w:w="9062" w:type="dxa"/>
          </w:tcPr>
          <w:p w14:paraId="3A771E97"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1.3 Резонансное рассеяние</w:t>
            </w:r>
            <w:r w:rsidR="00624B1C">
              <w:rPr>
                <w:rFonts w:ascii="Times New Roman" w:eastAsia="Times New Roman" w:hAnsi="Times New Roman" w:cs="Times New Roman"/>
                <w:sz w:val="28"/>
                <w:szCs w:val="28"/>
                <w:lang w:val="ru-RU"/>
              </w:rPr>
              <w:t>……………………………………………………</w:t>
            </w:r>
          </w:p>
        </w:tc>
        <w:tc>
          <w:tcPr>
            <w:tcW w:w="603" w:type="dxa"/>
          </w:tcPr>
          <w:p w14:paraId="06DD5024"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w:t>
            </w:r>
          </w:p>
        </w:tc>
      </w:tr>
      <w:tr w:rsidR="00D003F8" w14:paraId="335DF179" w14:textId="77777777" w:rsidTr="001A2C58">
        <w:tc>
          <w:tcPr>
            <w:tcW w:w="9062" w:type="dxa"/>
          </w:tcPr>
          <w:p w14:paraId="160D78CC" w14:textId="77777777" w:rsidR="00D003F8" w:rsidRPr="00624B1C" w:rsidRDefault="00D003F8" w:rsidP="00624B1C">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1.4 Оптическая модель Вудса</w:t>
            </w:r>
            <w:r w:rsidR="00624B1C">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Саксона</w:t>
            </w:r>
            <w:r w:rsidR="00624B1C">
              <w:rPr>
                <w:rFonts w:ascii="Times New Roman" w:eastAsia="Times New Roman" w:hAnsi="Times New Roman" w:cs="Times New Roman"/>
                <w:sz w:val="28"/>
                <w:szCs w:val="28"/>
                <w:lang w:val="ru-RU"/>
              </w:rPr>
              <w:t>……………………..……………….</w:t>
            </w:r>
          </w:p>
        </w:tc>
        <w:tc>
          <w:tcPr>
            <w:tcW w:w="603" w:type="dxa"/>
          </w:tcPr>
          <w:p w14:paraId="1DDFF245"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w:t>
            </w:r>
          </w:p>
        </w:tc>
      </w:tr>
      <w:tr w:rsidR="00D003F8" w14:paraId="4967C200" w14:textId="77777777" w:rsidTr="001A2C58">
        <w:tc>
          <w:tcPr>
            <w:tcW w:w="9062" w:type="dxa"/>
          </w:tcPr>
          <w:p w14:paraId="36056F79" w14:textId="363082C3"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1.5 Потенциал двойной св</w:t>
            </w:r>
            <w:r w:rsidR="003143EA">
              <w:rPr>
                <w:rFonts w:ascii="Times New Roman" w:eastAsia="Times New Roman" w:hAnsi="Times New Roman" w:cs="Times New Roman"/>
                <w:sz w:val="28"/>
                <w:szCs w:val="28"/>
                <w:lang w:val="ru-RU"/>
              </w:rPr>
              <w:t>ё</w:t>
            </w:r>
            <w:r w:rsidRPr="00D003F8">
              <w:rPr>
                <w:rFonts w:ascii="Times New Roman" w:eastAsia="Times New Roman" w:hAnsi="Times New Roman" w:cs="Times New Roman"/>
                <w:sz w:val="28"/>
                <w:szCs w:val="28"/>
              </w:rPr>
              <w:t>ртки</w:t>
            </w:r>
            <w:r w:rsidR="00624B1C">
              <w:rPr>
                <w:rFonts w:ascii="Times New Roman" w:eastAsia="Times New Roman" w:hAnsi="Times New Roman" w:cs="Times New Roman"/>
                <w:sz w:val="28"/>
                <w:szCs w:val="28"/>
                <w:lang w:val="ru-RU"/>
              </w:rPr>
              <w:t>……………………………………………..</w:t>
            </w:r>
          </w:p>
        </w:tc>
        <w:tc>
          <w:tcPr>
            <w:tcW w:w="603" w:type="dxa"/>
          </w:tcPr>
          <w:p w14:paraId="0992377F"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18</w:t>
            </w:r>
          </w:p>
        </w:tc>
      </w:tr>
      <w:tr w:rsidR="00D003F8" w14:paraId="2095137D" w14:textId="77777777" w:rsidTr="001A2C58">
        <w:tc>
          <w:tcPr>
            <w:tcW w:w="9062" w:type="dxa"/>
          </w:tcPr>
          <w:p w14:paraId="2C8A630D"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1.6 Потенциал Сан-Пауло (SPP)</w:t>
            </w:r>
            <w:r w:rsidR="00624B1C">
              <w:rPr>
                <w:rFonts w:ascii="Times New Roman" w:eastAsia="Times New Roman" w:hAnsi="Times New Roman" w:cs="Times New Roman"/>
                <w:sz w:val="28"/>
                <w:szCs w:val="28"/>
                <w:lang w:val="ru-RU"/>
              </w:rPr>
              <w:t>……………………………………..………</w:t>
            </w:r>
          </w:p>
        </w:tc>
        <w:tc>
          <w:tcPr>
            <w:tcW w:w="603" w:type="dxa"/>
          </w:tcPr>
          <w:p w14:paraId="5406B686"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21</w:t>
            </w:r>
          </w:p>
        </w:tc>
      </w:tr>
      <w:tr w:rsidR="00D003F8" w14:paraId="2B36850F" w14:textId="77777777" w:rsidTr="001A2C58">
        <w:tc>
          <w:tcPr>
            <w:tcW w:w="9062" w:type="dxa"/>
          </w:tcPr>
          <w:p w14:paraId="12196FF7" w14:textId="10BB9171"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1.7 Потенциал св</w:t>
            </w:r>
            <w:r w:rsidR="003143EA">
              <w:rPr>
                <w:rFonts w:ascii="Times New Roman" w:eastAsia="Times New Roman" w:hAnsi="Times New Roman" w:cs="Times New Roman"/>
                <w:sz w:val="28"/>
                <w:szCs w:val="28"/>
                <w:lang w:val="ru-RU"/>
              </w:rPr>
              <w:t>ё</w:t>
            </w:r>
            <w:r w:rsidRPr="00D003F8">
              <w:rPr>
                <w:rFonts w:ascii="Times New Roman" w:eastAsia="Times New Roman" w:hAnsi="Times New Roman" w:cs="Times New Roman"/>
                <w:sz w:val="28"/>
                <w:szCs w:val="28"/>
              </w:rPr>
              <w:t>ртки кластеров</w:t>
            </w:r>
            <w:r w:rsidR="00624B1C">
              <w:rPr>
                <w:rFonts w:ascii="Times New Roman" w:eastAsia="Times New Roman" w:hAnsi="Times New Roman" w:cs="Times New Roman"/>
                <w:sz w:val="28"/>
                <w:szCs w:val="28"/>
                <w:lang w:val="ru-RU"/>
              </w:rPr>
              <w:t>……………………………………………</w:t>
            </w:r>
          </w:p>
        </w:tc>
        <w:tc>
          <w:tcPr>
            <w:tcW w:w="603" w:type="dxa"/>
          </w:tcPr>
          <w:p w14:paraId="74E90A21"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21</w:t>
            </w:r>
          </w:p>
        </w:tc>
      </w:tr>
      <w:tr w:rsidR="00D003F8" w14:paraId="1676897E" w14:textId="77777777" w:rsidTr="001A2C58">
        <w:tc>
          <w:tcPr>
            <w:tcW w:w="9062" w:type="dxa"/>
          </w:tcPr>
          <w:p w14:paraId="659B47AB"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1.8 Подход связанных каналов</w:t>
            </w:r>
            <w:r w:rsidR="00624B1C">
              <w:rPr>
                <w:rFonts w:ascii="Times New Roman" w:eastAsia="Times New Roman" w:hAnsi="Times New Roman" w:cs="Times New Roman"/>
                <w:sz w:val="28"/>
                <w:szCs w:val="28"/>
                <w:lang w:val="ru-RU"/>
              </w:rPr>
              <w:t>……………………………………………….</w:t>
            </w:r>
          </w:p>
        </w:tc>
        <w:tc>
          <w:tcPr>
            <w:tcW w:w="603" w:type="dxa"/>
          </w:tcPr>
          <w:p w14:paraId="1119664E"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23</w:t>
            </w:r>
          </w:p>
        </w:tc>
      </w:tr>
      <w:tr w:rsidR="00D003F8" w14:paraId="700AF4BC" w14:textId="77777777" w:rsidTr="001A2C58">
        <w:tc>
          <w:tcPr>
            <w:tcW w:w="9062" w:type="dxa"/>
          </w:tcPr>
          <w:p w14:paraId="5C85615E" w14:textId="77777777" w:rsidR="00D003F8" w:rsidRDefault="00D003F8" w:rsidP="00D003F8">
            <w:pPr>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bCs/>
                <w:sz w:val="28"/>
                <w:szCs w:val="28"/>
              </w:rPr>
              <w:t>2</w:t>
            </w:r>
            <w:r w:rsidRPr="00D003F8">
              <w:rPr>
                <w:rFonts w:ascii="Times New Roman" w:eastAsia="Times New Roman" w:hAnsi="Times New Roman" w:cs="Times New Roman"/>
                <w:b/>
                <w:bCs/>
                <w:sz w:val="28"/>
                <w:szCs w:val="28"/>
                <w:lang w:val="ru-RU"/>
              </w:rPr>
              <w:t xml:space="preserve"> </w:t>
            </w:r>
            <w:r w:rsidRPr="00D003F8">
              <w:rPr>
                <w:rFonts w:ascii="Times New Roman" w:eastAsia="Times New Roman" w:hAnsi="Times New Roman" w:cs="Times New Roman"/>
                <w:b/>
                <w:bCs/>
                <w:sz w:val="28"/>
                <w:szCs w:val="28"/>
              </w:rPr>
              <w:t>ЭКСПЕРИМЕНТАЛЬНАЯ ЧАСТЬ</w:t>
            </w:r>
            <w:r w:rsidRPr="00624B1C">
              <w:rPr>
                <w:rFonts w:ascii="Times New Roman" w:eastAsia="Times New Roman" w:hAnsi="Times New Roman" w:cs="Times New Roman"/>
                <w:bCs/>
                <w:sz w:val="28"/>
                <w:szCs w:val="28"/>
                <w:lang w:val="ru-RU"/>
              </w:rPr>
              <w:t>…………………………</w:t>
            </w:r>
            <w:r w:rsidR="00624B1C">
              <w:rPr>
                <w:rFonts w:ascii="Times New Roman" w:eastAsia="Times New Roman" w:hAnsi="Times New Roman" w:cs="Times New Roman"/>
                <w:bCs/>
                <w:sz w:val="28"/>
                <w:szCs w:val="28"/>
                <w:lang w:val="ru-RU"/>
              </w:rPr>
              <w:t>.</w:t>
            </w:r>
            <w:r w:rsidRPr="00624B1C">
              <w:rPr>
                <w:rFonts w:ascii="Times New Roman" w:eastAsia="Times New Roman" w:hAnsi="Times New Roman" w:cs="Times New Roman"/>
                <w:bCs/>
                <w:sz w:val="28"/>
                <w:szCs w:val="28"/>
                <w:lang w:val="ru-RU"/>
              </w:rPr>
              <w:t>…………</w:t>
            </w:r>
          </w:p>
        </w:tc>
        <w:tc>
          <w:tcPr>
            <w:tcW w:w="603" w:type="dxa"/>
          </w:tcPr>
          <w:p w14:paraId="03F52EA4"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w:t>
            </w:r>
          </w:p>
        </w:tc>
      </w:tr>
      <w:tr w:rsidR="00D003F8" w14:paraId="688D364F" w14:textId="77777777" w:rsidTr="001A2C58">
        <w:tc>
          <w:tcPr>
            <w:tcW w:w="9062" w:type="dxa"/>
          </w:tcPr>
          <w:p w14:paraId="6F5BC21C"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2.1</w:t>
            </w:r>
            <w:r>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Метод толстой мишени в обратной кинематике</w:t>
            </w:r>
            <w:r w:rsidR="00624B1C">
              <w:rPr>
                <w:rFonts w:ascii="Times New Roman" w:eastAsia="Times New Roman" w:hAnsi="Times New Roman" w:cs="Times New Roman"/>
                <w:sz w:val="28"/>
                <w:szCs w:val="28"/>
                <w:lang w:val="ru-RU"/>
              </w:rPr>
              <w:t>……………………….</w:t>
            </w:r>
          </w:p>
        </w:tc>
        <w:tc>
          <w:tcPr>
            <w:tcW w:w="603" w:type="dxa"/>
          </w:tcPr>
          <w:p w14:paraId="2E32A914"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26</w:t>
            </w:r>
          </w:p>
        </w:tc>
      </w:tr>
      <w:tr w:rsidR="00D003F8" w14:paraId="56B4F50A" w14:textId="77777777" w:rsidTr="001A2C58">
        <w:tc>
          <w:tcPr>
            <w:tcW w:w="9062" w:type="dxa"/>
          </w:tcPr>
          <w:p w14:paraId="0C6970EF"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2.2 Ускоритель тяжелых ионов ДЦ-60</w:t>
            </w:r>
            <w:r w:rsidR="00624B1C">
              <w:rPr>
                <w:rFonts w:ascii="Times New Roman" w:eastAsia="Times New Roman" w:hAnsi="Times New Roman" w:cs="Times New Roman"/>
                <w:sz w:val="28"/>
                <w:szCs w:val="28"/>
                <w:lang w:val="ru-RU"/>
              </w:rPr>
              <w:t>………………………………………</w:t>
            </w:r>
          </w:p>
        </w:tc>
        <w:tc>
          <w:tcPr>
            <w:tcW w:w="603" w:type="dxa"/>
          </w:tcPr>
          <w:p w14:paraId="441E3A72"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27</w:t>
            </w:r>
          </w:p>
        </w:tc>
      </w:tr>
      <w:tr w:rsidR="00D003F8" w14:paraId="6BACF8F7" w14:textId="77777777" w:rsidTr="001A2C58">
        <w:tc>
          <w:tcPr>
            <w:tcW w:w="9062" w:type="dxa"/>
          </w:tcPr>
          <w:p w14:paraId="7729615D"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2.3 Экспериментальная установка</w:t>
            </w:r>
            <w:r w:rsidR="00624B1C">
              <w:rPr>
                <w:rFonts w:ascii="Times New Roman" w:eastAsia="Times New Roman" w:hAnsi="Times New Roman" w:cs="Times New Roman"/>
                <w:sz w:val="28"/>
                <w:szCs w:val="28"/>
                <w:lang w:val="ru-RU"/>
              </w:rPr>
              <w:t>…………………………………………..</w:t>
            </w:r>
          </w:p>
        </w:tc>
        <w:tc>
          <w:tcPr>
            <w:tcW w:w="603" w:type="dxa"/>
          </w:tcPr>
          <w:p w14:paraId="098919BC" w14:textId="7777777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29</w:t>
            </w:r>
          </w:p>
        </w:tc>
      </w:tr>
      <w:tr w:rsidR="00D003F8" w14:paraId="4FB1FE90" w14:textId="77777777" w:rsidTr="001A2C58">
        <w:tc>
          <w:tcPr>
            <w:tcW w:w="9062" w:type="dxa"/>
          </w:tcPr>
          <w:p w14:paraId="65D81A5B"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2.4 Энергетическое разрешение</w:t>
            </w:r>
            <w:r w:rsidR="00624B1C">
              <w:rPr>
                <w:rFonts w:ascii="Times New Roman" w:eastAsia="Times New Roman" w:hAnsi="Times New Roman" w:cs="Times New Roman"/>
                <w:sz w:val="28"/>
                <w:szCs w:val="28"/>
                <w:lang w:val="ru-RU"/>
              </w:rPr>
              <w:t>……………………………………………..</w:t>
            </w:r>
          </w:p>
        </w:tc>
        <w:tc>
          <w:tcPr>
            <w:tcW w:w="603" w:type="dxa"/>
          </w:tcPr>
          <w:p w14:paraId="2E78145D" w14:textId="2960C70F" w:rsidR="00D003F8" w:rsidRPr="00B564F7" w:rsidRDefault="00A447A1" w:rsidP="00A447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3</w:t>
            </w:r>
            <w:r w:rsidR="00B564F7">
              <w:rPr>
                <w:rFonts w:ascii="Times New Roman" w:eastAsia="Times New Roman" w:hAnsi="Times New Roman" w:cs="Times New Roman"/>
                <w:sz w:val="28"/>
                <w:szCs w:val="28"/>
                <w:lang w:val="en-US"/>
              </w:rPr>
              <w:t>3</w:t>
            </w:r>
          </w:p>
        </w:tc>
      </w:tr>
      <w:tr w:rsidR="00D003F8" w14:paraId="234186F9" w14:textId="77777777" w:rsidTr="001A2C58">
        <w:tc>
          <w:tcPr>
            <w:tcW w:w="9062" w:type="dxa"/>
          </w:tcPr>
          <w:p w14:paraId="7A7FBECA"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2.5 Детектор нейтронов</w:t>
            </w:r>
            <w:r w:rsidR="00624B1C">
              <w:rPr>
                <w:rFonts w:ascii="Times New Roman" w:eastAsia="Times New Roman" w:hAnsi="Times New Roman" w:cs="Times New Roman"/>
                <w:sz w:val="28"/>
                <w:szCs w:val="28"/>
                <w:lang w:val="ru-RU"/>
              </w:rPr>
              <w:t>………………………………………………………</w:t>
            </w:r>
          </w:p>
        </w:tc>
        <w:tc>
          <w:tcPr>
            <w:tcW w:w="603" w:type="dxa"/>
          </w:tcPr>
          <w:p w14:paraId="11C73B7B" w14:textId="319E3697" w:rsidR="00D003F8" w:rsidRPr="00624B1C" w:rsidRDefault="00A447A1"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AA2286">
              <w:rPr>
                <w:rFonts w:ascii="Times New Roman" w:eastAsia="Times New Roman" w:hAnsi="Times New Roman" w:cs="Times New Roman"/>
                <w:sz w:val="28"/>
                <w:szCs w:val="28"/>
                <w:lang w:val="kk-KZ"/>
              </w:rPr>
              <w:t>5</w:t>
            </w:r>
          </w:p>
        </w:tc>
      </w:tr>
      <w:tr w:rsidR="00D003F8" w14:paraId="101D7DD4" w14:textId="77777777" w:rsidTr="001A2C58">
        <w:tc>
          <w:tcPr>
            <w:tcW w:w="9062" w:type="dxa"/>
          </w:tcPr>
          <w:p w14:paraId="23E3B528" w14:textId="14B03A6A"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 xml:space="preserve">2.6 </w:t>
            </w:r>
            <w:r w:rsidR="004560FE" w:rsidRPr="004560FE">
              <w:rPr>
                <w:rFonts w:ascii="Times New Roman" w:eastAsia="Times New Roman" w:hAnsi="Times New Roman" w:cs="Times New Roman"/>
                <w:sz w:val="28"/>
                <w:szCs w:val="28"/>
              </w:rPr>
              <w:t xml:space="preserve">Калибровка энергии нейтронного детектора </w:t>
            </w:r>
            <w:r w:rsidR="00624B1C">
              <w:rPr>
                <w:rFonts w:ascii="Times New Roman" w:eastAsia="Times New Roman" w:hAnsi="Times New Roman" w:cs="Times New Roman"/>
                <w:sz w:val="28"/>
                <w:szCs w:val="28"/>
                <w:lang w:val="ru-RU"/>
              </w:rPr>
              <w:t>…………………………</w:t>
            </w:r>
          </w:p>
        </w:tc>
        <w:tc>
          <w:tcPr>
            <w:tcW w:w="603" w:type="dxa"/>
          </w:tcPr>
          <w:p w14:paraId="71A989EF" w14:textId="44B69EF2" w:rsidR="00D003F8" w:rsidRPr="00624B1C" w:rsidRDefault="001A2C58"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AA2286">
              <w:rPr>
                <w:rFonts w:ascii="Times New Roman" w:eastAsia="Times New Roman" w:hAnsi="Times New Roman" w:cs="Times New Roman"/>
                <w:sz w:val="28"/>
                <w:szCs w:val="28"/>
                <w:lang w:val="kk-KZ"/>
              </w:rPr>
              <w:t>6</w:t>
            </w:r>
          </w:p>
        </w:tc>
      </w:tr>
      <w:tr w:rsidR="00D003F8" w14:paraId="1672703F" w14:textId="77777777" w:rsidTr="001A2C58">
        <w:tc>
          <w:tcPr>
            <w:tcW w:w="9062" w:type="dxa"/>
          </w:tcPr>
          <w:p w14:paraId="5670E5FC"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2.7 Распознавание формы импульса n – γ сигналов</w:t>
            </w:r>
            <w:r w:rsidR="00624B1C">
              <w:rPr>
                <w:rFonts w:ascii="Times New Roman" w:eastAsia="Times New Roman" w:hAnsi="Times New Roman" w:cs="Times New Roman"/>
                <w:sz w:val="28"/>
                <w:szCs w:val="28"/>
                <w:lang w:val="ru-RU"/>
              </w:rPr>
              <w:t>………………………..</w:t>
            </w:r>
          </w:p>
        </w:tc>
        <w:tc>
          <w:tcPr>
            <w:tcW w:w="603" w:type="dxa"/>
          </w:tcPr>
          <w:p w14:paraId="4433E8B0" w14:textId="6CB96768" w:rsidR="00D003F8" w:rsidRPr="00624B1C" w:rsidRDefault="001A2C58" w:rsidP="001A2C58">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AA2286">
              <w:rPr>
                <w:rFonts w:ascii="Times New Roman" w:eastAsia="Times New Roman" w:hAnsi="Times New Roman" w:cs="Times New Roman"/>
                <w:sz w:val="28"/>
                <w:szCs w:val="28"/>
                <w:lang w:val="kk-KZ"/>
              </w:rPr>
              <w:t>7</w:t>
            </w:r>
          </w:p>
        </w:tc>
      </w:tr>
      <w:tr w:rsidR="00D003F8" w14:paraId="4B751621" w14:textId="77777777" w:rsidTr="001A2C58">
        <w:tc>
          <w:tcPr>
            <w:tcW w:w="9062" w:type="dxa"/>
          </w:tcPr>
          <w:p w14:paraId="3F48DF3A" w14:textId="2F379F76" w:rsidR="00D003F8" w:rsidRDefault="00D003F8" w:rsidP="001670BC">
            <w:pPr>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bCs/>
                <w:sz w:val="28"/>
                <w:szCs w:val="28"/>
              </w:rPr>
              <w:t>3</w:t>
            </w:r>
            <w:r w:rsidR="007F0628">
              <w:rPr>
                <w:rFonts w:ascii="Times New Roman" w:eastAsia="Times New Roman" w:hAnsi="Times New Roman" w:cs="Times New Roman"/>
                <w:b/>
                <w:bCs/>
                <w:sz w:val="28"/>
                <w:szCs w:val="28"/>
                <w:lang w:val="ru-RU"/>
              </w:rPr>
              <w:t xml:space="preserve"> </w:t>
            </w:r>
            <w:r w:rsidRPr="00D003F8">
              <w:rPr>
                <w:rFonts w:ascii="Times New Roman" w:eastAsia="Times New Roman" w:hAnsi="Times New Roman" w:cs="Times New Roman"/>
                <w:b/>
                <w:bCs/>
                <w:sz w:val="28"/>
                <w:szCs w:val="28"/>
              </w:rPr>
              <w:t>ИЗУЧЕНИЕ УГЛОВЫХ РАСПРЕДЕЛЕНИЙ ВЗАИМОДЕЙСТВИЯ</w:t>
            </w:r>
            <w:r w:rsidRPr="00D003F8">
              <w:rPr>
                <w:rFonts w:ascii="Times New Roman" w:eastAsia="Times New Roman" w:hAnsi="Times New Roman" w:cs="Times New Roman"/>
                <w:b/>
                <w:bCs/>
                <w:sz w:val="28"/>
                <w:szCs w:val="28"/>
                <w:lang w:val="ru-RU"/>
              </w:rPr>
              <w:t xml:space="preserve"> </w:t>
            </w:r>
            <w:r w:rsidRPr="00D003F8">
              <w:rPr>
                <w:rFonts w:ascii="Times New Roman" w:eastAsia="Times New Roman" w:hAnsi="Times New Roman" w:cs="Times New Roman"/>
                <w:b/>
                <w:bCs/>
                <w:sz w:val="28"/>
                <w:szCs w:val="28"/>
                <w:vertAlign w:val="superscript"/>
              </w:rPr>
              <w:t>6</w:t>
            </w:r>
            <w:r w:rsidRPr="00D003F8">
              <w:rPr>
                <w:rFonts w:ascii="Times New Roman" w:eastAsia="Times New Roman" w:hAnsi="Times New Roman" w:cs="Times New Roman"/>
                <w:b/>
                <w:bCs/>
                <w:sz w:val="28"/>
                <w:szCs w:val="28"/>
              </w:rPr>
              <w:t>Li+</w:t>
            </w:r>
            <w:r w:rsidRPr="00D003F8">
              <w:rPr>
                <w:rFonts w:ascii="Times New Roman" w:eastAsia="Times New Roman" w:hAnsi="Times New Roman" w:cs="Times New Roman"/>
                <w:b/>
                <w:bCs/>
                <w:sz w:val="28"/>
                <w:szCs w:val="28"/>
                <w:vertAlign w:val="superscript"/>
              </w:rPr>
              <w:t>144</w:t>
            </w:r>
            <w:r w:rsidRPr="00D003F8">
              <w:rPr>
                <w:rFonts w:ascii="Times New Roman" w:eastAsia="Times New Roman" w:hAnsi="Times New Roman" w:cs="Times New Roman"/>
                <w:b/>
                <w:bCs/>
                <w:sz w:val="28"/>
                <w:szCs w:val="28"/>
              </w:rPr>
              <w:t>Sm ПРИ НИЗКИХ ЭНЕРГИЯХ</w:t>
            </w:r>
            <w:r w:rsidRPr="00624B1C">
              <w:rPr>
                <w:rFonts w:ascii="Times New Roman" w:eastAsia="Times New Roman" w:hAnsi="Times New Roman" w:cs="Times New Roman"/>
                <w:bCs/>
                <w:sz w:val="28"/>
                <w:szCs w:val="28"/>
                <w:lang w:val="ru-RU"/>
              </w:rPr>
              <w:t>.………………………………………………………</w:t>
            </w:r>
            <w:r w:rsidR="00624B1C">
              <w:rPr>
                <w:rFonts w:ascii="Times New Roman" w:eastAsia="Times New Roman" w:hAnsi="Times New Roman" w:cs="Times New Roman"/>
                <w:bCs/>
                <w:sz w:val="28"/>
                <w:szCs w:val="28"/>
                <w:lang w:val="ru-RU"/>
              </w:rPr>
              <w:t>…...</w:t>
            </w:r>
            <w:r w:rsidRPr="00624B1C">
              <w:rPr>
                <w:rFonts w:ascii="Times New Roman" w:eastAsia="Times New Roman" w:hAnsi="Times New Roman" w:cs="Times New Roman"/>
                <w:bCs/>
                <w:sz w:val="28"/>
                <w:szCs w:val="28"/>
                <w:lang w:val="ru-RU"/>
              </w:rPr>
              <w:t>………</w:t>
            </w:r>
          </w:p>
        </w:tc>
        <w:tc>
          <w:tcPr>
            <w:tcW w:w="603" w:type="dxa"/>
          </w:tcPr>
          <w:p w14:paraId="69A892B4" w14:textId="77777777" w:rsidR="00D003F8" w:rsidRDefault="00D003F8" w:rsidP="00A447A1">
            <w:pPr>
              <w:rPr>
                <w:rFonts w:ascii="Times New Roman" w:eastAsia="Times New Roman" w:hAnsi="Times New Roman" w:cs="Times New Roman"/>
                <w:sz w:val="28"/>
                <w:szCs w:val="28"/>
                <w:lang w:val="kk-KZ"/>
              </w:rPr>
            </w:pPr>
          </w:p>
          <w:p w14:paraId="0310ED0B" w14:textId="77777777" w:rsidR="001A2C58" w:rsidRDefault="001A2C58" w:rsidP="00A447A1">
            <w:pPr>
              <w:rPr>
                <w:rFonts w:ascii="Times New Roman" w:eastAsia="Times New Roman" w:hAnsi="Times New Roman" w:cs="Times New Roman"/>
                <w:sz w:val="28"/>
                <w:szCs w:val="28"/>
                <w:lang w:val="kk-KZ"/>
              </w:rPr>
            </w:pPr>
          </w:p>
          <w:p w14:paraId="3B6276D1" w14:textId="4730793F" w:rsidR="001A2C58" w:rsidRPr="00624B1C" w:rsidRDefault="001A2C58"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AA2286">
              <w:rPr>
                <w:rFonts w:ascii="Times New Roman" w:eastAsia="Times New Roman" w:hAnsi="Times New Roman" w:cs="Times New Roman"/>
                <w:sz w:val="28"/>
                <w:szCs w:val="28"/>
                <w:lang w:val="kk-KZ"/>
              </w:rPr>
              <w:t>8</w:t>
            </w:r>
          </w:p>
        </w:tc>
      </w:tr>
      <w:tr w:rsidR="00D003F8" w14:paraId="067E21DA" w14:textId="77777777" w:rsidTr="001A2C58">
        <w:tc>
          <w:tcPr>
            <w:tcW w:w="9062" w:type="dxa"/>
          </w:tcPr>
          <w:p w14:paraId="65DED78A"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 xml:space="preserve">3.1 Анализ угловых распределений упругого рассеяния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с использованием потенциалов Вудса-Саксона</w:t>
            </w:r>
            <w:r w:rsidR="00624B1C">
              <w:rPr>
                <w:rFonts w:ascii="Times New Roman" w:eastAsia="Times New Roman" w:hAnsi="Times New Roman" w:cs="Times New Roman"/>
                <w:sz w:val="28"/>
                <w:szCs w:val="28"/>
                <w:lang w:val="ru-RU"/>
              </w:rPr>
              <w:t>……………………………….</w:t>
            </w:r>
          </w:p>
        </w:tc>
        <w:tc>
          <w:tcPr>
            <w:tcW w:w="603" w:type="dxa"/>
          </w:tcPr>
          <w:p w14:paraId="30FFA406" w14:textId="77777777" w:rsidR="00D003F8" w:rsidRDefault="00D003F8" w:rsidP="00A447A1">
            <w:pPr>
              <w:rPr>
                <w:rFonts w:ascii="Times New Roman" w:eastAsia="Times New Roman" w:hAnsi="Times New Roman" w:cs="Times New Roman"/>
                <w:sz w:val="28"/>
                <w:szCs w:val="28"/>
                <w:lang w:val="kk-KZ"/>
              </w:rPr>
            </w:pPr>
          </w:p>
          <w:p w14:paraId="5A443A51" w14:textId="36D2720B" w:rsidR="001A2C58" w:rsidRPr="00624B1C" w:rsidRDefault="001A2C58" w:rsidP="00A447A1">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AA2286">
              <w:rPr>
                <w:rFonts w:ascii="Times New Roman" w:eastAsia="Times New Roman" w:hAnsi="Times New Roman" w:cs="Times New Roman"/>
                <w:sz w:val="28"/>
                <w:szCs w:val="28"/>
                <w:lang w:val="kk-KZ"/>
              </w:rPr>
              <w:t>8</w:t>
            </w:r>
          </w:p>
        </w:tc>
      </w:tr>
      <w:tr w:rsidR="00D003F8" w14:paraId="7BB3C4B9" w14:textId="77777777" w:rsidTr="001A2C58">
        <w:tc>
          <w:tcPr>
            <w:tcW w:w="9062" w:type="dxa"/>
          </w:tcPr>
          <w:p w14:paraId="2FE5554E" w14:textId="77777777"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 xml:space="preserve">3.2 Анализ угловых распределений упругого рассеяния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с использованием потенциала Сан-Пауло</w:t>
            </w:r>
            <w:r w:rsidR="00624B1C">
              <w:rPr>
                <w:rFonts w:ascii="Times New Roman" w:eastAsia="Times New Roman" w:hAnsi="Times New Roman" w:cs="Times New Roman"/>
                <w:sz w:val="28"/>
                <w:szCs w:val="28"/>
                <w:lang w:val="ru-RU"/>
              </w:rPr>
              <w:t>……………………………………</w:t>
            </w:r>
          </w:p>
        </w:tc>
        <w:tc>
          <w:tcPr>
            <w:tcW w:w="603" w:type="dxa"/>
          </w:tcPr>
          <w:p w14:paraId="0C065227" w14:textId="77777777" w:rsidR="00D003F8" w:rsidRDefault="00D003F8" w:rsidP="00A447A1">
            <w:pPr>
              <w:rPr>
                <w:rFonts w:ascii="Times New Roman" w:eastAsia="Times New Roman" w:hAnsi="Times New Roman" w:cs="Times New Roman"/>
                <w:sz w:val="28"/>
                <w:szCs w:val="28"/>
                <w:lang w:val="kk-KZ"/>
              </w:rPr>
            </w:pPr>
          </w:p>
          <w:p w14:paraId="698A5A36" w14:textId="13C4587E" w:rsidR="001A2C58" w:rsidRPr="00B564F7" w:rsidRDefault="00AA2286" w:rsidP="00A447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4</w:t>
            </w:r>
            <w:r w:rsidR="00B564F7">
              <w:rPr>
                <w:rFonts w:ascii="Times New Roman" w:eastAsia="Times New Roman" w:hAnsi="Times New Roman" w:cs="Times New Roman"/>
                <w:sz w:val="28"/>
                <w:szCs w:val="28"/>
                <w:lang w:val="en-US"/>
              </w:rPr>
              <w:t>1</w:t>
            </w:r>
          </w:p>
        </w:tc>
      </w:tr>
      <w:tr w:rsidR="00D003F8" w14:paraId="61632FD5" w14:textId="77777777" w:rsidTr="001A2C58">
        <w:tc>
          <w:tcPr>
            <w:tcW w:w="9062" w:type="dxa"/>
          </w:tcPr>
          <w:p w14:paraId="3A8ED7C1" w14:textId="25C750CA"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 xml:space="preserve">3.3 </w:t>
            </w:r>
            <w:r w:rsidR="00AA2286">
              <w:rPr>
                <w:rFonts w:ascii="Times New Roman" w:eastAsia="Times New Roman" w:hAnsi="Times New Roman" w:cs="Times New Roman"/>
                <w:sz w:val="28"/>
                <w:szCs w:val="28"/>
                <w:lang w:val="ru-RU"/>
              </w:rPr>
              <w:t>А</w:t>
            </w:r>
            <w:r w:rsidRPr="00D003F8">
              <w:rPr>
                <w:rFonts w:ascii="Times New Roman" w:eastAsia="Times New Roman" w:hAnsi="Times New Roman" w:cs="Times New Roman"/>
                <w:sz w:val="28"/>
                <w:szCs w:val="28"/>
              </w:rPr>
              <w:t xml:space="preserve">нализ угловых распределений упругого рассеяния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с использованием потенциала св</w:t>
            </w:r>
            <w:r w:rsidR="003143EA">
              <w:rPr>
                <w:rFonts w:ascii="Times New Roman" w:eastAsia="Times New Roman" w:hAnsi="Times New Roman" w:cs="Times New Roman"/>
                <w:sz w:val="28"/>
                <w:szCs w:val="28"/>
                <w:lang w:val="ru-RU"/>
              </w:rPr>
              <w:t>ё</w:t>
            </w:r>
            <w:r w:rsidRPr="00D003F8">
              <w:rPr>
                <w:rFonts w:ascii="Times New Roman" w:eastAsia="Times New Roman" w:hAnsi="Times New Roman" w:cs="Times New Roman"/>
                <w:sz w:val="28"/>
                <w:szCs w:val="28"/>
              </w:rPr>
              <w:t>ртки кластеров</w:t>
            </w:r>
            <w:r w:rsidR="00624B1C">
              <w:rPr>
                <w:rFonts w:ascii="Times New Roman" w:eastAsia="Times New Roman" w:hAnsi="Times New Roman" w:cs="Times New Roman"/>
                <w:sz w:val="28"/>
                <w:szCs w:val="28"/>
                <w:lang w:val="ru-RU"/>
              </w:rPr>
              <w:t>…………………………….</w:t>
            </w:r>
          </w:p>
        </w:tc>
        <w:tc>
          <w:tcPr>
            <w:tcW w:w="603" w:type="dxa"/>
          </w:tcPr>
          <w:p w14:paraId="14F7EC58" w14:textId="77777777" w:rsidR="00D003F8" w:rsidRDefault="00D003F8" w:rsidP="00A447A1">
            <w:pPr>
              <w:rPr>
                <w:rFonts w:ascii="Times New Roman" w:eastAsia="Times New Roman" w:hAnsi="Times New Roman" w:cs="Times New Roman"/>
                <w:sz w:val="28"/>
                <w:szCs w:val="28"/>
                <w:lang w:val="kk-KZ"/>
              </w:rPr>
            </w:pPr>
          </w:p>
          <w:p w14:paraId="0632AEA9" w14:textId="48E860C0" w:rsidR="001A2C58" w:rsidRPr="00B564F7" w:rsidRDefault="001A2C58" w:rsidP="00A447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4</w:t>
            </w:r>
            <w:r w:rsidR="00B564F7">
              <w:rPr>
                <w:rFonts w:ascii="Times New Roman" w:eastAsia="Times New Roman" w:hAnsi="Times New Roman" w:cs="Times New Roman"/>
                <w:sz w:val="28"/>
                <w:szCs w:val="28"/>
                <w:lang w:val="en-US"/>
              </w:rPr>
              <w:t>5</w:t>
            </w:r>
          </w:p>
        </w:tc>
      </w:tr>
      <w:tr w:rsidR="00D003F8" w14:paraId="01E4578E" w14:textId="77777777" w:rsidTr="001A2C58">
        <w:tc>
          <w:tcPr>
            <w:tcW w:w="9062" w:type="dxa"/>
          </w:tcPr>
          <w:p w14:paraId="352EDF30" w14:textId="5F61309C" w:rsidR="00D003F8" w:rsidRPr="00624B1C" w:rsidRDefault="00D003F8" w:rsidP="00D003F8">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 xml:space="preserve">3.4 Исследование порогового поведения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с использованием объемных интегралов</w:t>
            </w:r>
            <w:r w:rsidR="00624B1C">
              <w:rPr>
                <w:rFonts w:ascii="Times New Roman" w:eastAsia="Times New Roman" w:hAnsi="Times New Roman" w:cs="Times New Roman"/>
                <w:sz w:val="28"/>
                <w:szCs w:val="28"/>
                <w:lang w:val="ru-RU"/>
              </w:rPr>
              <w:t>……………………………………….</w:t>
            </w:r>
          </w:p>
        </w:tc>
        <w:tc>
          <w:tcPr>
            <w:tcW w:w="603" w:type="dxa"/>
          </w:tcPr>
          <w:p w14:paraId="623501FD" w14:textId="77777777" w:rsidR="00D003F8" w:rsidRDefault="00D003F8" w:rsidP="00A447A1">
            <w:pPr>
              <w:rPr>
                <w:rFonts w:ascii="Times New Roman" w:eastAsia="Times New Roman" w:hAnsi="Times New Roman" w:cs="Times New Roman"/>
                <w:sz w:val="28"/>
                <w:szCs w:val="28"/>
                <w:lang w:val="kk-KZ"/>
              </w:rPr>
            </w:pPr>
          </w:p>
          <w:p w14:paraId="269A20AD" w14:textId="13499FE0" w:rsidR="001A2C58" w:rsidRPr="00B564F7" w:rsidRDefault="001A2C58" w:rsidP="00A447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4</w:t>
            </w:r>
            <w:r w:rsidR="00B564F7">
              <w:rPr>
                <w:rFonts w:ascii="Times New Roman" w:eastAsia="Times New Roman" w:hAnsi="Times New Roman" w:cs="Times New Roman"/>
                <w:sz w:val="28"/>
                <w:szCs w:val="28"/>
                <w:lang w:val="en-US"/>
              </w:rPr>
              <w:t>9</w:t>
            </w:r>
          </w:p>
        </w:tc>
      </w:tr>
      <w:tr w:rsidR="00D003F8" w14:paraId="18B58B16" w14:textId="77777777" w:rsidTr="001A2C58">
        <w:tc>
          <w:tcPr>
            <w:tcW w:w="9062" w:type="dxa"/>
          </w:tcPr>
          <w:p w14:paraId="2FFF99BC" w14:textId="77777777" w:rsidR="00D003F8" w:rsidRPr="00624B1C" w:rsidRDefault="00D003F8" w:rsidP="00624B1C">
            <w:pPr>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3.5 Анализ угловых распределений неупругого взаимодействия</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w:t>
            </w:r>
          </w:p>
        </w:tc>
        <w:tc>
          <w:tcPr>
            <w:tcW w:w="603" w:type="dxa"/>
          </w:tcPr>
          <w:p w14:paraId="7BB98F25" w14:textId="350523E5" w:rsidR="00D003F8" w:rsidRPr="00B564F7" w:rsidRDefault="00BB7344" w:rsidP="00A447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5</w:t>
            </w:r>
            <w:r w:rsidR="00B564F7">
              <w:rPr>
                <w:rFonts w:ascii="Times New Roman" w:eastAsia="Times New Roman" w:hAnsi="Times New Roman" w:cs="Times New Roman"/>
                <w:sz w:val="28"/>
                <w:szCs w:val="28"/>
                <w:lang w:val="en-US"/>
              </w:rPr>
              <w:t>2</w:t>
            </w:r>
          </w:p>
        </w:tc>
      </w:tr>
      <w:tr w:rsidR="00D003F8" w14:paraId="412D0DF0" w14:textId="77777777" w:rsidTr="001A2C58">
        <w:tc>
          <w:tcPr>
            <w:tcW w:w="9062" w:type="dxa"/>
          </w:tcPr>
          <w:p w14:paraId="07A57C39" w14:textId="3EBC6FB8" w:rsidR="00D003F8" w:rsidRPr="00624B1C" w:rsidRDefault="00BB7344" w:rsidP="00624B1C">
            <w:pPr>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 xml:space="preserve">4 </w:t>
            </w:r>
            <w:r w:rsidR="00D003F8" w:rsidRPr="00D003F8">
              <w:rPr>
                <w:rFonts w:ascii="Times New Roman" w:eastAsia="Times New Roman" w:hAnsi="Times New Roman" w:cs="Times New Roman"/>
                <w:b/>
                <w:bCs/>
                <w:sz w:val="28"/>
                <w:szCs w:val="28"/>
              </w:rPr>
              <w:t>ИЗМЕРЕНИЕ ФУНКЦИ</w:t>
            </w:r>
            <w:r w:rsidR="00BD7FEE">
              <w:rPr>
                <w:rFonts w:ascii="Times New Roman" w:eastAsia="Times New Roman" w:hAnsi="Times New Roman" w:cs="Times New Roman"/>
                <w:b/>
                <w:bCs/>
                <w:sz w:val="28"/>
                <w:szCs w:val="28"/>
                <w:lang w:val="ru-RU"/>
              </w:rPr>
              <w:t>Й</w:t>
            </w:r>
            <w:r w:rsidR="00D003F8" w:rsidRPr="00D003F8">
              <w:rPr>
                <w:rFonts w:ascii="Times New Roman" w:eastAsia="Times New Roman" w:hAnsi="Times New Roman" w:cs="Times New Roman"/>
                <w:b/>
                <w:bCs/>
                <w:sz w:val="28"/>
                <w:szCs w:val="28"/>
              </w:rPr>
              <w:t xml:space="preserve"> ВОЗБУЖДЕНИЯ РЕАКЦИИ </w:t>
            </w:r>
            <w:r w:rsidR="00D003F8" w:rsidRPr="00D003F8">
              <w:rPr>
                <w:rFonts w:ascii="Times New Roman" w:eastAsia="Times New Roman" w:hAnsi="Times New Roman" w:cs="Times New Roman"/>
                <w:b/>
                <w:bCs/>
                <w:sz w:val="28"/>
                <w:szCs w:val="28"/>
                <w:vertAlign w:val="superscript"/>
              </w:rPr>
              <w:t>13</w:t>
            </w:r>
            <w:r w:rsidR="00D003F8" w:rsidRPr="00D003F8">
              <w:rPr>
                <w:rFonts w:ascii="Times New Roman" w:eastAsia="Times New Roman" w:hAnsi="Times New Roman" w:cs="Times New Roman"/>
                <w:b/>
                <w:bCs/>
                <w:sz w:val="28"/>
                <w:szCs w:val="28"/>
              </w:rPr>
              <w:t>C(α,n)</w:t>
            </w:r>
            <w:r w:rsidR="00D003F8" w:rsidRPr="00D003F8">
              <w:rPr>
                <w:rFonts w:ascii="Times New Roman" w:eastAsia="Times New Roman" w:hAnsi="Times New Roman" w:cs="Times New Roman"/>
                <w:b/>
                <w:bCs/>
                <w:sz w:val="28"/>
                <w:szCs w:val="28"/>
                <w:vertAlign w:val="superscript"/>
              </w:rPr>
              <w:t>16</w:t>
            </w:r>
            <w:r w:rsidR="00D003F8" w:rsidRPr="00D003F8">
              <w:rPr>
                <w:rFonts w:ascii="Times New Roman" w:eastAsia="Times New Roman" w:hAnsi="Times New Roman" w:cs="Times New Roman"/>
                <w:b/>
                <w:bCs/>
                <w:sz w:val="28"/>
                <w:szCs w:val="28"/>
              </w:rPr>
              <w:t>O МЕТОДОМ ТМОК</w:t>
            </w:r>
            <w:r w:rsidR="00624B1C">
              <w:rPr>
                <w:rFonts w:ascii="Times New Roman" w:eastAsia="Times New Roman" w:hAnsi="Times New Roman" w:cs="Times New Roman"/>
                <w:bCs/>
                <w:sz w:val="28"/>
                <w:szCs w:val="28"/>
                <w:lang w:val="ru-RU"/>
              </w:rPr>
              <w:t>…………………………………………………………...</w:t>
            </w:r>
          </w:p>
        </w:tc>
        <w:tc>
          <w:tcPr>
            <w:tcW w:w="603" w:type="dxa"/>
          </w:tcPr>
          <w:p w14:paraId="729B5725" w14:textId="77777777" w:rsidR="00D003F8" w:rsidRDefault="00D003F8" w:rsidP="00A447A1">
            <w:pPr>
              <w:rPr>
                <w:rFonts w:ascii="Times New Roman" w:eastAsia="Times New Roman" w:hAnsi="Times New Roman" w:cs="Times New Roman"/>
                <w:sz w:val="28"/>
                <w:szCs w:val="28"/>
                <w:lang w:val="kk-KZ"/>
              </w:rPr>
            </w:pPr>
          </w:p>
          <w:p w14:paraId="4C6B085F" w14:textId="04835DCE" w:rsidR="001A2C58" w:rsidRPr="00B564F7" w:rsidRDefault="001A2C58" w:rsidP="00A447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5</w:t>
            </w:r>
            <w:r w:rsidR="00B564F7">
              <w:rPr>
                <w:rFonts w:ascii="Times New Roman" w:eastAsia="Times New Roman" w:hAnsi="Times New Roman" w:cs="Times New Roman"/>
                <w:sz w:val="28"/>
                <w:szCs w:val="28"/>
                <w:lang w:val="en-US"/>
              </w:rPr>
              <w:t>5</w:t>
            </w:r>
          </w:p>
        </w:tc>
      </w:tr>
      <w:tr w:rsidR="00D003F8" w14:paraId="4CF3AD9C" w14:textId="77777777" w:rsidTr="001A2C58">
        <w:tc>
          <w:tcPr>
            <w:tcW w:w="9062" w:type="dxa"/>
          </w:tcPr>
          <w:p w14:paraId="787C7977" w14:textId="77777777" w:rsidR="00D003F8" w:rsidRDefault="00D003F8" w:rsidP="00624B1C">
            <w:pPr>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bCs/>
                <w:sz w:val="28"/>
                <w:szCs w:val="28"/>
              </w:rPr>
              <w:t>ЗАКЛЮЧЕНИЕ</w:t>
            </w:r>
            <w:r w:rsidRPr="00624B1C">
              <w:rPr>
                <w:rFonts w:ascii="Times New Roman" w:eastAsia="Times New Roman" w:hAnsi="Times New Roman" w:cs="Times New Roman"/>
                <w:bCs/>
                <w:sz w:val="28"/>
                <w:szCs w:val="28"/>
                <w:lang w:val="ru-RU"/>
              </w:rPr>
              <w:t>…………………………………………………………</w:t>
            </w:r>
            <w:r w:rsidR="00624B1C">
              <w:rPr>
                <w:rFonts w:ascii="Times New Roman" w:eastAsia="Times New Roman" w:hAnsi="Times New Roman" w:cs="Times New Roman"/>
                <w:bCs/>
                <w:sz w:val="28"/>
                <w:szCs w:val="28"/>
                <w:lang w:val="ru-RU"/>
              </w:rPr>
              <w:t>....</w:t>
            </w:r>
            <w:r w:rsidRPr="00624B1C">
              <w:rPr>
                <w:rFonts w:ascii="Times New Roman" w:eastAsia="Times New Roman" w:hAnsi="Times New Roman" w:cs="Times New Roman"/>
                <w:bCs/>
                <w:sz w:val="28"/>
                <w:szCs w:val="28"/>
                <w:lang w:val="ru-RU"/>
              </w:rPr>
              <w:t>…</w:t>
            </w:r>
          </w:p>
        </w:tc>
        <w:tc>
          <w:tcPr>
            <w:tcW w:w="603" w:type="dxa"/>
          </w:tcPr>
          <w:p w14:paraId="5A4CBCCB" w14:textId="2E66A7DA" w:rsidR="00D003F8" w:rsidRPr="00B564F7" w:rsidRDefault="00B564F7" w:rsidP="00A447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60</w:t>
            </w:r>
          </w:p>
        </w:tc>
      </w:tr>
      <w:tr w:rsidR="00D003F8" w14:paraId="78CB6F5C" w14:textId="77777777" w:rsidTr="001A2C58">
        <w:tc>
          <w:tcPr>
            <w:tcW w:w="9062" w:type="dxa"/>
          </w:tcPr>
          <w:p w14:paraId="3B5808CC" w14:textId="77777777" w:rsidR="00D003F8" w:rsidRPr="00624B1C" w:rsidRDefault="00D003F8" w:rsidP="00D003F8">
            <w:pPr>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b/>
                <w:bCs/>
                <w:sz w:val="28"/>
                <w:szCs w:val="28"/>
              </w:rPr>
              <w:t>СПИСОК ИСПОЛЬЗОВАННЫХ ИСТОЧНИКОВ</w:t>
            </w:r>
            <w:r w:rsidR="00624B1C">
              <w:rPr>
                <w:rFonts w:ascii="Times New Roman" w:eastAsia="Times New Roman" w:hAnsi="Times New Roman" w:cs="Times New Roman"/>
                <w:bCs/>
                <w:sz w:val="28"/>
                <w:szCs w:val="28"/>
                <w:lang w:val="ru-RU"/>
              </w:rPr>
              <w:t>…………………….</w:t>
            </w:r>
          </w:p>
        </w:tc>
        <w:tc>
          <w:tcPr>
            <w:tcW w:w="603" w:type="dxa"/>
          </w:tcPr>
          <w:p w14:paraId="3B564CC2" w14:textId="0A373D9B" w:rsidR="00D003F8" w:rsidRPr="00B564F7" w:rsidRDefault="009D6536" w:rsidP="00A447A1">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6</w:t>
            </w:r>
            <w:r w:rsidR="00B564F7">
              <w:rPr>
                <w:rFonts w:ascii="Times New Roman" w:eastAsia="Times New Roman" w:hAnsi="Times New Roman" w:cs="Times New Roman"/>
                <w:sz w:val="28"/>
                <w:szCs w:val="28"/>
                <w:lang w:val="en-US"/>
              </w:rPr>
              <w:t>2</w:t>
            </w:r>
          </w:p>
        </w:tc>
      </w:tr>
    </w:tbl>
    <w:p w14:paraId="2F7C282A" w14:textId="77777777" w:rsidR="00D003F8" w:rsidRDefault="00D003F8" w:rsidP="00D003F8">
      <w:pPr>
        <w:spacing w:line="240" w:lineRule="auto"/>
        <w:ind w:firstLine="709"/>
        <w:jc w:val="center"/>
        <w:rPr>
          <w:rFonts w:ascii="Times New Roman" w:eastAsia="Times New Roman" w:hAnsi="Times New Roman" w:cs="Times New Roman"/>
          <w:b/>
          <w:sz w:val="28"/>
          <w:szCs w:val="28"/>
          <w:lang w:val="kk-KZ"/>
        </w:rPr>
      </w:pPr>
    </w:p>
    <w:p w14:paraId="491DA3F5" w14:textId="77777777" w:rsidR="00624B1C" w:rsidRPr="00D003F8" w:rsidRDefault="00624B1C" w:rsidP="00D003F8">
      <w:pPr>
        <w:spacing w:line="240" w:lineRule="auto"/>
        <w:ind w:firstLine="709"/>
        <w:jc w:val="center"/>
        <w:rPr>
          <w:rFonts w:ascii="Times New Roman" w:eastAsia="Times New Roman" w:hAnsi="Times New Roman" w:cs="Times New Roman"/>
          <w:b/>
          <w:sz w:val="28"/>
          <w:szCs w:val="28"/>
          <w:lang w:val="kk-KZ"/>
        </w:rPr>
      </w:pPr>
    </w:p>
    <w:p w14:paraId="1127B989" w14:textId="77777777" w:rsidR="005172F1" w:rsidRPr="00D003F8" w:rsidRDefault="005172F1" w:rsidP="00D003F8">
      <w:pPr>
        <w:pStyle w:val="1"/>
        <w:spacing w:before="0" w:after="0" w:line="240" w:lineRule="auto"/>
        <w:jc w:val="center"/>
        <w:rPr>
          <w:rFonts w:ascii="Times New Roman" w:eastAsia="Times New Roman" w:hAnsi="Times New Roman" w:cs="Times New Roman"/>
          <w:b/>
          <w:sz w:val="28"/>
          <w:szCs w:val="28"/>
        </w:rPr>
      </w:pPr>
      <w:bookmarkStart w:id="1" w:name="_НОРМАТИВНЫЕ_ССЫЛКИ"/>
      <w:bookmarkEnd w:id="1"/>
    </w:p>
    <w:p w14:paraId="3C0573D8" w14:textId="77777777" w:rsidR="005172F1" w:rsidRDefault="005172F1" w:rsidP="00D003F8">
      <w:pPr>
        <w:spacing w:line="240" w:lineRule="auto"/>
        <w:ind w:firstLine="709"/>
        <w:jc w:val="both"/>
        <w:rPr>
          <w:rFonts w:ascii="Times New Roman" w:eastAsia="Times New Roman" w:hAnsi="Times New Roman" w:cs="Times New Roman"/>
          <w:b/>
          <w:sz w:val="28"/>
          <w:szCs w:val="28"/>
          <w:lang w:val="kk-KZ"/>
        </w:rPr>
      </w:pPr>
    </w:p>
    <w:p w14:paraId="3839EC5A" w14:textId="77777777" w:rsidR="001A2C58" w:rsidRDefault="001A2C58" w:rsidP="00D003F8">
      <w:pPr>
        <w:spacing w:line="240" w:lineRule="auto"/>
        <w:ind w:firstLine="709"/>
        <w:jc w:val="both"/>
        <w:rPr>
          <w:rFonts w:ascii="Times New Roman" w:eastAsia="Times New Roman" w:hAnsi="Times New Roman" w:cs="Times New Roman"/>
          <w:b/>
          <w:sz w:val="28"/>
          <w:szCs w:val="28"/>
          <w:lang w:val="kk-KZ"/>
        </w:rPr>
      </w:pPr>
    </w:p>
    <w:p w14:paraId="212D0C18" w14:textId="77777777" w:rsidR="001A2C58" w:rsidRDefault="001A2C58" w:rsidP="001A2C58">
      <w:pPr>
        <w:spacing w:line="240" w:lineRule="auto"/>
        <w:jc w:val="center"/>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rPr>
        <w:lastRenderedPageBreak/>
        <w:t>НОРМАТИВНЫЕ ССЫЛКИ</w:t>
      </w:r>
    </w:p>
    <w:p w14:paraId="5835AE90" w14:textId="77777777" w:rsidR="001A2C58" w:rsidRPr="001A2C58" w:rsidRDefault="001A2C58" w:rsidP="00D003F8">
      <w:pPr>
        <w:spacing w:line="240" w:lineRule="auto"/>
        <w:ind w:firstLine="709"/>
        <w:jc w:val="both"/>
        <w:rPr>
          <w:rFonts w:ascii="Times New Roman" w:eastAsia="Times New Roman" w:hAnsi="Times New Roman" w:cs="Times New Roman"/>
          <w:b/>
          <w:sz w:val="28"/>
          <w:szCs w:val="28"/>
          <w:lang w:val="kk-KZ"/>
        </w:rPr>
      </w:pPr>
    </w:p>
    <w:p w14:paraId="1E76ACD8" w14:textId="77777777" w:rsidR="005172F1" w:rsidRPr="00D003F8" w:rsidRDefault="005172F1" w:rsidP="00D003F8">
      <w:pPr>
        <w:spacing w:line="240" w:lineRule="auto"/>
        <w:ind w:firstLine="709"/>
        <w:jc w:val="both"/>
        <w:rPr>
          <w:rFonts w:ascii="Times New Roman" w:eastAsia="Times New Roman" w:hAnsi="Times New Roman" w:cs="Times New Roman"/>
          <w:bCs/>
          <w:sz w:val="28"/>
          <w:szCs w:val="28"/>
        </w:rPr>
      </w:pPr>
      <w:r w:rsidRPr="00D003F8">
        <w:rPr>
          <w:rFonts w:ascii="Times New Roman" w:eastAsia="Times New Roman" w:hAnsi="Times New Roman" w:cs="Times New Roman"/>
          <w:bCs/>
          <w:sz w:val="28"/>
          <w:szCs w:val="28"/>
        </w:rPr>
        <w:t>В настоящей диссертации использованы ссылки на следующие</w:t>
      </w:r>
      <w:r w:rsidRPr="00D003F8">
        <w:rPr>
          <w:rFonts w:ascii="Times New Roman" w:eastAsia="Times New Roman" w:hAnsi="Times New Roman" w:cs="Times New Roman"/>
          <w:bCs/>
          <w:sz w:val="28"/>
          <w:szCs w:val="28"/>
          <w:lang w:val="kk-KZ"/>
        </w:rPr>
        <w:t xml:space="preserve"> </w:t>
      </w:r>
      <w:r w:rsidRPr="00D003F8">
        <w:rPr>
          <w:rFonts w:ascii="Times New Roman" w:eastAsia="Times New Roman" w:hAnsi="Times New Roman" w:cs="Times New Roman"/>
          <w:bCs/>
          <w:sz w:val="28"/>
          <w:szCs w:val="28"/>
        </w:rPr>
        <w:t>стандарты:</w:t>
      </w:r>
    </w:p>
    <w:p w14:paraId="49D1AED6" w14:textId="77777777" w:rsidR="005172F1" w:rsidRPr="00D003F8" w:rsidRDefault="005172F1" w:rsidP="00D003F8">
      <w:pPr>
        <w:spacing w:line="240" w:lineRule="auto"/>
        <w:ind w:firstLine="709"/>
        <w:jc w:val="both"/>
        <w:rPr>
          <w:rFonts w:ascii="Times New Roman" w:eastAsia="Times New Roman" w:hAnsi="Times New Roman" w:cs="Times New Roman"/>
          <w:bCs/>
          <w:sz w:val="28"/>
          <w:szCs w:val="28"/>
        </w:rPr>
      </w:pPr>
      <w:r w:rsidRPr="00D003F8">
        <w:rPr>
          <w:rFonts w:ascii="Times New Roman" w:eastAsia="Times New Roman" w:hAnsi="Times New Roman" w:cs="Times New Roman"/>
          <w:bCs/>
          <w:sz w:val="28"/>
          <w:szCs w:val="28"/>
        </w:rPr>
        <w:t>ГОСО РК 5.04.034-2011. Государственный общеобязательный стандарт</w:t>
      </w:r>
      <w:r w:rsidR="00CB17C3" w:rsidRPr="00D003F8">
        <w:rPr>
          <w:rFonts w:ascii="Times New Roman" w:eastAsia="Times New Roman" w:hAnsi="Times New Roman" w:cs="Times New Roman"/>
          <w:bCs/>
          <w:sz w:val="28"/>
          <w:szCs w:val="28"/>
          <w:lang w:val="kk-KZ"/>
        </w:rPr>
        <w:t xml:space="preserve"> </w:t>
      </w:r>
      <w:r w:rsidRPr="00D003F8">
        <w:rPr>
          <w:rFonts w:ascii="Times New Roman" w:eastAsia="Times New Roman" w:hAnsi="Times New Roman" w:cs="Times New Roman"/>
          <w:bCs/>
          <w:sz w:val="28"/>
          <w:szCs w:val="28"/>
        </w:rPr>
        <w:t>образования Республики Казахстан. Послевузовское образование.</w:t>
      </w:r>
    </w:p>
    <w:p w14:paraId="0C2D35D1" w14:textId="77777777" w:rsidR="005172F1" w:rsidRPr="00D003F8" w:rsidRDefault="005172F1" w:rsidP="00D003F8">
      <w:pPr>
        <w:spacing w:line="240" w:lineRule="auto"/>
        <w:ind w:firstLine="709"/>
        <w:jc w:val="both"/>
        <w:rPr>
          <w:rFonts w:ascii="Times New Roman" w:eastAsia="Times New Roman" w:hAnsi="Times New Roman" w:cs="Times New Roman"/>
          <w:bCs/>
          <w:sz w:val="28"/>
          <w:szCs w:val="28"/>
        </w:rPr>
      </w:pPr>
      <w:r w:rsidRPr="00D003F8">
        <w:rPr>
          <w:rFonts w:ascii="Times New Roman" w:eastAsia="Times New Roman" w:hAnsi="Times New Roman" w:cs="Times New Roman"/>
          <w:bCs/>
          <w:sz w:val="28"/>
          <w:szCs w:val="28"/>
        </w:rPr>
        <w:t>Докторантура. Основные положения (изменения от 23 августа 2012 года,</w:t>
      </w:r>
      <w:r w:rsidR="001A2C58">
        <w:rPr>
          <w:rFonts w:ascii="Times New Roman" w:eastAsia="Times New Roman" w:hAnsi="Times New Roman" w:cs="Times New Roman"/>
          <w:bCs/>
          <w:sz w:val="28"/>
          <w:szCs w:val="28"/>
          <w:lang w:val="kk-KZ"/>
        </w:rPr>
        <w:t xml:space="preserve"> </w:t>
      </w:r>
      <w:r w:rsidRPr="00D003F8">
        <w:rPr>
          <w:rFonts w:ascii="Times New Roman" w:eastAsia="Times New Roman" w:hAnsi="Times New Roman" w:cs="Times New Roman"/>
          <w:bCs/>
          <w:sz w:val="28"/>
          <w:szCs w:val="28"/>
        </w:rPr>
        <w:t>№1080).</w:t>
      </w:r>
    </w:p>
    <w:p w14:paraId="3D763FE2" w14:textId="77777777" w:rsidR="005172F1" w:rsidRPr="00D003F8" w:rsidRDefault="005172F1" w:rsidP="00D003F8">
      <w:pPr>
        <w:spacing w:line="240" w:lineRule="auto"/>
        <w:ind w:firstLine="709"/>
        <w:jc w:val="both"/>
        <w:rPr>
          <w:rFonts w:ascii="Times New Roman" w:eastAsia="Times New Roman" w:hAnsi="Times New Roman" w:cs="Times New Roman"/>
          <w:bCs/>
          <w:sz w:val="28"/>
          <w:szCs w:val="28"/>
        </w:rPr>
      </w:pPr>
      <w:r w:rsidRPr="00D003F8">
        <w:rPr>
          <w:rFonts w:ascii="Times New Roman" w:eastAsia="Times New Roman" w:hAnsi="Times New Roman" w:cs="Times New Roman"/>
          <w:bCs/>
          <w:sz w:val="28"/>
          <w:szCs w:val="28"/>
        </w:rPr>
        <w:t>Правила присуждения ученых степеней от 31 марта 2011 года, №127.</w:t>
      </w:r>
      <w:r w:rsidR="001A2C58">
        <w:rPr>
          <w:rFonts w:ascii="Times New Roman" w:eastAsia="Times New Roman" w:hAnsi="Times New Roman" w:cs="Times New Roman"/>
          <w:bCs/>
          <w:sz w:val="28"/>
          <w:szCs w:val="28"/>
          <w:lang w:val="kk-KZ"/>
        </w:rPr>
        <w:t xml:space="preserve"> </w:t>
      </w:r>
      <w:r w:rsidRPr="00D003F8">
        <w:rPr>
          <w:rFonts w:ascii="Times New Roman" w:eastAsia="Times New Roman" w:hAnsi="Times New Roman" w:cs="Times New Roman"/>
          <w:bCs/>
          <w:sz w:val="28"/>
          <w:szCs w:val="28"/>
        </w:rPr>
        <w:t xml:space="preserve">ГОСТ 7.32-2001. </w:t>
      </w:r>
    </w:p>
    <w:p w14:paraId="7C7D9A56" w14:textId="77777777" w:rsidR="005172F1" w:rsidRPr="00D003F8" w:rsidRDefault="005172F1" w:rsidP="00D003F8">
      <w:pPr>
        <w:spacing w:line="240" w:lineRule="auto"/>
        <w:ind w:firstLine="709"/>
        <w:jc w:val="both"/>
        <w:rPr>
          <w:rFonts w:ascii="Times New Roman" w:eastAsia="Times New Roman" w:hAnsi="Times New Roman" w:cs="Times New Roman"/>
          <w:bCs/>
          <w:sz w:val="28"/>
          <w:szCs w:val="28"/>
        </w:rPr>
      </w:pPr>
      <w:r w:rsidRPr="00D003F8">
        <w:rPr>
          <w:rFonts w:ascii="Times New Roman" w:eastAsia="Times New Roman" w:hAnsi="Times New Roman" w:cs="Times New Roman"/>
          <w:bCs/>
          <w:sz w:val="28"/>
          <w:szCs w:val="28"/>
        </w:rPr>
        <w:t>Межгосударственные стандарты (изменения от 2006 г.).</w:t>
      </w:r>
    </w:p>
    <w:p w14:paraId="7996E241" w14:textId="77777777" w:rsidR="00C51E4B" w:rsidRPr="00D003F8" w:rsidRDefault="005172F1" w:rsidP="00D003F8">
      <w:pPr>
        <w:spacing w:line="240" w:lineRule="auto"/>
        <w:ind w:firstLine="709"/>
        <w:jc w:val="both"/>
        <w:rPr>
          <w:rFonts w:ascii="Times New Roman" w:eastAsia="Times New Roman" w:hAnsi="Times New Roman" w:cs="Times New Roman"/>
          <w:bCs/>
          <w:sz w:val="28"/>
          <w:szCs w:val="28"/>
        </w:rPr>
      </w:pPr>
      <w:r w:rsidRPr="00D003F8">
        <w:rPr>
          <w:rFonts w:ascii="Times New Roman" w:eastAsia="Times New Roman" w:hAnsi="Times New Roman" w:cs="Times New Roman"/>
          <w:bCs/>
          <w:sz w:val="28"/>
          <w:szCs w:val="28"/>
        </w:rPr>
        <w:t>ГОСТ 7.1-2003. Библиографическая запись. Библиографическое</w:t>
      </w:r>
      <w:r w:rsidR="00BF5C07" w:rsidRPr="00D003F8">
        <w:rPr>
          <w:rFonts w:ascii="Times New Roman" w:eastAsia="Times New Roman" w:hAnsi="Times New Roman" w:cs="Times New Roman"/>
          <w:bCs/>
          <w:sz w:val="28"/>
          <w:szCs w:val="28"/>
          <w:lang w:val="kk-KZ"/>
        </w:rPr>
        <w:t xml:space="preserve"> </w:t>
      </w:r>
      <w:r w:rsidRPr="00D003F8">
        <w:rPr>
          <w:rFonts w:ascii="Times New Roman" w:eastAsia="Times New Roman" w:hAnsi="Times New Roman" w:cs="Times New Roman"/>
          <w:bCs/>
          <w:sz w:val="28"/>
          <w:szCs w:val="28"/>
        </w:rPr>
        <w:t>описание. Общие требования и правила составления.</w:t>
      </w:r>
    </w:p>
    <w:p w14:paraId="2C72D21F" w14:textId="77777777" w:rsidR="00C51E4B" w:rsidRPr="00D003F8" w:rsidRDefault="00C51E4B" w:rsidP="00D003F8">
      <w:pPr>
        <w:spacing w:line="240" w:lineRule="auto"/>
        <w:ind w:firstLine="709"/>
        <w:jc w:val="both"/>
        <w:rPr>
          <w:rFonts w:ascii="Times New Roman" w:eastAsia="Times New Roman" w:hAnsi="Times New Roman" w:cs="Times New Roman"/>
          <w:b/>
          <w:sz w:val="28"/>
          <w:szCs w:val="28"/>
        </w:rPr>
      </w:pPr>
    </w:p>
    <w:p w14:paraId="4BF3C880" w14:textId="77777777" w:rsidR="00C51E4B" w:rsidRPr="00D003F8" w:rsidRDefault="00C51E4B" w:rsidP="00D003F8">
      <w:pPr>
        <w:spacing w:line="240" w:lineRule="auto"/>
        <w:ind w:firstLine="709"/>
        <w:jc w:val="both"/>
        <w:rPr>
          <w:rFonts w:ascii="Times New Roman" w:eastAsia="Times New Roman" w:hAnsi="Times New Roman" w:cs="Times New Roman"/>
          <w:b/>
          <w:sz w:val="28"/>
          <w:szCs w:val="28"/>
        </w:rPr>
      </w:pPr>
    </w:p>
    <w:p w14:paraId="625FBD26" w14:textId="77777777" w:rsidR="00C51E4B" w:rsidRPr="00D003F8" w:rsidRDefault="00C51E4B" w:rsidP="00D003F8">
      <w:pPr>
        <w:spacing w:line="240" w:lineRule="auto"/>
        <w:ind w:firstLine="709"/>
        <w:jc w:val="both"/>
        <w:rPr>
          <w:rFonts w:ascii="Times New Roman" w:eastAsia="Times New Roman" w:hAnsi="Times New Roman" w:cs="Times New Roman"/>
          <w:b/>
          <w:sz w:val="28"/>
          <w:szCs w:val="28"/>
        </w:rPr>
      </w:pPr>
    </w:p>
    <w:p w14:paraId="0DE8552A" w14:textId="77777777" w:rsidR="00C51E4B" w:rsidRPr="00D003F8" w:rsidRDefault="00C51E4B" w:rsidP="00D003F8">
      <w:pPr>
        <w:spacing w:line="240" w:lineRule="auto"/>
        <w:ind w:firstLine="709"/>
        <w:jc w:val="both"/>
        <w:rPr>
          <w:rFonts w:ascii="Times New Roman" w:eastAsia="Times New Roman" w:hAnsi="Times New Roman" w:cs="Times New Roman"/>
          <w:b/>
          <w:sz w:val="28"/>
          <w:szCs w:val="28"/>
        </w:rPr>
      </w:pPr>
    </w:p>
    <w:p w14:paraId="2517F77D" w14:textId="77777777" w:rsidR="00C51E4B" w:rsidRPr="00D003F8" w:rsidRDefault="00C51E4B" w:rsidP="00D003F8">
      <w:pPr>
        <w:spacing w:line="240" w:lineRule="auto"/>
        <w:ind w:firstLine="709"/>
        <w:jc w:val="both"/>
        <w:rPr>
          <w:rFonts w:ascii="Times New Roman" w:eastAsia="Times New Roman" w:hAnsi="Times New Roman" w:cs="Times New Roman"/>
          <w:b/>
          <w:sz w:val="28"/>
          <w:szCs w:val="28"/>
        </w:rPr>
      </w:pPr>
    </w:p>
    <w:p w14:paraId="237E37F9" w14:textId="77777777" w:rsidR="00C51E4B" w:rsidRPr="00D003F8" w:rsidRDefault="00C51E4B" w:rsidP="00D003F8">
      <w:pPr>
        <w:spacing w:line="240" w:lineRule="auto"/>
        <w:ind w:firstLine="709"/>
        <w:jc w:val="both"/>
        <w:rPr>
          <w:rFonts w:ascii="Times New Roman" w:eastAsia="Times New Roman" w:hAnsi="Times New Roman" w:cs="Times New Roman"/>
          <w:b/>
          <w:sz w:val="28"/>
          <w:szCs w:val="28"/>
        </w:rPr>
      </w:pPr>
    </w:p>
    <w:p w14:paraId="3C3622D3"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03E2CA8E"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2E814B28"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312CFF65"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264E9292"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2F59AC74"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1E39A793"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24DE662E"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0302B9E6" w14:textId="77777777" w:rsidR="00D86A3F" w:rsidRPr="00D003F8" w:rsidRDefault="00D86A3F" w:rsidP="00D003F8">
      <w:pPr>
        <w:spacing w:line="240" w:lineRule="auto"/>
        <w:ind w:firstLine="709"/>
        <w:jc w:val="both"/>
        <w:rPr>
          <w:rFonts w:ascii="Times New Roman" w:eastAsia="Times New Roman" w:hAnsi="Times New Roman" w:cs="Times New Roman"/>
          <w:b/>
          <w:sz w:val="28"/>
          <w:szCs w:val="28"/>
        </w:rPr>
      </w:pPr>
    </w:p>
    <w:p w14:paraId="1AA24F19" w14:textId="77777777" w:rsidR="00D86A3F" w:rsidRPr="00D003F8" w:rsidRDefault="00D86A3F" w:rsidP="00D003F8">
      <w:pPr>
        <w:spacing w:line="240" w:lineRule="auto"/>
        <w:ind w:firstLine="709"/>
        <w:jc w:val="both"/>
        <w:rPr>
          <w:rFonts w:ascii="Times New Roman" w:eastAsia="Times New Roman" w:hAnsi="Times New Roman" w:cs="Times New Roman"/>
          <w:b/>
          <w:sz w:val="28"/>
          <w:szCs w:val="28"/>
        </w:rPr>
      </w:pPr>
    </w:p>
    <w:p w14:paraId="5FC141CE" w14:textId="77777777" w:rsidR="00D86A3F" w:rsidRPr="00D003F8" w:rsidRDefault="00D86A3F" w:rsidP="00D003F8">
      <w:pPr>
        <w:spacing w:line="240" w:lineRule="auto"/>
        <w:ind w:firstLine="709"/>
        <w:jc w:val="both"/>
        <w:rPr>
          <w:rFonts w:ascii="Times New Roman" w:eastAsia="Times New Roman" w:hAnsi="Times New Roman" w:cs="Times New Roman"/>
          <w:b/>
          <w:sz w:val="28"/>
          <w:szCs w:val="28"/>
        </w:rPr>
      </w:pPr>
    </w:p>
    <w:p w14:paraId="140676DF" w14:textId="77777777" w:rsidR="00D86A3F" w:rsidRDefault="00D86A3F" w:rsidP="00D003F8">
      <w:pPr>
        <w:spacing w:line="240" w:lineRule="auto"/>
        <w:ind w:firstLine="709"/>
        <w:jc w:val="both"/>
        <w:rPr>
          <w:rFonts w:ascii="Times New Roman" w:eastAsia="Times New Roman" w:hAnsi="Times New Roman" w:cs="Times New Roman"/>
          <w:b/>
          <w:sz w:val="28"/>
          <w:szCs w:val="28"/>
          <w:lang w:val="ru-RU"/>
        </w:rPr>
      </w:pPr>
    </w:p>
    <w:p w14:paraId="570B063A" w14:textId="77777777" w:rsidR="00D003F8" w:rsidRDefault="00D003F8" w:rsidP="00D003F8">
      <w:pPr>
        <w:spacing w:line="240" w:lineRule="auto"/>
        <w:ind w:firstLine="709"/>
        <w:jc w:val="both"/>
        <w:rPr>
          <w:rFonts w:ascii="Times New Roman" w:eastAsia="Times New Roman" w:hAnsi="Times New Roman" w:cs="Times New Roman"/>
          <w:b/>
          <w:sz w:val="28"/>
          <w:szCs w:val="28"/>
          <w:lang w:val="ru-RU"/>
        </w:rPr>
      </w:pPr>
    </w:p>
    <w:p w14:paraId="5CFAC845" w14:textId="77777777" w:rsidR="00D003F8" w:rsidRDefault="00D003F8" w:rsidP="00D003F8">
      <w:pPr>
        <w:spacing w:line="240" w:lineRule="auto"/>
        <w:ind w:firstLine="709"/>
        <w:jc w:val="both"/>
        <w:rPr>
          <w:rFonts w:ascii="Times New Roman" w:eastAsia="Times New Roman" w:hAnsi="Times New Roman" w:cs="Times New Roman"/>
          <w:b/>
          <w:sz w:val="28"/>
          <w:szCs w:val="28"/>
          <w:lang w:val="ru-RU"/>
        </w:rPr>
      </w:pPr>
    </w:p>
    <w:p w14:paraId="1BE1D9CF" w14:textId="77777777" w:rsidR="00D003F8" w:rsidRDefault="00D003F8" w:rsidP="00D003F8">
      <w:pPr>
        <w:spacing w:line="240" w:lineRule="auto"/>
        <w:ind w:firstLine="709"/>
        <w:jc w:val="both"/>
        <w:rPr>
          <w:rFonts w:ascii="Times New Roman" w:eastAsia="Times New Roman" w:hAnsi="Times New Roman" w:cs="Times New Roman"/>
          <w:b/>
          <w:sz w:val="28"/>
          <w:szCs w:val="28"/>
          <w:lang w:val="ru-RU"/>
        </w:rPr>
      </w:pPr>
    </w:p>
    <w:p w14:paraId="426D8C67" w14:textId="77777777" w:rsidR="00D003F8" w:rsidRDefault="00D003F8" w:rsidP="00D003F8">
      <w:pPr>
        <w:spacing w:line="240" w:lineRule="auto"/>
        <w:ind w:firstLine="709"/>
        <w:jc w:val="both"/>
        <w:rPr>
          <w:rFonts w:ascii="Times New Roman" w:eastAsia="Times New Roman" w:hAnsi="Times New Roman" w:cs="Times New Roman"/>
          <w:b/>
          <w:sz w:val="28"/>
          <w:szCs w:val="28"/>
          <w:lang w:val="ru-RU"/>
        </w:rPr>
      </w:pPr>
    </w:p>
    <w:p w14:paraId="7FB019B7" w14:textId="77777777" w:rsidR="00D003F8" w:rsidRPr="00D003F8" w:rsidRDefault="00D003F8" w:rsidP="00D003F8">
      <w:pPr>
        <w:spacing w:line="240" w:lineRule="auto"/>
        <w:ind w:firstLine="709"/>
        <w:jc w:val="both"/>
        <w:rPr>
          <w:rFonts w:ascii="Times New Roman" w:eastAsia="Times New Roman" w:hAnsi="Times New Roman" w:cs="Times New Roman"/>
          <w:b/>
          <w:sz w:val="28"/>
          <w:szCs w:val="28"/>
          <w:lang w:val="ru-RU"/>
        </w:rPr>
      </w:pPr>
    </w:p>
    <w:p w14:paraId="21D77A91" w14:textId="77777777" w:rsidR="00D86A3F" w:rsidRPr="00D003F8" w:rsidRDefault="00D86A3F" w:rsidP="00D003F8">
      <w:pPr>
        <w:spacing w:line="240" w:lineRule="auto"/>
        <w:ind w:firstLine="709"/>
        <w:jc w:val="both"/>
        <w:rPr>
          <w:rFonts w:ascii="Times New Roman" w:eastAsia="Times New Roman" w:hAnsi="Times New Roman" w:cs="Times New Roman"/>
          <w:b/>
          <w:sz w:val="28"/>
          <w:szCs w:val="28"/>
        </w:rPr>
      </w:pPr>
    </w:p>
    <w:p w14:paraId="6285D488" w14:textId="77777777" w:rsidR="00D86A3F" w:rsidRPr="00D003F8" w:rsidRDefault="00D86A3F" w:rsidP="00D003F8">
      <w:pPr>
        <w:spacing w:line="240" w:lineRule="auto"/>
        <w:ind w:firstLine="709"/>
        <w:jc w:val="both"/>
        <w:rPr>
          <w:rFonts w:ascii="Times New Roman" w:eastAsia="Times New Roman" w:hAnsi="Times New Roman" w:cs="Times New Roman"/>
          <w:b/>
          <w:sz w:val="28"/>
          <w:szCs w:val="28"/>
        </w:rPr>
      </w:pPr>
    </w:p>
    <w:p w14:paraId="433746AA"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3A9EB8C2" w14:textId="77777777" w:rsidR="00561ABF" w:rsidRPr="00D003F8" w:rsidRDefault="00561ABF" w:rsidP="00D003F8">
      <w:pPr>
        <w:spacing w:line="240" w:lineRule="auto"/>
        <w:ind w:firstLine="709"/>
        <w:jc w:val="both"/>
        <w:rPr>
          <w:rFonts w:ascii="Times New Roman" w:eastAsia="Times New Roman" w:hAnsi="Times New Roman" w:cs="Times New Roman"/>
          <w:b/>
          <w:sz w:val="28"/>
          <w:szCs w:val="28"/>
        </w:rPr>
      </w:pPr>
    </w:p>
    <w:p w14:paraId="7622AB83" w14:textId="77777777" w:rsidR="00E128EB" w:rsidRPr="00D003F8" w:rsidRDefault="00E128EB" w:rsidP="00D003F8">
      <w:pPr>
        <w:spacing w:line="240" w:lineRule="auto"/>
        <w:ind w:firstLine="709"/>
        <w:jc w:val="both"/>
        <w:rPr>
          <w:rFonts w:ascii="Times New Roman" w:eastAsia="Times New Roman" w:hAnsi="Times New Roman" w:cs="Times New Roman"/>
          <w:b/>
          <w:sz w:val="28"/>
          <w:szCs w:val="28"/>
        </w:rPr>
      </w:pPr>
    </w:p>
    <w:p w14:paraId="2B1AB3E8" w14:textId="77777777" w:rsidR="006A1920" w:rsidRPr="00D003F8" w:rsidRDefault="006A1920" w:rsidP="00D003F8">
      <w:pPr>
        <w:spacing w:line="240" w:lineRule="auto"/>
        <w:ind w:firstLine="709"/>
        <w:jc w:val="both"/>
        <w:rPr>
          <w:rFonts w:ascii="Times New Roman" w:eastAsia="Times New Roman" w:hAnsi="Times New Roman" w:cs="Times New Roman"/>
          <w:b/>
          <w:sz w:val="28"/>
          <w:szCs w:val="28"/>
        </w:rPr>
      </w:pPr>
    </w:p>
    <w:p w14:paraId="3A7493BD" w14:textId="77777777" w:rsidR="006A1920" w:rsidRPr="00D003F8" w:rsidRDefault="006A1920" w:rsidP="00D003F8">
      <w:pPr>
        <w:spacing w:line="240" w:lineRule="auto"/>
        <w:ind w:firstLine="709"/>
        <w:jc w:val="both"/>
        <w:rPr>
          <w:rFonts w:ascii="Times New Roman" w:eastAsia="Times New Roman" w:hAnsi="Times New Roman" w:cs="Times New Roman"/>
          <w:b/>
          <w:sz w:val="28"/>
          <w:szCs w:val="28"/>
        </w:rPr>
      </w:pPr>
    </w:p>
    <w:p w14:paraId="255485F0" w14:textId="77777777" w:rsidR="00E128EB" w:rsidRPr="00D003F8" w:rsidRDefault="00E128EB" w:rsidP="00D003F8">
      <w:pPr>
        <w:pStyle w:val="1"/>
        <w:spacing w:before="0" w:after="0" w:line="240" w:lineRule="auto"/>
        <w:jc w:val="center"/>
        <w:rPr>
          <w:rFonts w:ascii="Times New Roman" w:eastAsia="Times New Roman" w:hAnsi="Times New Roman" w:cs="Times New Roman"/>
          <w:b/>
          <w:sz w:val="28"/>
          <w:szCs w:val="28"/>
        </w:rPr>
      </w:pPr>
      <w:r w:rsidRPr="00D003F8">
        <w:rPr>
          <w:rFonts w:ascii="Times New Roman" w:eastAsia="Times New Roman" w:hAnsi="Times New Roman" w:cs="Times New Roman"/>
          <w:b/>
          <w:sz w:val="28"/>
          <w:szCs w:val="28"/>
        </w:rPr>
        <w:lastRenderedPageBreak/>
        <w:t>ОБОЗНАЧЕНИЯ И СОКРАЩЕНИЯ</w:t>
      </w:r>
    </w:p>
    <w:p w14:paraId="36A31E95" w14:textId="77777777" w:rsidR="000B06DA" w:rsidRDefault="000B06DA" w:rsidP="00D003F8">
      <w:pPr>
        <w:spacing w:line="240" w:lineRule="auto"/>
        <w:ind w:firstLine="709"/>
        <w:jc w:val="both"/>
        <w:rPr>
          <w:rFonts w:ascii="Times New Roman" w:eastAsia="Times New Roman" w:hAnsi="Times New Roman" w:cs="Times New Roman"/>
          <w:bCs/>
          <w:sz w:val="28"/>
          <w:szCs w:val="28"/>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73"/>
      </w:tblGrid>
      <w:tr w:rsidR="005118E7" w14:paraId="2200F469" w14:textId="77777777" w:rsidTr="005118E7">
        <w:tc>
          <w:tcPr>
            <w:tcW w:w="1384" w:type="dxa"/>
          </w:tcPr>
          <w:p w14:paraId="2AD8FE2A"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ОМ</w:t>
            </w:r>
          </w:p>
        </w:tc>
        <w:tc>
          <w:tcPr>
            <w:tcW w:w="8473" w:type="dxa"/>
          </w:tcPr>
          <w:p w14:paraId="619B6866" w14:textId="515AEE52"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w:t>
            </w:r>
            <w:r w:rsidR="00182617" w:rsidRPr="00C14B24">
              <w:rPr>
                <w:rFonts w:ascii="Times New Roman" w:eastAsia="Times New Roman" w:hAnsi="Times New Roman" w:cs="Times New Roman"/>
                <w:sz w:val="28"/>
                <w:szCs w:val="28"/>
              </w:rPr>
              <w:t>оптическая</w:t>
            </w:r>
            <w:r w:rsidRPr="00C14B24">
              <w:rPr>
                <w:rFonts w:ascii="Times New Roman" w:eastAsia="Times New Roman" w:hAnsi="Times New Roman" w:cs="Times New Roman"/>
                <w:sz w:val="28"/>
                <w:szCs w:val="28"/>
              </w:rPr>
              <w:t xml:space="preserve"> модель</w:t>
            </w:r>
          </w:p>
        </w:tc>
      </w:tr>
      <w:tr w:rsidR="005118E7" w14:paraId="314F83D3" w14:textId="77777777" w:rsidTr="005118E7">
        <w:tc>
          <w:tcPr>
            <w:tcW w:w="1384" w:type="dxa"/>
          </w:tcPr>
          <w:p w14:paraId="19AD3471"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ОП</w:t>
            </w:r>
          </w:p>
        </w:tc>
        <w:tc>
          <w:tcPr>
            <w:tcW w:w="8473" w:type="dxa"/>
          </w:tcPr>
          <w:p w14:paraId="24C193CA" w14:textId="77777777" w:rsidR="005118E7" w:rsidRPr="00C14B24" w:rsidRDefault="005118E7" w:rsidP="005118E7">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C14B24">
              <w:rPr>
                <w:rFonts w:ascii="Times New Roman" w:eastAsia="Times New Roman" w:hAnsi="Times New Roman" w:cs="Times New Roman"/>
                <w:sz w:val="28"/>
                <w:szCs w:val="28"/>
                <w:lang w:val="kk-KZ"/>
              </w:rPr>
              <w:t>оптический потенциал</w:t>
            </w:r>
          </w:p>
        </w:tc>
      </w:tr>
      <w:tr w:rsidR="005118E7" w14:paraId="51085C39" w14:textId="77777777" w:rsidTr="005118E7">
        <w:tc>
          <w:tcPr>
            <w:tcW w:w="1384" w:type="dxa"/>
          </w:tcPr>
          <w:p w14:paraId="52810E84" w14:textId="77777777" w:rsidR="005118E7" w:rsidRPr="00F47D52" w:rsidRDefault="005118E7" w:rsidP="005118E7">
            <w:pPr>
              <w:rPr>
                <w:rFonts w:ascii="Times New Roman" w:eastAsia="Times New Roman" w:hAnsi="Times New Roman" w:cs="Times New Roman"/>
                <w:sz w:val="28"/>
                <w:szCs w:val="28"/>
                <w:lang w:val="kk-KZ"/>
              </w:rPr>
            </w:pPr>
            <w:r w:rsidRPr="00F47D52">
              <w:rPr>
                <w:rFonts w:ascii="Times New Roman" w:eastAsia="Times New Roman" w:hAnsi="Times New Roman" w:cs="Times New Roman"/>
                <w:sz w:val="28"/>
                <w:szCs w:val="28"/>
              </w:rPr>
              <w:t>УР</w:t>
            </w:r>
          </w:p>
        </w:tc>
        <w:tc>
          <w:tcPr>
            <w:tcW w:w="8473" w:type="dxa"/>
          </w:tcPr>
          <w:p w14:paraId="3C16C821" w14:textId="77777777" w:rsidR="005118E7" w:rsidRPr="00C14B24" w:rsidRDefault="005118E7" w:rsidP="00624B1C">
            <w:pPr>
              <w:rPr>
                <w:rFonts w:ascii="Times New Roman" w:eastAsia="Times New Roman" w:hAnsi="Times New Roman" w:cs="Times New Roman"/>
                <w:sz w:val="28"/>
                <w:szCs w:val="28"/>
                <w:lang w:val="kk-KZ"/>
              </w:rPr>
            </w:pPr>
            <w:r w:rsidRPr="00C14B24">
              <w:rPr>
                <w:rFonts w:ascii="Times New Roman" w:eastAsia="Times New Roman" w:hAnsi="Times New Roman" w:cs="Times New Roman"/>
                <w:sz w:val="28"/>
                <w:szCs w:val="28"/>
              </w:rPr>
              <w:t xml:space="preserve">– </w:t>
            </w:r>
            <w:r w:rsidRPr="00C14B24">
              <w:rPr>
                <w:rFonts w:ascii="Times New Roman" w:eastAsia="Times New Roman" w:hAnsi="Times New Roman" w:cs="Times New Roman"/>
                <w:sz w:val="28"/>
                <w:szCs w:val="28"/>
                <w:lang w:val="ru-RU"/>
              </w:rPr>
              <w:t>у</w:t>
            </w:r>
            <w:r w:rsidRPr="00C14B24">
              <w:rPr>
                <w:rFonts w:ascii="Times New Roman" w:eastAsia="Times New Roman" w:hAnsi="Times New Roman" w:cs="Times New Roman"/>
                <w:sz w:val="28"/>
                <w:szCs w:val="28"/>
              </w:rPr>
              <w:t>гловые распределения</w:t>
            </w:r>
          </w:p>
        </w:tc>
      </w:tr>
      <w:tr w:rsidR="005118E7" w14:paraId="5EAA6EDE" w14:textId="77777777" w:rsidTr="005118E7">
        <w:tc>
          <w:tcPr>
            <w:tcW w:w="1384" w:type="dxa"/>
          </w:tcPr>
          <w:p w14:paraId="48C6E66D"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DWBA</w:t>
            </w:r>
          </w:p>
        </w:tc>
        <w:tc>
          <w:tcPr>
            <w:tcW w:w="8473" w:type="dxa"/>
          </w:tcPr>
          <w:p w14:paraId="1182B6C5"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lang w:val="ru-RU"/>
              </w:rPr>
              <w:t>–</w:t>
            </w:r>
            <w:r w:rsidRPr="00C14B24">
              <w:rPr>
                <w:rFonts w:ascii="Times New Roman" w:eastAsia="Times New Roman" w:hAnsi="Times New Roman" w:cs="Times New Roman"/>
                <w:sz w:val="28"/>
                <w:szCs w:val="28"/>
                <w:lang w:val="kk-KZ"/>
              </w:rPr>
              <w:t xml:space="preserve"> </w:t>
            </w:r>
            <w:r w:rsidRPr="00C14B24">
              <w:rPr>
                <w:rFonts w:ascii="Times New Roman" w:eastAsia="Times New Roman" w:hAnsi="Times New Roman" w:cs="Times New Roman"/>
                <w:sz w:val="28"/>
                <w:szCs w:val="28"/>
              </w:rPr>
              <w:t>приближение Борна с искаженной волной</w:t>
            </w:r>
          </w:p>
        </w:tc>
      </w:tr>
      <w:tr w:rsidR="005118E7" w14:paraId="1E5E274C" w14:textId="77777777" w:rsidTr="005118E7">
        <w:tc>
          <w:tcPr>
            <w:tcW w:w="1384" w:type="dxa"/>
          </w:tcPr>
          <w:p w14:paraId="4B6C298B"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ПА</w:t>
            </w:r>
          </w:p>
        </w:tc>
        <w:tc>
          <w:tcPr>
            <w:tcW w:w="8473" w:type="dxa"/>
          </w:tcPr>
          <w:p w14:paraId="0F828CBF"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пороговая аномалия</w:t>
            </w:r>
          </w:p>
        </w:tc>
      </w:tr>
      <w:tr w:rsidR="005118E7" w14:paraId="31AC2970" w14:textId="77777777" w:rsidTr="005118E7">
        <w:tc>
          <w:tcPr>
            <w:tcW w:w="1384" w:type="dxa"/>
          </w:tcPr>
          <w:p w14:paraId="1D165305"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АПР</w:t>
            </w:r>
          </w:p>
        </w:tc>
        <w:tc>
          <w:tcPr>
            <w:tcW w:w="8473" w:type="dxa"/>
          </w:tcPr>
          <w:p w14:paraId="7C7BBA6F"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w:t>
            </w:r>
            <w:r w:rsidRPr="00C14B24">
              <w:rPr>
                <w:rFonts w:ascii="Times New Roman" w:eastAsia="Times New Roman" w:hAnsi="Times New Roman" w:cs="Times New Roman"/>
                <w:sz w:val="28"/>
                <w:szCs w:val="28"/>
                <w:lang w:val="ru-RU"/>
              </w:rPr>
              <w:t>а</w:t>
            </w:r>
            <w:r w:rsidRPr="00C14B24">
              <w:rPr>
                <w:rFonts w:ascii="Times New Roman" w:eastAsia="Times New Roman" w:hAnsi="Times New Roman" w:cs="Times New Roman"/>
                <w:sz w:val="28"/>
                <w:szCs w:val="28"/>
              </w:rPr>
              <w:t>номалия порога распада</w:t>
            </w:r>
          </w:p>
        </w:tc>
      </w:tr>
      <w:tr w:rsidR="005118E7" w14:paraId="7D00C61D" w14:textId="77777777" w:rsidTr="005118E7">
        <w:tc>
          <w:tcPr>
            <w:tcW w:w="1384" w:type="dxa"/>
          </w:tcPr>
          <w:p w14:paraId="34BE83EE"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ТМОК</w:t>
            </w:r>
          </w:p>
        </w:tc>
        <w:tc>
          <w:tcPr>
            <w:tcW w:w="8473" w:type="dxa"/>
          </w:tcPr>
          <w:p w14:paraId="0BD81DED"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Толстая Мишень и Обратная Кинематика</w:t>
            </w:r>
          </w:p>
        </w:tc>
      </w:tr>
      <w:tr w:rsidR="005118E7" w14:paraId="6EDC0579" w14:textId="77777777" w:rsidTr="005118E7">
        <w:tc>
          <w:tcPr>
            <w:tcW w:w="1384" w:type="dxa"/>
          </w:tcPr>
          <w:p w14:paraId="21BD4F82"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SPP</w:t>
            </w:r>
          </w:p>
        </w:tc>
        <w:tc>
          <w:tcPr>
            <w:tcW w:w="8473" w:type="dxa"/>
          </w:tcPr>
          <w:p w14:paraId="769FE333"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w:t>
            </w:r>
            <w:r w:rsidRPr="00C14B24">
              <w:rPr>
                <w:rFonts w:ascii="Times New Roman" w:eastAsia="Times New Roman" w:hAnsi="Times New Roman" w:cs="Times New Roman"/>
                <w:sz w:val="28"/>
                <w:szCs w:val="28"/>
                <w:lang w:val="ru-RU"/>
              </w:rPr>
              <w:t>п</w:t>
            </w:r>
            <w:r w:rsidRPr="00C14B24">
              <w:rPr>
                <w:rFonts w:ascii="Times New Roman" w:eastAsia="Times New Roman" w:hAnsi="Times New Roman" w:cs="Times New Roman"/>
                <w:sz w:val="28"/>
                <w:szCs w:val="28"/>
              </w:rPr>
              <w:t>отенциал Сан–Пауло</w:t>
            </w:r>
          </w:p>
        </w:tc>
      </w:tr>
      <w:tr w:rsidR="005118E7" w14:paraId="1E4B85AF" w14:textId="77777777" w:rsidTr="005118E7">
        <w:tc>
          <w:tcPr>
            <w:tcW w:w="1384" w:type="dxa"/>
          </w:tcPr>
          <w:p w14:paraId="09CAED2B"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WS</w:t>
            </w:r>
          </w:p>
        </w:tc>
        <w:tc>
          <w:tcPr>
            <w:tcW w:w="8473" w:type="dxa"/>
          </w:tcPr>
          <w:p w14:paraId="48F947FD"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w:t>
            </w:r>
            <w:r w:rsidRPr="00C14B24">
              <w:rPr>
                <w:rFonts w:ascii="Times New Roman" w:eastAsia="Times New Roman" w:hAnsi="Times New Roman" w:cs="Times New Roman"/>
                <w:sz w:val="28"/>
                <w:szCs w:val="28"/>
                <w:lang w:val="ru-RU"/>
              </w:rPr>
              <w:t>п</w:t>
            </w:r>
            <w:r w:rsidRPr="00C14B24">
              <w:rPr>
                <w:rFonts w:ascii="Times New Roman" w:eastAsia="Times New Roman" w:hAnsi="Times New Roman" w:cs="Times New Roman"/>
                <w:sz w:val="28"/>
                <w:szCs w:val="28"/>
              </w:rPr>
              <w:t>отенциал Вудса–Саксона</w:t>
            </w:r>
          </w:p>
        </w:tc>
      </w:tr>
      <w:tr w:rsidR="005118E7" w14:paraId="0E5B1CD2" w14:textId="77777777" w:rsidTr="005118E7">
        <w:tc>
          <w:tcPr>
            <w:tcW w:w="1384" w:type="dxa"/>
          </w:tcPr>
          <w:p w14:paraId="52545D12"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CFP</w:t>
            </w:r>
          </w:p>
        </w:tc>
        <w:tc>
          <w:tcPr>
            <w:tcW w:w="8473" w:type="dxa"/>
          </w:tcPr>
          <w:p w14:paraId="098354DB" w14:textId="5B1EE678"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w:t>
            </w:r>
            <w:r w:rsidRPr="00C14B24">
              <w:rPr>
                <w:rFonts w:ascii="Times New Roman" w:eastAsia="Times New Roman" w:hAnsi="Times New Roman" w:cs="Times New Roman"/>
                <w:sz w:val="28"/>
                <w:szCs w:val="28"/>
                <w:lang w:val="ru-RU"/>
              </w:rPr>
              <w:t>п</w:t>
            </w:r>
            <w:r w:rsidRPr="00C14B24">
              <w:rPr>
                <w:rFonts w:ascii="Times New Roman" w:eastAsia="Times New Roman" w:hAnsi="Times New Roman" w:cs="Times New Roman"/>
                <w:sz w:val="28"/>
                <w:szCs w:val="28"/>
              </w:rPr>
              <w:t>отенциал св</w:t>
            </w:r>
            <w:r w:rsidR="003143EA">
              <w:rPr>
                <w:rFonts w:ascii="Times New Roman" w:eastAsia="Times New Roman" w:hAnsi="Times New Roman" w:cs="Times New Roman"/>
                <w:sz w:val="28"/>
                <w:szCs w:val="28"/>
                <w:lang w:val="ru-RU"/>
              </w:rPr>
              <w:t>ё</w:t>
            </w:r>
            <w:r w:rsidRPr="00C14B24">
              <w:rPr>
                <w:rFonts w:ascii="Times New Roman" w:eastAsia="Times New Roman" w:hAnsi="Times New Roman" w:cs="Times New Roman"/>
                <w:sz w:val="28"/>
                <w:szCs w:val="28"/>
              </w:rPr>
              <w:t>ртки кластеров</w:t>
            </w:r>
          </w:p>
        </w:tc>
      </w:tr>
      <w:tr w:rsidR="005118E7" w14:paraId="0221264F" w14:textId="77777777" w:rsidTr="005118E7">
        <w:tc>
          <w:tcPr>
            <w:tcW w:w="1384" w:type="dxa"/>
          </w:tcPr>
          <w:p w14:paraId="586D4DCC"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ДПП</w:t>
            </w:r>
          </w:p>
        </w:tc>
        <w:tc>
          <w:tcPr>
            <w:tcW w:w="8473" w:type="dxa"/>
          </w:tcPr>
          <w:p w14:paraId="744E7D13"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динамический поляризационный потенциал </w:t>
            </w:r>
          </w:p>
        </w:tc>
      </w:tr>
      <w:tr w:rsidR="005118E7" w14:paraId="552179E7" w14:textId="77777777" w:rsidTr="005118E7">
        <w:tc>
          <w:tcPr>
            <w:tcW w:w="1384" w:type="dxa"/>
          </w:tcPr>
          <w:p w14:paraId="4CC76776"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lang w:val="ru-RU"/>
              </w:rPr>
              <w:t>СК</w:t>
            </w:r>
          </w:p>
        </w:tc>
        <w:tc>
          <w:tcPr>
            <w:tcW w:w="8473" w:type="dxa"/>
          </w:tcPr>
          <w:p w14:paraId="18D8EDA4"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w:t>
            </w:r>
            <w:r w:rsidRPr="00C14B24">
              <w:rPr>
                <w:rFonts w:ascii="Times New Roman" w:eastAsia="Times New Roman" w:hAnsi="Times New Roman" w:cs="Times New Roman"/>
                <w:sz w:val="28"/>
                <w:szCs w:val="28"/>
                <w:lang w:val="ru-RU"/>
              </w:rPr>
              <w:t>с</w:t>
            </w:r>
            <w:r w:rsidRPr="00C14B24">
              <w:rPr>
                <w:rFonts w:ascii="Times New Roman" w:eastAsia="Times New Roman" w:hAnsi="Times New Roman" w:cs="Times New Roman"/>
                <w:sz w:val="28"/>
                <w:szCs w:val="28"/>
              </w:rPr>
              <w:t>вязанные каналы</w:t>
            </w:r>
          </w:p>
        </w:tc>
      </w:tr>
      <w:tr w:rsidR="005118E7" w14:paraId="584121D4" w14:textId="77777777" w:rsidTr="005118E7">
        <w:tc>
          <w:tcPr>
            <w:tcW w:w="1384" w:type="dxa"/>
          </w:tcPr>
          <w:p w14:paraId="004E7E25"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Real</w:t>
            </w:r>
            <w:r w:rsidRPr="00F47D52">
              <w:rPr>
                <w:rFonts w:ascii="Times New Roman" w:eastAsia="Times New Roman" w:hAnsi="Times New Roman" w:cs="Times New Roman"/>
                <w:sz w:val="28"/>
                <w:szCs w:val="28"/>
                <w:lang w:val="ru-RU"/>
              </w:rPr>
              <w:t>.</w:t>
            </w:r>
          </w:p>
        </w:tc>
        <w:tc>
          <w:tcPr>
            <w:tcW w:w="8473" w:type="dxa"/>
          </w:tcPr>
          <w:p w14:paraId="5E4A0225"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действительная часть</w:t>
            </w:r>
          </w:p>
        </w:tc>
      </w:tr>
      <w:tr w:rsidR="005118E7" w14:paraId="3D2D29E9" w14:textId="77777777" w:rsidTr="005118E7">
        <w:tc>
          <w:tcPr>
            <w:tcW w:w="1384" w:type="dxa"/>
          </w:tcPr>
          <w:p w14:paraId="55BBA8D1"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Imag.</w:t>
            </w:r>
          </w:p>
        </w:tc>
        <w:tc>
          <w:tcPr>
            <w:tcW w:w="8473" w:type="dxa"/>
          </w:tcPr>
          <w:p w14:paraId="1B483BDC"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мнимая часть</w:t>
            </w:r>
          </w:p>
        </w:tc>
      </w:tr>
      <w:tr w:rsidR="005118E7" w14:paraId="79754990" w14:textId="77777777" w:rsidTr="005118E7">
        <w:tc>
          <w:tcPr>
            <w:tcW w:w="1384" w:type="dxa"/>
          </w:tcPr>
          <w:p w14:paraId="08AD91F6"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МэВ</w:t>
            </w:r>
          </w:p>
        </w:tc>
        <w:tc>
          <w:tcPr>
            <w:tcW w:w="8473" w:type="dxa"/>
          </w:tcPr>
          <w:p w14:paraId="05C53455"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Мегаэлектронвольт</w:t>
            </w:r>
          </w:p>
        </w:tc>
      </w:tr>
      <w:tr w:rsidR="005118E7" w14:paraId="4F789BEB" w14:textId="77777777" w:rsidTr="005118E7">
        <w:tc>
          <w:tcPr>
            <w:tcW w:w="1384" w:type="dxa"/>
          </w:tcPr>
          <w:p w14:paraId="23940B5B"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кэВ</w:t>
            </w:r>
          </w:p>
        </w:tc>
        <w:tc>
          <w:tcPr>
            <w:tcW w:w="8473" w:type="dxa"/>
          </w:tcPr>
          <w:p w14:paraId="01846739"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килоэлектронвольт</w:t>
            </w:r>
          </w:p>
        </w:tc>
      </w:tr>
      <w:tr w:rsidR="005118E7" w14:paraId="076699D8" w14:textId="77777777" w:rsidTr="005118E7">
        <w:tc>
          <w:tcPr>
            <w:tcW w:w="1384" w:type="dxa"/>
          </w:tcPr>
          <w:p w14:paraId="610278A3"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NN</w:t>
            </w:r>
          </w:p>
        </w:tc>
        <w:tc>
          <w:tcPr>
            <w:tcW w:w="8473" w:type="dxa"/>
          </w:tcPr>
          <w:p w14:paraId="36DAEA98"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w:t>
            </w:r>
            <w:r w:rsidRPr="00C14B24">
              <w:rPr>
                <w:rFonts w:ascii="Times New Roman" w:eastAsia="Times New Roman" w:hAnsi="Times New Roman" w:cs="Times New Roman"/>
                <w:sz w:val="28"/>
                <w:szCs w:val="28"/>
                <w:lang w:val="ru-RU"/>
              </w:rPr>
              <w:t>н</w:t>
            </w:r>
            <w:r w:rsidRPr="00C14B24">
              <w:rPr>
                <w:rFonts w:ascii="Times New Roman" w:eastAsia="Times New Roman" w:hAnsi="Times New Roman" w:cs="Times New Roman"/>
                <w:sz w:val="28"/>
                <w:szCs w:val="28"/>
              </w:rPr>
              <w:t>уклон–нуклонное взаимодействия</w:t>
            </w:r>
          </w:p>
        </w:tc>
      </w:tr>
      <w:tr w:rsidR="005118E7" w14:paraId="2E4499F4" w14:textId="77777777" w:rsidTr="005118E7">
        <w:tc>
          <w:tcPr>
            <w:tcW w:w="1384" w:type="dxa"/>
          </w:tcPr>
          <w:p w14:paraId="0628B808"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DF</w:t>
            </w:r>
          </w:p>
        </w:tc>
        <w:tc>
          <w:tcPr>
            <w:tcW w:w="8473" w:type="dxa"/>
          </w:tcPr>
          <w:p w14:paraId="6328C619" w14:textId="024F395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xml:space="preserve">– </w:t>
            </w:r>
            <w:r w:rsidRPr="00C14B24">
              <w:rPr>
                <w:rFonts w:ascii="Times New Roman" w:eastAsia="Times New Roman" w:hAnsi="Times New Roman" w:cs="Times New Roman"/>
                <w:sz w:val="28"/>
                <w:szCs w:val="28"/>
                <w:lang w:val="ru-RU"/>
              </w:rPr>
              <w:t>д</w:t>
            </w:r>
            <w:r w:rsidRPr="00C14B24">
              <w:rPr>
                <w:rFonts w:ascii="Times New Roman" w:eastAsia="Times New Roman" w:hAnsi="Times New Roman" w:cs="Times New Roman"/>
                <w:sz w:val="28"/>
                <w:szCs w:val="28"/>
              </w:rPr>
              <w:t>войная св</w:t>
            </w:r>
            <w:r w:rsidR="003143EA">
              <w:rPr>
                <w:rFonts w:ascii="Times New Roman" w:eastAsia="Times New Roman" w:hAnsi="Times New Roman" w:cs="Times New Roman"/>
                <w:sz w:val="28"/>
                <w:szCs w:val="28"/>
                <w:lang w:val="ru-RU"/>
              </w:rPr>
              <w:t>ё</w:t>
            </w:r>
            <w:r w:rsidRPr="00C14B24">
              <w:rPr>
                <w:rFonts w:ascii="Times New Roman" w:eastAsia="Times New Roman" w:hAnsi="Times New Roman" w:cs="Times New Roman"/>
                <w:sz w:val="28"/>
                <w:szCs w:val="28"/>
              </w:rPr>
              <w:t>ртка</w:t>
            </w:r>
          </w:p>
        </w:tc>
      </w:tr>
      <w:tr w:rsidR="005118E7" w14:paraId="5127D1B6" w14:textId="77777777" w:rsidTr="005118E7">
        <w:tc>
          <w:tcPr>
            <w:tcW w:w="1384" w:type="dxa"/>
          </w:tcPr>
          <w:p w14:paraId="18D2FC8F" w14:textId="77777777" w:rsidR="005118E7" w:rsidRPr="00F47D52" w:rsidRDefault="005118E7" w:rsidP="005118E7">
            <w:pPr>
              <w:rPr>
                <w:rFonts w:ascii="Times New Roman" w:eastAsia="Times New Roman" w:hAnsi="Times New Roman" w:cs="Times New Roman"/>
                <w:sz w:val="28"/>
                <w:szCs w:val="28"/>
                <w:lang w:val="kk-KZ"/>
              </w:rPr>
            </w:pPr>
            <w:r w:rsidRPr="00F47D52">
              <w:rPr>
                <w:rFonts w:ascii="Times New Roman" w:eastAsia="Times New Roman" w:hAnsi="Times New Roman" w:cs="Times New Roman"/>
                <w:sz w:val="28"/>
                <w:szCs w:val="28"/>
                <w:lang w:val="en-US"/>
              </w:rPr>
              <w:t>CF</w:t>
            </w:r>
          </w:p>
        </w:tc>
        <w:tc>
          <w:tcPr>
            <w:tcW w:w="8473" w:type="dxa"/>
          </w:tcPr>
          <w:p w14:paraId="712FC865" w14:textId="183F32A3" w:rsidR="005118E7" w:rsidRPr="00C14B24" w:rsidRDefault="005118E7" w:rsidP="00624B1C">
            <w:pPr>
              <w:rPr>
                <w:rFonts w:ascii="Times New Roman" w:eastAsia="Times New Roman" w:hAnsi="Times New Roman" w:cs="Times New Roman"/>
                <w:sz w:val="28"/>
                <w:szCs w:val="28"/>
                <w:lang w:val="kk-KZ"/>
              </w:rPr>
            </w:pPr>
            <w:r w:rsidRPr="00C14B24">
              <w:rPr>
                <w:rFonts w:ascii="Times New Roman" w:eastAsia="Times New Roman" w:hAnsi="Times New Roman" w:cs="Times New Roman"/>
                <w:sz w:val="28"/>
                <w:szCs w:val="28"/>
                <w:lang w:val="ru-RU"/>
              </w:rPr>
              <w:t xml:space="preserve">– </w:t>
            </w:r>
            <w:r w:rsidRPr="00C14B24">
              <w:rPr>
                <w:rFonts w:ascii="Times New Roman" w:eastAsia="Times New Roman" w:hAnsi="Times New Roman" w:cs="Times New Roman"/>
                <w:sz w:val="28"/>
                <w:szCs w:val="28"/>
                <w:lang w:val="kk-KZ"/>
              </w:rPr>
              <w:t>св</w:t>
            </w:r>
            <w:r w:rsidR="003143EA">
              <w:rPr>
                <w:rFonts w:ascii="Times New Roman" w:eastAsia="Times New Roman" w:hAnsi="Times New Roman" w:cs="Times New Roman"/>
                <w:sz w:val="28"/>
                <w:szCs w:val="28"/>
                <w:lang w:val="kk-KZ"/>
              </w:rPr>
              <w:t>ё</w:t>
            </w:r>
            <w:r w:rsidRPr="00C14B24">
              <w:rPr>
                <w:rFonts w:ascii="Times New Roman" w:eastAsia="Times New Roman" w:hAnsi="Times New Roman" w:cs="Times New Roman"/>
                <w:sz w:val="28"/>
                <w:szCs w:val="28"/>
                <w:lang w:val="kk-KZ"/>
              </w:rPr>
              <w:t>ртка кластеров</w:t>
            </w:r>
          </w:p>
        </w:tc>
      </w:tr>
      <w:tr w:rsidR="005118E7" w14:paraId="01E37076" w14:textId="77777777" w:rsidTr="005118E7">
        <w:tc>
          <w:tcPr>
            <w:tcW w:w="1384" w:type="dxa"/>
          </w:tcPr>
          <w:p w14:paraId="7FA5193E"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ЭЦР</w:t>
            </w:r>
          </w:p>
        </w:tc>
        <w:tc>
          <w:tcPr>
            <w:tcW w:w="8473" w:type="dxa"/>
          </w:tcPr>
          <w:p w14:paraId="7BC64F77"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электронно-циклотронный резонанс</w:t>
            </w:r>
          </w:p>
        </w:tc>
      </w:tr>
      <w:tr w:rsidR="005118E7" w14:paraId="1894DDC7" w14:textId="77777777" w:rsidTr="005118E7">
        <w:tc>
          <w:tcPr>
            <w:tcW w:w="1384" w:type="dxa"/>
          </w:tcPr>
          <w:p w14:paraId="0D5E0575" w14:textId="77777777" w:rsidR="005118E7" w:rsidRPr="00F47D52" w:rsidRDefault="005118E7" w:rsidP="005118E7">
            <w:pPr>
              <w:rPr>
                <w:rFonts w:ascii="Times New Roman" w:eastAsia="Times New Roman" w:hAnsi="Times New Roman" w:cs="Times New Roman"/>
                <w:sz w:val="28"/>
                <w:szCs w:val="28"/>
                <w:lang w:val="kk-KZ"/>
              </w:rPr>
            </w:pPr>
            <w:r w:rsidRPr="00F47D52">
              <w:rPr>
                <w:rFonts w:ascii="Times New Roman" w:eastAsia="Times New Roman" w:hAnsi="Times New Roman" w:cs="Times New Roman"/>
                <w:sz w:val="28"/>
                <w:szCs w:val="28"/>
              </w:rPr>
              <w:t>МГц</w:t>
            </w:r>
          </w:p>
        </w:tc>
        <w:tc>
          <w:tcPr>
            <w:tcW w:w="8473" w:type="dxa"/>
          </w:tcPr>
          <w:p w14:paraId="6B0421E2" w14:textId="77777777" w:rsidR="005118E7" w:rsidRPr="00C14B24" w:rsidRDefault="005118E7" w:rsidP="00624B1C">
            <w:pPr>
              <w:rPr>
                <w:rFonts w:ascii="Times New Roman" w:eastAsia="Times New Roman" w:hAnsi="Times New Roman" w:cs="Times New Roman"/>
                <w:sz w:val="28"/>
                <w:szCs w:val="28"/>
                <w:lang w:val="kk-KZ"/>
              </w:rPr>
            </w:pPr>
            <w:r w:rsidRPr="00C14B24">
              <w:rPr>
                <w:rFonts w:ascii="Times New Roman" w:eastAsia="Times New Roman" w:hAnsi="Times New Roman" w:cs="Times New Roman"/>
                <w:sz w:val="28"/>
                <w:szCs w:val="28"/>
              </w:rPr>
              <w:t>– Мегагерц</w:t>
            </w:r>
          </w:p>
        </w:tc>
      </w:tr>
      <w:tr w:rsidR="005118E7" w14:paraId="728ACAD0" w14:textId="77777777" w:rsidTr="005118E7">
        <w:tc>
          <w:tcPr>
            <w:tcW w:w="1384" w:type="dxa"/>
          </w:tcPr>
          <w:p w14:paraId="220CECBE"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кВт</w:t>
            </w:r>
          </w:p>
        </w:tc>
        <w:tc>
          <w:tcPr>
            <w:tcW w:w="8473" w:type="dxa"/>
          </w:tcPr>
          <w:p w14:paraId="64E2F982"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килоВатт</w:t>
            </w:r>
          </w:p>
        </w:tc>
      </w:tr>
      <w:tr w:rsidR="005118E7" w14:paraId="79BE97F5" w14:textId="77777777" w:rsidTr="005118E7">
        <w:tc>
          <w:tcPr>
            <w:tcW w:w="1384" w:type="dxa"/>
          </w:tcPr>
          <w:p w14:paraId="51937E8E"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нс</w:t>
            </w:r>
          </w:p>
        </w:tc>
        <w:tc>
          <w:tcPr>
            <w:tcW w:w="8473" w:type="dxa"/>
          </w:tcPr>
          <w:p w14:paraId="226AE421"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наносекунд</w:t>
            </w:r>
          </w:p>
        </w:tc>
      </w:tr>
      <w:tr w:rsidR="005118E7" w14:paraId="7535F551" w14:textId="77777777" w:rsidTr="005118E7">
        <w:tc>
          <w:tcPr>
            <w:tcW w:w="1384" w:type="dxa"/>
          </w:tcPr>
          <w:p w14:paraId="1FD88745"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нА</w:t>
            </w:r>
          </w:p>
        </w:tc>
        <w:tc>
          <w:tcPr>
            <w:tcW w:w="8473" w:type="dxa"/>
          </w:tcPr>
          <w:p w14:paraId="50CA1FE2"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наноАмпер</w:t>
            </w:r>
          </w:p>
        </w:tc>
      </w:tr>
      <w:tr w:rsidR="005118E7" w14:paraId="7591CAF8" w14:textId="77777777" w:rsidTr="005118E7">
        <w:tc>
          <w:tcPr>
            <w:tcW w:w="1384" w:type="dxa"/>
          </w:tcPr>
          <w:p w14:paraId="32112AEC"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см</w:t>
            </w:r>
          </w:p>
        </w:tc>
        <w:tc>
          <w:tcPr>
            <w:tcW w:w="8473" w:type="dxa"/>
          </w:tcPr>
          <w:p w14:paraId="57A87B5F"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сантиметр</w:t>
            </w:r>
          </w:p>
        </w:tc>
      </w:tr>
      <w:tr w:rsidR="005118E7" w14:paraId="5CC0C582" w14:textId="77777777" w:rsidTr="005118E7">
        <w:tc>
          <w:tcPr>
            <w:tcW w:w="1384" w:type="dxa"/>
          </w:tcPr>
          <w:p w14:paraId="752475AA"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lang w:val="ru-RU"/>
              </w:rPr>
              <w:t>пкм</w:t>
            </w:r>
          </w:p>
        </w:tc>
        <w:tc>
          <w:tcPr>
            <w:tcW w:w="8473" w:type="dxa"/>
          </w:tcPr>
          <w:p w14:paraId="12C2F86A"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lang w:val="ru-RU"/>
              </w:rPr>
              <w:t>– пикометр</w:t>
            </w:r>
          </w:p>
        </w:tc>
      </w:tr>
      <w:tr w:rsidR="005118E7" w14:paraId="702BE130" w14:textId="77777777" w:rsidTr="005118E7">
        <w:tc>
          <w:tcPr>
            <w:tcW w:w="1384" w:type="dxa"/>
          </w:tcPr>
          <w:p w14:paraId="6A66059C"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мкм</w:t>
            </w:r>
          </w:p>
        </w:tc>
        <w:tc>
          <w:tcPr>
            <w:tcW w:w="8473" w:type="dxa"/>
          </w:tcPr>
          <w:p w14:paraId="66F21566"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микрометр</w:t>
            </w:r>
          </w:p>
        </w:tc>
      </w:tr>
      <w:tr w:rsidR="005118E7" w14:paraId="73635639" w14:textId="77777777" w:rsidTr="005118E7">
        <w:tc>
          <w:tcPr>
            <w:tcW w:w="1384" w:type="dxa"/>
          </w:tcPr>
          <w:p w14:paraId="5E6AE74C"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фм</w:t>
            </w:r>
          </w:p>
        </w:tc>
        <w:tc>
          <w:tcPr>
            <w:tcW w:w="8473" w:type="dxa"/>
          </w:tcPr>
          <w:p w14:paraId="46382800"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фемтометр</w:t>
            </w:r>
          </w:p>
        </w:tc>
      </w:tr>
      <w:tr w:rsidR="005118E7" w14:paraId="74916D3D" w14:textId="77777777" w:rsidTr="005118E7">
        <w:tc>
          <w:tcPr>
            <w:tcW w:w="1384" w:type="dxa"/>
          </w:tcPr>
          <w:p w14:paraId="44EFBAD3"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ВЧ</w:t>
            </w:r>
          </w:p>
        </w:tc>
        <w:tc>
          <w:tcPr>
            <w:tcW w:w="8473" w:type="dxa"/>
          </w:tcPr>
          <w:p w14:paraId="3BDEFCB5"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высокие частоты</w:t>
            </w:r>
          </w:p>
        </w:tc>
      </w:tr>
      <w:tr w:rsidR="005118E7" w14:paraId="59CCA58A" w14:textId="77777777" w:rsidTr="005118E7">
        <w:tc>
          <w:tcPr>
            <w:tcW w:w="1384" w:type="dxa"/>
          </w:tcPr>
          <w:p w14:paraId="0A18B3ED"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TOF</w:t>
            </w:r>
          </w:p>
        </w:tc>
        <w:tc>
          <w:tcPr>
            <w:tcW w:w="8473" w:type="dxa"/>
          </w:tcPr>
          <w:p w14:paraId="70BB3AD3"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время пролета</w:t>
            </w:r>
          </w:p>
        </w:tc>
      </w:tr>
      <w:tr w:rsidR="005118E7" w14:paraId="17D57943" w14:textId="77777777" w:rsidTr="005118E7">
        <w:tc>
          <w:tcPr>
            <w:tcW w:w="1384" w:type="dxa"/>
          </w:tcPr>
          <w:p w14:paraId="1AF786C3"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ФЭУ</w:t>
            </w:r>
          </w:p>
        </w:tc>
        <w:tc>
          <w:tcPr>
            <w:tcW w:w="8473" w:type="dxa"/>
          </w:tcPr>
          <w:p w14:paraId="24F9A256"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фотоэлектронный умножитель</w:t>
            </w:r>
          </w:p>
        </w:tc>
      </w:tr>
      <w:tr w:rsidR="005118E7" w14:paraId="0D0BE663" w14:textId="77777777" w:rsidTr="005118E7">
        <w:tc>
          <w:tcPr>
            <w:tcW w:w="1384" w:type="dxa"/>
          </w:tcPr>
          <w:p w14:paraId="7399C5C5"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МНИК</w:t>
            </w:r>
          </w:p>
        </w:tc>
        <w:tc>
          <w:tcPr>
            <w:tcW w:w="8473" w:type="dxa"/>
          </w:tcPr>
          <w:p w14:paraId="6D450CE0"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lang w:val="ru-RU"/>
              </w:rPr>
              <w:t xml:space="preserve">– </w:t>
            </w:r>
            <w:r w:rsidRPr="00C14B24">
              <w:rPr>
                <w:rFonts w:ascii="Times New Roman" w:eastAsia="Times New Roman" w:hAnsi="Times New Roman" w:cs="Times New Roman"/>
                <w:sz w:val="28"/>
                <w:szCs w:val="28"/>
              </w:rPr>
              <w:t>Междисциплинарный научно-исследовательский комплекс</w:t>
            </w:r>
          </w:p>
        </w:tc>
      </w:tr>
      <w:tr w:rsidR="005118E7" w14:paraId="5BA8D5EA" w14:textId="77777777" w:rsidTr="005118E7">
        <w:tc>
          <w:tcPr>
            <w:tcW w:w="1384" w:type="dxa"/>
          </w:tcPr>
          <w:p w14:paraId="1C9224EE"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РФИ</w:t>
            </w:r>
          </w:p>
        </w:tc>
        <w:tc>
          <w:tcPr>
            <w:tcW w:w="8473" w:type="dxa"/>
          </w:tcPr>
          <w:p w14:paraId="2D9F8472"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распознавание формы импульса</w:t>
            </w:r>
          </w:p>
        </w:tc>
      </w:tr>
      <w:tr w:rsidR="005118E7" w14:paraId="2187AFDB" w14:textId="77777777" w:rsidTr="005118E7">
        <w:tc>
          <w:tcPr>
            <w:tcW w:w="1384" w:type="dxa"/>
          </w:tcPr>
          <w:p w14:paraId="77235D4D" w14:textId="77777777" w:rsidR="005118E7" w:rsidRPr="00F47D52" w:rsidRDefault="005118E7" w:rsidP="005118E7">
            <w:pPr>
              <w:rPr>
                <w:rFonts w:ascii="Times New Roman" w:eastAsia="Times New Roman" w:hAnsi="Times New Roman" w:cs="Times New Roman"/>
                <w:sz w:val="28"/>
                <w:szCs w:val="28"/>
              </w:rPr>
            </w:pPr>
            <w:r w:rsidRPr="00F47D52">
              <w:rPr>
                <w:rFonts w:ascii="Times New Roman" w:eastAsia="Times New Roman" w:hAnsi="Times New Roman" w:cs="Times New Roman"/>
                <w:sz w:val="28"/>
                <w:szCs w:val="28"/>
              </w:rPr>
              <w:t>ПК</w:t>
            </w:r>
          </w:p>
        </w:tc>
        <w:tc>
          <w:tcPr>
            <w:tcW w:w="8473" w:type="dxa"/>
          </w:tcPr>
          <w:p w14:paraId="22BF5760" w14:textId="77777777" w:rsidR="005118E7" w:rsidRPr="00C14B24" w:rsidRDefault="005118E7" w:rsidP="00624B1C">
            <w:pPr>
              <w:rPr>
                <w:rFonts w:ascii="Times New Roman" w:eastAsia="Times New Roman" w:hAnsi="Times New Roman" w:cs="Times New Roman"/>
                <w:sz w:val="28"/>
                <w:szCs w:val="28"/>
              </w:rPr>
            </w:pPr>
            <w:r w:rsidRPr="00C14B24">
              <w:rPr>
                <w:rFonts w:ascii="Times New Roman" w:eastAsia="Times New Roman" w:hAnsi="Times New Roman" w:cs="Times New Roman"/>
                <w:sz w:val="28"/>
                <w:szCs w:val="28"/>
              </w:rPr>
              <w:t>– показатель качества</w:t>
            </w:r>
          </w:p>
        </w:tc>
      </w:tr>
      <w:tr w:rsidR="005118E7" w14:paraId="2399BE61" w14:textId="77777777" w:rsidTr="005118E7">
        <w:tc>
          <w:tcPr>
            <w:tcW w:w="1384" w:type="dxa"/>
          </w:tcPr>
          <w:p w14:paraId="6D721DF4" w14:textId="77777777" w:rsidR="005118E7" w:rsidRPr="00F47D52" w:rsidRDefault="005118E7" w:rsidP="005118E7">
            <w:pPr>
              <w:rPr>
                <w:rFonts w:ascii="Times New Roman" w:eastAsia="Gungsuh" w:hAnsi="Times New Roman" w:cs="Times New Roman"/>
                <w:sz w:val="28"/>
                <w:szCs w:val="28"/>
              </w:rPr>
            </w:pPr>
            <w:r w:rsidRPr="00F47D52">
              <w:rPr>
                <w:rFonts w:ascii="Times New Roman" w:eastAsia="Gungsuh" w:hAnsi="Times New Roman" w:cs="Times New Roman"/>
                <w:sz w:val="28"/>
                <w:szCs w:val="28"/>
              </w:rPr>
              <w:t>g.s</w:t>
            </w:r>
          </w:p>
        </w:tc>
        <w:tc>
          <w:tcPr>
            <w:tcW w:w="8473" w:type="dxa"/>
          </w:tcPr>
          <w:p w14:paraId="4DF3F8B9" w14:textId="77777777" w:rsidR="005118E7" w:rsidRPr="00C14B24" w:rsidRDefault="005118E7" w:rsidP="00624B1C">
            <w:pPr>
              <w:rPr>
                <w:rFonts w:ascii="Times New Roman" w:eastAsia="Gungsuh" w:hAnsi="Times New Roman" w:cs="Times New Roman"/>
                <w:sz w:val="28"/>
                <w:szCs w:val="28"/>
              </w:rPr>
            </w:pPr>
            <w:r w:rsidRPr="00C14B24">
              <w:rPr>
                <w:rFonts w:ascii="Times New Roman" w:eastAsia="Gungsuh" w:hAnsi="Times New Roman" w:cs="Times New Roman"/>
                <w:sz w:val="28"/>
                <w:szCs w:val="28"/>
              </w:rPr>
              <w:t>– основное состояние</w:t>
            </w:r>
          </w:p>
        </w:tc>
      </w:tr>
      <w:tr w:rsidR="005118E7" w14:paraId="739BC725" w14:textId="77777777" w:rsidTr="005118E7">
        <w:tc>
          <w:tcPr>
            <w:tcW w:w="1384" w:type="dxa"/>
          </w:tcPr>
          <w:p w14:paraId="5C295BAA" w14:textId="77777777" w:rsidR="005118E7" w:rsidRDefault="005118E7" w:rsidP="005118E7">
            <w:r w:rsidRPr="00F47D52">
              <w:rPr>
                <w:rFonts w:ascii="Times New Roman" w:eastAsia="Gungsuh" w:hAnsi="Times New Roman" w:cs="Times New Roman"/>
                <w:sz w:val="28"/>
                <w:szCs w:val="28"/>
              </w:rPr>
              <w:t>с.ц.и.</w:t>
            </w:r>
          </w:p>
        </w:tc>
        <w:tc>
          <w:tcPr>
            <w:tcW w:w="8473" w:type="dxa"/>
          </w:tcPr>
          <w:p w14:paraId="39AE6D16" w14:textId="77777777" w:rsidR="005118E7" w:rsidRDefault="005118E7" w:rsidP="00624B1C">
            <w:r w:rsidRPr="00C14B24">
              <w:rPr>
                <w:rFonts w:ascii="Times New Roman" w:eastAsia="Gungsuh" w:hAnsi="Times New Roman" w:cs="Times New Roman"/>
                <w:sz w:val="28"/>
                <w:szCs w:val="28"/>
                <w:lang w:val="ru-RU"/>
              </w:rPr>
              <w:t>– система центра инерции</w:t>
            </w:r>
          </w:p>
        </w:tc>
      </w:tr>
    </w:tbl>
    <w:p w14:paraId="3A33D4B2" w14:textId="77777777" w:rsidR="00D003F8" w:rsidRPr="00D003F8" w:rsidRDefault="00D003F8" w:rsidP="00D003F8">
      <w:pPr>
        <w:spacing w:line="240" w:lineRule="auto"/>
        <w:jc w:val="both"/>
        <w:rPr>
          <w:rFonts w:ascii="Times New Roman" w:eastAsia="Times New Roman" w:hAnsi="Times New Roman" w:cs="Times New Roman"/>
          <w:bCs/>
          <w:sz w:val="28"/>
          <w:szCs w:val="28"/>
          <w:lang w:val="ru-RU"/>
        </w:rPr>
      </w:pPr>
    </w:p>
    <w:p w14:paraId="71738D0C" w14:textId="77777777" w:rsidR="00D003F8" w:rsidRDefault="00D003F8" w:rsidP="00D003F8">
      <w:pPr>
        <w:spacing w:line="240" w:lineRule="auto"/>
        <w:ind w:firstLine="709"/>
        <w:rPr>
          <w:rFonts w:ascii="Times New Roman" w:eastAsia="Gungsuh" w:hAnsi="Times New Roman" w:cs="Times New Roman"/>
          <w:sz w:val="28"/>
          <w:szCs w:val="28"/>
          <w:lang w:val="ru-RU"/>
        </w:rPr>
      </w:pPr>
    </w:p>
    <w:p w14:paraId="78F70423" w14:textId="77777777" w:rsidR="00D003F8" w:rsidRDefault="00D003F8" w:rsidP="00D003F8">
      <w:pPr>
        <w:spacing w:line="240" w:lineRule="auto"/>
        <w:ind w:firstLine="709"/>
        <w:rPr>
          <w:rFonts w:ascii="Times New Roman" w:eastAsia="Gungsuh" w:hAnsi="Times New Roman" w:cs="Times New Roman"/>
          <w:sz w:val="28"/>
          <w:szCs w:val="28"/>
          <w:lang w:val="ru-RU"/>
        </w:rPr>
      </w:pPr>
    </w:p>
    <w:p w14:paraId="37669971" w14:textId="77777777" w:rsidR="00D003F8" w:rsidRDefault="00D003F8" w:rsidP="00D003F8">
      <w:pPr>
        <w:spacing w:line="240" w:lineRule="auto"/>
        <w:ind w:firstLine="709"/>
        <w:rPr>
          <w:rFonts w:ascii="Times New Roman" w:eastAsia="Gungsuh" w:hAnsi="Times New Roman" w:cs="Times New Roman"/>
          <w:sz w:val="28"/>
          <w:szCs w:val="28"/>
          <w:lang w:val="ru-RU"/>
        </w:rPr>
      </w:pPr>
    </w:p>
    <w:p w14:paraId="76195F16" w14:textId="77777777" w:rsidR="00D003F8" w:rsidRDefault="00D003F8" w:rsidP="00D003F8">
      <w:pPr>
        <w:spacing w:line="240" w:lineRule="auto"/>
        <w:ind w:firstLine="709"/>
        <w:rPr>
          <w:rFonts w:ascii="Times New Roman" w:eastAsia="Gungsuh" w:hAnsi="Times New Roman" w:cs="Times New Roman"/>
          <w:sz w:val="28"/>
          <w:szCs w:val="28"/>
          <w:lang w:val="ru-RU"/>
        </w:rPr>
      </w:pPr>
    </w:p>
    <w:p w14:paraId="4661C36E" w14:textId="77777777" w:rsidR="00D003F8" w:rsidRDefault="00D003F8" w:rsidP="00D003F8">
      <w:pPr>
        <w:spacing w:line="240" w:lineRule="auto"/>
        <w:ind w:firstLine="709"/>
        <w:rPr>
          <w:rFonts w:ascii="Times New Roman" w:eastAsia="Gungsuh" w:hAnsi="Times New Roman" w:cs="Times New Roman"/>
          <w:sz w:val="28"/>
          <w:szCs w:val="28"/>
          <w:lang w:val="ru-RU"/>
        </w:rPr>
      </w:pPr>
    </w:p>
    <w:p w14:paraId="2F93374B" w14:textId="77777777" w:rsidR="00C06DD6" w:rsidRPr="00D003F8" w:rsidRDefault="00C06DD6" w:rsidP="00D003F8">
      <w:pPr>
        <w:spacing w:line="240" w:lineRule="auto"/>
        <w:jc w:val="center"/>
        <w:rPr>
          <w:rFonts w:ascii="Times New Roman" w:eastAsia="Times New Roman" w:hAnsi="Times New Roman" w:cs="Times New Roman"/>
          <w:b/>
          <w:bCs/>
          <w:sz w:val="28"/>
          <w:szCs w:val="28"/>
        </w:rPr>
      </w:pPr>
      <w:r w:rsidRPr="00D003F8">
        <w:rPr>
          <w:rFonts w:ascii="Times New Roman" w:eastAsia="Times New Roman" w:hAnsi="Times New Roman" w:cs="Times New Roman"/>
          <w:b/>
          <w:bCs/>
          <w:sz w:val="28"/>
          <w:szCs w:val="28"/>
          <w:lang w:val="kk-KZ"/>
        </w:rPr>
        <w:lastRenderedPageBreak/>
        <w:t>ВВЕДЕНИЕ</w:t>
      </w:r>
    </w:p>
    <w:p w14:paraId="3DBCF40A" w14:textId="77777777" w:rsidR="00D003F8" w:rsidRDefault="00D003F8" w:rsidP="00D003F8">
      <w:pPr>
        <w:spacing w:line="240" w:lineRule="auto"/>
        <w:ind w:firstLine="709"/>
        <w:jc w:val="both"/>
        <w:rPr>
          <w:rFonts w:ascii="Times New Roman" w:eastAsia="Times New Roman" w:hAnsi="Times New Roman" w:cs="Times New Roman"/>
          <w:b/>
          <w:bCs/>
          <w:sz w:val="28"/>
          <w:szCs w:val="28"/>
          <w:lang w:val="ru-RU"/>
        </w:rPr>
      </w:pPr>
    </w:p>
    <w:p w14:paraId="14EAFB87" w14:textId="37F7820D" w:rsidR="00D30DF8" w:rsidRPr="00D003F8" w:rsidRDefault="00BD67E0"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bCs/>
          <w:sz w:val="28"/>
          <w:szCs w:val="28"/>
        </w:rPr>
        <w:t xml:space="preserve">Общая характеристика работы. </w:t>
      </w:r>
      <w:r w:rsidR="00F41CD4" w:rsidRPr="00D003F8">
        <w:rPr>
          <w:rFonts w:ascii="Times New Roman" w:eastAsia="Times New Roman" w:hAnsi="Times New Roman" w:cs="Times New Roman"/>
          <w:sz w:val="28"/>
          <w:szCs w:val="28"/>
        </w:rPr>
        <w:t xml:space="preserve">Диссертационная работа посвящена экспериментальному исследованию процессов взаимодействия ядер </w:t>
      </w:r>
      <w:r w:rsidR="00F41CD4" w:rsidRPr="00D003F8">
        <w:rPr>
          <w:rFonts w:ascii="Times New Roman" w:eastAsia="Times New Roman" w:hAnsi="Times New Roman" w:cs="Times New Roman"/>
          <w:sz w:val="28"/>
          <w:szCs w:val="28"/>
          <w:vertAlign w:val="superscript"/>
        </w:rPr>
        <w:t>4</w:t>
      </w:r>
      <w:r w:rsidR="00F41CD4" w:rsidRPr="00D003F8">
        <w:rPr>
          <w:rFonts w:ascii="Times New Roman" w:eastAsia="Times New Roman" w:hAnsi="Times New Roman" w:cs="Times New Roman"/>
          <w:sz w:val="28"/>
          <w:szCs w:val="28"/>
        </w:rPr>
        <w:t xml:space="preserve">He с ядрами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 xml:space="preserve">C в рамках метода толстой мишени в обратной кинематике, а также теоретическому изучению рассеяния слабосвязанных ядер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 xml:space="preserve">Li на ядрах </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 xml:space="preserve">Sm. Метод толстой мишени в обратной кинематике впервые был использован для измерения функции возбуждения реакции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C(</w:t>
      </w:r>
      <w:r w:rsidR="00F41CD4" w:rsidRPr="00D003F8">
        <w:rPr>
          <w:rFonts w:ascii="Times New Roman" w:eastAsia="Times New Roman" w:hAnsi="Times New Roman" w:cs="Times New Roman"/>
          <w:sz w:val="28"/>
          <w:szCs w:val="28"/>
          <w:vertAlign w:val="superscript"/>
        </w:rPr>
        <w:t>4</w:t>
      </w:r>
      <w:r w:rsidR="00F41CD4" w:rsidRPr="00D003F8">
        <w:rPr>
          <w:rFonts w:ascii="Times New Roman" w:eastAsia="Times New Roman" w:hAnsi="Times New Roman" w:cs="Times New Roman"/>
          <w:sz w:val="28"/>
          <w:szCs w:val="28"/>
        </w:rPr>
        <w:t>He,n)</w:t>
      </w:r>
      <w:r w:rsidR="00F41CD4" w:rsidRPr="00D003F8">
        <w:rPr>
          <w:rFonts w:ascii="Times New Roman" w:eastAsia="Times New Roman" w:hAnsi="Times New Roman" w:cs="Times New Roman"/>
          <w:sz w:val="28"/>
          <w:szCs w:val="28"/>
          <w:vertAlign w:val="superscript"/>
        </w:rPr>
        <w:t>16</w:t>
      </w:r>
      <w:r w:rsidR="00F41CD4" w:rsidRPr="00D003F8">
        <w:rPr>
          <w:rFonts w:ascii="Times New Roman" w:eastAsia="Times New Roman" w:hAnsi="Times New Roman" w:cs="Times New Roman"/>
          <w:sz w:val="28"/>
          <w:szCs w:val="28"/>
        </w:rPr>
        <w:t>O в энергетическом диапазоне E=1.6</w:t>
      </w:r>
      <w:r w:rsidR="00182617">
        <w:rPr>
          <w:rFonts w:ascii="Times New Roman" w:eastAsia="Times New Roman" w:hAnsi="Times New Roman" w:cs="Times New Roman"/>
          <w:sz w:val="28"/>
          <w:szCs w:val="28"/>
          <w:lang w:val="ru-RU"/>
        </w:rPr>
        <w:t xml:space="preserve"> – </w:t>
      </w:r>
      <w:r w:rsidR="00F41CD4" w:rsidRPr="00D003F8">
        <w:rPr>
          <w:rFonts w:ascii="Times New Roman" w:eastAsia="Times New Roman" w:hAnsi="Times New Roman" w:cs="Times New Roman"/>
          <w:sz w:val="28"/>
          <w:szCs w:val="28"/>
        </w:rPr>
        <w:t xml:space="preserve">2.7 МэВ. Угловые распределения упругого и неупругого рассеяния для системы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Li+</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 в диапазоне энергий 21</w:t>
      </w:r>
      <w:r w:rsidR="00182617">
        <w:rPr>
          <w:rFonts w:ascii="Times New Roman" w:eastAsia="Times New Roman" w:hAnsi="Times New Roman" w:cs="Times New Roman"/>
          <w:sz w:val="28"/>
          <w:szCs w:val="28"/>
          <w:lang w:val="ru-RU"/>
        </w:rPr>
        <w:t xml:space="preserve"> – </w:t>
      </w:r>
      <w:r w:rsidR="00F41CD4" w:rsidRPr="00D003F8">
        <w:rPr>
          <w:rFonts w:ascii="Times New Roman" w:eastAsia="Times New Roman" w:hAnsi="Times New Roman" w:cs="Times New Roman"/>
          <w:sz w:val="28"/>
          <w:szCs w:val="28"/>
        </w:rPr>
        <w:t xml:space="preserve">45 МэВ проанализированы с помощью феноменологического потенциала Вудса-Саксона и двух микроскопических оптических потенциалов, один из которых получен из формулы Сан-Паулу, а другой - из </w:t>
      </w:r>
      <w:r w:rsidR="00581004" w:rsidRPr="00D003F8">
        <w:rPr>
          <w:rFonts w:ascii="Times New Roman" w:eastAsia="Times New Roman" w:hAnsi="Times New Roman" w:cs="Times New Roman"/>
          <w:sz w:val="28"/>
          <w:szCs w:val="28"/>
        </w:rPr>
        <w:t xml:space="preserve">потенциала </w:t>
      </w:r>
      <w:r w:rsidR="00F41CD4" w:rsidRPr="00D003F8">
        <w:rPr>
          <w:rFonts w:ascii="Times New Roman" w:eastAsia="Times New Roman" w:hAnsi="Times New Roman" w:cs="Times New Roman"/>
          <w:sz w:val="28"/>
          <w:szCs w:val="28"/>
        </w:rPr>
        <w:t xml:space="preserve">кластерного сворачивания ядер альфа и дейтронов. </w:t>
      </w:r>
      <w:r w:rsidR="00581004">
        <w:rPr>
          <w:rFonts w:ascii="Times New Roman" w:eastAsia="Times New Roman" w:hAnsi="Times New Roman" w:cs="Times New Roman"/>
          <w:sz w:val="28"/>
          <w:szCs w:val="28"/>
          <w:lang w:val="kk-KZ"/>
        </w:rPr>
        <w:t>О</w:t>
      </w:r>
      <w:r w:rsidR="00F41CD4" w:rsidRPr="00D003F8">
        <w:rPr>
          <w:rFonts w:ascii="Times New Roman" w:eastAsia="Times New Roman" w:hAnsi="Times New Roman" w:cs="Times New Roman"/>
          <w:sz w:val="28"/>
          <w:szCs w:val="28"/>
        </w:rPr>
        <w:t>пределены оптимальные значения параметров исследуемых потенциалов.</w:t>
      </w:r>
    </w:p>
    <w:p w14:paraId="15C01FFF" w14:textId="7C923DDD"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rPr>
        <w:t>Актуальность темы исследования</w:t>
      </w:r>
      <w:r w:rsidR="00D30DF8" w:rsidRPr="00D003F8">
        <w:rPr>
          <w:rFonts w:ascii="Times New Roman" w:eastAsia="Times New Roman" w:hAnsi="Times New Roman" w:cs="Times New Roman"/>
          <w:b/>
          <w:sz w:val="28"/>
          <w:szCs w:val="28"/>
          <w:lang w:val="kk-KZ"/>
        </w:rPr>
        <w:t xml:space="preserve">. </w:t>
      </w:r>
      <w:r w:rsidRPr="00D003F8">
        <w:rPr>
          <w:rFonts w:ascii="Times New Roman" w:eastAsia="Times New Roman" w:hAnsi="Times New Roman" w:cs="Times New Roman"/>
          <w:sz w:val="28"/>
          <w:szCs w:val="28"/>
        </w:rPr>
        <w:t>Одним из наиболее активных направлений ядерной физики сегодня явля</w:t>
      </w:r>
      <w:r w:rsidR="00182617">
        <w:rPr>
          <w:rFonts w:ascii="Times New Roman" w:eastAsia="Times New Roman" w:hAnsi="Times New Roman" w:cs="Times New Roman"/>
          <w:sz w:val="28"/>
          <w:szCs w:val="28"/>
          <w:lang w:val="ru-RU"/>
        </w:rPr>
        <w:t>е</w:t>
      </w:r>
      <w:r w:rsidRPr="00D003F8">
        <w:rPr>
          <w:rFonts w:ascii="Times New Roman" w:eastAsia="Times New Roman" w:hAnsi="Times New Roman" w:cs="Times New Roman"/>
          <w:sz w:val="28"/>
          <w:szCs w:val="28"/>
        </w:rPr>
        <w:t>тся исследовани</w:t>
      </w:r>
      <w:r w:rsidR="00182617">
        <w:rPr>
          <w:rFonts w:ascii="Times New Roman" w:eastAsia="Times New Roman" w:hAnsi="Times New Roman" w:cs="Times New Roman"/>
          <w:sz w:val="28"/>
          <w:szCs w:val="28"/>
          <w:lang w:val="ru-RU"/>
        </w:rPr>
        <w:t>е</w:t>
      </w:r>
      <w:r w:rsidRPr="00D003F8">
        <w:rPr>
          <w:rFonts w:ascii="Times New Roman" w:eastAsia="Times New Roman" w:hAnsi="Times New Roman" w:cs="Times New Roman"/>
          <w:sz w:val="28"/>
          <w:szCs w:val="28"/>
        </w:rPr>
        <w:t xml:space="preserve"> легких ядер, насчитывающих до двадцати нуклонов. Ядра этой области масс из-за относительно небольшого числа состояний при умеренных возбуждениях использовались в качестве испытательного образца для различных моделей структуры с зарождения ядерной физики. В настоящее время появление расчетов ab initio в различных рамках делает точные экспериментальные спектроскопические данные еще более важными, поэтому большие усилия вкладываются в получение тех фрагментов информации, которые все еще отсутствуют. Ядерно-энергетические технологии, например, разработка аналитических средств для контроля технологических процессов изготовления и переработки ядерного топлива, обеспечение радиационной защиты работников, совершенствование систем управления и мониторинга ядерных материалов и радиоактивных отходов, определение доли выгорания отработавшего ядерного топлива, определение фоновых компонентов нейтронно-физических эксперимент</w:t>
      </w:r>
      <w:r w:rsidR="00182617">
        <w:rPr>
          <w:rFonts w:ascii="Times New Roman" w:eastAsia="Times New Roman" w:hAnsi="Times New Roman" w:cs="Times New Roman"/>
          <w:sz w:val="28"/>
          <w:szCs w:val="28"/>
          <w:lang w:val="ru-RU"/>
        </w:rPr>
        <w:t>ов</w:t>
      </w:r>
      <w:r w:rsidRPr="00D003F8">
        <w:rPr>
          <w:rFonts w:ascii="Times New Roman" w:eastAsia="Times New Roman" w:hAnsi="Times New Roman" w:cs="Times New Roman"/>
          <w:sz w:val="28"/>
          <w:szCs w:val="28"/>
        </w:rPr>
        <w:t xml:space="preserve"> под землей и создание нейтронных и изотопных источников энергии на основе α-излучающих материалов, требуют точные данные о выходе нейтронов при взаимодействии α-частиц с ядрами легких элементов в диапазоне от лития до калия. Долгосрочное безопасное обращение с отработавшим реакторным топливом требует знания потока нейтронов, образующихся в результате реакции (a, n) на легких элементах [1]. Неопределенность этой информации должна составлять &lt;10% в диапазоне энергий</w:t>
      </w:r>
      <w:r w:rsidR="00182617">
        <w:rPr>
          <w:rFonts w:ascii="Times New Roman" w:eastAsia="Times New Roman" w:hAnsi="Times New Roman" w:cs="Times New Roman"/>
          <w:sz w:val="28"/>
          <w:szCs w:val="28"/>
          <w:lang w:val="ru-RU"/>
        </w:rPr>
        <w:t xml:space="preserve"> </w:t>
      </w:r>
      <w:r w:rsidR="00182617" w:rsidRPr="00D003F8">
        <w:rPr>
          <w:rFonts w:ascii="Times New Roman" w:eastAsia="Times New Roman" w:hAnsi="Times New Roman" w:cs="Times New Roman"/>
          <w:sz w:val="28"/>
          <w:szCs w:val="28"/>
        </w:rPr>
        <w:t>α-частиц</w:t>
      </w:r>
      <w:r w:rsidRPr="00D003F8">
        <w:rPr>
          <w:rFonts w:ascii="Times New Roman" w:eastAsia="Times New Roman" w:hAnsi="Times New Roman" w:cs="Times New Roman"/>
          <w:sz w:val="28"/>
          <w:szCs w:val="28"/>
        </w:rPr>
        <w:t xml:space="preserve"> от 4 до 9 МэВ, испускаемых природными и искусственными радионуклидами [2,</w:t>
      </w:r>
      <w:r w:rsidR="005118E7">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3].</w:t>
      </w:r>
    </w:p>
    <w:p w14:paraId="069824B9" w14:textId="7DDEF27B"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Оценки выхода нейтронов в широком диапазоне энергий α-частиц и элементов были сделаны в 1977 и 1989 годах [4,</w:t>
      </w:r>
      <w:r w:rsidR="005118E7">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5]. Библиотека EXFOR теперь содержит обширные данные по экспериментальным исследованиям ядерных реакций, индуцируемых α-частицами. В 2003 году были получены полные и частичные (на отдельных уровнях остаточного ядра) поперечные сечения </w:t>
      </w:r>
      <w:r w:rsidRPr="00D003F8">
        <w:rPr>
          <w:rFonts w:ascii="Times New Roman" w:eastAsia="Times New Roman" w:hAnsi="Times New Roman" w:cs="Times New Roman"/>
          <w:sz w:val="28"/>
          <w:szCs w:val="28"/>
        </w:rPr>
        <w:lastRenderedPageBreak/>
        <w:t xml:space="preserve">реакции (α, n) для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w:t>
      </w:r>
      <w:r w:rsidRPr="00D003F8">
        <w:rPr>
          <w:rFonts w:ascii="Times New Roman" w:eastAsia="Times New Roman" w:hAnsi="Times New Roman" w:cs="Times New Roman"/>
          <w:sz w:val="28"/>
          <w:szCs w:val="28"/>
          <w:vertAlign w:val="superscript"/>
        </w:rPr>
        <w:t>7</w:t>
      </w:r>
      <w:r w:rsidRPr="00D003F8">
        <w:rPr>
          <w:rFonts w:ascii="Times New Roman" w:eastAsia="Times New Roman" w:hAnsi="Times New Roman" w:cs="Times New Roman"/>
          <w:sz w:val="28"/>
          <w:szCs w:val="28"/>
        </w:rPr>
        <w:t xml:space="preserve">Li, </w:t>
      </w:r>
      <w:r w:rsidRPr="00D003F8">
        <w:rPr>
          <w:rFonts w:ascii="Times New Roman" w:eastAsia="Times New Roman" w:hAnsi="Times New Roman" w:cs="Times New Roman"/>
          <w:sz w:val="28"/>
          <w:szCs w:val="28"/>
          <w:vertAlign w:val="superscript"/>
        </w:rPr>
        <w:t>9</w:t>
      </w:r>
      <w:r w:rsidRPr="00D003F8">
        <w:rPr>
          <w:rFonts w:ascii="Times New Roman" w:eastAsia="Times New Roman" w:hAnsi="Times New Roman" w:cs="Times New Roman"/>
          <w:sz w:val="28"/>
          <w:szCs w:val="28"/>
        </w:rPr>
        <w:t xml:space="preserve">Be, </w:t>
      </w:r>
      <w:r w:rsidRPr="00D003F8">
        <w:rPr>
          <w:rFonts w:ascii="Times New Roman" w:eastAsia="Times New Roman" w:hAnsi="Times New Roman" w:cs="Times New Roman"/>
          <w:sz w:val="28"/>
          <w:szCs w:val="28"/>
          <w:vertAlign w:val="superscript"/>
        </w:rPr>
        <w:t>10</w:t>
      </w:r>
      <w:r w:rsidR="005360DC" w:rsidRPr="00D003F8">
        <w:rPr>
          <w:rFonts w:ascii="Times New Roman" w:eastAsia="Times New Roman" w:hAnsi="Times New Roman" w:cs="Times New Roman"/>
          <w:sz w:val="28"/>
          <w:szCs w:val="28"/>
          <w:lang w:val="en-US"/>
        </w:rPr>
        <w:t>B</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vertAlign w:val="superscript"/>
        </w:rPr>
        <w:t>11</w:t>
      </w:r>
      <w:r w:rsidRPr="00D003F8">
        <w:rPr>
          <w:rFonts w:ascii="Times New Roman" w:eastAsia="Times New Roman" w:hAnsi="Times New Roman" w:cs="Times New Roman"/>
          <w:sz w:val="28"/>
          <w:szCs w:val="28"/>
        </w:rPr>
        <w:t xml:space="preserve">B,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C, </w:t>
      </w:r>
      <w:r w:rsidRPr="00D003F8">
        <w:rPr>
          <w:rFonts w:ascii="Times New Roman" w:eastAsia="Times New Roman" w:hAnsi="Times New Roman" w:cs="Times New Roman"/>
          <w:sz w:val="28"/>
          <w:szCs w:val="28"/>
          <w:vertAlign w:val="superscript"/>
        </w:rPr>
        <w:t>14</w:t>
      </w:r>
      <w:r w:rsidRPr="00D003F8">
        <w:rPr>
          <w:rFonts w:ascii="Times New Roman" w:eastAsia="Times New Roman" w:hAnsi="Times New Roman" w:cs="Times New Roman"/>
          <w:sz w:val="28"/>
          <w:szCs w:val="28"/>
        </w:rPr>
        <w:t xml:space="preserve">N, </w:t>
      </w:r>
      <w:r w:rsidRPr="00D003F8">
        <w:rPr>
          <w:rFonts w:ascii="Times New Roman" w:eastAsia="Times New Roman" w:hAnsi="Times New Roman" w:cs="Times New Roman"/>
          <w:sz w:val="28"/>
          <w:szCs w:val="28"/>
          <w:vertAlign w:val="superscript"/>
        </w:rPr>
        <w:t>17</w:t>
      </w:r>
      <w:r w:rsidRPr="00D003F8">
        <w:rPr>
          <w:rFonts w:ascii="Times New Roman" w:eastAsia="Times New Roman" w:hAnsi="Times New Roman" w:cs="Times New Roman"/>
          <w:sz w:val="28"/>
          <w:szCs w:val="28"/>
        </w:rPr>
        <w:t xml:space="preserve">O, </w:t>
      </w:r>
      <w:r w:rsidRPr="00D003F8">
        <w:rPr>
          <w:rFonts w:ascii="Times New Roman" w:eastAsia="Times New Roman" w:hAnsi="Times New Roman" w:cs="Times New Roman"/>
          <w:sz w:val="28"/>
          <w:szCs w:val="28"/>
          <w:vertAlign w:val="superscript"/>
        </w:rPr>
        <w:t>18</w:t>
      </w:r>
      <w:r w:rsidRPr="00D003F8">
        <w:rPr>
          <w:rFonts w:ascii="Times New Roman" w:eastAsia="Times New Roman" w:hAnsi="Times New Roman" w:cs="Times New Roman"/>
          <w:sz w:val="28"/>
          <w:szCs w:val="28"/>
        </w:rPr>
        <w:t xml:space="preserve">O, </w:t>
      </w:r>
      <w:r w:rsidRPr="00D003F8">
        <w:rPr>
          <w:rFonts w:ascii="Times New Roman" w:eastAsia="Times New Roman" w:hAnsi="Times New Roman" w:cs="Times New Roman"/>
          <w:sz w:val="28"/>
          <w:szCs w:val="28"/>
          <w:vertAlign w:val="superscript"/>
        </w:rPr>
        <w:t>19</w:t>
      </w:r>
      <w:r w:rsidRPr="00D003F8">
        <w:rPr>
          <w:rFonts w:ascii="Times New Roman" w:eastAsia="Times New Roman" w:hAnsi="Times New Roman" w:cs="Times New Roman"/>
          <w:sz w:val="28"/>
          <w:szCs w:val="28"/>
        </w:rPr>
        <w:t xml:space="preserve">F и </w:t>
      </w:r>
      <w:r w:rsidRPr="00D003F8">
        <w:rPr>
          <w:rFonts w:ascii="Times New Roman" w:eastAsia="Times New Roman" w:hAnsi="Times New Roman" w:cs="Times New Roman"/>
          <w:sz w:val="28"/>
          <w:szCs w:val="28"/>
          <w:vertAlign w:val="superscript"/>
        </w:rPr>
        <w:t>23</w:t>
      </w:r>
      <w:r w:rsidRPr="00D003F8">
        <w:rPr>
          <w:rFonts w:ascii="Times New Roman" w:eastAsia="Times New Roman" w:hAnsi="Times New Roman" w:cs="Times New Roman"/>
          <w:sz w:val="28"/>
          <w:szCs w:val="28"/>
        </w:rPr>
        <w:t>Na, полученные с использованием вычислительного кода Exifon</w:t>
      </w:r>
      <w:r w:rsidR="00572682">
        <w:rPr>
          <w:rFonts w:ascii="Times New Roman" w:eastAsia="Times New Roman" w:hAnsi="Times New Roman" w:cs="Times New Roman"/>
          <w:sz w:val="28"/>
          <w:szCs w:val="28"/>
          <w:lang w:val="kk-KZ"/>
        </w:rPr>
        <w:t xml:space="preserve"> сечения</w:t>
      </w:r>
      <w:r w:rsidRPr="00D003F8">
        <w:rPr>
          <w:rFonts w:ascii="Times New Roman" w:eastAsia="Times New Roman" w:hAnsi="Times New Roman" w:cs="Times New Roman"/>
          <w:sz w:val="28"/>
          <w:szCs w:val="28"/>
        </w:rPr>
        <w:t xml:space="preserve"> были оценены </w:t>
      </w:r>
      <w:r w:rsidR="00572682">
        <w:rPr>
          <w:rFonts w:ascii="Times New Roman" w:eastAsia="Times New Roman" w:hAnsi="Times New Roman" w:cs="Times New Roman"/>
          <w:sz w:val="28"/>
          <w:szCs w:val="28"/>
          <w:lang w:val="kk-KZ"/>
        </w:rPr>
        <w:t xml:space="preserve">при </w:t>
      </w:r>
      <w:r w:rsidRPr="00D003F8">
        <w:rPr>
          <w:rFonts w:ascii="Times New Roman" w:eastAsia="Times New Roman" w:hAnsi="Times New Roman" w:cs="Times New Roman"/>
          <w:sz w:val="28"/>
          <w:szCs w:val="28"/>
        </w:rPr>
        <w:t>энергии α-частиц от порогового значения до 15 МэВ и проведен R-матричный анализ экспериментальных сечений для нормализации расчетных данных [6]. Впоследствии были представлены данные о поперечных сечениях всех перечисленных изотопов, а также оценен</w:t>
      </w:r>
      <w:r w:rsidR="009E4985">
        <w:rPr>
          <w:rFonts w:ascii="Times New Roman" w:eastAsia="Times New Roman" w:hAnsi="Times New Roman" w:cs="Times New Roman"/>
          <w:sz w:val="28"/>
          <w:szCs w:val="28"/>
          <w:lang w:val="kk-KZ"/>
        </w:rPr>
        <w:t>ы</w:t>
      </w:r>
      <w:r w:rsidRPr="00D003F8">
        <w:rPr>
          <w:rFonts w:ascii="Times New Roman" w:eastAsia="Times New Roman" w:hAnsi="Times New Roman" w:cs="Times New Roman"/>
          <w:sz w:val="28"/>
          <w:szCs w:val="28"/>
        </w:rPr>
        <w:t xml:space="preserve"> суммарные поперечные сечения для </w:t>
      </w:r>
      <w:r w:rsidRPr="00D003F8">
        <w:rPr>
          <w:rFonts w:ascii="Times New Roman" w:eastAsia="Times New Roman" w:hAnsi="Times New Roman" w:cs="Times New Roman"/>
          <w:sz w:val="28"/>
          <w:szCs w:val="28"/>
          <w:vertAlign w:val="superscript"/>
        </w:rPr>
        <w:t>27</w:t>
      </w:r>
      <w:r w:rsidRPr="00D003F8">
        <w:rPr>
          <w:rFonts w:ascii="Times New Roman" w:eastAsia="Times New Roman" w:hAnsi="Times New Roman" w:cs="Times New Roman"/>
          <w:sz w:val="28"/>
          <w:szCs w:val="28"/>
        </w:rPr>
        <w:t xml:space="preserve">Al, </w:t>
      </w:r>
      <w:r w:rsidRPr="00D003F8">
        <w:rPr>
          <w:rFonts w:ascii="Times New Roman" w:eastAsia="Times New Roman" w:hAnsi="Times New Roman" w:cs="Times New Roman"/>
          <w:sz w:val="28"/>
          <w:szCs w:val="28"/>
          <w:vertAlign w:val="superscript"/>
        </w:rPr>
        <w:t>28</w:t>
      </w:r>
      <w:r w:rsidRPr="00D003F8">
        <w:rPr>
          <w:rFonts w:ascii="Times New Roman" w:eastAsia="Times New Roman" w:hAnsi="Times New Roman" w:cs="Times New Roman"/>
          <w:sz w:val="28"/>
          <w:szCs w:val="28"/>
        </w:rPr>
        <w:t xml:space="preserve">Si, </w:t>
      </w:r>
      <w:r w:rsidRPr="00D003F8">
        <w:rPr>
          <w:rFonts w:ascii="Times New Roman" w:eastAsia="Times New Roman" w:hAnsi="Times New Roman" w:cs="Times New Roman"/>
          <w:sz w:val="28"/>
          <w:szCs w:val="28"/>
          <w:vertAlign w:val="superscript"/>
        </w:rPr>
        <w:t>29</w:t>
      </w:r>
      <w:r w:rsidRPr="00D003F8">
        <w:rPr>
          <w:rFonts w:ascii="Times New Roman" w:eastAsia="Times New Roman" w:hAnsi="Times New Roman" w:cs="Times New Roman"/>
          <w:sz w:val="28"/>
          <w:szCs w:val="28"/>
        </w:rPr>
        <w:t xml:space="preserve">Si и </w:t>
      </w:r>
      <w:r w:rsidRPr="00D003F8">
        <w:rPr>
          <w:rFonts w:ascii="Times New Roman" w:eastAsia="Times New Roman" w:hAnsi="Times New Roman" w:cs="Times New Roman"/>
          <w:sz w:val="28"/>
          <w:szCs w:val="28"/>
          <w:vertAlign w:val="superscript"/>
        </w:rPr>
        <w:t>30</w:t>
      </w:r>
      <w:r w:rsidRPr="00D003F8">
        <w:rPr>
          <w:rFonts w:ascii="Times New Roman" w:eastAsia="Times New Roman" w:hAnsi="Times New Roman" w:cs="Times New Roman"/>
          <w:sz w:val="28"/>
          <w:szCs w:val="28"/>
        </w:rPr>
        <w:t>Si [7].</w:t>
      </w:r>
    </w:p>
    <w:p w14:paraId="15C591B2" w14:textId="73211DD0"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Выход нейтронов для легких элементов и α-излучающих нуклидов может быть рассчитан с использованием сечений и тормозных способностей [8]. В настоящее время все больше внимания уделяется точности расчетов выхода нейтронов из различных </w:t>
      </w:r>
      <w:r w:rsidR="00136C74">
        <w:rPr>
          <w:rFonts w:ascii="Times New Roman" w:eastAsia="Times New Roman" w:hAnsi="Times New Roman" w:cs="Times New Roman"/>
          <w:sz w:val="28"/>
          <w:szCs w:val="28"/>
          <w:lang w:val="kk-KZ"/>
        </w:rPr>
        <w:t>нуклидов</w:t>
      </w:r>
      <w:r w:rsidRPr="00D003F8">
        <w:rPr>
          <w:rFonts w:ascii="Times New Roman" w:eastAsia="Times New Roman" w:hAnsi="Times New Roman" w:cs="Times New Roman"/>
          <w:sz w:val="28"/>
          <w:szCs w:val="28"/>
        </w:rPr>
        <w:t>. Для этой цели был</w:t>
      </w:r>
      <w:r w:rsidR="00136C74">
        <w:rPr>
          <w:rFonts w:ascii="Times New Roman" w:eastAsia="Times New Roman" w:hAnsi="Times New Roman" w:cs="Times New Roman"/>
          <w:sz w:val="28"/>
          <w:szCs w:val="28"/>
          <w:lang w:val="kk-KZ"/>
        </w:rPr>
        <w:t>и</w:t>
      </w:r>
      <w:r w:rsidRPr="00D003F8">
        <w:rPr>
          <w:rFonts w:ascii="Times New Roman" w:eastAsia="Times New Roman" w:hAnsi="Times New Roman" w:cs="Times New Roman"/>
          <w:sz w:val="28"/>
          <w:szCs w:val="28"/>
        </w:rPr>
        <w:t xml:space="preserve"> разработан</w:t>
      </w:r>
      <w:r w:rsidR="00136C74">
        <w:rPr>
          <w:rFonts w:ascii="Times New Roman" w:eastAsia="Times New Roman" w:hAnsi="Times New Roman" w:cs="Times New Roman"/>
          <w:sz w:val="28"/>
          <w:szCs w:val="28"/>
          <w:lang w:val="kk-KZ"/>
        </w:rPr>
        <w:t>ы</w:t>
      </w:r>
      <w:r w:rsidRPr="00D003F8">
        <w:rPr>
          <w:rFonts w:ascii="Times New Roman" w:eastAsia="Times New Roman" w:hAnsi="Times New Roman" w:cs="Times New Roman"/>
          <w:sz w:val="28"/>
          <w:szCs w:val="28"/>
        </w:rPr>
        <w:t xml:space="preserve"> специальн</w:t>
      </w:r>
      <w:r w:rsidR="00136C74">
        <w:rPr>
          <w:rFonts w:ascii="Times New Roman" w:eastAsia="Times New Roman" w:hAnsi="Times New Roman" w:cs="Times New Roman"/>
          <w:sz w:val="28"/>
          <w:szCs w:val="28"/>
          <w:lang w:val="kk-KZ"/>
        </w:rPr>
        <w:t>ы</w:t>
      </w:r>
      <w:r w:rsidRPr="00D003F8">
        <w:rPr>
          <w:rFonts w:ascii="Times New Roman" w:eastAsia="Times New Roman" w:hAnsi="Times New Roman" w:cs="Times New Roman"/>
          <w:sz w:val="28"/>
          <w:szCs w:val="28"/>
        </w:rPr>
        <w:t>е программн</w:t>
      </w:r>
      <w:r w:rsidR="00136C74">
        <w:rPr>
          <w:rFonts w:ascii="Times New Roman" w:eastAsia="Times New Roman" w:hAnsi="Times New Roman" w:cs="Times New Roman"/>
          <w:sz w:val="28"/>
          <w:szCs w:val="28"/>
          <w:lang w:val="kk-KZ"/>
        </w:rPr>
        <w:t>ы</w:t>
      </w:r>
      <w:r w:rsidRPr="00D003F8">
        <w:rPr>
          <w:rFonts w:ascii="Times New Roman" w:eastAsia="Times New Roman" w:hAnsi="Times New Roman" w:cs="Times New Roman"/>
          <w:sz w:val="28"/>
          <w:szCs w:val="28"/>
        </w:rPr>
        <w:t>е обеспечени</w:t>
      </w:r>
      <w:r w:rsidR="00136C74">
        <w:rPr>
          <w:rFonts w:ascii="Times New Roman" w:eastAsia="Times New Roman" w:hAnsi="Times New Roman" w:cs="Times New Roman"/>
          <w:sz w:val="28"/>
          <w:szCs w:val="28"/>
          <w:lang w:val="kk-KZ"/>
        </w:rPr>
        <w:t>я</w:t>
      </w:r>
      <w:r w:rsidRPr="00D003F8">
        <w:rPr>
          <w:rFonts w:ascii="Times New Roman" w:eastAsia="Times New Roman" w:hAnsi="Times New Roman" w:cs="Times New Roman"/>
          <w:sz w:val="28"/>
          <w:szCs w:val="28"/>
        </w:rPr>
        <w:t xml:space="preserve"> NEDIS2.0 [9] и SOURCE-4C [10]</w:t>
      </w:r>
      <w:r w:rsidR="00136C74">
        <w:rPr>
          <w:rFonts w:ascii="Times New Roman" w:eastAsia="Times New Roman" w:hAnsi="Times New Roman" w:cs="Times New Roman"/>
          <w:sz w:val="28"/>
          <w:szCs w:val="28"/>
          <w:lang w:val="kk-KZ"/>
        </w:rPr>
        <w:t>. Э</w:t>
      </w:r>
      <w:r w:rsidRPr="00D003F8">
        <w:rPr>
          <w:rFonts w:ascii="Times New Roman" w:eastAsia="Times New Roman" w:hAnsi="Times New Roman" w:cs="Times New Roman"/>
          <w:sz w:val="28"/>
          <w:szCs w:val="28"/>
        </w:rPr>
        <w:t xml:space="preserve">ти коды позволяют рассчитать интенсивность и спектр нейтронов, образующихся в результате </w:t>
      </w:r>
      <w:r w:rsidR="00876F97" w:rsidRPr="00D003F8">
        <w:rPr>
          <w:rFonts w:ascii="Times New Roman" w:eastAsia="Times New Roman" w:hAnsi="Times New Roman" w:cs="Times New Roman"/>
          <w:sz w:val="28"/>
          <w:szCs w:val="28"/>
        </w:rPr>
        <w:t>(α, n)</w:t>
      </w:r>
      <w:r w:rsidR="00876F97">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реакций, а также в результате самопроизвольного деления актинидов. Неопределенность расчета выхода нейтронов может быть уменьшена на основе комбинированного анализа (α, n) реакций, измеренных в настраиваемых по энергии ускорителях α-частиц, и для различных соединений актинидов с легкими элементами с использованием надежных данных о тормозной способности α-частиц для элементов </w:t>
      </w:r>
      <w:r w:rsidR="000E42AF">
        <w:rPr>
          <w:rFonts w:ascii="Times New Roman" w:eastAsia="Times New Roman" w:hAnsi="Times New Roman" w:cs="Times New Roman"/>
          <w:sz w:val="28"/>
          <w:szCs w:val="28"/>
          <w:lang w:val="kk-KZ"/>
        </w:rPr>
        <w:t>от</w:t>
      </w:r>
      <w:r w:rsidRPr="00D003F8">
        <w:rPr>
          <w:rFonts w:ascii="Times New Roman" w:eastAsia="Times New Roman" w:hAnsi="Times New Roman" w:cs="Times New Roman"/>
          <w:sz w:val="28"/>
          <w:szCs w:val="28"/>
        </w:rPr>
        <w:t xml:space="preserve"> водорода до тяжелых элементов. Результаты такого анализа, основанные на экспериментальных и оценочных данных для ядер легких элементов в диапазоне энергий α-частиц 4</w:t>
      </w:r>
      <w:r w:rsidR="00A168C6" w:rsidRPr="00A168C6">
        <w:rPr>
          <w:rFonts w:ascii="Times New Roman" w:eastAsia="Times New Roman" w:hAnsi="Times New Roman" w:cs="Times New Roman"/>
          <w:sz w:val="28"/>
          <w:szCs w:val="28"/>
          <w:lang w:val="ru-RU"/>
        </w:rPr>
        <w:t xml:space="preserve"> – </w:t>
      </w:r>
      <w:r w:rsidRPr="00D003F8">
        <w:rPr>
          <w:rFonts w:ascii="Times New Roman" w:eastAsia="Times New Roman" w:hAnsi="Times New Roman" w:cs="Times New Roman"/>
          <w:sz w:val="28"/>
          <w:szCs w:val="28"/>
        </w:rPr>
        <w:t>9 МэВ, представлены в работе [11].</w:t>
      </w:r>
    </w:p>
    <w:p w14:paraId="57730DE3" w14:textId="3FE2E9A8"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Gungsuh" w:hAnsi="Times New Roman" w:cs="Times New Roman"/>
          <w:sz w:val="28"/>
          <w:szCs w:val="28"/>
        </w:rPr>
        <w:t xml:space="preserve">Реакции (α, n) играют важную роль в астрофизике, поскольку они стимулируют выработку энергии и производство химических элементов во многих астрофизических объектах, таких как звезды или ранняя Вселенная. Происхождение ядер тяжелее железа является одним из актуальных направлений исследования ядерной астрофизики. Более </w:t>
      </w:r>
      <w:r w:rsidRPr="00D003F8">
        <w:rPr>
          <w:rFonts w:ascii="Cambria Math" w:eastAsia="Gungsuh" w:hAnsi="Cambria Math" w:cs="Cambria Math"/>
          <w:sz w:val="28"/>
          <w:szCs w:val="28"/>
        </w:rPr>
        <w:t>∼</w:t>
      </w:r>
      <w:r w:rsidRPr="00D003F8">
        <w:rPr>
          <w:rFonts w:ascii="Times New Roman" w:eastAsia="Gungsuh" w:hAnsi="Times New Roman" w:cs="Times New Roman"/>
          <w:sz w:val="28"/>
          <w:szCs w:val="28"/>
        </w:rPr>
        <w:t xml:space="preserve"> 50% ядер с A ≥ 56 образуется в результате s-процесса [12]. Это заключается в последовательности захвата медленных нейтронов, а именно, распад образовавшихся нестабильных ядер происходит до последующего захвата нейтронов. Следовательно, должен быть доступен источник нейтронов, испускающий нейтроны с медленной скоростью. Такой источник нейтронов был идентифицирован в группе эволюционировавших звезд, принадлежащих к ветви асимптотических гигантов (AGB). В звездах AGB протоны из внешних слоев смешиваются вниз, когда гаснет горящая оболочка, достигая области между оболочками, богатой углеродом и гелием. Там протоны захватываются ядрами углерода, что приводит к образованию области, обогащенной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 xml:space="preserve">С (так называемый карман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 xml:space="preserve">С [13]). Затем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 xml:space="preserve">С разрушается в результате реакции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С(α,n)</w:t>
      </w:r>
      <w:r w:rsidRPr="00D003F8">
        <w:rPr>
          <w:rFonts w:ascii="Times New Roman" w:eastAsia="Gungsuh" w:hAnsi="Times New Roman" w:cs="Times New Roman"/>
          <w:sz w:val="28"/>
          <w:szCs w:val="28"/>
          <w:vertAlign w:val="superscript"/>
        </w:rPr>
        <w:t>16</w:t>
      </w:r>
      <w:r w:rsidRPr="00D003F8">
        <w:rPr>
          <w:rFonts w:ascii="Times New Roman" w:eastAsia="Gungsuh" w:hAnsi="Times New Roman" w:cs="Times New Roman"/>
          <w:sz w:val="28"/>
          <w:szCs w:val="28"/>
        </w:rPr>
        <w:t>O с выделением нейтронов. Помимо это</w:t>
      </w:r>
      <w:r w:rsidR="00C05342">
        <w:rPr>
          <w:rFonts w:ascii="Times New Roman" w:eastAsia="Gungsuh" w:hAnsi="Times New Roman" w:cs="Times New Roman"/>
          <w:sz w:val="28"/>
          <w:szCs w:val="28"/>
          <w:lang w:val="ru-RU"/>
        </w:rPr>
        <w:t>го,</w:t>
      </w:r>
      <w:r w:rsidRPr="00D003F8">
        <w:rPr>
          <w:rFonts w:ascii="Times New Roman" w:eastAsia="Gungsuh" w:hAnsi="Times New Roman" w:cs="Times New Roman"/>
          <w:sz w:val="28"/>
          <w:szCs w:val="28"/>
        </w:rPr>
        <w:t xml:space="preserve"> реакци</w:t>
      </w:r>
      <w:r w:rsidR="00C05342">
        <w:rPr>
          <w:rFonts w:ascii="Times New Roman" w:eastAsia="Gungsuh" w:hAnsi="Times New Roman" w:cs="Times New Roman"/>
          <w:sz w:val="28"/>
          <w:szCs w:val="28"/>
          <w:lang w:val="ru-RU"/>
        </w:rPr>
        <w:t>я</w:t>
      </w:r>
      <w:r w:rsidRPr="00D003F8">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C(α,n)</w:t>
      </w:r>
      <w:r w:rsidRPr="00D003F8">
        <w:rPr>
          <w:rFonts w:ascii="Times New Roman" w:eastAsia="Gungsuh" w:hAnsi="Times New Roman" w:cs="Times New Roman"/>
          <w:sz w:val="28"/>
          <w:szCs w:val="28"/>
          <w:vertAlign w:val="superscript"/>
        </w:rPr>
        <w:t>16</w:t>
      </w:r>
      <w:r w:rsidRPr="00D003F8">
        <w:rPr>
          <w:rFonts w:ascii="Times New Roman" w:eastAsia="Gungsuh" w:hAnsi="Times New Roman" w:cs="Times New Roman"/>
          <w:sz w:val="28"/>
          <w:szCs w:val="28"/>
        </w:rPr>
        <w:t xml:space="preserve">O создает фон для </w:t>
      </w:r>
      <w:r w:rsidR="00C05342" w:rsidRPr="00D003F8">
        <w:rPr>
          <w:rFonts w:ascii="Times New Roman" w:eastAsia="Gungsuh" w:hAnsi="Times New Roman" w:cs="Times New Roman"/>
          <w:sz w:val="28"/>
          <w:szCs w:val="28"/>
        </w:rPr>
        <w:t>измерени</w:t>
      </w:r>
      <w:r w:rsidR="00C05342">
        <w:rPr>
          <w:rFonts w:ascii="Times New Roman" w:eastAsia="Gungsuh" w:hAnsi="Times New Roman" w:cs="Times New Roman"/>
          <w:sz w:val="28"/>
          <w:szCs w:val="28"/>
          <w:lang w:val="ru-RU"/>
        </w:rPr>
        <w:t>й</w:t>
      </w:r>
      <w:r w:rsidRPr="00D003F8">
        <w:rPr>
          <w:rFonts w:ascii="Times New Roman" w:eastAsia="Gungsuh" w:hAnsi="Times New Roman" w:cs="Times New Roman"/>
          <w:sz w:val="28"/>
          <w:szCs w:val="28"/>
        </w:rPr>
        <w:t xml:space="preserve"> геонейтрино [14,</w:t>
      </w:r>
      <w:r w:rsidR="005118E7">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15].</w:t>
      </w:r>
      <w:r w:rsidRPr="00D003F8">
        <w:rPr>
          <w:rFonts w:ascii="Times New Roman" w:eastAsia="Times New Roman" w:hAnsi="Times New Roman" w:cs="Times New Roman"/>
          <w:sz w:val="28"/>
          <w:szCs w:val="28"/>
        </w:rPr>
        <w:t xml:space="preserve"> Наше понимание эволюции звезд частично ограничено точностью библиотек ядерных данных, которые детализируют поперечные сечения известных ядерных реакций и формируют ключевой вклад в модели эволюции звезд [16]. Некоторые ключевые сечения реакций имеют очень большие погрешности, особенно при низких энергиях, когда сечения малы. </w:t>
      </w:r>
      <w:r w:rsidRPr="00D003F8">
        <w:rPr>
          <w:rFonts w:ascii="Times New Roman" w:eastAsia="Times New Roman" w:hAnsi="Times New Roman" w:cs="Times New Roman"/>
          <w:sz w:val="28"/>
          <w:szCs w:val="28"/>
        </w:rPr>
        <w:lastRenderedPageBreak/>
        <w:t>Скорость реакции во время измерений низкая, что означает, что данные скудны, подвержены большой статистической неопределенности и более подвержены влиянию фона. Эти особенности делают разработку новых эффективных экспериментальн</w:t>
      </w:r>
      <w:r w:rsidR="005118E7">
        <w:rPr>
          <w:rFonts w:ascii="Times New Roman" w:eastAsia="Times New Roman" w:hAnsi="Times New Roman" w:cs="Times New Roman"/>
          <w:sz w:val="28"/>
          <w:szCs w:val="28"/>
        </w:rPr>
        <w:t xml:space="preserve">ых методов актуальной задачей. </w:t>
      </w:r>
      <w:r w:rsidRPr="00D003F8">
        <w:rPr>
          <w:rFonts w:ascii="Times New Roman" w:eastAsia="Times New Roman" w:hAnsi="Times New Roman" w:cs="Times New Roman"/>
          <w:sz w:val="28"/>
          <w:szCs w:val="28"/>
        </w:rPr>
        <w:t>Поэтому развитие экспериментальных методов в ядерной физике необходима для расширения наших знаний об атомном ядре, проверки теоретических моделей, открытия новых явлений и содействия достижениям, имеющим как теоретические, так и практические последствия.</w:t>
      </w:r>
    </w:p>
    <w:p w14:paraId="73E8AE74" w14:textId="77777777" w:rsidR="00CA7392" w:rsidRPr="00624B1C"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В данном исследовании в качестве тестового примера изучена реакция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C(α,n). Реакция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C(α,n) важна для наземных ядерных реакторов, учитывая, что обратная реакция, </w:t>
      </w:r>
      <w:r w:rsidRPr="00D003F8">
        <w:rPr>
          <w:rFonts w:ascii="Times New Roman" w:eastAsia="Times New Roman" w:hAnsi="Times New Roman" w:cs="Times New Roman"/>
          <w:sz w:val="28"/>
          <w:szCs w:val="28"/>
          <w:vertAlign w:val="superscript"/>
        </w:rPr>
        <w:t>16</w:t>
      </w:r>
      <w:r w:rsidRPr="00D003F8">
        <w:rPr>
          <w:rFonts w:ascii="Times New Roman" w:eastAsia="Times New Roman" w:hAnsi="Times New Roman" w:cs="Times New Roman"/>
          <w:sz w:val="28"/>
          <w:szCs w:val="28"/>
        </w:rPr>
        <w:t>O(n,α), имеет решающее значение для понимания размножения нейтронов и производства гелия в ядерных реакторах. Кислород является основным компонентом в различных ядерных реакторах, либо в топливе UO</w:t>
      </w:r>
      <w:r w:rsidRPr="00D003F8">
        <w:rPr>
          <w:rFonts w:ascii="Times New Roman" w:eastAsia="Times New Roman" w:hAnsi="Times New Roman" w:cs="Times New Roman"/>
          <w:sz w:val="28"/>
          <w:szCs w:val="28"/>
          <w:vertAlign w:val="subscript"/>
        </w:rPr>
        <w:t>2</w:t>
      </w:r>
      <w:r w:rsidRPr="00D003F8">
        <w:rPr>
          <w:rFonts w:ascii="Times New Roman" w:eastAsia="Times New Roman" w:hAnsi="Times New Roman" w:cs="Times New Roman"/>
          <w:sz w:val="28"/>
          <w:szCs w:val="28"/>
        </w:rPr>
        <w:t>, либо в PuO</w:t>
      </w:r>
      <w:r w:rsidRPr="00D003F8">
        <w:rPr>
          <w:rFonts w:ascii="Times New Roman" w:eastAsia="Times New Roman" w:hAnsi="Times New Roman" w:cs="Times New Roman"/>
          <w:sz w:val="28"/>
          <w:szCs w:val="28"/>
          <w:vertAlign w:val="subscript"/>
        </w:rPr>
        <w:t>2</w:t>
      </w:r>
      <w:r w:rsidRPr="00D003F8">
        <w:rPr>
          <w:rFonts w:ascii="Times New Roman" w:eastAsia="Times New Roman" w:hAnsi="Times New Roman" w:cs="Times New Roman"/>
          <w:sz w:val="28"/>
          <w:szCs w:val="28"/>
        </w:rPr>
        <w:t>, либо в замедлителе H</w:t>
      </w:r>
      <w:r w:rsidRPr="00D003F8">
        <w:rPr>
          <w:rFonts w:ascii="Times New Roman" w:eastAsia="Times New Roman" w:hAnsi="Times New Roman" w:cs="Times New Roman"/>
          <w:sz w:val="28"/>
          <w:szCs w:val="28"/>
          <w:vertAlign w:val="subscript"/>
        </w:rPr>
        <w:t>2</w:t>
      </w:r>
      <w:r w:rsidRPr="00D003F8">
        <w:rPr>
          <w:rFonts w:ascii="Times New Roman" w:eastAsia="Times New Roman" w:hAnsi="Times New Roman" w:cs="Times New Roman"/>
          <w:sz w:val="28"/>
          <w:szCs w:val="28"/>
        </w:rPr>
        <w:t xml:space="preserve">O. Ранее было определено, что неопределенность в реакции </w:t>
      </w:r>
      <w:r w:rsidRPr="00D003F8">
        <w:rPr>
          <w:rFonts w:ascii="Times New Roman" w:eastAsia="Times New Roman" w:hAnsi="Times New Roman" w:cs="Times New Roman"/>
          <w:sz w:val="28"/>
          <w:szCs w:val="28"/>
          <w:vertAlign w:val="superscript"/>
        </w:rPr>
        <w:t>16</w:t>
      </w:r>
      <w:r w:rsidRPr="00D003F8">
        <w:rPr>
          <w:rFonts w:ascii="Times New Roman" w:eastAsia="Times New Roman" w:hAnsi="Times New Roman" w:cs="Times New Roman"/>
          <w:sz w:val="28"/>
          <w:szCs w:val="28"/>
        </w:rPr>
        <w:t>O(n,α) приводит к неопределенности в реакционной способности на 100 пкм (0,1%) и неопределенности в производстве гелия на 5-10% [17]</w:t>
      </w:r>
      <w:r w:rsidR="00624B1C">
        <w:rPr>
          <w:rFonts w:ascii="Times New Roman" w:eastAsia="Times New Roman" w:hAnsi="Times New Roman" w:cs="Times New Roman"/>
          <w:sz w:val="28"/>
          <w:szCs w:val="28"/>
          <w:lang w:val="ru-RU"/>
        </w:rPr>
        <w:t>.</w:t>
      </w:r>
    </w:p>
    <w:p w14:paraId="4079950C" w14:textId="1DC6AB7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Gungsuh" w:hAnsi="Times New Roman" w:cs="Times New Roman"/>
          <w:sz w:val="28"/>
          <w:szCs w:val="28"/>
        </w:rPr>
        <w:t xml:space="preserve">В классическом эксперименте по измерению функций возбуждения реакции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 xml:space="preserve">С(α,n) моноэнергетические пучки альфа-частиц направляются на мишень из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С, и поперечное сечение измеряется путем подсчета нейтронов, испускаемых мишенью. Скорость набора данных при таком измерении низкая. Например, в работе [18] область поперечного сечения с энергией 0</w:t>
      </w:r>
      <w:r w:rsidR="00674EFA"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5 МэВ была измерена при 20 отдельных энергиях пучка, требуя 19 изменений. Все более популярным методом измерения функций возбуждения становится метод ТМОК (Толстая Мишень и Обратная Кинематика), впервые предложенный в [19]. Фундаментальная идея метода состоит в использовании наполненную газом камеру в качестве мишени. Пучок тяжелых ионов замедляется в протяженной мишени из газообразного гелия. Метод позволяет получить широкий диапазон </w:t>
      </w:r>
      <w:r w:rsidR="002F04F8" w:rsidRPr="00D003F8">
        <w:rPr>
          <w:rFonts w:ascii="Times New Roman" w:eastAsia="Gungsuh" w:hAnsi="Times New Roman" w:cs="Times New Roman"/>
          <w:sz w:val="28"/>
          <w:szCs w:val="28"/>
        </w:rPr>
        <w:t xml:space="preserve">энергии </w:t>
      </w:r>
      <w:r w:rsidR="002F04F8">
        <w:rPr>
          <w:rFonts w:ascii="Times New Roman" w:eastAsia="Gungsuh" w:hAnsi="Times New Roman" w:cs="Times New Roman"/>
          <w:sz w:val="28"/>
          <w:szCs w:val="28"/>
          <w:lang w:val="ru-RU"/>
        </w:rPr>
        <w:t xml:space="preserve">при измерении </w:t>
      </w:r>
      <w:r w:rsidR="002F04F8" w:rsidRPr="00D003F8">
        <w:rPr>
          <w:rFonts w:ascii="Times New Roman" w:eastAsia="Gungsuh" w:hAnsi="Times New Roman" w:cs="Times New Roman"/>
          <w:sz w:val="28"/>
          <w:szCs w:val="28"/>
        </w:rPr>
        <w:t>функций</w:t>
      </w:r>
      <w:r w:rsidRPr="00D003F8">
        <w:rPr>
          <w:rFonts w:ascii="Times New Roman" w:eastAsia="Gungsuh" w:hAnsi="Times New Roman" w:cs="Times New Roman"/>
          <w:sz w:val="28"/>
          <w:szCs w:val="28"/>
        </w:rPr>
        <w:t xml:space="preserve"> возбуждения за один сеанс, а также </w:t>
      </w:r>
      <w:r w:rsidR="001F25EB">
        <w:rPr>
          <w:rFonts w:ascii="Times New Roman" w:eastAsia="Gungsuh" w:hAnsi="Times New Roman" w:cs="Times New Roman"/>
          <w:sz w:val="28"/>
          <w:szCs w:val="28"/>
          <w:lang w:val="ru-RU"/>
        </w:rPr>
        <w:t xml:space="preserve">провести </w:t>
      </w:r>
      <w:r w:rsidRPr="00D003F8">
        <w:rPr>
          <w:rFonts w:ascii="Times New Roman" w:eastAsia="Gungsuh" w:hAnsi="Times New Roman" w:cs="Times New Roman"/>
          <w:sz w:val="28"/>
          <w:szCs w:val="28"/>
        </w:rPr>
        <w:t>измерение под углом 0</w:t>
      </w:r>
      <w:r w:rsidR="00674EFA" w:rsidRPr="00D003F8">
        <w:rPr>
          <w:rFonts w:ascii="Cambria Math" w:eastAsia="Gungsuh" w:hAnsi="Cambria Math" w:cs="Cambria Math"/>
          <w:sz w:val="28"/>
          <w:szCs w:val="28"/>
          <w:vertAlign w:val="superscript"/>
          <w:lang w:val="en-US"/>
        </w:rPr>
        <w:t>O</w:t>
      </w:r>
      <w:r w:rsidRPr="00D003F8">
        <w:rPr>
          <w:rFonts w:ascii="Times New Roman" w:eastAsia="Gungsuh" w:hAnsi="Times New Roman" w:cs="Times New Roman"/>
          <w:sz w:val="28"/>
          <w:szCs w:val="28"/>
        </w:rPr>
        <w:t xml:space="preserve"> в лабораторной системе отсчета.</w:t>
      </w:r>
      <w:r w:rsidRPr="00D003F8">
        <w:rPr>
          <w:rFonts w:ascii="Times New Roman" w:eastAsia="Times New Roman" w:hAnsi="Times New Roman" w:cs="Times New Roman"/>
          <w:sz w:val="28"/>
          <w:szCs w:val="28"/>
        </w:rPr>
        <w:t xml:space="preserve"> Этот метод обеспечивает более быстрые измерения с высокой статистикой из-за отсутствия необходимости в частых изменениях энергии пучка, что может занять много времени. Газ также обеспечивает большую эффективную толщину мишени, повышая скорость реакции.</w:t>
      </w:r>
    </w:p>
    <w:p w14:paraId="1357BF69" w14:textId="6C001AD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Модель ядерной оболочки — это микроскопический подход, который часто используется для описания структуры легких ядер в оболочках p, sd и fp. Несмотря на успех этой модели в изучении статических свойств ядер, она не смогла объяснить экспериментальные результаты данных о рассеянии электронов в области передачи высокого импульса [20,</w:t>
      </w:r>
      <w:r w:rsidR="005118E7">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21]. Ядра в этой области можно рассматривать как кластеры различных систем, таких как α+d в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или α+t в </w:t>
      </w:r>
      <w:r w:rsidRPr="00D003F8">
        <w:rPr>
          <w:rFonts w:ascii="Times New Roman" w:eastAsia="Times New Roman" w:hAnsi="Times New Roman" w:cs="Times New Roman"/>
          <w:sz w:val="28"/>
          <w:szCs w:val="28"/>
          <w:vertAlign w:val="superscript"/>
        </w:rPr>
        <w:t>7</w:t>
      </w:r>
      <w:r w:rsidRPr="00D003F8">
        <w:rPr>
          <w:rFonts w:ascii="Times New Roman" w:eastAsia="Times New Roman" w:hAnsi="Times New Roman" w:cs="Times New Roman"/>
          <w:sz w:val="28"/>
          <w:szCs w:val="28"/>
        </w:rPr>
        <w:t xml:space="preserve">Li [22]. Взаимодействие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с различными мишенями изучалось в течении многих лет, начиная с конца 1950-х годов, когда стало понятно, что его можно рассмотреть, как альфа-частицу (α) и дейтрон (d) в относительном S-состоянии с низким порогом распада 1</w:t>
      </w:r>
      <w:r w:rsidR="00674EFA"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47 МэВ. Возможность ускорять пучки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до </w:t>
      </w:r>
      <w:r w:rsidRPr="00D003F8">
        <w:rPr>
          <w:rFonts w:ascii="Times New Roman" w:eastAsia="Times New Roman" w:hAnsi="Times New Roman" w:cs="Times New Roman"/>
          <w:sz w:val="28"/>
          <w:szCs w:val="28"/>
        </w:rPr>
        <w:lastRenderedPageBreak/>
        <w:t>энергий выше кулоновского барьера привела к исследованию реакций переноса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Li,d) с целью исследования альфа-кластеризации в легких ядрах [23]. Тот факт, что альфа-частица находилась в относительном S-состоянии в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означал, что можно было использовать приближение Борна с искаженной волной нулевого диапазона (DWBA) для извлечения относительной силы альфа-кластеров в конечных состояниях </w:t>
      </w:r>
      <w:r w:rsidR="00B81A41" w:rsidRPr="00B81A41">
        <w:rPr>
          <w:rFonts w:ascii="Times New Roman" w:eastAsia="Times New Roman" w:hAnsi="Times New Roman" w:cs="Times New Roman"/>
          <w:sz w:val="28"/>
          <w:szCs w:val="28"/>
          <w:lang w:val="ru-RU"/>
        </w:rPr>
        <w:t>рассматриваемых</w:t>
      </w:r>
      <w:r w:rsidRPr="00D003F8">
        <w:rPr>
          <w:rFonts w:ascii="Times New Roman" w:eastAsia="Times New Roman" w:hAnsi="Times New Roman" w:cs="Times New Roman"/>
          <w:sz w:val="28"/>
          <w:szCs w:val="28"/>
        </w:rPr>
        <w:t xml:space="preserve"> ядер. Однако, были неопределенности относительно корреляции между полученными и входными данными, необходимыми для проведения расчето</w:t>
      </w:r>
      <w:r w:rsidR="00624B1C">
        <w:rPr>
          <w:rFonts w:ascii="Times New Roman" w:eastAsia="Times New Roman" w:hAnsi="Times New Roman" w:cs="Times New Roman"/>
          <w:sz w:val="28"/>
          <w:szCs w:val="28"/>
        </w:rPr>
        <w:t xml:space="preserve">в DWBA. </w:t>
      </w:r>
      <w:r w:rsidRPr="00D003F8">
        <w:rPr>
          <w:rFonts w:ascii="Times New Roman" w:eastAsia="Times New Roman" w:hAnsi="Times New Roman" w:cs="Times New Roman"/>
          <w:sz w:val="28"/>
          <w:szCs w:val="28"/>
        </w:rPr>
        <w:t xml:space="preserve">Помимо этого, применение в анализе оптических потенциалов (ОП)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на основе измеренного упругого рассеяния не смогло объяснить данные переноса. Основное внимание было обращено на проведение тщательных измерений упругого и неупругого рассеяния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на различных мишенях и энергетических уровнях, чтобы исследовать не только изменение потенциалов, но и роль, которую играет низкий порог распада в полученных потенциалах рассеяния. Благодаря развитию возможностей ускорителей и источников ионов стало возможным исследовать рассеяние и реакции целого ряда ядер, некоторые из которых имеют высокие пороги распада, такие как </w:t>
      </w:r>
      <w:r w:rsidRPr="00D003F8">
        <w:rPr>
          <w:rFonts w:ascii="Times New Roman" w:eastAsia="Times New Roman" w:hAnsi="Times New Roman" w:cs="Times New Roman"/>
          <w:sz w:val="28"/>
          <w:szCs w:val="28"/>
          <w:vertAlign w:val="superscript"/>
        </w:rPr>
        <w:t>16</w:t>
      </w:r>
      <w:r w:rsidRPr="00D003F8">
        <w:rPr>
          <w:rFonts w:ascii="Times New Roman" w:eastAsia="Times New Roman" w:hAnsi="Times New Roman" w:cs="Times New Roman"/>
          <w:sz w:val="28"/>
          <w:szCs w:val="28"/>
        </w:rPr>
        <w:t>O (около 7</w:t>
      </w:r>
      <w:r w:rsidR="00674EFA" w:rsidRPr="00D003F8">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rPr>
        <w:t xml:space="preserve">16 МэВ), а другие — с низкими, такие как </w:t>
      </w:r>
      <w:r w:rsidRPr="00D003F8">
        <w:rPr>
          <w:rFonts w:ascii="Times New Roman" w:eastAsia="Times New Roman" w:hAnsi="Times New Roman" w:cs="Times New Roman"/>
          <w:sz w:val="28"/>
          <w:szCs w:val="28"/>
          <w:vertAlign w:val="superscript"/>
        </w:rPr>
        <w:t>9</w:t>
      </w:r>
      <w:r w:rsidRPr="00D003F8">
        <w:rPr>
          <w:rFonts w:ascii="Times New Roman" w:eastAsia="Times New Roman" w:hAnsi="Times New Roman" w:cs="Times New Roman"/>
          <w:sz w:val="28"/>
          <w:szCs w:val="28"/>
        </w:rPr>
        <w:t>Be (около 1</w:t>
      </w:r>
      <w:r w:rsidR="00674EFA"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57 МэВ). Несмотря на то, что данные анализировались с помощью оптической модели с использованием реальных и мнимых потенциалов Вудса-Саксона, было трудно извлечь из них зависимость от массы или энергии, поскольку разные авторы использовали разные схемы, такие как фиксированные потенциальные радиусы. Тем не менее, Дж. Куку [24] удалось выявить такие взаимосвязи в рамках данных, существующих на ранних стадиях, особенно для энергий, превышающих кулоновский барьер.</w:t>
      </w:r>
    </w:p>
    <w:p w14:paraId="2856CEA7" w14:textId="4531A6BD"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В исследовании Г. Сатчлера [25] использовали микроскопическую сумму M3Y трех нуклон-нуклонных потенциалов Юкавы с радиусами, полученными в результате рассеяния электронов, где это было возможно, чтобы исследовать возможность существования универсального способа генерирования потенциалов взаимодействия. Во многих случаях реальный и мнимый потенциалы были идентичной формы, и изменялись только их общая сила. За исключением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и </w:t>
      </w:r>
      <w:r w:rsidRPr="00D003F8">
        <w:rPr>
          <w:rFonts w:ascii="Times New Roman" w:eastAsia="Times New Roman" w:hAnsi="Times New Roman" w:cs="Times New Roman"/>
          <w:sz w:val="28"/>
          <w:szCs w:val="28"/>
          <w:vertAlign w:val="superscript"/>
        </w:rPr>
        <w:t>9</w:t>
      </w:r>
      <w:r w:rsidRPr="00D003F8">
        <w:rPr>
          <w:rFonts w:ascii="Times New Roman" w:eastAsia="Times New Roman" w:hAnsi="Times New Roman" w:cs="Times New Roman"/>
          <w:sz w:val="28"/>
          <w:szCs w:val="28"/>
        </w:rPr>
        <w:t xml:space="preserve">Be, было обнаружено, что полученные действительные части потенциалов хорошо описывались. Однако для ядер с более слабыми связями было необходимо уменьшить величину реального потенциала сворачивания примерно на 0.6. Более поздние исследования показали это снижение и для </w:t>
      </w:r>
      <w:r w:rsidRPr="00D003F8">
        <w:rPr>
          <w:rFonts w:ascii="Times New Roman" w:eastAsia="Times New Roman" w:hAnsi="Times New Roman" w:cs="Times New Roman"/>
          <w:sz w:val="28"/>
          <w:szCs w:val="28"/>
          <w:vertAlign w:val="superscript"/>
        </w:rPr>
        <w:t>7</w:t>
      </w:r>
      <w:r w:rsidRPr="00D003F8">
        <w:rPr>
          <w:rFonts w:ascii="Times New Roman" w:eastAsia="Times New Roman" w:hAnsi="Times New Roman" w:cs="Times New Roman"/>
          <w:sz w:val="28"/>
          <w:szCs w:val="28"/>
        </w:rPr>
        <w:t>Li. Было показано, что уменьшение происходит из-за связи в этих ядрах с каналами распада. Это приводит к динамическому отталкивающему эффективному поляризационному потенциалу, следовательно, уменьшая силу реального потенциала [26</w:t>
      </w:r>
      <w:r w:rsidR="005118E7">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28]. Тем не менее, одной нерешенной проблемой является вопрос о поведении оптических потенциалов, описывающих упругое рассеяние слабосвязанных ядер вблизи и ниже энергии кулоновского барьера. Возродившийся интерес к пониманию связи между ядрами с низкими порогами распада и потенциалами рассеяния возник, когда экспериментальные возможности позволили исследовать рассеивающие и реакционные свойства "гало" ядер, таких как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He [29, 30] и </w:t>
      </w:r>
      <w:r w:rsidRPr="00D003F8">
        <w:rPr>
          <w:rFonts w:ascii="Times New Roman" w:eastAsia="Times New Roman" w:hAnsi="Times New Roman" w:cs="Times New Roman"/>
          <w:sz w:val="28"/>
          <w:szCs w:val="28"/>
          <w:vertAlign w:val="superscript"/>
        </w:rPr>
        <w:t>11</w:t>
      </w:r>
      <w:r w:rsidRPr="00D003F8">
        <w:rPr>
          <w:rFonts w:ascii="Times New Roman" w:eastAsia="Times New Roman" w:hAnsi="Times New Roman" w:cs="Times New Roman"/>
          <w:sz w:val="28"/>
          <w:szCs w:val="28"/>
        </w:rPr>
        <w:t xml:space="preserve">Li [31], которые </w:t>
      </w:r>
      <w:r w:rsidRPr="00D003F8">
        <w:rPr>
          <w:rFonts w:ascii="Times New Roman" w:eastAsia="Times New Roman" w:hAnsi="Times New Roman" w:cs="Times New Roman"/>
          <w:sz w:val="28"/>
          <w:szCs w:val="28"/>
        </w:rPr>
        <w:lastRenderedPageBreak/>
        <w:t>имеют низкие пороги распада 0.973 и 0.369 МэВ соответственно. В этих исследованиях [</w:t>
      </w:r>
      <w:r w:rsidR="00702C6C" w:rsidRPr="00D003F8">
        <w:rPr>
          <w:rFonts w:ascii="Times New Roman" w:eastAsia="Times New Roman" w:hAnsi="Times New Roman" w:cs="Times New Roman"/>
          <w:sz w:val="28"/>
          <w:szCs w:val="28"/>
        </w:rPr>
        <w:t>29</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xml:space="preserve">. 30-44; 30,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xml:space="preserve">. 2-16; </w:t>
      </w:r>
      <w:r w:rsidR="00702C6C" w:rsidRPr="00D003F8">
        <w:rPr>
          <w:rFonts w:ascii="Times New Roman" w:eastAsia="Times New Roman" w:hAnsi="Times New Roman" w:cs="Times New Roman"/>
          <w:sz w:val="28"/>
          <w:szCs w:val="28"/>
        </w:rPr>
        <w:t>31</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142701</w:t>
      </w:r>
      <w:r w:rsidRPr="00D003F8">
        <w:rPr>
          <w:rFonts w:ascii="Times New Roman" w:eastAsia="Times New Roman" w:hAnsi="Times New Roman" w:cs="Times New Roman"/>
          <w:sz w:val="28"/>
          <w:szCs w:val="28"/>
        </w:rPr>
        <w:t xml:space="preserve">] авторы сообщили о значительном выходе </w:t>
      </w:r>
      <w:r w:rsidRPr="00D003F8">
        <w:rPr>
          <w:rFonts w:ascii="Times New Roman" w:eastAsia="Times New Roman" w:hAnsi="Times New Roman" w:cs="Times New Roman"/>
          <w:sz w:val="28"/>
          <w:szCs w:val="28"/>
          <w:vertAlign w:val="superscript"/>
        </w:rPr>
        <w:t>4</w:t>
      </w:r>
      <w:r w:rsidRPr="00D003F8">
        <w:rPr>
          <w:rFonts w:ascii="Times New Roman" w:eastAsia="Times New Roman" w:hAnsi="Times New Roman" w:cs="Times New Roman"/>
          <w:sz w:val="28"/>
          <w:szCs w:val="28"/>
        </w:rPr>
        <w:t xml:space="preserve">He и </w:t>
      </w:r>
      <w:r w:rsidRPr="004B5809">
        <w:rPr>
          <w:rFonts w:ascii="Times New Roman" w:eastAsia="Times New Roman" w:hAnsi="Times New Roman" w:cs="Times New Roman"/>
          <w:sz w:val="28"/>
          <w:szCs w:val="28"/>
          <w:vertAlign w:val="superscript"/>
        </w:rPr>
        <w:t>9</w:t>
      </w:r>
      <w:r w:rsidRPr="004B5809">
        <w:rPr>
          <w:rFonts w:ascii="Times New Roman" w:eastAsia="Times New Roman" w:hAnsi="Times New Roman" w:cs="Times New Roman"/>
          <w:sz w:val="28"/>
          <w:szCs w:val="28"/>
        </w:rPr>
        <w:t xml:space="preserve">Li после диссоциации </w:t>
      </w:r>
      <w:r w:rsidRPr="004B5809">
        <w:rPr>
          <w:rFonts w:ascii="Times New Roman" w:eastAsia="Times New Roman" w:hAnsi="Times New Roman" w:cs="Times New Roman"/>
          <w:sz w:val="28"/>
          <w:szCs w:val="28"/>
          <w:vertAlign w:val="superscript"/>
        </w:rPr>
        <w:t>6</w:t>
      </w:r>
      <w:r w:rsidRPr="004B5809">
        <w:rPr>
          <w:rFonts w:ascii="Times New Roman" w:eastAsia="Times New Roman" w:hAnsi="Times New Roman" w:cs="Times New Roman"/>
          <w:sz w:val="28"/>
          <w:szCs w:val="28"/>
        </w:rPr>
        <w:t xml:space="preserve">He и </w:t>
      </w:r>
      <w:r w:rsidRPr="004B5809">
        <w:rPr>
          <w:rFonts w:ascii="Times New Roman" w:eastAsia="Times New Roman" w:hAnsi="Times New Roman" w:cs="Times New Roman"/>
          <w:sz w:val="28"/>
          <w:szCs w:val="28"/>
          <w:vertAlign w:val="superscript"/>
        </w:rPr>
        <w:t>11</w:t>
      </w:r>
      <w:r w:rsidRPr="004B5809">
        <w:rPr>
          <w:rFonts w:ascii="Times New Roman" w:eastAsia="Times New Roman" w:hAnsi="Times New Roman" w:cs="Times New Roman"/>
          <w:sz w:val="28"/>
          <w:szCs w:val="28"/>
        </w:rPr>
        <w:t>Li соответственно.</w:t>
      </w:r>
    </w:p>
    <w:p w14:paraId="2542964A" w14:textId="4DC6358E"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Поведение рассеяния большинства снарядов на тяжелых ядрах вблизи кулоновского барьера указывает на корреляцию между реальным и мнимым потенциалами. Эта корреляция характеризуется резким увеличением реального </w:t>
      </w:r>
      <w:r w:rsidRPr="0065714A">
        <w:rPr>
          <w:rFonts w:ascii="Times New Roman" w:eastAsia="Times New Roman" w:hAnsi="Times New Roman" w:cs="Times New Roman"/>
          <w:sz w:val="28"/>
          <w:szCs w:val="28"/>
        </w:rPr>
        <w:t>потенциала, сопровождающимся одновременным уменьшением мнимого потенциала. Это явление, часто называемое пороговой аномалией (ПА), объясняется дисперсионным соотношением [</w:t>
      </w:r>
      <w:r w:rsidR="00702C6C" w:rsidRPr="0065714A">
        <w:rPr>
          <w:rFonts w:ascii="Times New Roman" w:eastAsia="Times New Roman" w:hAnsi="Times New Roman" w:cs="Times New Roman"/>
          <w:sz w:val="28"/>
          <w:szCs w:val="28"/>
        </w:rPr>
        <w:t xml:space="preserve">27, </w:t>
      </w:r>
      <w:r w:rsidR="00702C6C" w:rsidRPr="0065714A">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xml:space="preserve">. 1136-1137; </w:t>
      </w:r>
      <w:r w:rsidR="00702C6C" w:rsidRPr="0065714A">
        <w:rPr>
          <w:rFonts w:ascii="Times New Roman" w:eastAsia="Times New Roman" w:hAnsi="Times New Roman" w:cs="Times New Roman"/>
          <w:sz w:val="28"/>
          <w:szCs w:val="28"/>
        </w:rPr>
        <w:t>28</w:t>
      </w:r>
      <w:r w:rsidR="00702C6C" w:rsidRPr="0065714A">
        <w:rPr>
          <w:rFonts w:ascii="Times New Roman" w:eastAsia="Times New Roman" w:hAnsi="Times New Roman" w:cs="Times New Roman"/>
          <w:sz w:val="28"/>
          <w:szCs w:val="28"/>
          <w:lang w:val="ru-RU"/>
        </w:rPr>
        <w:t xml:space="preserve">, </w:t>
      </w:r>
      <w:r w:rsidR="00702C6C" w:rsidRPr="0065714A">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147-189</w:t>
      </w:r>
      <w:r w:rsidRPr="0065714A">
        <w:rPr>
          <w:rFonts w:ascii="Times New Roman" w:eastAsia="Times New Roman" w:hAnsi="Times New Roman" w:cs="Times New Roman"/>
          <w:sz w:val="28"/>
          <w:szCs w:val="28"/>
        </w:rPr>
        <w:t xml:space="preserve">]. В то время как ожидаемое пороговое поведение наблюдалось для </w:t>
      </w:r>
      <w:r w:rsidRPr="0065714A">
        <w:rPr>
          <w:rFonts w:ascii="Times New Roman" w:eastAsia="Times New Roman" w:hAnsi="Times New Roman" w:cs="Times New Roman"/>
          <w:sz w:val="28"/>
          <w:szCs w:val="28"/>
          <w:vertAlign w:val="superscript"/>
        </w:rPr>
        <w:t>7</w:t>
      </w:r>
      <w:r w:rsidRPr="0065714A">
        <w:rPr>
          <w:rFonts w:ascii="Times New Roman" w:eastAsia="Times New Roman" w:hAnsi="Times New Roman" w:cs="Times New Roman"/>
          <w:sz w:val="28"/>
          <w:szCs w:val="28"/>
        </w:rPr>
        <w:t xml:space="preserve">Li, статус этого поведения для </w:t>
      </w:r>
      <w:r w:rsidRPr="0065714A">
        <w:rPr>
          <w:rFonts w:ascii="Times New Roman" w:eastAsia="Times New Roman" w:hAnsi="Times New Roman" w:cs="Times New Roman"/>
          <w:sz w:val="28"/>
          <w:szCs w:val="28"/>
          <w:vertAlign w:val="superscript"/>
        </w:rPr>
        <w:t>6</w:t>
      </w:r>
      <w:r w:rsidRPr="0065714A">
        <w:rPr>
          <w:rFonts w:ascii="Times New Roman" w:eastAsia="Times New Roman" w:hAnsi="Times New Roman" w:cs="Times New Roman"/>
          <w:sz w:val="28"/>
          <w:szCs w:val="28"/>
        </w:rPr>
        <w:t xml:space="preserve">Li остается неясным. В раннем исследовании системы </w:t>
      </w:r>
      <w:r w:rsidRPr="0065714A">
        <w:rPr>
          <w:rFonts w:ascii="Times New Roman" w:eastAsia="Times New Roman" w:hAnsi="Times New Roman" w:cs="Times New Roman"/>
          <w:sz w:val="28"/>
          <w:szCs w:val="28"/>
          <w:vertAlign w:val="superscript"/>
        </w:rPr>
        <w:t>6</w:t>
      </w:r>
      <w:r w:rsidRPr="0065714A">
        <w:rPr>
          <w:rFonts w:ascii="Times New Roman" w:eastAsia="Times New Roman" w:hAnsi="Times New Roman" w:cs="Times New Roman"/>
          <w:sz w:val="28"/>
          <w:szCs w:val="28"/>
        </w:rPr>
        <w:t xml:space="preserve">Li + </w:t>
      </w:r>
      <w:r w:rsidRPr="0065714A">
        <w:rPr>
          <w:rFonts w:ascii="Times New Roman" w:eastAsia="Times New Roman" w:hAnsi="Times New Roman" w:cs="Times New Roman"/>
          <w:sz w:val="28"/>
          <w:szCs w:val="28"/>
          <w:vertAlign w:val="superscript"/>
        </w:rPr>
        <w:t>208</w:t>
      </w:r>
      <w:r w:rsidRPr="0065714A">
        <w:rPr>
          <w:rFonts w:ascii="Times New Roman" w:eastAsia="Times New Roman" w:hAnsi="Times New Roman" w:cs="Times New Roman"/>
          <w:sz w:val="28"/>
          <w:szCs w:val="28"/>
        </w:rPr>
        <w:t>Pb было обнаружено, что мнимый потенциал фактически увеличивается ниже барьера [</w:t>
      </w:r>
      <w:r w:rsidR="00702C6C" w:rsidRPr="0065714A">
        <w:rPr>
          <w:rFonts w:ascii="Times New Roman" w:eastAsia="Times New Roman" w:hAnsi="Times New Roman" w:cs="Times New Roman"/>
          <w:sz w:val="28"/>
          <w:szCs w:val="28"/>
        </w:rPr>
        <w:t>26</w:t>
      </w:r>
      <w:r w:rsidR="00702C6C" w:rsidRPr="0065714A">
        <w:rPr>
          <w:rFonts w:ascii="Times New Roman" w:eastAsia="Times New Roman" w:hAnsi="Times New Roman" w:cs="Times New Roman"/>
          <w:sz w:val="28"/>
          <w:szCs w:val="28"/>
          <w:lang w:val="ru-RU"/>
        </w:rPr>
        <w:t xml:space="preserve">, </w:t>
      </w:r>
      <w:r w:rsidR="00702C6C" w:rsidRPr="0065714A">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326-335</w:t>
      </w:r>
      <w:r w:rsidRPr="0065714A">
        <w:rPr>
          <w:rFonts w:ascii="Times New Roman" w:eastAsia="Times New Roman" w:hAnsi="Times New Roman" w:cs="Times New Roman"/>
          <w:sz w:val="28"/>
          <w:szCs w:val="28"/>
        </w:rPr>
        <w:t xml:space="preserve">], в то время как для системы </w:t>
      </w:r>
      <w:r w:rsidRPr="0065714A">
        <w:rPr>
          <w:rFonts w:ascii="Times New Roman" w:eastAsia="Times New Roman" w:hAnsi="Times New Roman" w:cs="Times New Roman"/>
          <w:sz w:val="28"/>
          <w:szCs w:val="28"/>
          <w:vertAlign w:val="superscript"/>
        </w:rPr>
        <w:t>6</w:t>
      </w:r>
      <w:r w:rsidRPr="0065714A">
        <w:rPr>
          <w:rFonts w:ascii="Times New Roman" w:eastAsia="Times New Roman" w:hAnsi="Times New Roman" w:cs="Times New Roman"/>
          <w:sz w:val="28"/>
          <w:szCs w:val="28"/>
        </w:rPr>
        <w:t xml:space="preserve">Li + </w:t>
      </w:r>
      <w:r w:rsidRPr="0065714A">
        <w:rPr>
          <w:rFonts w:ascii="Times New Roman" w:eastAsia="Times New Roman" w:hAnsi="Times New Roman" w:cs="Times New Roman"/>
          <w:sz w:val="28"/>
          <w:szCs w:val="28"/>
          <w:vertAlign w:val="superscript"/>
        </w:rPr>
        <w:t>28</w:t>
      </w:r>
      <w:r w:rsidRPr="0065714A">
        <w:rPr>
          <w:rFonts w:ascii="Times New Roman" w:eastAsia="Times New Roman" w:hAnsi="Times New Roman" w:cs="Times New Roman"/>
          <w:sz w:val="28"/>
          <w:szCs w:val="28"/>
        </w:rPr>
        <w:t>Si [</w:t>
      </w:r>
      <w:r w:rsidR="00702C6C" w:rsidRPr="0065714A">
        <w:rPr>
          <w:rFonts w:ascii="Times New Roman" w:eastAsia="Times New Roman" w:hAnsi="Times New Roman" w:cs="Times New Roman"/>
          <w:sz w:val="28"/>
          <w:szCs w:val="28"/>
        </w:rPr>
        <w:t xml:space="preserve">31, </w:t>
      </w:r>
      <w:r w:rsidR="00702C6C" w:rsidRPr="0065714A">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xml:space="preserve">. 142701; </w:t>
      </w:r>
      <w:r w:rsidR="00702C6C" w:rsidRPr="0065714A">
        <w:rPr>
          <w:rFonts w:ascii="Times New Roman" w:eastAsia="Times New Roman" w:hAnsi="Times New Roman" w:cs="Times New Roman"/>
          <w:sz w:val="28"/>
          <w:szCs w:val="28"/>
        </w:rPr>
        <w:t>3</w:t>
      </w:r>
      <w:r w:rsidR="00702C6C" w:rsidRPr="0065714A">
        <w:rPr>
          <w:rFonts w:ascii="Times New Roman" w:eastAsia="Times New Roman" w:hAnsi="Times New Roman" w:cs="Times New Roman"/>
          <w:sz w:val="28"/>
          <w:szCs w:val="28"/>
          <w:lang w:val="ru-RU"/>
        </w:rPr>
        <w:t>2</w:t>
      </w:r>
      <w:r w:rsidRPr="0065714A">
        <w:rPr>
          <w:rFonts w:ascii="Times New Roman" w:eastAsia="Times New Roman" w:hAnsi="Times New Roman" w:cs="Times New Roman"/>
          <w:sz w:val="28"/>
          <w:szCs w:val="28"/>
        </w:rPr>
        <w:t xml:space="preserve">] либо не удалось прийти к какому-либо выводу, либо мнимый потенциал снова </w:t>
      </w:r>
      <w:r w:rsidRPr="00D003F8">
        <w:rPr>
          <w:rFonts w:ascii="Times New Roman" w:eastAsia="Times New Roman" w:hAnsi="Times New Roman" w:cs="Times New Roman"/>
          <w:sz w:val="28"/>
          <w:szCs w:val="28"/>
        </w:rPr>
        <w:t xml:space="preserve">вырос при энергиях, близких к барьерным, как было обнаружено для системы </w:t>
      </w:r>
      <w:r w:rsidRPr="00D003F8">
        <w:rPr>
          <w:rFonts w:ascii="Times New Roman" w:eastAsia="Times New Roman" w:hAnsi="Times New Roman" w:cs="Times New Roman"/>
          <w:sz w:val="28"/>
          <w:szCs w:val="28"/>
          <w:vertAlign w:val="superscript"/>
        </w:rPr>
        <w:t>208</w:t>
      </w:r>
      <w:r w:rsidRPr="00D003F8">
        <w:rPr>
          <w:rFonts w:ascii="Times New Roman" w:eastAsia="Times New Roman" w:hAnsi="Times New Roman" w:cs="Times New Roman"/>
          <w:sz w:val="28"/>
          <w:szCs w:val="28"/>
        </w:rPr>
        <w:t xml:space="preserve">Pb. В обоих случаях данные отличаются высоким качеством [32, 33]. Такое поведение для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получило название аномалии порога развала. Проблема в случае </w:t>
      </w:r>
      <w:r w:rsidRPr="00D003F8">
        <w:rPr>
          <w:rFonts w:ascii="Times New Roman" w:eastAsia="Times New Roman" w:hAnsi="Times New Roman" w:cs="Times New Roman"/>
          <w:sz w:val="28"/>
          <w:szCs w:val="28"/>
          <w:vertAlign w:val="superscript"/>
        </w:rPr>
        <w:t>208</w:t>
      </w:r>
      <w:r w:rsidRPr="00D003F8">
        <w:rPr>
          <w:rFonts w:ascii="Times New Roman" w:eastAsia="Times New Roman" w:hAnsi="Times New Roman" w:cs="Times New Roman"/>
          <w:sz w:val="28"/>
          <w:szCs w:val="28"/>
        </w:rPr>
        <w:t xml:space="preserve">Pb заключается в трудности, возникающей при попытке извлечь ядерный потенциал в присутствии сильного кулоновского потенциала, тогда как в случае </w:t>
      </w:r>
      <w:r w:rsidRPr="00D003F8">
        <w:rPr>
          <w:rFonts w:ascii="Times New Roman" w:eastAsia="Times New Roman" w:hAnsi="Times New Roman" w:cs="Times New Roman"/>
          <w:sz w:val="28"/>
          <w:szCs w:val="28"/>
          <w:vertAlign w:val="superscript"/>
        </w:rPr>
        <w:t>28</w:t>
      </w:r>
      <w:r w:rsidRPr="00D003F8">
        <w:rPr>
          <w:rFonts w:ascii="Times New Roman" w:eastAsia="Times New Roman" w:hAnsi="Times New Roman" w:cs="Times New Roman"/>
          <w:sz w:val="28"/>
          <w:szCs w:val="28"/>
        </w:rPr>
        <w:t>Si трудно понять, что вы находитесь ниже номинального кулоновского барьера около 7 МэВ, потому что сильное ядерное взаимодействие притяжения в этой легкой системе снижает кулоновский барьер.</w:t>
      </w:r>
    </w:p>
    <w:p w14:paraId="068C6283" w14:textId="785B273B"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Недавнее теоретическое исследование [34] продемонстрировало, что распределения упругого рассеяния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209</w:t>
      </w:r>
      <w:r w:rsidRPr="00D003F8">
        <w:rPr>
          <w:rFonts w:ascii="Times New Roman" w:eastAsia="Times New Roman" w:hAnsi="Times New Roman" w:cs="Times New Roman"/>
          <w:sz w:val="28"/>
          <w:szCs w:val="28"/>
        </w:rPr>
        <w:t xml:space="preserve">Bi и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He+</w:t>
      </w:r>
      <w:r w:rsidRPr="00D003F8">
        <w:rPr>
          <w:rFonts w:ascii="Times New Roman" w:eastAsia="Times New Roman" w:hAnsi="Times New Roman" w:cs="Times New Roman"/>
          <w:sz w:val="28"/>
          <w:szCs w:val="28"/>
          <w:vertAlign w:val="superscript"/>
        </w:rPr>
        <w:t>208</w:t>
      </w:r>
      <w:r w:rsidRPr="00D003F8">
        <w:rPr>
          <w:rFonts w:ascii="Times New Roman" w:eastAsia="Times New Roman" w:hAnsi="Times New Roman" w:cs="Times New Roman"/>
          <w:sz w:val="28"/>
          <w:szCs w:val="28"/>
        </w:rPr>
        <w:t>Pb демонстрируют типичное поведение пороговой аномалии (</w:t>
      </w:r>
      <w:r w:rsidR="00674EFA" w:rsidRPr="00D003F8">
        <w:rPr>
          <w:rFonts w:ascii="Times New Roman" w:eastAsia="Times New Roman" w:hAnsi="Times New Roman" w:cs="Times New Roman"/>
          <w:sz w:val="28"/>
          <w:szCs w:val="28"/>
          <w:lang w:val="ru-RU"/>
        </w:rPr>
        <w:t>ПА</w:t>
      </w:r>
      <w:r w:rsidRPr="00D003F8">
        <w:rPr>
          <w:rFonts w:ascii="Times New Roman" w:eastAsia="Times New Roman" w:hAnsi="Times New Roman" w:cs="Times New Roman"/>
          <w:sz w:val="28"/>
          <w:szCs w:val="28"/>
        </w:rPr>
        <w:t xml:space="preserve">), когда мнимый потенциал был ограничен в уменьшении, при энергиях столкновения ниже кулоновского барьера. Это ограничение затем позволяло извлекать как реальный, так и мнимый потенциалы в присутствии подавляющей электрической силы. В настоящей работе оптические потенциалы были извлечены из опубликованных высококачественных данных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[35</w:t>
      </w:r>
      <w:r w:rsidR="005118E7">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37] со стандартными формами потенциалов Вудса-Саксона, двойной св</w:t>
      </w:r>
      <w:r w:rsidR="003143EA">
        <w:rPr>
          <w:rFonts w:ascii="Times New Roman" w:eastAsia="Times New Roman" w:hAnsi="Times New Roman" w:cs="Times New Roman"/>
          <w:sz w:val="28"/>
          <w:szCs w:val="28"/>
          <w:lang w:val="ru-RU"/>
        </w:rPr>
        <w:t>ё</w:t>
      </w:r>
      <w:r w:rsidRPr="00D003F8">
        <w:rPr>
          <w:rFonts w:ascii="Times New Roman" w:eastAsia="Times New Roman" w:hAnsi="Times New Roman" w:cs="Times New Roman"/>
          <w:sz w:val="28"/>
          <w:szCs w:val="28"/>
        </w:rPr>
        <w:t>ртки и α + d кластерной св</w:t>
      </w:r>
      <w:r w:rsidR="003143EA">
        <w:rPr>
          <w:rFonts w:ascii="Times New Roman" w:eastAsia="Times New Roman" w:hAnsi="Times New Roman" w:cs="Times New Roman"/>
          <w:sz w:val="28"/>
          <w:szCs w:val="28"/>
          <w:lang w:val="ru-RU"/>
        </w:rPr>
        <w:t>ё</w:t>
      </w:r>
      <w:r w:rsidRPr="00D003F8">
        <w:rPr>
          <w:rFonts w:ascii="Times New Roman" w:eastAsia="Times New Roman" w:hAnsi="Times New Roman" w:cs="Times New Roman"/>
          <w:sz w:val="28"/>
          <w:szCs w:val="28"/>
        </w:rPr>
        <w:t>ртки, из которых были извлечены их действительный J</w:t>
      </w:r>
      <w:r w:rsidRPr="00D003F8">
        <w:rPr>
          <w:rFonts w:ascii="Times New Roman" w:eastAsia="Times New Roman" w:hAnsi="Times New Roman" w:cs="Times New Roman"/>
          <w:sz w:val="28"/>
          <w:szCs w:val="28"/>
          <w:vertAlign w:val="subscript"/>
        </w:rPr>
        <w:t>V</w:t>
      </w:r>
      <w:r w:rsidRPr="00D003F8">
        <w:rPr>
          <w:rFonts w:ascii="Times New Roman" w:eastAsia="Times New Roman" w:hAnsi="Times New Roman" w:cs="Times New Roman"/>
          <w:sz w:val="28"/>
          <w:szCs w:val="28"/>
        </w:rPr>
        <w:t xml:space="preserve"> и мнимый J</w:t>
      </w:r>
      <w:r w:rsidRPr="00D003F8">
        <w:rPr>
          <w:rFonts w:ascii="Times New Roman" w:eastAsia="Times New Roman" w:hAnsi="Times New Roman" w:cs="Times New Roman"/>
          <w:sz w:val="28"/>
          <w:szCs w:val="28"/>
          <w:vertAlign w:val="subscript"/>
        </w:rPr>
        <w:t>W</w:t>
      </w:r>
      <w:r w:rsidR="00624B1C">
        <w:rPr>
          <w:rFonts w:ascii="Times New Roman" w:eastAsia="Times New Roman" w:hAnsi="Times New Roman" w:cs="Times New Roman"/>
          <w:sz w:val="28"/>
          <w:szCs w:val="28"/>
        </w:rPr>
        <w:t xml:space="preserve"> интегралы объема. </w:t>
      </w:r>
      <w:r w:rsidRPr="00D003F8">
        <w:rPr>
          <w:rFonts w:ascii="Times New Roman" w:eastAsia="Times New Roman" w:hAnsi="Times New Roman" w:cs="Times New Roman"/>
          <w:sz w:val="28"/>
          <w:szCs w:val="28"/>
        </w:rPr>
        <w:t>Значимость набора данных Фигейры и др</w:t>
      </w:r>
      <w:r w:rsidRPr="0065714A">
        <w:rPr>
          <w:rFonts w:ascii="Times New Roman" w:eastAsia="Times New Roman" w:hAnsi="Times New Roman" w:cs="Times New Roman"/>
          <w:sz w:val="28"/>
          <w:szCs w:val="28"/>
        </w:rPr>
        <w:t>. [35</w:t>
      </w:r>
      <w:r w:rsidR="0065714A" w:rsidRPr="0065714A">
        <w:rPr>
          <w:rFonts w:ascii="Times New Roman" w:eastAsia="Times New Roman" w:hAnsi="Times New Roman" w:cs="Times New Roman"/>
          <w:sz w:val="28"/>
          <w:szCs w:val="28"/>
          <w:lang w:val="ru-RU"/>
        </w:rPr>
        <w:t xml:space="preserve">, </w:t>
      </w:r>
      <w:r w:rsidR="0065714A" w:rsidRPr="0065714A">
        <w:rPr>
          <w:rFonts w:ascii="Times New Roman" w:eastAsia="Times New Roman" w:hAnsi="Times New Roman" w:cs="Times New Roman"/>
          <w:sz w:val="28"/>
          <w:szCs w:val="28"/>
          <w:lang w:val="en-US"/>
        </w:rPr>
        <w:t>p</w:t>
      </w:r>
      <w:r w:rsidR="0065714A" w:rsidRPr="0065714A">
        <w:rPr>
          <w:rFonts w:ascii="Times New Roman" w:eastAsia="Times New Roman" w:hAnsi="Times New Roman" w:cs="Times New Roman"/>
          <w:sz w:val="28"/>
          <w:szCs w:val="28"/>
          <w:lang w:val="ru-RU"/>
        </w:rPr>
        <w:t>. 024613</w:t>
      </w:r>
      <w:r w:rsidRPr="0065714A">
        <w:rPr>
          <w:rFonts w:ascii="Times New Roman" w:eastAsia="Times New Roman" w:hAnsi="Times New Roman" w:cs="Times New Roman"/>
          <w:sz w:val="28"/>
          <w:szCs w:val="28"/>
        </w:rPr>
        <w:t xml:space="preserve">] заключается </w:t>
      </w:r>
      <w:r w:rsidRPr="00D003F8">
        <w:rPr>
          <w:rFonts w:ascii="Times New Roman" w:eastAsia="Times New Roman" w:hAnsi="Times New Roman" w:cs="Times New Roman"/>
          <w:sz w:val="28"/>
          <w:szCs w:val="28"/>
        </w:rPr>
        <w:t>в его одновременном получении, устраняющем проблемы, связанные с общими расхождениями в нормализации между наборами данных. Значения полученных интегралов объема используются для проверки наличия пороговой аномалии, а не значения потенциалов при сильном радиусе поглощения, как это делалось в прошлом.</w:t>
      </w:r>
    </w:p>
    <w:p w14:paraId="52ABF5F5" w14:textId="758B00A1"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rPr>
        <w:t xml:space="preserve">Целью диссертационной работы </w:t>
      </w:r>
      <w:r w:rsidR="00991EAD" w:rsidRPr="00991EAD">
        <w:rPr>
          <w:rFonts w:ascii="Times New Roman" w:eastAsia="Times New Roman" w:hAnsi="Times New Roman" w:cs="Times New Roman"/>
          <w:bCs/>
          <w:sz w:val="28"/>
          <w:szCs w:val="28"/>
          <w:lang w:val="ru-RU"/>
        </w:rPr>
        <w:t>я</w:t>
      </w:r>
      <w:r w:rsidR="00991EAD">
        <w:rPr>
          <w:rFonts w:ascii="Times New Roman" w:eastAsia="Times New Roman" w:hAnsi="Times New Roman" w:cs="Times New Roman"/>
          <w:bCs/>
          <w:sz w:val="28"/>
          <w:szCs w:val="28"/>
          <w:lang w:val="ru-RU"/>
        </w:rPr>
        <w:t xml:space="preserve">вляется </w:t>
      </w:r>
      <w:r w:rsidRPr="00D003F8">
        <w:rPr>
          <w:rFonts w:ascii="Times New Roman" w:eastAsia="Times New Roman" w:hAnsi="Times New Roman" w:cs="Times New Roman"/>
          <w:sz w:val="28"/>
          <w:szCs w:val="28"/>
        </w:rPr>
        <w:t xml:space="preserve">измерение функций возбуждения реакции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C(α,n)</w:t>
      </w:r>
      <w:r w:rsidRPr="00D003F8">
        <w:rPr>
          <w:rFonts w:ascii="Times New Roman" w:eastAsia="Times New Roman" w:hAnsi="Times New Roman" w:cs="Times New Roman"/>
          <w:sz w:val="28"/>
          <w:szCs w:val="28"/>
          <w:vertAlign w:val="superscript"/>
        </w:rPr>
        <w:t>16</w:t>
      </w:r>
      <w:r w:rsidRPr="00D003F8">
        <w:rPr>
          <w:rFonts w:ascii="Times New Roman" w:eastAsia="Times New Roman" w:hAnsi="Times New Roman" w:cs="Times New Roman"/>
          <w:sz w:val="28"/>
          <w:szCs w:val="28"/>
        </w:rPr>
        <w:t>O методом ТМОК, а также</w:t>
      </w:r>
      <w:r w:rsidR="00991EAD">
        <w:rPr>
          <w:rFonts w:ascii="Times New Roman" w:eastAsia="Times New Roman" w:hAnsi="Times New Roman" w:cs="Times New Roman"/>
          <w:sz w:val="28"/>
          <w:szCs w:val="28"/>
          <w:lang w:val="ru-RU"/>
        </w:rPr>
        <w:t xml:space="preserve"> проведение</w:t>
      </w:r>
      <w:r w:rsidRPr="00D003F8">
        <w:rPr>
          <w:rFonts w:ascii="Times New Roman" w:eastAsia="Times New Roman" w:hAnsi="Times New Roman" w:cs="Times New Roman"/>
          <w:sz w:val="28"/>
          <w:szCs w:val="28"/>
        </w:rPr>
        <w:t xml:space="preserve"> анализ</w:t>
      </w:r>
      <w:r w:rsidR="00991EAD">
        <w:rPr>
          <w:rFonts w:ascii="Times New Roman" w:eastAsia="Times New Roman" w:hAnsi="Times New Roman" w:cs="Times New Roman"/>
          <w:sz w:val="28"/>
          <w:szCs w:val="28"/>
          <w:lang w:val="ru-RU"/>
        </w:rPr>
        <w:t>а</w:t>
      </w:r>
      <w:r w:rsidRPr="00D003F8">
        <w:rPr>
          <w:rFonts w:ascii="Times New Roman" w:eastAsia="Times New Roman" w:hAnsi="Times New Roman" w:cs="Times New Roman"/>
          <w:sz w:val="28"/>
          <w:szCs w:val="28"/>
        </w:rPr>
        <w:t xml:space="preserve"> упругих и неупругих угловых распределений взаимодействия ядер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с ядром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при низких энергиях.</w:t>
      </w:r>
      <w:r w:rsidR="00D30DF8" w:rsidRPr="00D003F8">
        <w:rPr>
          <w:rFonts w:ascii="Times New Roman" w:eastAsia="Times New Roman" w:hAnsi="Times New Roman" w:cs="Times New Roman"/>
          <w:sz w:val="28"/>
          <w:szCs w:val="28"/>
          <w:lang w:val="kk-KZ"/>
        </w:rPr>
        <w:t xml:space="preserve"> </w:t>
      </w:r>
      <w:r w:rsidRPr="00D003F8">
        <w:rPr>
          <w:rFonts w:ascii="Times New Roman" w:eastAsia="Times New Roman" w:hAnsi="Times New Roman" w:cs="Times New Roman"/>
          <w:sz w:val="28"/>
          <w:szCs w:val="28"/>
        </w:rPr>
        <w:t xml:space="preserve">В соответствии с целью диссертационной работы получены следующие </w:t>
      </w:r>
      <w:r w:rsidRPr="00D003F8">
        <w:rPr>
          <w:rFonts w:ascii="Times New Roman" w:eastAsia="Times New Roman" w:hAnsi="Times New Roman" w:cs="Times New Roman"/>
          <w:b/>
          <w:sz w:val="28"/>
          <w:szCs w:val="28"/>
        </w:rPr>
        <w:t>научные результаты:</w:t>
      </w:r>
    </w:p>
    <w:p w14:paraId="2A07A4F4" w14:textId="15F42B1B"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1.</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 xml:space="preserve">На ускорителе ДЦ-60 (Астана, Казахстан) измерены </w:t>
      </w:r>
      <w:r w:rsidR="00B615C1" w:rsidRPr="00D003F8">
        <w:rPr>
          <w:rFonts w:ascii="Times New Roman" w:eastAsia="Times New Roman" w:hAnsi="Times New Roman" w:cs="Times New Roman"/>
          <w:sz w:val="28"/>
          <w:szCs w:val="28"/>
        </w:rPr>
        <w:t>функции</w:t>
      </w:r>
      <w:r w:rsidR="00F41CD4" w:rsidRPr="00D003F8">
        <w:rPr>
          <w:rFonts w:ascii="Times New Roman" w:eastAsia="Times New Roman" w:hAnsi="Times New Roman" w:cs="Times New Roman"/>
          <w:sz w:val="28"/>
          <w:szCs w:val="28"/>
        </w:rPr>
        <w:t xml:space="preserve"> возбуждения реакций α+</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С в энергетическом диапазоне E=1.6</w:t>
      </w:r>
      <w:r w:rsidR="00A71140" w:rsidRPr="00D003F8">
        <w:rPr>
          <w:rFonts w:ascii="Times New Roman" w:eastAsia="Times New Roman" w:hAnsi="Times New Roman" w:cs="Times New Roman"/>
          <w:sz w:val="28"/>
          <w:szCs w:val="28"/>
          <w:lang w:val="ru-RU"/>
        </w:rPr>
        <w:t xml:space="preserve"> – </w:t>
      </w:r>
      <w:r w:rsidR="00F41CD4" w:rsidRPr="00D003F8">
        <w:rPr>
          <w:rFonts w:ascii="Times New Roman" w:eastAsia="Times New Roman" w:hAnsi="Times New Roman" w:cs="Times New Roman"/>
          <w:sz w:val="28"/>
          <w:szCs w:val="28"/>
        </w:rPr>
        <w:t>2.7 МэВ в рамках метода ТМОК.</w:t>
      </w:r>
    </w:p>
    <w:p w14:paraId="024FDC2B" w14:textId="3032D824"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 xml:space="preserve">Данные по упругому взаимодействию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 xml:space="preserve">Li + </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 xml:space="preserve">Sm при энергиях около кулоновского барьера были проанализированы в рамках оптической модели </w:t>
      </w:r>
      <w:r w:rsidR="00370CCD">
        <w:rPr>
          <w:rFonts w:ascii="Times New Roman" w:eastAsia="Times New Roman" w:hAnsi="Times New Roman" w:cs="Times New Roman"/>
          <w:sz w:val="28"/>
          <w:szCs w:val="28"/>
          <w:lang w:val="ru-RU"/>
        </w:rPr>
        <w:t xml:space="preserve">с </w:t>
      </w:r>
      <w:r w:rsidR="00F41CD4" w:rsidRPr="00D003F8">
        <w:rPr>
          <w:rFonts w:ascii="Times New Roman" w:eastAsia="Times New Roman" w:hAnsi="Times New Roman" w:cs="Times New Roman"/>
          <w:sz w:val="28"/>
          <w:szCs w:val="28"/>
        </w:rPr>
        <w:t>примене</w:t>
      </w:r>
      <w:r w:rsidR="0065714A">
        <w:rPr>
          <w:rFonts w:ascii="Times New Roman" w:eastAsia="Times New Roman" w:hAnsi="Times New Roman" w:cs="Times New Roman"/>
          <w:sz w:val="28"/>
          <w:szCs w:val="28"/>
        </w:rPr>
        <w:t xml:space="preserve">нием потенциалов SPP, WS, CFP. </w:t>
      </w:r>
      <w:r w:rsidR="00F41CD4" w:rsidRPr="00D003F8">
        <w:rPr>
          <w:rFonts w:ascii="Times New Roman" w:eastAsia="Times New Roman" w:hAnsi="Times New Roman" w:cs="Times New Roman"/>
          <w:sz w:val="28"/>
          <w:szCs w:val="28"/>
        </w:rPr>
        <w:t>Найдены оптимальные, физически-разумные значения потенциалов взаимодействия, которые находятся в хорошем согласии с литературными данными.</w:t>
      </w:r>
    </w:p>
    <w:p w14:paraId="4CBE0196" w14:textId="77777777"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3.</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Полученные потенциалы были применены в анализе связанных каналов (</w:t>
      </w:r>
      <w:r w:rsidR="00674EFA" w:rsidRPr="00D003F8">
        <w:rPr>
          <w:rFonts w:ascii="Times New Roman" w:eastAsia="Times New Roman" w:hAnsi="Times New Roman" w:cs="Times New Roman"/>
          <w:sz w:val="28"/>
          <w:szCs w:val="28"/>
          <w:lang w:val="ru-RU"/>
        </w:rPr>
        <w:t>СК</w:t>
      </w:r>
      <w:r w:rsidR="00F41CD4" w:rsidRPr="00D003F8">
        <w:rPr>
          <w:rFonts w:ascii="Times New Roman" w:eastAsia="Times New Roman" w:hAnsi="Times New Roman" w:cs="Times New Roman"/>
          <w:sz w:val="28"/>
          <w:szCs w:val="28"/>
        </w:rPr>
        <w:t xml:space="preserve">) к неупругим угловым распределениям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 xml:space="preserve">Li + </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 при E</w:t>
      </w:r>
      <w:r w:rsidR="00F41CD4" w:rsidRPr="00D003F8">
        <w:rPr>
          <w:rFonts w:ascii="Times New Roman" w:eastAsia="Times New Roman" w:hAnsi="Times New Roman" w:cs="Times New Roman"/>
          <w:sz w:val="28"/>
          <w:szCs w:val="28"/>
          <w:vertAlign w:val="subscript"/>
        </w:rPr>
        <w:t>лаб</w:t>
      </w:r>
      <w:r w:rsidR="00F41CD4" w:rsidRPr="00D003F8">
        <w:rPr>
          <w:rFonts w:ascii="Times New Roman" w:eastAsia="Times New Roman" w:hAnsi="Times New Roman" w:cs="Times New Roman"/>
          <w:sz w:val="28"/>
          <w:szCs w:val="28"/>
        </w:rPr>
        <w:t>(</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Li) = 23</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24.1, 26</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28</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30.1, 32.2, и 35.1 МэВ.</w:t>
      </w:r>
    </w:p>
    <w:p w14:paraId="304FB887" w14:textId="77777777"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4.</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 xml:space="preserve">Исследовано пороговое поведения взаимодействия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 xml:space="preserve">Li + </w:t>
      </w:r>
      <w:r w:rsidR="00F41CD4" w:rsidRPr="00D003F8">
        <w:rPr>
          <w:rFonts w:ascii="Times New Roman" w:eastAsia="Times New Roman" w:hAnsi="Times New Roman" w:cs="Times New Roman"/>
          <w:sz w:val="28"/>
          <w:szCs w:val="28"/>
          <w:vertAlign w:val="superscript"/>
        </w:rPr>
        <w:t>144</w:t>
      </w:r>
      <w:r w:rsidR="000C2A5E" w:rsidRPr="00D003F8">
        <w:rPr>
          <w:rFonts w:ascii="Times New Roman" w:eastAsia="Times New Roman" w:hAnsi="Times New Roman" w:cs="Times New Roman"/>
          <w:sz w:val="28"/>
          <w:szCs w:val="28"/>
          <w:lang w:val="en-US"/>
        </w:rPr>
        <w:t>Sm</w:t>
      </w:r>
      <w:r w:rsidR="00F41CD4" w:rsidRPr="00D003F8">
        <w:rPr>
          <w:rFonts w:ascii="Times New Roman" w:eastAsia="Times New Roman" w:hAnsi="Times New Roman" w:cs="Times New Roman"/>
          <w:sz w:val="28"/>
          <w:szCs w:val="28"/>
        </w:rPr>
        <w:t xml:space="preserve"> с использованием интегралов потенциального объема.</w:t>
      </w:r>
    </w:p>
    <w:p w14:paraId="7D66E623" w14:textId="008752CF" w:rsidR="00D30DF8" w:rsidRPr="00D003F8" w:rsidRDefault="00D30DF8" w:rsidP="00D003F8">
      <w:pPr>
        <w:pStyle w:val="a7"/>
        <w:spacing w:line="240" w:lineRule="auto"/>
        <w:ind w:left="0"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rPr>
        <w:t>Объектом исследования</w:t>
      </w:r>
      <w:r w:rsidR="00F41CD4" w:rsidRPr="00D003F8">
        <w:rPr>
          <w:rFonts w:ascii="Times New Roman" w:eastAsia="Times New Roman" w:hAnsi="Times New Roman" w:cs="Times New Roman"/>
          <w:b/>
          <w:sz w:val="28"/>
          <w:szCs w:val="28"/>
        </w:rPr>
        <w:t xml:space="preserve"> </w:t>
      </w:r>
      <w:r w:rsidR="00F41CD4" w:rsidRPr="00D003F8">
        <w:rPr>
          <w:rFonts w:ascii="Times New Roman" w:eastAsia="Times New Roman" w:hAnsi="Times New Roman" w:cs="Times New Roman"/>
          <w:sz w:val="28"/>
          <w:szCs w:val="28"/>
        </w:rPr>
        <w:t>явля</w:t>
      </w:r>
      <w:r w:rsidR="00370CCD">
        <w:rPr>
          <w:rFonts w:ascii="Times New Roman" w:eastAsia="Times New Roman" w:hAnsi="Times New Roman" w:cs="Times New Roman"/>
          <w:sz w:val="28"/>
          <w:szCs w:val="28"/>
          <w:lang w:val="ru-RU"/>
        </w:rPr>
        <w:t>ю</w:t>
      </w:r>
      <w:r w:rsidR="00F41CD4" w:rsidRPr="00D003F8">
        <w:rPr>
          <w:rFonts w:ascii="Times New Roman" w:eastAsia="Times New Roman" w:hAnsi="Times New Roman" w:cs="Times New Roman"/>
          <w:sz w:val="28"/>
          <w:szCs w:val="28"/>
        </w:rPr>
        <w:t>тся сечени</w:t>
      </w:r>
      <w:r w:rsidR="00370CCD">
        <w:rPr>
          <w:rFonts w:ascii="Times New Roman" w:eastAsia="Times New Roman" w:hAnsi="Times New Roman" w:cs="Times New Roman"/>
          <w:sz w:val="28"/>
          <w:szCs w:val="28"/>
          <w:lang w:val="ru-RU"/>
        </w:rPr>
        <w:t>я</w:t>
      </w:r>
      <w:r w:rsidR="00F41CD4" w:rsidRPr="00D003F8">
        <w:rPr>
          <w:rFonts w:ascii="Times New Roman" w:eastAsia="Times New Roman" w:hAnsi="Times New Roman" w:cs="Times New Roman"/>
          <w:sz w:val="28"/>
          <w:szCs w:val="28"/>
        </w:rPr>
        <w:t xml:space="preserve"> взаимодействия л</w:t>
      </w:r>
      <w:r w:rsidR="005E7374">
        <w:rPr>
          <w:rFonts w:ascii="Times New Roman" w:eastAsia="Times New Roman" w:hAnsi="Times New Roman" w:cs="Times New Roman"/>
          <w:sz w:val="28"/>
          <w:szCs w:val="28"/>
          <w:lang w:val="ru-RU"/>
        </w:rPr>
        <w:t>ё</w:t>
      </w:r>
      <w:r w:rsidR="00F41CD4" w:rsidRPr="00D003F8">
        <w:rPr>
          <w:rFonts w:ascii="Times New Roman" w:eastAsia="Times New Roman" w:hAnsi="Times New Roman" w:cs="Times New Roman"/>
          <w:sz w:val="28"/>
          <w:szCs w:val="28"/>
        </w:rPr>
        <w:t xml:space="preserve">гких ядер </w:t>
      </w:r>
      <w:r w:rsidR="00F41CD4" w:rsidRPr="00D003F8">
        <w:rPr>
          <w:rFonts w:ascii="Times New Roman" w:eastAsia="Times New Roman" w:hAnsi="Times New Roman" w:cs="Times New Roman"/>
          <w:sz w:val="28"/>
          <w:szCs w:val="28"/>
          <w:vertAlign w:val="superscript"/>
        </w:rPr>
        <w:t>4</w:t>
      </w:r>
      <w:r w:rsidR="00F41CD4" w:rsidRPr="00D003F8">
        <w:rPr>
          <w:rFonts w:ascii="Times New Roman" w:eastAsia="Times New Roman" w:hAnsi="Times New Roman" w:cs="Times New Roman"/>
          <w:sz w:val="28"/>
          <w:szCs w:val="28"/>
        </w:rPr>
        <w:t xml:space="preserve">He с ядром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 xml:space="preserve">C, а также ядер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 xml:space="preserve">Li с ядром </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 при низких энергиях.</w:t>
      </w:r>
    </w:p>
    <w:p w14:paraId="6F97B769" w14:textId="6F4DEC57" w:rsidR="00D30DF8" w:rsidRPr="00D003F8" w:rsidRDefault="00F41CD4" w:rsidP="00D003F8">
      <w:pPr>
        <w:pStyle w:val="a7"/>
        <w:spacing w:line="240" w:lineRule="auto"/>
        <w:ind w:left="0"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rPr>
        <w:t xml:space="preserve">Предметом исследования </w:t>
      </w:r>
      <w:r w:rsidRPr="00D003F8">
        <w:rPr>
          <w:rFonts w:ascii="Times New Roman" w:eastAsia="Times New Roman" w:hAnsi="Times New Roman" w:cs="Times New Roman"/>
          <w:sz w:val="28"/>
          <w:szCs w:val="28"/>
        </w:rPr>
        <w:t>являются экспериментальн</w:t>
      </w:r>
      <w:r w:rsidR="009C79FE">
        <w:rPr>
          <w:rFonts w:ascii="Times New Roman" w:eastAsia="Times New Roman" w:hAnsi="Times New Roman" w:cs="Times New Roman"/>
          <w:sz w:val="28"/>
          <w:szCs w:val="28"/>
          <w:lang w:val="ru-RU"/>
        </w:rPr>
        <w:t>ые</w:t>
      </w:r>
      <w:r w:rsidRPr="00D003F8">
        <w:rPr>
          <w:rFonts w:ascii="Times New Roman" w:eastAsia="Times New Roman" w:hAnsi="Times New Roman" w:cs="Times New Roman"/>
          <w:sz w:val="28"/>
          <w:szCs w:val="28"/>
        </w:rPr>
        <w:t xml:space="preserve"> функци</w:t>
      </w:r>
      <w:r w:rsidR="009C79FE">
        <w:rPr>
          <w:rFonts w:ascii="Times New Roman" w:eastAsia="Times New Roman" w:hAnsi="Times New Roman" w:cs="Times New Roman"/>
          <w:sz w:val="28"/>
          <w:szCs w:val="28"/>
          <w:lang w:val="ru-RU"/>
        </w:rPr>
        <w:t>и</w:t>
      </w:r>
      <w:r w:rsidRPr="00D003F8">
        <w:rPr>
          <w:rFonts w:ascii="Times New Roman" w:eastAsia="Times New Roman" w:hAnsi="Times New Roman" w:cs="Times New Roman"/>
          <w:sz w:val="28"/>
          <w:szCs w:val="28"/>
        </w:rPr>
        <w:t xml:space="preserve"> </w:t>
      </w:r>
      <w:r w:rsidR="00D30DF8" w:rsidRPr="00D003F8">
        <w:rPr>
          <w:rFonts w:ascii="Times New Roman" w:eastAsia="Times New Roman" w:hAnsi="Times New Roman" w:cs="Times New Roman"/>
          <w:sz w:val="28"/>
          <w:szCs w:val="28"/>
        </w:rPr>
        <w:t>возбуждения реакци</w:t>
      </w:r>
      <w:r w:rsidR="005E7374">
        <w:rPr>
          <w:rFonts w:ascii="Times New Roman" w:eastAsia="Times New Roman" w:hAnsi="Times New Roman" w:cs="Times New Roman"/>
          <w:sz w:val="28"/>
          <w:szCs w:val="28"/>
          <w:lang w:val="ru-RU"/>
        </w:rPr>
        <w:t>й</w:t>
      </w:r>
      <w:r w:rsidR="009C79FE">
        <w:rPr>
          <w:rFonts w:ascii="Times New Roman" w:eastAsia="Times New Roman" w:hAnsi="Times New Roman" w:cs="Times New Roman"/>
          <w:sz w:val="28"/>
          <w:szCs w:val="28"/>
          <w:lang w:val="ru-RU"/>
        </w:rPr>
        <w:t xml:space="preserve"> </w:t>
      </w:r>
      <w:r w:rsidR="009C79FE" w:rsidRPr="00D003F8">
        <w:rPr>
          <w:rFonts w:ascii="Times New Roman" w:eastAsia="Times New Roman" w:hAnsi="Times New Roman" w:cs="Times New Roman"/>
          <w:sz w:val="28"/>
          <w:szCs w:val="28"/>
          <w:vertAlign w:val="superscript"/>
        </w:rPr>
        <w:t>13</w:t>
      </w:r>
      <w:r w:rsidR="009C79FE" w:rsidRPr="00D003F8">
        <w:rPr>
          <w:rFonts w:ascii="Times New Roman" w:eastAsia="Times New Roman" w:hAnsi="Times New Roman" w:cs="Times New Roman"/>
          <w:sz w:val="28"/>
          <w:szCs w:val="28"/>
        </w:rPr>
        <w:t>C(α,n)</w:t>
      </w:r>
      <w:r w:rsidR="009C79FE" w:rsidRPr="00D003F8">
        <w:rPr>
          <w:rFonts w:ascii="Times New Roman" w:eastAsia="Times New Roman" w:hAnsi="Times New Roman" w:cs="Times New Roman"/>
          <w:sz w:val="28"/>
          <w:szCs w:val="28"/>
          <w:vertAlign w:val="superscript"/>
        </w:rPr>
        <w:t>16</w:t>
      </w:r>
      <w:r w:rsidR="009C79FE" w:rsidRPr="00D003F8">
        <w:rPr>
          <w:rFonts w:ascii="Times New Roman" w:eastAsia="Times New Roman" w:hAnsi="Times New Roman" w:cs="Times New Roman"/>
          <w:sz w:val="28"/>
          <w:szCs w:val="28"/>
        </w:rPr>
        <w:t>O</w:t>
      </w:r>
      <w:r w:rsidRPr="00D003F8">
        <w:rPr>
          <w:rFonts w:ascii="Times New Roman" w:eastAsia="Times New Roman" w:hAnsi="Times New Roman" w:cs="Times New Roman"/>
          <w:sz w:val="28"/>
          <w:szCs w:val="28"/>
        </w:rPr>
        <w:t xml:space="preserve">, а также, дифференциальное сечение упругого рассеяния для ядерных систем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параметры оптического, </w:t>
      </w:r>
      <w:r w:rsidR="00674EFA" w:rsidRPr="00D003F8">
        <w:rPr>
          <w:rFonts w:ascii="Times New Roman" w:eastAsia="Times New Roman" w:hAnsi="Times New Roman" w:cs="Times New Roman"/>
          <w:sz w:val="28"/>
          <w:szCs w:val="28"/>
          <w:lang w:val="ru-RU"/>
        </w:rPr>
        <w:t>С</w:t>
      </w:r>
      <w:r w:rsidRPr="00D003F8">
        <w:rPr>
          <w:rFonts w:ascii="Times New Roman" w:eastAsia="Times New Roman" w:hAnsi="Times New Roman" w:cs="Times New Roman"/>
          <w:sz w:val="28"/>
          <w:szCs w:val="28"/>
        </w:rPr>
        <w:t>ан-</w:t>
      </w:r>
      <w:r w:rsidR="00674EFA" w:rsidRPr="00D003F8">
        <w:rPr>
          <w:rFonts w:ascii="Times New Roman" w:eastAsia="Times New Roman" w:hAnsi="Times New Roman" w:cs="Times New Roman"/>
          <w:sz w:val="28"/>
          <w:szCs w:val="28"/>
          <w:lang w:val="ru-RU"/>
        </w:rPr>
        <w:t>П</w:t>
      </w:r>
      <w:r w:rsidRPr="00D003F8">
        <w:rPr>
          <w:rFonts w:ascii="Times New Roman" w:eastAsia="Times New Roman" w:hAnsi="Times New Roman" w:cs="Times New Roman"/>
          <w:sz w:val="28"/>
          <w:szCs w:val="28"/>
        </w:rPr>
        <w:t xml:space="preserve">ауло и </w:t>
      </w:r>
      <w:r w:rsidR="00674EFA" w:rsidRPr="00D003F8">
        <w:rPr>
          <w:rFonts w:ascii="Times New Roman" w:eastAsia="Times New Roman" w:hAnsi="Times New Roman" w:cs="Times New Roman"/>
          <w:sz w:val="28"/>
          <w:szCs w:val="28"/>
          <w:lang w:val="ru-RU"/>
        </w:rPr>
        <w:t>Ф</w:t>
      </w:r>
      <w:r w:rsidRPr="00D003F8">
        <w:rPr>
          <w:rFonts w:ascii="Times New Roman" w:eastAsia="Times New Roman" w:hAnsi="Times New Roman" w:cs="Times New Roman"/>
          <w:sz w:val="28"/>
          <w:szCs w:val="28"/>
        </w:rPr>
        <w:t>олдинг потенциалов.</w:t>
      </w:r>
    </w:p>
    <w:p w14:paraId="2A642A29" w14:textId="77777777" w:rsidR="00D30DF8" w:rsidRPr="00D003F8" w:rsidRDefault="00F41CD4" w:rsidP="00D003F8">
      <w:pPr>
        <w:pStyle w:val="a7"/>
        <w:spacing w:line="240" w:lineRule="auto"/>
        <w:ind w:left="0" w:firstLine="709"/>
        <w:jc w:val="both"/>
        <w:rPr>
          <w:rFonts w:ascii="Times New Roman" w:eastAsia="Times New Roman" w:hAnsi="Times New Roman" w:cs="Times New Roman"/>
          <w:b/>
          <w:sz w:val="28"/>
          <w:szCs w:val="28"/>
        </w:rPr>
      </w:pPr>
      <w:r w:rsidRPr="00D003F8">
        <w:rPr>
          <w:rFonts w:ascii="Times New Roman" w:eastAsia="Times New Roman" w:hAnsi="Times New Roman" w:cs="Times New Roman"/>
          <w:b/>
          <w:sz w:val="28"/>
          <w:szCs w:val="28"/>
        </w:rPr>
        <w:t>Научная новизна работы:</w:t>
      </w:r>
    </w:p>
    <w:p w14:paraId="5FB239D7" w14:textId="541139BA"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1.</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 xml:space="preserve">Новые </w:t>
      </w:r>
      <w:r w:rsidR="004556CB" w:rsidRPr="00D003F8">
        <w:rPr>
          <w:rFonts w:ascii="Times New Roman" w:eastAsia="Times New Roman" w:hAnsi="Times New Roman" w:cs="Times New Roman"/>
          <w:sz w:val="28"/>
          <w:szCs w:val="28"/>
          <w:lang w:val="ru-RU"/>
        </w:rPr>
        <w:t xml:space="preserve">экспериментальные </w:t>
      </w:r>
      <w:r w:rsidR="00F41CD4" w:rsidRPr="00D003F8">
        <w:rPr>
          <w:rFonts w:ascii="Times New Roman" w:eastAsia="Times New Roman" w:hAnsi="Times New Roman" w:cs="Times New Roman"/>
          <w:sz w:val="28"/>
          <w:szCs w:val="28"/>
        </w:rPr>
        <w:t xml:space="preserve">данные по </w:t>
      </w:r>
      <w:r w:rsidR="00225380" w:rsidRPr="00D003F8">
        <w:rPr>
          <w:rFonts w:ascii="Times New Roman" w:eastAsia="Times New Roman" w:hAnsi="Times New Roman" w:cs="Times New Roman"/>
          <w:sz w:val="28"/>
          <w:szCs w:val="28"/>
        </w:rPr>
        <w:t>функции</w:t>
      </w:r>
      <w:r w:rsidR="00F41CD4" w:rsidRPr="00D003F8">
        <w:rPr>
          <w:rFonts w:ascii="Times New Roman" w:eastAsia="Times New Roman" w:hAnsi="Times New Roman" w:cs="Times New Roman"/>
          <w:sz w:val="28"/>
          <w:szCs w:val="28"/>
        </w:rPr>
        <w:t xml:space="preserve"> возбуждения реакций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C(α,n)</w:t>
      </w:r>
      <w:r w:rsidR="00F41CD4" w:rsidRPr="00D003F8">
        <w:rPr>
          <w:rFonts w:ascii="Times New Roman" w:eastAsia="Times New Roman" w:hAnsi="Times New Roman" w:cs="Times New Roman"/>
          <w:sz w:val="28"/>
          <w:szCs w:val="28"/>
          <w:vertAlign w:val="superscript"/>
        </w:rPr>
        <w:t>16</w:t>
      </w:r>
      <w:r w:rsidR="00F41CD4" w:rsidRPr="00D003F8">
        <w:rPr>
          <w:rFonts w:ascii="Times New Roman" w:eastAsia="Times New Roman" w:hAnsi="Times New Roman" w:cs="Times New Roman"/>
          <w:sz w:val="28"/>
          <w:szCs w:val="28"/>
        </w:rPr>
        <w:t xml:space="preserve">O впервые были получены </w:t>
      </w:r>
      <w:r w:rsidR="00225380">
        <w:rPr>
          <w:rFonts w:ascii="Times New Roman" w:eastAsia="Times New Roman" w:hAnsi="Times New Roman" w:cs="Times New Roman"/>
          <w:sz w:val="28"/>
          <w:szCs w:val="28"/>
          <w:lang w:val="ru-RU"/>
        </w:rPr>
        <w:t xml:space="preserve">с </w:t>
      </w:r>
      <w:r w:rsidR="00F41CD4" w:rsidRPr="00D003F8">
        <w:rPr>
          <w:rFonts w:ascii="Times New Roman" w:eastAsia="Times New Roman" w:hAnsi="Times New Roman" w:cs="Times New Roman"/>
          <w:sz w:val="28"/>
          <w:szCs w:val="28"/>
        </w:rPr>
        <w:t xml:space="preserve">применением нового экспериментального подхода, </w:t>
      </w:r>
      <w:r w:rsidR="00225380">
        <w:rPr>
          <w:rFonts w:ascii="Times New Roman" w:eastAsia="Times New Roman" w:hAnsi="Times New Roman" w:cs="Times New Roman"/>
          <w:sz w:val="28"/>
          <w:szCs w:val="28"/>
          <w:lang w:val="ru-RU"/>
        </w:rPr>
        <w:t>в котором</w:t>
      </w:r>
      <w:r w:rsidR="00F41CD4" w:rsidRPr="00D003F8">
        <w:rPr>
          <w:rFonts w:ascii="Times New Roman" w:eastAsia="Times New Roman" w:hAnsi="Times New Roman" w:cs="Times New Roman"/>
          <w:sz w:val="28"/>
          <w:szCs w:val="28"/>
        </w:rPr>
        <w:t xml:space="preserve"> в качестве мишени используется толстая и протяженная газовая мишень наполненн</w:t>
      </w:r>
      <w:r w:rsidR="00831581">
        <w:rPr>
          <w:rFonts w:ascii="Times New Roman" w:eastAsia="Times New Roman" w:hAnsi="Times New Roman" w:cs="Times New Roman"/>
          <w:sz w:val="28"/>
          <w:szCs w:val="28"/>
          <w:lang w:val="ru-RU"/>
        </w:rPr>
        <w:t>ая</w:t>
      </w:r>
      <w:r w:rsidR="00F41CD4" w:rsidRPr="00D003F8">
        <w:rPr>
          <w:rFonts w:ascii="Times New Roman" w:eastAsia="Times New Roman" w:hAnsi="Times New Roman" w:cs="Times New Roman"/>
          <w:sz w:val="28"/>
          <w:szCs w:val="28"/>
        </w:rPr>
        <w:t xml:space="preserve"> </w:t>
      </w:r>
      <w:r w:rsidR="00225380">
        <w:rPr>
          <w:rFonts w:ascii="Times New Roman" w:eastAsia="Times New Roman" w:hAnsi="Times New Roman" w:cs="Times New Roman"/>
          <w:sz w:val="28"/>
          <w:szCs w:val="28"/>
          <w:lang w:val="ru-RU"/>
        </w:rPr>
        <w:t>г</w:t>
      </w:r>
      <w:r w:rsidR="00F41CD4" w:rsidRPr="00D003F8">
        <w:rPr>
          <w:rFonts w:ascii="Times New Roman" w:eastAsia="Times New Roman" w:hAnsi="Times New Roman" w:cs="Times New Roman"/>
          <w:sz w:val="28"/>
          <w:szCs w:val="28"/>
        </w:rPr>
        <w:t>елием, а пучком явля</w:t>
      </w:r>
      <w:r w:rsidR="00225380">
        <w:rPr>
          <w:rFonts w:ascii="Times New Roman" w:eastAsia="Times New Roman" w:hAnsi="Times New Roman" w:cs="Times New Roman"/>
          <w:sz w:val="28"/>
          <w:szCs w:val="28"/>
          <w:lang w:val="ru-RU"/>
        </w:rPr>
        <w:t>ю</w:t>
      </w:r>
      <w:r w:rsidR="00F41CD4" w:rsidRPr="00D003F8">
        <w:rPr>
          <w:rFonts w:ascii="Times New Roman" w:eastAsia="Times New Roman" w:hAnsi="Times New Roman" w:cs="Times New Roman"/>
          <w:sz w:val="28"/>
          <w:szCs w:val="28"/>
        </w:rPr>
        <w:t xml:space="preserve">тся ускоренные ядра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C. Данный метод обозначается как ТМОК</w:t>
      </w:r>
      <w:r w:rsidR="00831581">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rPr>
        <w:t xml:space="preserve">(Толстая Мишень и Обратная Кинематика), в англоязычных статьях называется </w:t>
      </w:r>
      <w:r w:rsidR="00144C5A">
        <w:rPr>
          <w:rFonts w:ascii="Times New Roman" w:eastAsia="Times New Roman" w:hAnsi="Times New Roman" w:cs="Times New Roman"/>
          <w:sz w:val="28"/>
          <w:szCs w:val="28"/>
          <w:lang w:val="ru-RU"/>
        </w:rPr>
        <w:t xml:space="preserve">как </w:t>
      </w:r>
      <w:r w:rsidR="00F41CD4" w:rsidRPr="00D003F8">
        <w:rPr>
          <w:rFonts w:ascii="Times New Roman" w:eastAsia="Times New Roman" w:hAnsi="Times New Roman" w:cs="Times New Roman"/>
          <w:sz w:val="28"/>
          <w:szCs w:val="28"/>
        </w:rPr>
        <w:t>TTIK (Thick Target Inverse Kinematics).</w:t>
      </w:r>
    </w:p>
    <w:p w14:paraId="5361C9DE" w14:textId="361CD782" w:rsidR="00D30DF8" w:rsidRPr="0065714A" w:rsidRDefault="00624B1C" w:rsidP="00D003F8">
      <w:pPr>
        <w:pStyle w:val="a7"/>
        <w:spacing w:line="24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Найдены оптимальные параметры оптических</w:t>
      </w:r>
      <w:r w:rsidR="00D00C88">
        <w:rPr>
          <w:rFonts w:ascii="Times New Roman" w:eastAsia="Times New Roman" w:hAnsi="Times New Roman" w:cs="Times New Roman"/>
          <w:sz w:val="28"/>
          <w:szCs w:val="28"/>
          <w:lang w:val="ru-RU"/>
        </w:rPr>
        <w:t xml:space="preserve"> и</w:t>
      </w:r>
      <w:r w:rsidR="00F41CD4" w:rsidRPr="00D003F8">
        <w:rPr>
          <w:rFonts w:ascii="Times New Roman" w:eastAsia="Times New Roman" w:hAnsi="Times New Roman" w:cs="Times New Roman"/>
          <w:sz w:val="28"/>
          <w:szCs w:val="28"/>
        </w:rPr>
        <w:t xml:space="preserve"> микроскопических Сан-Паулу потенциалов, потенциалов модели кластерного сворачивания (CFP), а также фолдинг</w:t>
      </w:r>
      <w:r w:rsidR="00D00C88">
        <w:rPr>
          <w:rFonts w:ascii="Times New Roman" w:eastAsia="Times New Roman" w:hAnsi="Times New Roman" w:cs="Times New Roman"/>
          <w:sz w:val="28"/>
          <w:szCs w:val="28"/>
          <w:lang w:val="ru-RU"/>
        </w:rPr>
        <w:t xml:space="preserve"> – </w:t>
      </w:r>
      <w:r w:rsidR="00F41CD4" w:rsidRPr="00D003F8">
        <w:rPr>
          <w:rFonts w:ascii="Times New Roman" w:eastAsia="Times New Roman" w:hAnsi="Times New Roman" w:cs="Times New Roman"/>
          <w:sz w:val="28"/>
          <w:szCs w:val="28"/>
        </w:rPr>
        <w:t>потенциалов для ядерн</w:t>
      </w:r>
      <w:r w:rsidR="00D00C88">
        <w:rPr>
          <w:rFonts w:ascii="Times New Roman" w:eastAsia="Times New Roman" w:hAnsi="Times New Roman" w:cs="Times New Roman"/>
          <w:sz w:val="28"/>
          <w:szCs w:val="28"/>
          <w:lang w:val="ru-RU"/>
        </w:rPr>
        <w:t>ой</w:t>
      </w:r>
      <w:r w:rsidR="00F41CD4" w:rsidRPr="00D003F8">
        <w:rPr>
          <w:rFonts w:ascii="Times New Roman" w:eastAsia="Times New Roman" w:hAnsi="Times New Roman" w:cs="Times New Roman"/>
          <w:sz w:val="28"/>
          <w:szCs w:val="28"/>
        </w:rPr>
        <w:t xml:space="preserve"> систем</w:t>
      </w:r>
      <w:r w:rsidR="00D00C88">
        <w:rPr>
          <w:rFonts w:ascii="Times New Roman" w:eastAsia="Times New Roman" w:hAnsi="Times New Roman" w:cs="Times New Roman"/>
          <w:sz w:val="28"/>
          <w:szCs w:val="28"/>
          <w:lang w:val="ru-RU"/>
        </w:rPr>
        <w:t>ы</w:t>
      </w:r>
      <w:r w:rsidR="00F41CD4"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Li+</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w:t>
      </w:r>
      <w:r w:rsidR="00D00C8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 xml:space="preserve"> хорошо описывающих экспериментальные угловые распределения</w:t>
      </w:r>
      <w:r w:rsidR="0065714A" w:rsidRPr="0065714A">
        <w:rPr>
          <w:rFonts w:ascii="Times New Roman" w:eastAsia="Times New Roman" w:hAnsi="Times New Roman" w:cs="Times New Roman"/>
          <w:sz w:val="28"/>
          <w:szCs w:val="28"/>
          <w:lang w:val="ru-RU"/>
        </w:rPr>
        <w:t>.</w:t>
      </w:r>
    </w:p>
    <w:p w14:paraId="698A1E8A" w14:textId="220BA0BC" w:rsidR="00D30DF8" w:rsidRPr="0065714A" w:rsidRDefault="00624B1C" w:rsidP="00D003F8">
      <w:pPr>
        <w:pStyle w:val="a7"/>
        <w:spacing w:line="24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Полученные потенциалы были успешно применены в анализе связанных каналов (</w:t>
      </w:r>
      <w:r w:rsidR="00674EFA" w:rsidRPr="00D003F8">
        <w:rPr>
          <w:rFonts w:ascii="Times New Roman" w:eastAsia="Times New Roman" w:hAnsi="Times New Roman" w:cs="Times New Roman"/>
          <w:sz w:val="28"/>
          <w:szCs w:val="28"/>
          <w:lang w:val="ru-RU"/>
        </w:rPr>
        <w:t>СК</w:t>
      </w:r>
      <w:r w:rsidR="00F41CD4" w:rsidRPr="00D003F8">
        <w:rPr>
          <w:rFonts w:ascii="Times New Roman" w:eastAsia="Times New Roman" w:hAnsi="Times New Roman" w:cs="Times New Roman"/>
          <w:sz w:val="28"/>
          <w:szCs w:val="28"/>
        </w:rPr>
        <w:t xml:space="preserve">) к неупругим данным взаимодействия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 xml:space="preserve">Li + </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 при E</w:t>
      </w:r>
      <w:r w:rsidR="00F41CD4" w:rsidRPr="00D003F8">
        <w:rPr>
          <w:rFonts w:ascii="Times New Roman" w:eastAsia="Times New Roman" w:hAnsi="Times New Roman" w:cs="Times New Roman"/>
          <w:sz w:val="28"/>
          <w:szCs w:val="28"/>
          <w:vertAlign w:val="subscript"/>
        </w:rPr>
        <w:t>лаб</w:t>
      </w:r>
      <w:r w:rsidR="00F41CD4" w:rsidRPr="00D003F8">
        <w:rPr>
          <w:rFonts w:ascii="Times New Roman" w:eastAsia="Times New Roman" w:hAnsi="Times New Roman" w:cs="Times New Roman"/>
          <w:sz w:val="28"/>
          <w:szCs w:val="28"/>
        </w:rPr>
        <w:t>(</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Li) = 23</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24.1, 26</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28</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30.1, 32.2 и 35.1 МэВ</w:t>
      </w:r>
      <w:r w:rsidR="0065714A" w:rsidRPr="0065714A">
        <w:rPr>
          <w:rFonts w:ascii="Times New Roman" w:eastAsia="Times New Roman" w:hAnsi="Times New Roman" w:cs="Times New Roman"/>
          <w:sz w:val="28"/>
          <w:szCs w:val="28"/>
          <w:lang w:val="ru-RU"/>
        </w:rPr>
        <w:t>.</w:t>
      </w:r>
    </w:p>
    <w:p w14:paraId="72C28C9D" w14:textId="77777777" w:rsidR="00D30DF8" w:rsidRPr="00D003F8" w:rsidRDefault="00F41CD4" w:rsidP="00D003F8">
      <w:pPr>
        <w:pStyle w:val="a7"/>
        <w:spacing w:line="240" w:lineRule="auto"/>
        <w:ind w:left="0"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rPr>
        <w:t>Задачи исследования</w:t>
      </w:r>
      <w:r w:rsidR="00D30DF8" w:rsidRPr="00D003F8">
        <w:rPr>
          <w:rFonts w:ascii="Times New Roman" w:eastAsia="Times New Roman" w:hAnsi="Times New Roman" w:cs="Times New Roman"/>
          <w:b/>
          <w:sz w:val="28"/>
          <w:szCs w:val="28"/>
          <w:lang w:val="kk-KZ"/>
        </w:rPr>
        <w:t xml:space="preserve">. </w:t>
      </w:r>
      <w:r w:rsidRPr="00D003F8">
        <w:rPr>
          <w:rFonts w:ascii="Times New Roman" w:eastAsia="Times New Roman" w:hAnsi="Times New Roman" w:cs="Times New Roman"/>
          <w:sz w:val="28"/>
          <w:szCs w:val="28"/>
        </w:rPr>
        <w:t>Для достижения целей были поставлены следующие задачи:</w:t>
      </w:r>
    </w:p>
    <w:p w14:paraId="2C99663C" w14:textId="0F6E9A2F" w:rsidR="00D30DF8" w:rsidRPr="00624B1C" w:rsidRDefault="00624B1C" w:rsidP="00D003F8">
      <w:pPr>
        <w:pStyle w:val="a7"/>
        <w:spacing w:line="24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w:t>
      </w:r>
      <w:r w:rsidR="00D30DF8" w:rsidRPr="00D003F8">
        <w:rPr>
          <w:rFonts w:ascii="Times New Roman" w:eastAsia="Times New Roman" w:hAnsi="Times New Roman" w:cs="Times New Roman"/>
          <w:sz w:val="28"/>
          <w:szCs w:val="28"/>
          <w:lang w:val="kk-KZ"/>
        </w:rPr>
        <w:t xml:space="preserve"> </w:t>
      </w:r>
      <w:r w:rsidR="00F41CD4" w:rsidRPr="00D003F8">
        <w:rPr>
          <w:rFonts w:ascii="Times New Roman" w:eastAsia="Times New Roman" w:hAnsi="Times New Roman" w:cs="Times New Roman"/>
          <w:sz w:val="28"/>
          <w:szCs w:val="28"/>
        </w:rPr>
        <w:t>Измер</w:t>
      </w:r>
      <w:r w:rsidR="00101148">
        <w:rPr>
          <w:rFonts w:ascii="Times New Roman" w:eastAsia="Times New Roman" w:hAnsi="Times New Roman" w:cs="Times New Roman"/>
          <w:sz w:val="28"/>
          <w:szCs w:val="28"/>
          <w:lang w:val="ru-RU"/>
        </w:rPr>
        <w:t>ение</w:t>
      </w:r>
      <w:r w:rsidR="00F41CD4" w:rsidRPr="00D003F8">
        <w:rPr>
          <w:rFonts w:ascii="Times New Roman" w:eastAsia="Times New Roman" w:hAnsi="Times New Roman" w:cs="Times New Roman"/>
          <w:sz w:val="28"/>
          <w:szCs w:val="28"/>
        </w:rPr>
        <w:t xml:space="preserve"> функци</w:t>
      </w:r>
      <w:r w:rsidR="00101148">
        <w:rPr>
          <w:rFonts w:ascii="Times New Roman" w:eastAsia="Times New Roman" w:hAnsi="Times New Roman" w:cs="Times New Roman"/>
          <w:sz w:val="28"/>
          <w:szCs w:val="28"/>
          <w:lang w:val="ru-RU"/>
        </w:rPr>
        <w:t>й</w:t>
      </w:r>
      <w:r w:rsidR="00F41CD4" w:rsidRPr="00D003F8">
        <w:rPr>
          <w:rFonts w:ascii="Times New Roman" w:eastAsia="Times New Roman" w:hAnsi="Times New Roman" w:cs="Times New Roman"/>
          <w:sz w:val="28"/>
          <w:szCs w:val="28"/>
        </w:rPr>
        <w:t xml:space="preserve"> возбуждения реакций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C(α,n)</w:t>
      </w:r>
      <w:r w:rsidR="00F41CD4" w:rsidRPr="00D003F8">
        <w:rPr>
          <w:rFonts w:ascii="Times New Roman" w:eastAsia="Times New Roman" w:hAnsi="Times New Roman" w:cs="Times New Roman"/>
          <w:sz w:val="28"/>
          <w:szCs w:val="28"/>
          <w:vertAlign w:val="superscript"/>
        </w:rPr>
        <w:t>16</w:t>
      </w:r>
      <w:r w:rsidR="00F41CD4" w:rsidRPr="00D003F8">
        <w:rPr>
          <w:rFonts w:ascii="Times New Roman" w:eastAsia="Times New Roman" w:hAnsi="Times New Roman" w:cs="Times New Roman"/>
          <w:sz w:val="28"/>
          <w:szCs w:val="28"/>
        </w:rPr>
        <w:t>O в интервале энергии центра масс E=1.6</w:t>
      </w:r>
      <w:r w:rsidR="00674EFA" w:rsidRPr="00D003F8">
        <w:rPr>
          <w:rFonts w:ascii="Times New Roman" w:eastAsia="Times New Roman" w:hAnsi="Times New Roman" w:cs="Times New Roman"/>
          <w:sz w:val="28"/>
          <w:szCs w:val="28"/>
          <w:lang w:val="ru-RU"/>
        </w:rPr>
        <w:t xml:space="preserve"> – </w:t>
      </w:r>
      <w:r w:rsidR="00F41CD4" w:rsidRPr="00D003F8">
        <w:rPr>
          <w:rFonts w:ascii="Times New Roman" w:eastAsia="Times New Roman" w:hAnsi="Times New Roman" w:cs="Times New Roman"/>
          <w:sz w:val="28"/>
          <w:szCs w:val="28"/>
        </w:rPr>
        <w:t>2.7 МэВ в рамках метода ТМОК</w:t>
      </w:r>
      <w:r>
        <w:rPr>
          <w:rFonts w:ascii="Times New Roman" w:eastAsia="Times New Roman" w:hAnsi="Times New Roman" w:cs="Times New Roman"/>
          <w:sz w:val="28"/>
          <w:szCs w:val="28"/>
          <w:lang w:val="ru-RU"/>
        </w:rPr>
        <w:t>.</w:t>
      </w:r>
    </w:p>
    <w:p w14:paraId="13F3E7BD" w14:textId="113EBCDD" w:rsidR="00D30DF8" w:rsidRPr="00624B1C" w:rsidRDefault="00624B1C" w:rsidP="00D003F8">
      <w:pPr>
        <w:pStyle w:val="a7"/>
        <w:spacing w:line="24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 xml:space="preserve">Теоретическое исследование упругого взаимодействия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Li+</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 определение оптимальных значений параметр</w:t>
      </w:r>
      <w:r w:rsidR="00AD225D">
        <w:rPr>
          <w:rFonts w:ascii="Times New Roman" w:eastAsia="Times New Roman" w:hAnsi="Times New Roman" w:cs="Times New Roman"/>
          <w:sz w:val="28"/>
          <w:szCs w:val="28"/>
          <w:lang w:val="ru-RU"/>
        </w:rPr>
        <w:t>ов</w:t>
      </w:r>
      <w:r w:rsidR="00F41CD4" w:rsidRPr="00D003F8">
        <w:rPr>
          <w:rFonts w:ascii="Times New Roman" w:eastAsia="Times New Roman" w:hAnsi="Times New Roman" w:cs="Times New Roman"/>
          <w:sz w:val="28"/>
          <w:szCs w:val="28"/>
        </w:rPr>
        <w:t xml:space="preserve"> оптических</w:t>
      </w:r>
      <w:r w:rsidR="00101148">
        <w:rPr>
          <w:rFonts w:ascii="Times New Roman" w:eastAsia="Times New Roman" w:hAnsi="Times New Roman" w:cs="Times New Roman"/>
          <w:sz w:val="28"/>
          <w:szCs w:val="28"/>
          <w:lang w:val="ru-RU"/>
        </w:rPr>
        <w:t xml:space="preserve"> и</w:t>
      </w:r>
      <w:r w:rsidR="00F41CD4" w:rsidRPr="00D003F8">
        <w:rPr>
          <w:rFonts w:ascii="Times New Roman" w:eastAsia="Times New Roman" w:hAnsi="Times New Roman" w:cs="Times New Roman"/>
          <w:sz w:val="28"/>
          <w:szCs w:val="28"/>
        </w:rPr>
        <w:t xml:space="preserve"> микроскопических Сан-Паулу потенциалов, потенциалов модели </w:t>
      </w:r>
      <w:r w:rsidR="00674EFA" w:rsidRPr="00D003F8">
        <w:rPr>
          <w:rFonts w:ascii="Times New Roman" w:eastAsia="Times New Roman" w:hAnsi="Times New Roman" w:cs="Times New Roman"/>
          <w:sz w:val="28"/>
          <w:szCs w:val="28"/>
          <w:lang w:val="ru-RU"/>
        </w:rPr>
        <w:t>св</w:t>
      </w:r>
      <w:r w:rsidR="003143EA">
        <w:rPr>
          <w:rFonts w:ascii="Times New Roman" w:eastAsia="Times New Roman" w:hAnsi="Times New Roman" w:cs="Times New Roman"/>
          <w:sz w:val="28"/>
          <w:szCs w:val="28"/>
          <w:lang w:val="ru-RU"/>
        </w:rPr>
        <w:t>ё</w:t>
      </w:r>
      <w:r w:rsidR="00674EFA" w:rsidRPr="00D003F8">
        <w:rPr>
          <w:rFonts w:ascii="Times New Roman" w:eastAsia="Times New Roman" w:hAnsi="Times New Roman" w:cs="Times New Roman"/>
          <w:sz w:val="28"/>
          <w:szCs w:val="28"/>
          <w:lang w:val="ru-RU"/>
        </w:rPr>
        <w:t>ртки кластеров</w:t>
      </w:r>
      <w:r w:rsidR="00F41CD4" w:rsidRPr="00D003F8">
        <w:rPr>
          <w:rFonts w:ascii="Times New Roman" w:eastAsia="Times New Roman" w:hAnsi="Times New Roman" w:cs="Times New Roman"/>
          <w:sz w:val="28"/>
          <w:szCs w:val="28"/>
        </w:rPr>
        <w:t>, а также фолдинг потенциалов для ядерн</w:t>
      </w:r>
      <w:r w:rsidR="00101148">
        <w:rPr>
          <w:rFonts w:ascii="Times New Roman" w:eastAsia="Times New Roman" w:hAnsi="Times New Roman" w:cs="Times New Roman"/>
          <w:sz w:val="28"/>
          <w:szCs w:val="28"/>
          <w:lang w:val="ru-RU"/>
        </w:rPr>
        <w:t>ой</w:t>
      </w:r>
      <w:r w:rsidR="00F41CD4" w:rsidRPr="00D003F8">
        <w:rPr>
          <w:rFonts w:ascii="Times New Roman" w:eastAsia="Times New Roman" w:hAnsi="Times New Roman" w:cs="Times New Roman"/>
          <w:sz w:val="28"/>
          <w:szCs w:val="28"/>
        </w:rPr>
        <w:t xml:space="preserve"> систем</w:t>
      </w:r>
      <w:r w:rsidR="00101148">
        <w:rPr>
          <w:rFonts w:ascii="Times New Roman" w:eastAsia="Times New Roman" w:hAnsi="Times New Roman" w:cs="Times New Roman"/>
          <w:sz w:val="28"/>
          <w:szCs w:val="28"/>
          <w:lang w:val="ru-RU"/>
        </w:rPr>
        <w:t>ы</w:t>
      </w:r>
      <w:r w:rsidR="00F41CD4"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Li+</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w:t>
      </w:r>
      <w:r>
        <w:rPr>
          <w:rFonts w:ascii="Times New Roman" w:eastAsia="Times New Roman" w:hAnsi="Times New Roman" w:cs="Times New Roman"/>
          <w:sz w:val="28"/>
          <w:szCs w:val="28"/>
          <w:lang w:val="ru-RU"/>
        </w:rPr>
        <w:t>.</w:t>
      </w:r>
    </w:p>
    <w:p w14:paraId="0F0DEC45" w14:textId="7EB1370D" w:rsidR="00D30DF8" w:rsidRPr="0065714A" w:rsidRDefault="00F41CD4" w:rsidP="00D003F8">
      <w:pPr>
        <w:pStyle w:val="a7"/>
        <w:spacing w:line="240" w:lineRule="auto"/>
        <w:ind w:left="0"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b/>
          <w:sz w:val="28"/>
          <w:szCs w:val="28"/>
        </w:rPr>
        <w:t xml:space="preserve">Методы исследования: </w:t>
      </w:r>
      <w:r w:rsidRPr="00D003F8">
        <w:rPr>
          <w:rFonts w:ascii="Times New Roman" w:eastAsia="Times New Roman" w:hAnsi="Times New Roman" w:cs="Times New Roman"/>
          <w:sz w:val="28"/>
          <w:szCs w:val="28"/>
        </w:rPr>
        <w:t xml:space="preserve">Экспериментальное измерение функций возбуждения реакции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C(α,n)</w:t>
      </w:r>
      <w:r w:rsidRPr="00D003F8">
        <w:rPr>
          <w:rFonts w:ascii="Times New Roman" w:eastAsia="Times New Roman" w:hAnsi="Times New Roman" w:cs="Times New Roman"/>
          <w:sz w:val="28"/>
          <w:szCs w:val="28"/>
          <w:vertAlign w:val="superscript"/>
        </w:rPr>
        <w:t>16</w:t>
      </w:r>
      <w:r w:rsidRPr="00D003F8">
        <w:rPr>
          <w:rFonts w:ascii="Times New Roman" w:eastAsia="Times New Roman" w:hAnsi="Times New Roman" w:cs="Times New Roman"/>
          <w:sz w:val="28"/>
          <w:szCs w:val="28"/>
        </w:rPr>
        <w:t xml:space="preserve">O было проведено на циклотроне ДЦ-60 </w:t>
      </w:r>
      <w:r w:rsidRPr="00D003F8">
        <w:rPr>
          <w:rFonts w:ascii="Times New Roman" w:eastAsia="Times New Roman" w:hAnsi="Times New Roman" w:cs="Times New Roman"/>
          <w:sz w:val="28"/>
          <w:szCs w:val="28"/>
        </w:rPr>
        <w:lastRenderedPageBreak/>
        <w:t xml:space="preserve">(Астана, Казахстан) в рамках метода ТМОК в комбинации </w:t>
      </w:r>
      <w:r w:rsidR="00121394">
        <w:rPr>
          <w:rFonts w:ascii="Times New Roman" w:eastAsia="Times New Roman" w:hAnsi="Times New Roman" w:cs="Times New Roman"/>
          <w:sz w:val="28"/>
          <w:szCs w:val="28"/>
          <w:lang w:val="ru-RU"/>
        </w:rPr>
        <w:t xml:space="preserve">с </w:t>
      </w:r>
      <w:r w:rsidRPr="00D003F8">
        <w:rPr>
          <w:rFonts w:ascii="Times New Roman" w:eastAsia="Times New Roman" w:hAnsi="Times New Roman" w:cs="Times New Roman"/>
          <w:sz w:val="28"/>
          <w:szCs w:val="28"/>
        </w:rPr>
        <w:t xml:space="preserve">техникой времени пролета. Метод ТМОК предполагает направление пучка тяжелых ионов на легкую газообразную мишень. </w:t>
      </w:r>
      <w:r w:rsidR="00B8038D" w:rsidRPr="00B8038D">
        <w:rPr>
          <w:rFonts w:ascii="Times New Roman" w:eastAsia="Times New Roman" w:hAnsi="Times New Roman" w:cs="Times New Roman"/>
          <w:sz w:val="28"/>
          <w:szCs w:val="28"/>
        </w:rPr>
        <w:t>Проходя через газ, луч теряет энергию, что позволяет измерять ядерные реакции в диапазоне энергий центра масс, используя при этом энергию одного падающего луча</w:t>
      </w:r>
      <w:r w:rsidR="00966B71">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w:t>
      </w:r>
      <w:r w:rsidR="002D4DA2" w:rsidRPr="002D4DA2">
        <w:rPr>
          <w:rFonts w:ascii="Times New Roman" w:eastAsia="Times New Roman" w:hAnsi="Times New Roman" w:cs="Times New Roman"/>
          <w:sz w:val="28"/>
          <w:szCs w:val="28"/>
        </w:rPr>
        <w:t>При анализе экспериментальных данных для оценки ионизационных потерь при прохождении ядра-снаряда через протяжённую мишень, а также для учёта систематических погрешностей был использован инструментарий GEANT4, основанный на моделировании прохождения элементарных частиц через вещество с применением методов Монте-Карло</w:t>
      </w:r>
      <w:r w:rsidR="0065714A" w:rsidRPr="0065714A">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[38]</w:t>
      </w:r>
      <w:r w:rsidR="0065714A" w:rsidRPr="0065714A">
        <w:rPr>
          <w:rFonts w:ascii="Times New Roman" w:eastAsia="Times New Roman" w:hAnsi="Times New Roman" w:cs="Times New Roman"/>
          <w:sz w:val="28"/>
          <w:szCs w:val="28"/>
          <w:lang w:val="ru-RU"/>
        </w:rPr>
        <w:t>.</w:t>
      </w:r>
    </w:p>
    <w:p w14:paraId="242DC5CB" w14:textId="6780AC66" w:rsidR="00D30DF8" w:rsidRPr="00D003F8" w:rsidRDefault="00F41CD4" w:rsidP="00D003F8">
      <w:pPr>
        <w:pStyle w:val="a7"/>
        <w:spacing w:line="240" w:lineRule="auto"/>
        <w:ind w:left="0"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Данные по упругому взаимодействию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при энергиях около кулоновского барьера анализировались с помощью стандартных оптических потенциалов Вудса-Саксона (WS), микроскопического Сан-Паулу (SP) и модели </w:t>
      </w:r>
      <w:r w:rsidR="0078204C" w:rsidRPr="00D003F8">
        <w:rPr>
          <w:rFonts w:ascii="Times New Roman" w:eastAsia="Times New Roman" w:hAnsi="Times New Roman" w:cs="Times New Roman"/>
          <w:sz w:val="28"/>
          <w:szCs w:val="28"/>
          <w:lang w:val="ru-RU"/>
        </w:rPr>
        <w:t>св</w:t>
      </w:r>
      <w:r w:rsidR="003143EA">
        <w:rPr>
          <w:rFonts w:ascii="Times New Roman" w:eastAsia="Times New Roman" w:hAnsi="Times New Roman" w:cs="Times New Roman"/>
          <w:sz w:val="28"/>
          <w:szCs w:val="28"/>
          <w:lang w:val="ru-RU"/>
        </w:rPr>
        <w:t>ё</w:t>
      </w:r>
      <w:r w:rsidR="0078204C" w:rsidRPr="00D003F8">
        <w:rPr>
          <w:rFonts w:ascii="Times New Roman" w:eastAsia="Times New Roman" w:hAnsi="Times New Roman" w:cs="Times New Roman"/>
          <w:sz w:val="28"/>
          <w:szCs w:val="28"/>
          <w:lang w:val="ru-RU"/>
        </w:rPr>
        <w:t>ртки кластеров</w:t>
      </w:r>
      <w:r w:rsidRPr="00D003F8">
        <w:rPr>
          <w:rFonts w:ascii="Times New Roman" w:eastAsia="Times New Roman" w:hAnsi="Times New Roman" w:cs="Times New Roman"/>
          <w:sz w:val="28"/>
          <w:szCs w:val="28"/>
        </w:rPr>
        <w:t xml:space="preserve"> (CFM). Получение оптимальных параметров потенциалов реализовано с помощью кода FRESCO [39], а также SFRESCO, которая выполняет поиск минимума χ2 при сравнении выходных данных FRESCO с наборами экспериментальных данных, используя процедуры поиска MINUIT.</w:t>
      </w:r>
    </w:p>
    <w:p w14:paraId="0B09D577" w14:textId="77777777" w:rsidR="00D30DF8" w:rsidRPr="00D003F8" w:rsidRDefault="00F41CD4" w:rsidP="00D003F8">
      <w:pPr>
        <w:pStyle w:val="a7"/>
        <w:spacing w:line="240" w:lineRule="auto"/>
        <w:ind w:left="0" w:firstLine="709"/>
        <w:jc w:val="both"/>
        <w:rPr>
          <w:rFonts w:ascii="Times New Roman" w:eastAsia="Times New Roman" w:hAnsi="Times New Roman" w:cs="Times New Roman"/>
          <w:b/>
          <w:sz w:val="28"/>
          <w:szCs w:val="28"/>
        </w:rPr>
      </w:pPr>
      <w:r w:rsidRPr="00D003F8">
        <w:rPr>
          <w:rFonts w:ascii="Times New Roman" w:eastAsia="Times New Roman" w:hAnsi="Times New Roman" w:cs="Times New Roman"/>
          <w:b/>
          <w:sz w:val="28"/>
          <w:szCs w:val="28"/>
        </w:rPr>
        <w:t>Основные положения, выносимые на защиту:</w:t>
      </w:r>
    </w:p>
    <w:p w14:paraId="134EEC1B" w14:textId="52CD3729"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1.</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Экспериментально измерены функци</w:t>
      </w:r>
      <w:r w:rsidR="00111535">
        <w:rPr>
          <w:rFonts w:ascii="Times New Roman" w:eastAsia="Times New Roman" w:hAnsi="Times New Roman" w:cs="Times New Roman"/>
          <w:sz w:val="28"/>
          <w:szCs w:val="28"/>
          <w:lang w:val="ru-RU"/>
        </w:rPr>
        <w:t>и</w:t>
      </w:r>
      <w:r w:rsidR="00F41CD4" w:rsidRPr="00D003F8">
        <w:rPr>
          <w:rFonts w:ascii="Times New Roman" w:eastAsia="Times New Roman" w:hAnsi="Times New Roman" w:cs="Times New Roman"/>
          <w:sz w:val="28"/>
          <w:szCs w:val="28"/>
        </w:rPr>
        <w:t xml:space="preserve"> возбуждения реакции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C(α,n)</w:t>
      </w:r>
      <w:r w:rsidR="00F41CD4" w:rsidRPr="00D003F8">
        <w:rPr>
          <w:rFonts w:ascii="Times New Roman" w:eastAsia="Times New Roman" w:hAnsi="Times New Roman" w:cs="Times New Roman"/>
          <w:sz w:val="28"/>
          <w:szCs w:val="28"/>
          <w:vertAlign w:val="superscript"/>
        </w:rPr>
        <w:t>16</w:t>
      </w:r>
      <w:r w:rsidR="00F41CD4" w:rsidRPr="00D003F8">
        <w:rPr>
          <w:rFonts w:ascii="Times New Roman" w:eastAsia="Times New Roman" w:hAnsi="Times New Roman" w:cs="Times New Roman"/>
          <w:sz w:val="28"/>
          <w:szCs w:val="28"/>
        </w:rPr>
        <w:t>O в интервале энергии центра масс E=1.6</w:t>
      </w:r>
      <w:r w:rsidR="00F54708" w:rsidRPr="00F54708">
        <w:rPr>
          <w:rFonts w:ascii="Times New Roman" w:eastAsia="Times New Roman" w:hAnsi="Times New Roman" w:cs="Times New Roman"/>
          <w:sz w:val="28"/>
          <w:szCs w:val="28"/>
          <w:lang w:val="ru-RU"/>
        </w:rPr>
        <w:t xml:space="preserve"> – </w:t>
      </w:r>
      <w:r w:rsidR="00F41CD4" w:rsidRPr="00D003F8">
        <w:rPr>
          <w:rFonts w:ascii="Times New Roman" w:eastAsia="Times New Roman" w:hAnsi="Times New Roman" w:cs="Times New Roman"/>
          <w:sz w:val="28"/>
          <w:szCs w:val="28"/>
        </w:rPr>
        <w:t xml:space="preserve">2.7 МэВ. Было показано, что энергетическое разрешение при измерении функции возбуждения для реакции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 xml:space="preserve">C(α, n) </w:t>
      </w:r>
      <w:r w:rsidR="00D453DA">
        <w:rPr>
          <w:rFonts w:ascii="Times New Roman" w:eastAsia="Times New Roman" w:hAnsi="Times New Roman" w:cs="Times New Roman"/>
          <w:sz w:val="28"/>
          <w:szCs w:val="28"/>
          <w:lang w:val="ru-RU"/>
        </w:rPr>
        <w:t>методом</w:t>
      </w:r>
      <w:r w:rsidR="00F41CD4" w:rsidRPr="00D003F8">
        <w:rPr>
          <w:rFonts w:ascii="Times New Roman" w:eastAsia="Times New Roman" w:hAnsi="Times New Roman" w:cs="Times New Roman"/>
          <w:sz w:val="28"/>
          <w:szCs w:val="28"/>
        </w:rPr>
        <w:t xml:space="preserve"> ТМОК зависит главным образом от временной ширины сгустка пучков [40, 41].</w:t>
      </w:r>
    </w:p>
    <w:p w14:paraId="55C49249" w14:textId="5E25FBB9"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sidR="00D30DF8" w:rsidRPr="00D003F8">
        <w:rPr>
          <w:rFonts w:ascii="Times New Roman" w:eastAsia="Times New Roman" w:hAnsi="Times New Roman" w:cs="Times New Roman"/>
          <w:sz w:val="28"/>
          <w:szCs w:val="28"/>
          <w:lang w:val="kk-KZ"/>
        </w:rPr>
        <w:t xml:space="preserve"> </w:t>
      </w:r>
      <w:r w:rsidR="00F41CD4" w:rsidRPr="00D003F8">
        <w:rPr>
          <w:rFonts w:ascii="Times New Roman" w:eastAsia="Times New Roman" w:hAnsi="Times New Roman" w:cs="Times New Roman"/>
          <w:sz w:val="28"/>
          <w:szCs w:val="28"/>
        </w:rPr>
        <w:t>Метод ТМОК имеет высокую эффективность сбора статистики. Статистика подсчета наблюдаемых пиков значительно превышала 10</w:t>
      </w:r>
      <w:r w:rsidR="00F41CD4" w:rsidRPr="00D003F8">
        <w:rPr>
          <w:rFonts w:ascii="Times New Roman" w:eastAsia="Times New Roman" w:hAnsi="Times New Roman" w:cs="Times New Roman"/>
          <w:sz w:val="28"/>
          <w:szCs w:val="28"/>
          <w:vertAlign w:val="superscript"/>
        </w:rPr>
        <w:t>5</w:t>
      </w:r>
      <w:r w:rsidR="00F41CD4" w:rsidRPr="00D003F8">
        <w:rPr>
          <w:rFonts w:ascii="Times New Roman" w:eastAsia="Times New Roman" w:hAnsi="Times New Roman" w:cs="Times New Roman"/>
          <w:sz w:val="28"/>
          <w:szCs w:val="28"/>
        </w:rPr>
        <w:t xml:space="preserve"> отсчетов. Эти данные </w:t>
      </w:r>
      <w:r w:rsidR="008E147A">
        <w:rPr>
          <w:rFonts w:ascii="Times New Roman" w:eastAsia="Times New Roman" w:hAnsi="Times New Roman" w:cs="Times New Roman"/>
          <w:sz w:val="28"/>
          <w:szCs w:val="28"/>
          <w:lang w:val="ru-RU"/>
        </w:rPr>
        <w:t xml:space="preserve">были </w:t>
      </w:r>
      <w:r w:rsidR="00F41CD4" w:rsidRPr="00D003F8">
        <w:rPr>
          <w:rFonts w:ascii="Times New Roman" w:eastAsia="Times New Roman" w:hAnsi="Times New Roman" w:cs="Times New Roman"/>
          <w:sz w:val="28"/>
          <w:szCs w:val="28"/>
        </w:rPr>
        <w:t>получены в результате всего лишь 30-часового измерения с интенсивностью пучка в несколько нА [</w:t>
      </w:r>
      <w:r w:rsidR="00702C6C" w:rsidRPr="00D003F8">
        <w:rPr>
          <w:rFonts w:ascii="Times New Roman" w:eastAsia="Times New Roman" w:hAnsi="Times New Roman" w:cs="Times New Roman"/>
          <w:sz w:val="28"/>
          <w:szCs w:val="28"/>
        </w:rPr>
        <w:t xml:space="preserve">40, </w:t>
      </w:r>
      <w:r w:rsidR="00702C6C">
        <w:rPr>
          <w:rFonts w:ascii="Times New Roman" w:eastAsia="Times New Roman" w:hAnsi="Times New Roman" w:cs="Times New Roman"/>
          <w:sz w:val="28"/>
          <w:szCs w:val="28"/>
          <w:lang w:val="en-US"/>
        </w:rPr>
        <w:t>p</w:t>
      </w:r>
      <w:r w:rsidR="00702C6C" w:rsidRPr="008223BD">
        <w:rPr>
          <w:rFonts w:ascii="Times New Roman" w:eastAsia="Times New Roman" w:hAnsi="Times New Roman" w:cs="Times New Roman"/>
          <w:sz w:val="28"/>
          <w:szCs w:val="28"/>
          <w:lang w:val="ru-RU"/>
        </w:rPr>
        <w:t xml:space="preserve">. 032036; </w:t>
      </w:r>
      <w:r w:rsidR="00702C6C" w:rsidRPr="00D003F8">
        <w:rPr>
          <w:rFonts w:ascii="Times New Roman" w:eastAsia="Times New Roman" w:hAnsi="Times New Roman" w:cs="Times New Roman"/>
          <w:sz w:val="28"/>
          <w:szCs w:val="28"/>
        </w:rPr>
        <w:t>41</w:t>
      </w:r>
      <w:r w:rsidR="00702C6C" w:rsidRPr="008223BD">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8223BD">
        <w:rPr>
          <w:rFonts w:ascii="Times New Roman" w:eastAsia="Times New Roman" w:hAnsi="Times New Roman" w:cs="Times New Roman"/>
          <w:sz w:val="28"/>
          <w:szCs w:val="28"/>
          <w:lang w:val="ru-RU"/>
        </w:rPr>
        <w:t>. 420-423</w:t>
      </w:r>
      <w:r w:rsidR="00F41CD4" w:rsidRPr="00D003F8">
        <w:rPr>
          <w:rFonts w:ascii="Times New Roman" w:eastAsia="Times New Roman" w:hAnsi="Times New Roman" w:cs="Times New Roman"/>
          <w:sz w:val="28"/>
          <w:szCs w:val="28"/>
        </w:rPr>
        <w:t>]</w:t>
      </w:r>
      <w:r w:rsidR="008223BD" w:rsidRPr="008223BD">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 xml:space="preserve"> </w:t>
      </w:r>
    </w:p>
    <w:p w14:paraId="712CE97C" w14:textId="77777777"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3.</w:t>
      </w:r>
      <w:r w:rsidR="00D30DF8" w:rsidRPr="00D003F8">
        <w:rPr>
          <w:rFonts w:ascii="Times New Roman" w:eastAsia="Times New Roman" w:hAnsi="Times New Roman" w:cs="Times New Roman"/>
          <w:sz w:val="28"/>
          <w:szCs w:val="28"/>
          <w:lang w:val="kk-KZ"/>
        </w:rPr>
        <w:t xml:space="preserve"> </w:t>
      </w:r>
      <w:r w:rsidR="00F41CD4" w:rsidRPr="00D003F8">
        <w:rPr>
          <w:rFonts w:ascii="Times New Roman" w:eastAsia="Times New Roman" w:hAnsi="Times New Roman" w:cs="Times New Roman"/>
          <w:sz w:val="28"/>
          <w:szCs w:val="28"/>
        </w:rPr>
        <w:t>Микроскопические (SPP Real</w:t>
      </w:r>
      <w:r w:rsidR="00672745"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lang w:val="en-US"/>
        </w:rPr>
        <w:t>WS</w:t>
      </w:r>
      <w:r w:rsidR="00F41CD4" w:rsidRPr="00D003F8">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lang w:val="en-US"/>
        </w:rPr>
        <w:t>Imag</w:t>
      </w:r>
      <w:r w:rsidR="00F41CD4" w:rsidRPr="00D003F8">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rPr>
        <w:t>и</w:t>
      </w:r>
      <w:r w:rsidR="00F41CD4" w:rsidRPr="00D003F8">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lang w:val="en-US"/>
        </w:rPr>
        <w:t>CFP</w:t>
      </w:r>
      <w:r w:rsidR="00F41CD4" w:rsidRPr="00D003F8">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lang w:val="en-US"/>
        </w:rPr>
        <w:t>Real</w:t>
      </w:r>
      <w:r w:rsidR="00672745"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rPr>
        <w:t xml:space="preserve">+ CFP Imag.) подходы для извлечения потенциалов взаимодействия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 xml:space="preserve">Li + </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 уменьшают многочисленные неоднозначности значений, обнаруживаемые при теоретическом анализе [42].</w:t>
      </w:r>
    </w:p>
    <w:p w14:paraId="63063A9F" w14:textId="26AE5548" w:rsidR="00D30DF8" w:rsidRPr="00D003F8" w:rsidRDefault="00624B1C" w:rsidP="00D003F8">
      <w:pPr>
        <w:pStyle w:val="a7"/>
        <w:spacing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4.</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 xml:space="preserve">Применение </w:t>
      </w:r>
      <w:r w:rsidR="00102149" w:rsidRPr="00D003F8">
        <w:rPr>
          <w:rFonts w:ascii="Times New Roman" w:eastAsia="Times New Roman" w:hAnsi="Times New Roman" w:cs="Times New Roman"/>
          <w:sz w:val="28"/>
          <w:szCs w:val="28"/>
        </w:rPr>
        <w:t>потенциалов WS и CFP</w:t>
      </w:r>
      <w:r w:rsidR="00102149">
        <w:rPr>
          <w:rFonts w:ascii="Times New Roman" w:eastAsia="Times New Roman" w:hAnsi="Times New Roman" w:cs="Times New Roman"/>
          <w:sz w:val="28"/>
          <w:szCs w:val="28"/>
          <w:lang w:val="ru-RU"/>
        </w:rPr>
        <w:t>,</w:t>
      </w:r>
      <w:r w:rsidR="00102149"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полученных в результате анализа упругого рассеяния, в анализе связанных каналов (</w:t>
      </w:r>
      <w:r w:rsidR="00672745" w:rsidRPr="00D003F8">
        <w:rPr>
          <w:rFonts w:ascii="Times New Roman" w:eastAsia="Times New Roman" w:hAnsi="Times New Roman" w:cs="Times New Roman"/>
          <w:sz w:val="28"/>
          <w:szCs w:val="28"/>
          <w:lang w:val="ru-RU"/>
        </w:rPr>
        <w:t>СК</w:t>
      </w:r>
      <w:r w:rsidR="00F41CD4" w:rsidRPr="00D003F8">
        <w:rPr>
          <w:rFonts w:ascii="Times New Roman" w:eastAsia="Times New Roman" w:hAnsi="Times New Roman" w:cs="Times New Roman"/>
          <w:sz w:val="28"/>
          <w:szCs w:val="28"/>
        </w:rPr>
        <w:t xml:space="preserve">) к неупругим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Li+</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Sm при E</w:t>
      </w:r>
      <w:r w:rsidR="00F41CD4" w:rsidRPr="00D003F8">
        <w:rPr>
          <w:rFonts w:ascii="Times New Roman" w:eastAsia="Times New Roman" w:hAnsi="Times New Roman" w:cs="Times New Roman"/>
          <w:sz w:val="28"/>
          <w:szCs w:val="28"/>
          <w:vertAlign w:val="subscript"/>
        </w:rPr>
        <w:t>лаб</w:t>
      </w:r>
      <w:r w:rsidR="00F41CD4" w:rsidRPr="00D003F8">
        <w:rPr>
          <w:rFonts w:ascii="Times New Roman" w:eastAsia="Times New Roman" w:hAnsi="Times New Roman" w:cs="Times New Roman"/>
          <w:sz w:val="28"/>
          <w:szCs w:val="28"/>
        </w:rPr>
        <w:t>(</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Li) = 23</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24.1, 26</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28</w:t>
      </w:r>
      <w:r w:rsidR="00A71140" w:rsidRPr="00D003F8">
        <w:rPr>
          <w:rFonts w:ascii="Times New Roman" w:eastAsia="Times New Roman" w:hAnsi="Times New Roman" w:cs="Times New Roman"/>
          <w:sz w:val="28"/>
          <w:szCs w:val="28"/>
          <w:lang w:val="ru-RU"/>
        </w:rPr>
        <w:t>.0</w:t>
      </w:r>
      <w:r w:rsidR="00F41CD4" w:rsidRPr="00D003F8">
        <w:rPr>
          <w:rFonts w:ascii="Times New Roman" w:eastAsia="Times New Roman" w:hAnsi="Times New Roman" w:cs="Times New Roman"/>
          <w:sz w:val="28"/>
          <w:szCs w:val="28"/>
        </w:rPr>
        <w:t>, 30.1, 32.2, и 35.1 МэВ успешно воспроизвело как качественн</w:t>
      </w:r>
      <w:r w:rsidR="00102149">
        <w:rPr>
          <w:rFonts w:ascii="Times New Roman" w:eastAsia="Times New Roman" w:hAnsi="Times New Roman" w:cs="Times New Roman"/>
          <w:sz w:val="28"/>
          <w:szCs w:val="28"/>
          <w:lang w:val="ru-RU"/>
        </w:rPr>
        <w:t>ые</w:t>
      </w:r>
      <w:r w:rsidR="00F41CD4" w:rsidRPr="00D003F8">
        <w:rPr>
          <w:rFonts w:ascii="Times New Roman" w:eastAsia="Times New Roman" w:hAnsi="Times New Roman" w:cs="Times New Roman"/>
          <w:sz w:val="28"/>
          <w:szCs w:val="28"/>
        </w:rPr>
        <w:t xml:space="preserve">, так </w:t>
      </w:r>
      <w:r w:rsidR="00102149">
        <w:rPr>
          <w:rFonts w:ascii="Times New Roman" w:eastAsia="Times New Roman" w:hAnsi="Times New Roman" w:cs="Times New Roman"/>
          <w:sz w:val="28"/>
          <w:szCs w:val="28"/>
          <w:lang w:val="ru-RU"/>
        </w:rPr>
        <w:t xml:space="preserve">и </w:t>
      </w:r>
      <w:r w:rsidR="00F41CD4" w:rsidRPr="00D003F8">
        <w:rPr>
          <w:rFonts w:ascii="Times New Roman" w:eastAsia="Times New Roman" w:hAnsi="Times New Roman" w:cs="Times New Roman"/>
          <w:sz w:val="28"/>
          <w:szCs w:val="28"/>
        </w:rPr>
        <w:t>количественн</w:t>
      </w:r>
      <w:r w:rsidR="00102149">
        <w:rPr>
          <w:rFonts w:ascii="Times New Roman" w:eastAsia="Times New Roman" w:hAnsi="Times New Roman" w:cs="Times New Roman"/>
          <w:sz w:val="28"/>
          <w:szCs w:val="28"/>
          <w:lang w:val="ru-RU"/>
        </w:rPr>
        <w:t xml:space="preserve">ые характеристики </w:t>
      </w:r>
      <w:r w:rsidR="00F41CD4" w:rsidRPr="00D003F8">
        <w:rPr>
          <w:rFonts w:ascii="Times New Roman" w:eastAsia="Times New Roman" w:hAnsi="Times New Roman" w:cs="Times New Roman"/>
          <w:sz w:val="28"/>
          <w:szCs w:val="28"/>
        </w:rPr>
        <w:t xml:space="preserve"> неупруг</w:t>
      </w:r>
      <w:r w:rsidR="00102149">
        <w:rPr>
          <w:rFonts w:ascii="Times New Roman" w:eastAsia="Times New Roman" w:hAnsi="Times New Roman" w:cs="Times New Roman"/>
          <w:sz w:val="28"/>
          <w:szCs w:val="28"/>
          <w:lang w:val="ru-RU"/>
        </w:rPr>
        <w:t>ого</w:t>
      </w:r>
      <w:r w:rsidR="00F41CD4" w:rsidRPr="00D003F8">
        <w:rPr>
          <w:rFonts w:ascii="Times New Roman" w:eastAsia="Times New Roman" w:hAnsi="Times New Roman" w:cs="Times New Roman"/>
          <w:sz w:val="28"/>
          <w:szCs w:val="28"/>
        </w:rPr>
        <w:t xml:space="preserve"> </w:t>
      </w:r>
      <w:r w:rsidR="00102149">
        <w:rPr>
          <w:rFonts w:ascii="Times New Roman" w:eastAsia="Times New Roman" w:hAnsi="Times New Roman" w:cs="Times New Roman"/>
          <w:sz w:val="28"/>
          <w:szCs w:val="28"/>
          <w:lang w:val="ru-RU"/>
        </w:rPr>
        <w:t>рассеяния</w:t>
      </w:r>
      <w:r w:rsidR="00F41CD4" w:rsidRPr="00D003F8">
        <w:rPr>
          <w:rFonts w:ascii="Times New Roman" w:eastAsia="Times New Roman" w:hAnsi="Times New Roman" w:cs="Times New Roman"/>
          <w:sz w:val="28"/>
          <w:szCs w:val="28"/>
        </w:rPr>
        <w:t xml:space="preserve"> для возбужденных состояний </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 xml:space="preserve">Sm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2</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oMath>
      <w:r w:rsidR="00F41CD4" w:rsidRPr="00D003F8">
        <w:rPr>
          <w:rFonts w:ascii="Times New Roman" w:eastAsia="Times New Roman" w:hAnsi="Times New Roman" w:cs="Times New Roman"/>
          <w:sz w:val="28"/>
          <w:szCs w:val="28"/>
        </w:rPr>
        <w:t>(E</w:t>
      </w:r>
      <w:r w:rsidR="00F41CD4" w:rsidRPr="00D003F8">
        <w:rPr>
          <w:rFonts w:ascii="Times New Roman" w:eastAsia="Times New Roman" w:hAnsi="Times New Roman" w:cs="Times New Roman"/>
          <w:sz w:val="28"/>
          <w:szCs w:val="28"/>
          <w:vertAlign w:val="subscript"/>
        </w:rPr>
        <w:t>x</w:t>
      </w:r>
      <w:r w:rsidR="00F41CD4" w:rsidRPr="00D003F8">
        <w:rPr>
          <w:rFonts w:ascii="Times New Roman" w:eastAsia="Times New Roman" w:hAnsi="Times New Roman" w:cs="Times New Roman"/>
          <w:sz w:val="28"/>
          <w:szCs w:val="28"/>
        </w:rPr>
        <w:t>=1</w:t>
      </w:r>
      <w:r w:rsidR="00672745"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 xml:space="preserve">66 МэВ) и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3</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oMath>
      <w:r w:rsidR="00F41CD4" w:rsidRPr="00D003F8">
        <w:rPr>
          <w:rFonts w:ascii="Times New Roman" w:eastAsia="Times New Roman" w:hAnsi="Times New Roman" w:cs="Times New Roman"/>
          <w:sz w:val="28"/>
          <w:szCs w:val="28"/>
        </w:rPr>
        <w:t>(E</w:t>
      </w:r>
      <w:r w:rsidR="00F41CD4" w:rsidRPr="00D003F8">
        <w:rPr>
          <w:rFonts w:ascii="Times New Roman" w:eastAsia="Times New Roman" w:hAnsi="Times New Roman" w:cs="Times New Roman"/>
          <w:sz w:val="28"/>
          <w:szCs w:val="28"/>
          <w:vertAlign w:val="subscript"/>
        </w:rPr>
        <w:t>x</w:t>
      </w:r>
      <w:r w:rsidR="00F41CD4" w:rsidRPr="00D003F8">
        <w:rPr>
          <w:rFonts w:ascii="Times New Roman" w:eastAsia="Times New Roman" w:hAnsi="Times New Roman" w:cs="Times New Roman"/>
          <w:sz w:val="28"/>
          <w:szCs w:val="28"/>
        </w:rPr>
        <w:t>=1</w:t>
      </w:r>
      <w:r w:rsidR="00672745"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 xml:space="preserve">81 МэВ) и показало, что возбуждение состояния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2</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m:t>
            </m:r>
          </m:sup>
        </m:sSubSup>
      </m:oMath>
      <w:r w:rsidR="006E723B">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rPr>
        <w:t>дает основной вклад в неупругие данные [</w:t>
      </w:r>
      <w:r w:rsidR="00702C6C" w:rsidRPr="00D003F8">
        <w:rPr>
          <w:rFonts w:ascii="Times New Roman" w:eastAsia="Times New Roman" w:hAnsi="Times New Roman" w:cs="Times New Roman"/>
          <w:sz w:val="28"/>
          <w:szCs w:val="28"/>
        </w:rPr>
        <w:t>42</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282</w:t>
      </w:r>
      <w:r w:rsidR="00F41CD4" w:rsidRPr="00D003F8">
        <w:rPr>
          <w:rFonts w:ascii="Times New Roman" w:eastAsia="Times New Roman" w:hAnsi="Times New Roman" w:cs="Times New Roman"/>
          <w:sz w:val="28"/>
          <w:szCs w:val="28"/>
        </w:rPr>
        <w:t>].</w:t>
      </w:r>
    </w:p>
    <w:p w14:paraId="0103DA48" w14:textId="048A9723" w:rsidR="00D30DF8" w:rsidRDefault="00624B1C" w:rsidP="00D003F8">
      <w:pPr>
        <w:pStyle w:val="a7"/>
        <w:spacing w:line="24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r w:rsidR="00D30DF8" w:rsidRPr="00D003F8">
        <w:rPr>
          <w:rFonts w:ascii="Times New Roman" w:eastAsia="Times New Roman" w:hAnsi="Times New Roman" w:cs="Times New Roman"/>
          <w:sz w:val="28"/>
          <w:szCs w:val="28"/>
        </w:rPr>
        <w:t xml:space="preserve"> </w:t>
      </w:r>
      <w:r w:rsidR="00F41CD4" w:rsidRPr="00D003F8">
        <w:rPr>
          <w:rFonts w:ascii="Times New Roman" w:eastAsia="Times New Roman" w:hAnsi="Times New Roman" w:cs="Times New Roman"/>
          <w:sz w:val="28"/>
          <w:szCs w:val="28"/>
        </w:rPr>
        <w:t xml:space="preserve">При неупругом рассеянии </w:t>
      </w:r>
      <w:r w:rsidR="00F41CD4" w:rsidRPr="00D003F8">
        <w:rPr>
          <w:rFonts w:ascii="Times New Roman" w:eastAsia="Times New Roman" w:hAnsi="Times New Roman" w:cs="Times New Roman"/>
          <w:sz w:val="28"/>
          <w:szCs w:val="28"/>
          <w:vertAlign w:val="superscript"/>
        </w:rPr>
        <w:t>6</w:t>
      </w:r>
      <w:r w:rsidR="00F41CD4" w:rsidRPr="00D003F8">
        <w:rPr>
          <w:rFonts w:ascii="Times New Roman" w:eastAsia="Times New Roman" w:hAnsi="Times New Roman" w:cs="Times New Roman"/>
          <w:sz w:val="28"/>
          <w:szCs w:val="28"/>
        </w:rPr>
        <w:t xml:space="preserve">Li на ядрах </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 xml:space="preserve">Sm около кулоновского </w:t>
      </w:r>
      <w:r w:rsidR="000C475A" w:rsidRPr="00D003F8">
        <w:rPr>
          <w:rFonts w:ascii="Times New Roman" w:eastAsia="Times New Roman" w:hAnsi="Times New Roman" w:cs="Times New Roman"/>
          <w:sz w:val="28"/>
          <w:szCs w:val="28"/>
        </w:rPr>
        <w:t>барьера</w:t>
      </w:r>
      <w:r w:rsidR="00F41CD4" w:rsidRPr="00D003F8">
        <w:rPr>
          <w:rFonts w:ascii="Times New Roman" w:eastAsia="Times New Roman" w:hAnsi="Times New Roman" w:cs="Times New Roman"/>
          <w:sz w:val="28"/>
          <w:szCs w:val="28"/>
        </w:rPr>
        <w:t xml:space="preserve"> квадрупольные возбуждения вносят больший вклад при прям</w:t>
      </w:r>
      <w:r w:rsidR="00723280">
        <w:rPr>
          <w:rFonts w:ascii="Times New Roman" w:eastAsia="Times New Roman" w:hAnsi="Times New Roman" w:cs="Times New Roman"/>
          <w:sz w:val="28"/>
          <w:szCs w:val="28"/>
          <w:lang w:val="ru-RU"/>
        </w:rPr>
        <w:t>ых</w:t>
      </w:r>
      <w:r w:rsidR="00F41CD4" w:rsidRPr="00D003F8">
        <w:rPr>
          <w:rFonts w:ascii="Times New Roman" w:eastAsia="Times New Roman" w:hAnsi="Times New Roman" w:cs="Times New Roman"/>
          <w:sz w:val="28"/>
          <w:szCs w:val="28"/>
        </w:rPr>
        <w:t xml:space="preserve"> и средн</w:t>
      </w:r>
      <w:r w:rsidR="00723280">
        <w:rPr>
          <w:rFonts w:ascii="Times New Roman" w:eastAsia="Times New Roman" w:hAnsi="Times New Roman" w:cs="Times New Roman"/>
          <w:sz w:val="28"/>
          <w:szCs w:val="28"/>
          <w:lang w:val="ru-RU"/>
        </w:rPr>
        <w:t>их</w:t>
      </w:r>
      <w:r w:rsidR="00F41CD4" w:rsidRPr="00D003F8">
        <w:rPr>
          <w:rFonts w:ascii="Times New Roman" w:eastAsia="Times New Roman" w:hAnsi="Times New Roman" w:cs="Times New Roman"/>
          <w:sz w:val="28"/>
          <w:szCs w:val="28"/>
        </w:rPr>
        <w:t xml:space="preserve"> углах, а октупольные - при обратн</w:t>
      </w:r>
      <w:r w:rsidR="00723280">
        <w:rPr>
          <w:rFonts w:ascii="Times New Roman" w:eastAsia="Times New Roman" w:hAnsi="Times New Roman" w:cs="Times New Roman"/>
          <w:sz w:val="28"/>
          <w:szCs w:val="28"/>
          <w:lang w:val="ru-RU"/>
        </w:rPr>
        <w:t>ых</w:t>
      </w:r>
      <w:r w:rsidR="00F41CD4" w:rsidRPr="00D003F8">
        <w:rPr>
          <w:rFonts w:ascii="Times New Roman" w:eastAsia="Times New Roman" w:hAnsi="Times New Roman" w:cs="Times New Roman"/>
          <w:sz w:val="28"/>
          <w:szCs w:val="28"/>
        </w:rPr>
        <w:t xml:space="preserve"> углах, и поперечные сечения октуполей увеличиваются с увеличением энергии [</w:t>
      </w:r>
      <w:r w:rsidR="00702C6C" w:rsidRPr="00D003F8">
        <w:rPr>
          <w:rFonts w:ascii="Times New Roman" w:eastAsia="Times New Roman" w:hAnsi="Times New Roman" w:cs="Times New Roman"/>
          <w:sz w:val="28"/>
          <w:szCs w:val="28"/>
        </w:rPr>
        <w:t>42</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282</w:t>
      </w:r>
      <w:r w:rsidR="00F41CD4" w:rsidRPr="00D003F8">
        <w:rPr>
          <w:rFonts w:ascii="Times New Roman" w:eastAsia="Times New Roman" w:hAnsi="Times New Roman" w:cs="Times New Roman"/>
          <w:sz w:val="28"/>
          <w:szCs w:val="28"/>
        </w:rPr>
        <w:t>]</w:t>
      </w:r>
      <w:r w:rsidR="0065714A" w:rsidRPr="0065714A">
        <w:rPr>
          <w:rFonts w:ascii="Times New Roman" w:eastAsia="Times New Roman" w:hAnsi="Times New Roman" w:cs="Times New Roman"/>
          <w:sz w:val="28"/>
          <w:szCs w:val="28"/>
          <w:lang w:val="ru-RU"/>
        </w:rPr>
        <w:t>.</w:t>
      </w:r>
    </w:p>
    <w:p w14:paraId="53D4D2E2" w14:textId="77777777" w:rsidR="00071AF9" w:rsidRPr="0065714A" w:rsidRDefault="00071AF9" w:rsidP="00D003F8">
      <w:pPr>
        <w:pStyle w:val="a7"/>
        <w:spacing w:line="240" w:lineRule="auto"/>
        <w:ind w:left="0" w:firstLine="709"/>
        <w:jc w:val="both"/>
        <w:rPr>
          <w:rFonts w:ascii="Times New Roman" w:eastAsia="Times New Roman" w:hAnsi="Times New Roman" w:cs="Times New Roman"/>
          <w:sz w:val="28"/>
          <w:szCs w:val="28"/>
          <w:lang w:val="ru-RU"/>
        </w:rPr>
      </w:pPr>
    </w:p>
    <w:p w14:paraId="0BD99A95" w14:textId="77777777" w:rsidR="00882C79" w:rsidRPr="00D003F8" w:rsidRDefault="00F41CD4" w:rsidP="00D003F8">
      <w:pPr>
        <w:pStyle w:val="a7"/>
        <w:spacing w:line="240" w:lineRule="auto"/>
        <w:ind w:left="0"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rPr>
        <w:lastRenderedPageBreak/>
        <w:t>Практическое значение полученных результатов</w:t>
      </w:r>
      <w:r w:rsidR="00D30DF8" w:rsidRPr="00D003F8">
        <w:rPr>
          <w:rFonts w:ascii="Times New Roman" w:eastAsia="Times New Roman" w:hAnsi="Times New Roman" w:cs="Times New Roman"/>
          <w:b/>
          <w:sz w:val="28"/>
          <w:szCs w:val="28"/>
          <w:lang w:val="kk-KZ"/>
        </w:rPr>
        <w:t>.</w:t>
      </w:r>
    </w:p>
    <w:p w14:paraId="360BEFDE" w14:textId="126E2B81" w:rsidR="00882C79" w:rsidRPr="00D003F8" w:rsidRDefault="00F41CD4" w:rsidP="00D003F8">
      <w:pPr>
        <w:pStyle w:val="a7"/>
        <w:spacing w:line="240" w:lineRule="auto"/>
        <w:ind w:left="0"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Результаты выполненных исследований </w:t>
      </w:r>
      <w:r w:rsidR="00C27A7C">
        <w:rPr>
          <w:rFonts w:ascii="Times New Roman" w:eastAsia="Times New Roman" w:hAnsi="Times New Roman" w:cs="Times New Roman"/>
          <w:sz w:val="28"/>
          <w:szCs w:val="28"/>
          <w:lang w:val="ru-RU"/>
        </w:rPr>
        <w:t>обладают</w:t>
      </w:r>
      <w:r w:rsidRPr="00D003F8">
        <w:rPr>
          <w:rFonts w:ascii="Times New Roman" w:eastAsia="Times New Roman" w:hAnsi="Times New Roman" w:cs="Times New Roman"/>
          <w:sz w:val="28"/>
          <w:szCs w:val="28"/>
        </w:rPr>
        <w:t xml:space="preserve"> существенную научную и практическую ценность. Простота и высокая эффективность </w:t>
      </w:r>
      <w:r w:rsidR="000C475A" w:rsidRPr="00D003F8">
        <w:rPr>
          <w:rFonts w:ascii="Times New Roman" w:eastAsia="Times New Roman" w:hAnsi="Times New Roman" w:cs="Times New Roman"/>
          <w:sz w:val="28"/>
          <w:szCs w:val="28"/>
        </w:rPr>
        <w:t>экспериментального</w:t>
      </w:r>
      <w:r w:rsidRPr="00D003F8">
        <w:rPr>
          <w:rFonts w:ascii="Times New Roman" w:eastAsia="Times New Roman" w:hAnsi="Times New Roman" w:cs="Times New Roman"/>
          <w:sz w:val="28"/>
          <w:szCs w:val="28"/>
        </w:rPr>
        <w:t xml:space="preserve"> </w:t>
      </w:r>
      <w:r w:rsidR="00882C79" w:rsidRPr="00D003F8">
        <w:rPr>
          <w:rFonts w:ascii="Times New Roman" w:eastAsia="Times New Roman" w:hAnsi="Times New Roman" w:cs="Times New Roman"/>
          <w:sz w:val="28"/>
          <w:szCs w:val="28"/>
        </w:rPr>
        <w:t>подхода,</w:t>
      </w:r>
      <w:r w:rsidRPr="00D003F8">
        <w:rPr>
          <w:rFonts w:ascii="Times New Roman" w:eastAsia="Times New Roman" w:hAnsi="Times New Roman" w:cs="Times New Roman"/>
          <w:sz w:val="28"/>
          <w:szCs w:val="28"/>
        </w:rPr>
        <w:t xml:space="preserve"> продемонстрированного </w:t>
      </w:r>
      <w:r w:rsidR="00882C79" w:rsidRPr="00D003F8">
        <w:rPr>
          <w:rFonts w:ascii="Times New Roman" w:eastAsia="Times New Roman" w:hAnsi="Times New Roman" w:cs="Times New Roman"/>
          <w:sz w:val="28"/>
          <w:szCs w:val="28"/>
        </w:rPr>
        <w:t>в исследовании,</w:t>
      </w:r>
      <w:r w:rsidRPr="00D003F8">
        <w:rPr>
          <w:rFonts w:ascii="Times New Roman" w:eastAsia="Times New Roman" w:hAnsi="Times New Roman" w:cs="Times New Roman"/>
          <w:sz w:val="28"/>
          <w:szCs w:val="28"/>
        </w:rPr>
        <w:t xml:space="preserve"> открывают </w:t>
      </w:r>
      <w:r w:rsidR="00C27A7C">
        <w:rPr>
          <w:rFonts w:ascii="Times New Roman" w:eastAsia="Times New Roman" w:hAnsi="Times New Roman" w:cs="Times New Roman"/>
          <w:sz w:val="28"/>
          <w:szCs w:val="28"/>
          <w:lang w:val="ru-RU"/>
        </w:rPr>
        <w:t>широкие</w:t>
      </w:r>
      <w:r w:rsidRPr="00D003F8">
        <w:rPr>
          <w:rFonts w:ascii="Times New Roman" w:eastAsia="Times New Roman" w:hAnsi="Times New Roman" w:cs="Times New Roman"/>
          <w:sz w:val="28"/>
          <w:szCs w:val="28"/>
        </w:rPr>
        <w:t xml:space="preserve"> возможности применения </w:t>
      </w:r>
      <w:r w:rsidR="00C27A7C">
        <w:rPr>
          <w:rFonts w:ascii="Times New Roman" w:eastAsia="Times New Roman" w:hAnsi="Times New Roman" w:cs="Times New Roman"/>
          <w:sz w:val="28"/>
          <w:szCs w:val="28"/>
          <w:lang w:val="ru-RU"/>
        </w:rPr>
        <w:t>его</w:t>
      </w:r>
      <w:r w:rsidRPr="00D003F8">
        <w:rPr>
          <w:rFonts w:ascii="Times New Roman" w:eastAsia="Times New Roman" w:hAnsi="Times New Roman" w:cs="Times New Roman"/>
          <w:sz w:val="28"/>
          <w:szCs w:val="28"/>
        </w:rPr>
        <w:t xml:space="preserve"> в экспериментальной ядерной физике. В частности, </w:t>
      </w:r>
      <w:r w:rsidR="00C27A7C">
        <w:rPr>
          <w:rFonts w:ascii="Times New Roman" w:eastAsia="Times New Roman" w:hAnsi="Times New Roman" w:cs="Times New Roman"/>
          <w:sz w:val="28"/>
          <w:szCs w:val="28"/>
          <w:lang w:val="ru-RU"/>
        </w:rPr>
        <w:t>этот метод</w:t>
      </w:r>
      <w:r w:rsidRPr="00D003F8">
        <w:rPr>
          <w:rFonts w:ascii="Times New Roman" w:eastAsia="Times New Roman" w:hAnsi="Times New Roman" w:cs="Times New Roman"/>
          <w:sz w:val="28"/>
          <w:szCs w:val="28"/>
        </w:rPr>
        <w:t xml:space="preserve"> может быть использован </w:t>
      </w:r>
      <w:r w:rsidR="00C27A7C">
        <w:rPr>
          <w:rFonts w:ascii="Times New Roman" w:eastAsia="Times New Roman" w:hAnsi="Times New Roman" w:cs="Times New Roman"/>
          <w:sz w:val="28"/>
          <w:szCs w:val="28"/>
          <w:lang w:val="ru-RU"/>
        </w:rPr>
        <w:t>для</w:t>
      </w:r>
      <w:r w:rsidRPr="00D003F8">
        <w:rPr>
          <w:rFonts w:ascii="Times New Roman" w:eastAsia="Times New Roman" w:hAnsi="Times New Roman" w:cs="Times New Roman"/>
          <w:sz w:val="28"/>
          <w:szCs w:val="28"/>
        </w:rPr>
        <w:t xml:space="preserve"> исследовани</w:t>
      </w:r>
      <w:r w:rsidR="00C27A7C">
        <w:rPr>
          <w:rFonts w:ascii="Times New Roman" w:eastAsia="Times New Roman" w:hAnsi="Times New Roman" w:cs="Times New Roman"/>
          <w:sz w:val="28"/>
          <w:szCs w:val="28"/>
          <w:lang w:val="ru-RU"/>
        </w:rPr>
        <w:t>я</w:t>
      </w:r>
      <w:r w:rsidRPr="00D003F8">
        <w:rPr>
          <w:rFonts w:ascii="Times New Roman" w:eastAsia="Times New Roman" w:hAnsi="Times New Roman" w:cs="Times New Roman"/>
          <w:sz w:val="28"/>
          <w:szCs w:val="28"/>
        </w:rPr>
        <w:t xml:space="preserve"> резонансных (α,γ)</w:t>
      </w:r>
      <w:r w:rsidR="00C27A7C">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реакций при низких энергиях, а также в исследованиях резонансного рассеяния </w:t>
      </w:r>
      <w:r w:rsidR="00E93B66">
        <w:rPr>
          <w:rFonts w:ascii="Times New Roman" w:eastAsia="Times New Roman" w:hAnsi="Times New Roman" w:cs="Times New Roman"/>
          <w:sz w:val="28"/>
          <w:szCs w:val="28"/>
          <w:lang w:val="ru-RU"/>
        </w:rPr>
        <w:t xml:space="preserve">с использованием </w:t>
      </w:r>
      <w:r w:rsidRPr="00D003F8">
        <w:rPr>
          <w:rFonts w:ascii="Times New Roman" w:eastAsia="Times New Roman" w:hAnsi="Times New Roman" w:cs="Times New Roman"/>
          <w:sz w:val="28"/>
          <w:szCs w:val="28"/>
        </w:rPr>
        <w:t>пучк</w:t>
      </w:r>
      <w:r w:rsidR="00E93B66">
        <w:rPr>
          <w:rFonts w:ascii="Times New Roman" w:eastAsia="Times New Roman" w:hAnsi="Times New Roman" w:cs="Times New Roman"/>
          <w:sz w:val="28"/>
          <w:szCs w:val="28"/>
          <w:lang w:val="ru-RU"/>
        </w:rPr>
        <w:t>ов</w:t>
      </w:r>
      <w:r w:rsidRPr="00D003F8">
        <w:rPr>
          <w:rFonts w:ascii="Times New Roman" w:eastAsia="Times New Roman" w:hAnsi="Times New Roman" w:cs="Times New Roman"/>
          <w:sz w:val="28"/>
          <w:szCs w:val="28"/>
        </w:rPr>
        <w:t xml:space="preserve"> редких экзотических ядер.</w:t>
      </w:r>
    </w:p>
    <w:p w14:paraId="02FDDD4C" w14:textId="7E6CC917" w:rsidR="00882C79" w:rsidRPr="00CE302D" w:rsidRDefault="00CE302D" w:rsidP="00D003F8">
      <w:pPr>
        <w:pStyle w:val="a7"/>
        <w:spacing w:line="24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w:t>
      </w:r>
      <w:r w:rsidR="00F41CD4" w:rsidRPr="00D003F8">
        <w:rPr>
          <w:rFonts w:ascii="Times New Roman" w:eastAsia="Times New Roman" w:hAnsi="Times New Roman" w:cs="Times New Roman"/>
          <w:sz w:val="28"/>
          <w:szCs w:val="28"/>
        </w:rPr>
        <w:t xml:space="preserve">нформация </w:t>
      </w:r>
      <w:r>
        <w:rPr>
          <w:rFonts w:ascii="Times New Roman" w:eastAsia="Times New Roman" w:hAnsi="Times New Roman" w:cs="Times New Roman"/>
          <w:sz w:val="28"/>
          <w:szCs w:val="28"/>
          <w:lang w:val="ru-RU"/>
        </w:rPr>
        <w:t xml:space="preserve">полученная </w:t>
      </w:r>
      <w:r w:rsidR="00F41CD4" w:rsidRPr="00D003F8">
        <w:rPr>
          <w:rFonts w:ascii="Times New Roman" w:eastAsia="Times New Roman" w:hAnsi="Times New Roman" w:cs="Times New Roman"/>
          <w:sz w:val="28"/>
          <w:szCs w:val="28"/>
        </w:rPr>
        <w:t xml:space="preserve">в результате теоретического анализа взаимодействия </w:t>
      </w:r>
      <w:r w:rsidR="00F41CD4" w:rsidRPr="00D003F8">
        <w:rPr>
          <w:rFonts w:ascii="Times New Roman" w:eastAsia="Times New Roman" w:hAnsi="Times New Roman" w:cs="Times New Roman"/>
          <w:sz w:val="28"/>
          <w:szCs w:val="28"/>
          <w:vertAlign w:val="superscript"/>
        </w:rPr>
        <w:t>6</w:t>
      </w:r>
      <w:r w:rsidR="0065714A">
        <w:rPr>
          <w:rFonts w:ascii="Times New Roman" w:eastAsia="Times New Roman" w:hAnsi="Times New Roman" w:cs="Times New Roman"/>
          <w:sz w:val="28"/>
          <w:szCs w:val="28"/>
        </w:rPr>
        <w:t>Li+</w:t>
      </w:r>
      <w:r w:rsidR="00F41CD4" w:rsidRPr="00D003F8">
        <w:rPr>
          <w:rFonts w:ascii="Times New Roman" w:eastAsia="Times New Roman" w:hAnsi="Times New Roman" w:cs="Times New Roman"/>
          <w:sz w:val="28"/>
          <w:szCs w:val="28"/>
          <w:vertAlign w:val="superscript"/>
        </w:rPr>
        <w:t>144</w:t>
      </w:r>
      <w:r w:rsidR="00F41CD4" w:rsidRPr="00D003F8">
        <w:rPr>
          <w:rFonts w:ascii="Times New Roman" w:eastAsia="Times New Roman" w:hAnsi="Times New Roman" w:cs="Times New Roman"/>
          <w:sz w:val="28"/>
          <w:szCs w:val="28"/>
        </w:rPr>
        <w:t xml:space="preserve">Sm необходима для проверки комплексной применимости </w:t>
      </w:r>
      <w:r>
        <w:rPr>
          <w:rFonts w:ascii="Times New Roman" w:eastAsia="Times New Roman" w:hAnsi="Times New Roman" w:cs="Times New Roman"/>
          <w:sz w:val="28"/>
          <w:szCs w:val="28"/>
          <w:lang w:val="ru-RU"/>
        </w:rPr>
        <w:t>различных</w:t>
      </w:r>
      <w:r w:rsidR="00F41CD4" w:rsidRPr="00D003F8">
        <w:rPr>
          <w:rFonts w:ascii="Times New Roman" w:eastAsia="Times New Roman" w:hAnsi="Times New Roman" w:cs="Times New Roman"/>
          <w:sz w:val="28"/>
          <w:szCs w:val="28"/>
        </w:rPr>
        <w:t xml:space="preserve"> теоретических подходов</w:t>
      </w:r>
      <w:r>
        <w:rPr>
          <w:rFonts w:ascii="Times New Roman" w:eastAsia="Times New Roman" w:hAnsi="Times New Roman" w:cs="Times New Roman"/>
          <w:sz w:val="28"/>
          <w:szCs w:val="28"/>
          <w:lang w:val="ru-RU"/>
        </w:rPr>
        <w:t>.</w:t>
      </w:r>
    </w:p>
    <w:p w14:paraId="601F6CE5" w14:textId="77777777" w:rsidR="00CA7392" w:rsidRPr="00D003F8" w:rsidRDefault="00F41CD4" w:rsidP="00D003F8">
      <w:pPr>
        <w:pStyle w:val="a7"/>
        <w:spacing w:line="240" w:lineRule="auto"/>
        <w:ind w:left="0"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rPr>
        <w:t>Личный вклад соискателя</w:t>
      </w:r>
      <w:r w:rsidR="00882C79" w:rsidRPr="00D003F8">
        <w:rPr>
          <w:rFonts w:ascii="Times New Roman" w:eastAsia="Times New Roman" w:hAnsi="Times New Roman" w:cs="Times New Roman"/>
          <w:b/>
          <w:sz w:val="28"/>
          <w:szCs w:val="28"/>
          <w:lang w:val="kk-KZ"/>
        </w:rPr>
        <w:t>.</w:t>
      </w:r>
    </w:p>
    <w:p w14:paraId="30A1878E" w14:textId="6A6F7889" w:rsidR="00882C79" w:rsidRPr="00D003F8" w:rsidRDefault="00F41CD4" w:rsidP="00D003F8">
      <w:pPr>
        <w:spacing w:line="240" w:lineRule="auto"/>
        <w:ind w:firstLine="709"/>
        <w:jc w:val="both"/>
        <w:rPr>
          <w:rFonts w:ascii="Times New Roman" w:eastAsia="Times New Roman" w:hAnsi="Times New Roman" w:cs="Times New Roman"/>
          <w:b/>
          <w:sz w:val="28"/>
          <w:szCs w:val="28"/>
        </w:rPr>
      </w:pPr>
      <w:r w:rsidRPr="00D003F8">
        <w:rPr>
          <w:rFonts w:ascii="Times New Roman" w:eastAsia="Times New Roman" w:hAnsi="Times New Roman" w:cs="Times New Roman"/>
          <w:sz w:val="28"/>
          <w:szCs w:val="28"/>
        </w:rPr>
        <w:t>В процессе выполнения диссертационного исследования, автор принимал непосредственное участие в проведении эксперимента и обработке полученных экспериментальных данных, а также</w:t>
      </w:r>
      <w:r w:rsidR="00AE400E">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в теоретических анализах.</w:t>
      </w:r>
    </w:p>
    <w:p w14:paraId="3FDA0E74" w14:textId="77777777" w:rsidR="00882C79" w:rsidRPr="00D003F8" w:rsidRDefault="00F41CD4" w:rsidP="00D003F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rPr>
        <w:t>Связь данной работы с другими научно-исследовательскими работами</w:t>
      </w:r>
      <w:r w:rsidR="00882C79" w:rsidRPr="00D003F8">
        <w:rPr>
          <w:rFonts w:ascii="Times New Roman" w:eastAsia="Times New Roman" w:hAnsi="Times New Roman" w:cs="Times New Roman"/>
          <w:b/>
          <w:sz w:val="28"/>
          <w:szCs w:val="28"/>
          <w:lang w:val="kk-KZ"/>
        </w:rPr>
        <w:t>.</w:t>
      </w:r>
    </w:p>
    <w:p w14:paraId="2B695700" w14:textId="77777777" w:rsidR="00882C79" w:rsidRPr="00D003F8" w:rsidRDefault="00F41CD4" w:rsidP="00D003F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sz w:val="28"/>
          <w:szCs w:val="28"/>
        </w:rPr>
        <w:t xml:space="preserve">Диссертационная работа выполнена в рамках научно-исследовательской темы «Сравнительное исследование упругого рассеяния ядер дейтрона и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на тяжелых ядрах» грантового финансирования исследований молодых ученых по проекту «Жас ғалым» на 2023-2025 годы Министерства науки и высшего образования Республики Казахстан.</w:t>
      </w:r>
    </w:p>
    <w:p w14:paraId="033B7332" w14:textId="77777777" w:rsidR="00882C79" w:rsidRPr="00D003F8" w:rsidRDefault="00F41CD4" w:rsidP="00D003F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rPr>
        <w:t>Аппробация работы</w:t>
      </w:r>
      <w:r w:rsidR="00882C79" w:rsidRPr="00D003F8">
        <w:rPr>
          <w:rFonts w:ascii="Times New Roman" w:eastAsia="Times New Roman" w:hAnsi="Times New Roman" w:cs="Times New Roman"/>
          <w:b/>
          <w:sz w:val="28"/>
          <w:szCs w:val="28"/>
          <w:lang w:val="kk-KZ"/>
        </w:rPr>
        <w:t>.</w:t>
      </w:r>
    </w:p>
    <w:p w14:paraId="1ABEF0A0" w14:textId="77777777" w:rsidR="00882C79" w:rsidRPr="00D003F8" w:rsidRDefault="00F41CD4" w:rsidP="00D003F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sz w:val="28"/>
          <w:szCs w:val="28"/>
        </w:rPr>
        <w:t xml:space="preserve">Данные, </w:t>
      </w:r>
      <w:r w:rsidR="00B41145" w:rsidRPr="00D003F8">
        <w:rPr>
          <w:rFonts w:ascii="Times New Roman" w:eastAsia="Times New Roman" w:hAnsi="Times New Roman" w:cs="Times New Roman"/>
          <w:sz w:val="28"/>
          <w:szCs w:val="28"/>
        </w:rPr>
        <w:t>представленные в</w:t>
      </w:r>
      <w:r w:rsidRPr="00D003F8">
        <w:rPr>
          <w:rFonts w:ascii="Times New Roman" w:eastAsia="Times New Roman" w:hAnsi="Times New Roman" w:cs="Times New Roman"/>
          <w:sz w:val="28"/>
          <w:szCs w:val="28"/>
        </w:rPr>
        <w:t xml:space="preserve"> диссертации, докладывались </w:t>
      </w:r>
      <w:r w:rsidR="00301C62" w:rsidRPr="00D003F8">
        <w:rPr>
          <w:rFonts w:ascii="Times New Roman" w:eastAsia="Times New Roman" w:hAnsi="Times New Roman" w:cs="Times New Roman"/>
          <w:sz w:val="28"/>
          <w:szCs w:val="28"/>
        </w:rPr>
        <w:t>и обсуждались</w:t>
      </w:r>
      <w:r w:rsidRPr="00D003F8">
        <w:rPr>
          <w:rFonts w:ascii="Times New Roman" w:eastAsia="Times New Roman" w:hAnsi="Times New Roman" w:cs="Times New Roman"/>
          <w:sz w:val="28"/>
          <w:szCs w:val="28"/>
        </w:rPr>
        <w:t xml:space="preserve"> на конференции:</w:t>
      </w:r>
    </w:p>
    <w:p w14:paraId="2A21EB18" w14:textId="77777777" w:rsidR="00882C79" w:rsidRPr="00D003F8" w:rsidRDefault="00F41CD4" w:rsidP="00D003F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sz w:val="28"/>
          <w:szCs w:val="28"/>
          <w:lang w:val="en-US"/>
        </w:rPr>
        <w:t xml:space="preserve">– 70th </w:t>
      </w:r>
      <w:r w:rsidR="0065714A" w:rsidRPr="00D003F8">
        <w:rPr>
          <w:rFonts w:ascii="Times New Roman" w:eastAsia="Times New Roman" w:hAnsi="Times New Roman" w:cs="Times New Roman"/>
          <w:sz w:val="28"/>
          <w:szCs w:val="28"/>
          <w:lang w:val="en-US"/>
        </w:rPr>
        <w:t>i</w:t>
      </w:r>
      <w:r w:rsidRPr="00D003F8">
        <w:rPr>
          <w:rFonts w:ascii="Times New Roman" w:eastAsia="Times New Roman" w:hAnsi="Times New Roman" w:cs="Times New Roman"/>
          <w:sz w:val="28"/>
          <w:szCs w:val="28"/>
          <w:lang w:val="en-US"/>
        </w:rPr>
        <w:t xml:space="preserve">nternational conference on </w:t>
      </w:r>
      <w:r w:rsidR="001B2779" w:rsidRPr="00D003F8">
        <w:rPr>
          <w:rFonts w:ascii="Times New Roman" w:eastAsia="Times New Roman" w:hAnsi="Times New Roman" w:cs="Times New Roman"/>
          <w:sz w:val="28"/>
          <w:szCs w:val="28"/>
          <w:lang w:val="en-US"/>
        </w:rPr>
        <w:t>nuclear</w:t>
      </w:r>
      <w:r w:rsidRPr="00D003F8">
        <w:rPr>
          <w:rFonts w:ascii="Times New Roman" w:eastAsia="Times New Roman" w:hAnsi="Times New Roman" w:cs="Times New Roman"/>
          <w:sz w:val="28"/>
          <w:szCs w:val="28"/>
          <w:lang w:val="en-US"/>
        </w:rPr>
        <w:t xml:space="preserve"> physics and elementary particle physics: Nuclear physics technologies (Nucleus 2020)</w:t>
      </w:r>
    </w:p>
    <w:p w14:paraId="7244AE57" w14:textId="77777777" w:rsidR="00882C79" w:rsidRPr="00D003F8" w:rsidRDefault="00F41CD4" w:rsidP="00D003F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rPr>
        <w:t>Публикации</w:t>
      </w:r>
      <w:r w:rsidR="00882C79" w:rsidRPr="00D003F8">
        <w:rPr>
          <w:rFonts w:ascii="Times New Roman" w:eastAsia="Times New Roman" w:hAnsi="Times New Roman" w:cs="Times New Roman"/>
          <w:b/>
          <w:sz w:val="28"/>
          <w:szCs w:val="28"/>
          <w:lang w:val="kk-KZ"/>
        </w:rPr>
        <w:t>.</w:t>
      </w:r>
    </w:p>
    <w:p w14:paraId="4FE12967" w14:textId="0BA64F21" w:rsidR="00CA7392" w:rsidRPr="00D003F8" w:rsidRDefault="00F41CD4" w:rsidP="00D003F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sz w:val="28"/>
          <w:szCs w:val="28"/>
        </w:rPr>
        <w:t xml:space="preserve">Результаты представлены в </w:t>
      </w:r>
      <w:r w:rsidR="00A67AB3" w:rsidRPr="00A67AB3">
        <w:rPr>
          <w:rFonts w:ascii="Times New Roman" w:eastAsia="Times New Roman" w:hAnsi="Times New Roman" w:cs="Times New Roman"/>
          <w:sz w:val="28"/>
          <w:szCs w:val="28"/>
          <w:lang w:val="ru-RU"/>
        </w:rPr>
        <w:t>4</w:t>
      </w:r>
      <w:r w:rsidRPr="00D003F8">
        <w:rPr>
          <w:rFonts w:ascii="Times New Roman" w:eastAsia="Times New Roman" w:hAnsi="Times New Roman" w:cs="Times New Roman"/>
          <w:sz w:val="28"/>
          <w:szCs w:val="28"/>
        </w:rPr>
        <w:t xml:space="preserve"> статьях [</w:t>
      </w:r>
      <w:r w:rsidR="00702C6C" w:rsidRPr="00D003F8">
        <w:rPr>
          <w:rFonts w:ascii="Times New Roman" w:eastAsia="Times New Roman" w:hAnsi="Times New Roman" w:cs="Times New Roman"/>
          <w:sz w:val="28"/>
          <w:szCs w:val="28"/>
          <w:lang w:val="ru-RU"/>
        </w:rPr>
        <w:t>40</w:t>
      </w:r>
      <w:r w:rsidR="00702C6C" w:rsidRPr="00D003F8">
        <w:rPr>
          <w:rFonts w:ascii="Times New Roman" w:eastAsia="Times New Roman" w:hAnsi="Times New Roman" w:cs="Times New Roman"/>
          <w:sz w:val="28"/>
          <w:szCs w:val="28"/>
        </w:rPr>
        <w:t>,</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xml:space="preserve">. 032036; </w:t>
      </w:r>
      <w:r w:rsidR="00702C6C" w:rsidRPr="00D003F8">
        <w:rPr>
          <w:rFonts w:ascii="Times New Roman" w:eastAsia="Times New Roman" w:hAnsi="Times New Roman" w:cs="Times New Roman"/>
          <w:sz w:val="28"/>
          <w:szCs w:val="28"/>
          <w:lang w:val="ru-RU"/>
        </w:rPr>
        <w:t>41</w:t>
      </w:r>
      <w:r w:rsidR="00702C6C" w:rsidRPr="00D003F8">
        <w:rPr>
          <w:rFonts w:ascii="Times New Roman" w:eastAsia="Times New Roman" w:hAnsi="Times New Roman" w:cs="Times New Roman"/>
          <w:sz w:val="28"/>
          <w:szCs w:val="28"/>
        </w:rPr>
        <w:t>,</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ru-RU"/>
        </w:rPr>
        <w:t>420-</w:t>
      </w:r>
      <w:r w:rsidR="00702C6C" w:rsidRPr="0065714A">
        <w:rPr>
          <w:rFonts w:ascii="Times New Roman" w:eastAsia="Times New Roman" w:hAnsi="Times New Roman" w:cs="Times New Roman"/>
          <w:sz w:val="28"/>
          <w:szCs w:val="28"/>
          <w:lang w:val="ru-RU"/>
        </w:rPr>
        <w:t xml:space="preserve">423; </w:t>
      </w:r>
      <w:r w:rsidR="00702C6C" w:rsidRPr="00D003F8">
        <w:rPr>
          <w:rFonts w:ascii="Times New Roman" w:eastAsia="Times New Roman" w:hAnsi="Times New Roman" w:cs="Times New Roman"/>
          <w:sz w:val="28"/>
          <w:szCs w:val="28"/>
          <w:lang w:val="ru-RU"/>
        </w:rPr>
        <w:t>42</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w:t>
      </w:r>
      <w:r w:rsidR="00702C6C">
        <w:rPr>
          <w:rFonts w:ascii="Times New Roman" w:eastAsia="Times New Roman" w:hAnsi="Times New Roman" w:cs="Times New Roman"/>
          <w:sz w:val="28"/>
          <w:szCs w:val="28"/>
          <w:lang w:val="en-US"/>
        </w:rPr>
        <w:t> </w:t>
      </w:r>
      <w:r w:rsidR="00702C6C" w:rsidRPr="0065714A">
        <w:rPr>
          <w:rFonts w:ascii="Times New Roman" w:eastAsia="Times New Roman" w:hAnsi="Times New Roman" w:cs="Times New Roman"/>
          <w:sz w:val="28"/>
          <w:szCs w:val="28"/>
          <w:lang w:val="ru-RU"/>
        </w:rPr>
        <w:t>282</w:t>
      </w:r>
      <w:r w:rsidR="00A67AB3" w:rsidRPr="00A67AB3">
        <w:rPr>
          <w:rFonts w:ascii="Times New Roman" w:eastAsia="Times New Roman" w:hAnsi="Times New Roman" w:cs="Times New Roman"/>
          <w:sz w:val="28"/>
          <w:szCs w:val="28"/>
          <w:lang w:val="ru-RU"/>
        </w:rPr>
        <w:t>, 69</w:t>
      </w:r>
      <w:r w:rsidRPr="00D003F8">
        <w:rPr>
          <w:rFonts w:ascii="Times New Roman" w:eastAsia="Times New Roman" w:hAnsi="Times New Roman" w:cs="Times New Roman"/>
          <w:sz w:val="28"/>
          <w:szCs w:val="28"/>
        </w:rPr>
        <w:t>], опубликованных в рецензируемых научных журналах, индексируемых в базах данных Web of Science и Scopus:</w:t>
      </w:r>
    </w:p>
    <w:p w14:paraId="5EE8D348" w14:textId="1F5874EC" w:rsidR="002E7B0D" w:rsidRDefault="002E7B0D" w:rsidP="002E7B0D">
      <w:pPr>
        <w:pStyle w:val="a7"/>
        <w:numPr>
          <w:ilvl w:val="0"/>
          <w:numId w:val="13"/>
        </w:numPr>
        <w:tabs>
          <w:tab w:val="left" w:pos="1134"/>
        </w:tabs>
        <w:spacing w:line="240" w:lineRule="auto"/>
        <w:jc w:val="both"/>
        <w:rPr>
          <w:rFonts w:ascii="Times New Roman" w:eastAsia="Times New Roman" w:hAnsi="Times New Roman" w:cs="Times New Roman"/>
          <w:sz w:val="28"/>
          <w:szCs w:val="28"/>
          <w:lang w:val="en-US"/>
        </w:rPr>
      </w:pPr>
      <w:r w:rsidRPr="002E7B0D">
        <w:rPr>
          <w:rFonts w:ascii="Times New Roman" w:eastAsia="Times New Roman" w:hAnsi="Times New Roman" w:cs="Times New Roman"/>
          <w:sz w:val="28"/>
          <w:szCs w:val="28"/>
          <w:lang w:val="en-US"/>
        </w:rPr>
        <w:t>Brazilian Journal of Physics – 2025., – Vol. 55, – N. 67</w:t>
      </w:r>
      <w:r w:rsidR="004F65F1">
        <w:rPr>
          <w:rFonts w:ascii="Times New Roman" w:eastAsia="Times New Roman" w:hAnsi="Times New Roman" w:cs="Times New Roman"/>
          <w:sz w:val="28"/>
          <w:szCs w:val="28"/>
          <w:lang w:val="en-US"/>
        </w:rPr>
        <w:t xml:space="preserve">, </w:t>
      </w:r>
      <w:r w:rsidR="00473882">
        <w:rPr>
          <w:rFonts w:ascii="Times New Roman" w:eastAsia="Times New Roman" w:hAnsi="Times New Roman" w:cs="Times New Roman"/>
          <w:sz w:val="28"/>
          <w:szCs w:val="28"/>
          <w:lang w:val="kk-KZ"/>
        </w:rPr>
        <w:t xml:space="preserve">квартиль по </w:t>
      </w:r>
      <w:r w:rsidR="00473882">
        <w:rPr>
          <w:rFonts w:ascii="Times New Roman" w:eastAsia="Times New Roman" w:hAnsi="Times New Roman" w:cs="Times New Roman"/>
          <w:sz w:val="28"/>
          <w:szCs w:val="28"/>
          <w:lang w:val="en-US"/>
        </w:rPr>
        <w:t xml:space="preserve">WoS: Q2, </w:t>
      </w:r>
      <w:r w:rsidR="00473882" w:rsidRPr="002E7B0D">
        <w:rPr>
          <w:rFonts w:ascii="Times New Roman" w:eastAsia="Times New Roman" w:hAnsi="Times New Roman" w:cs="Times New Roman"/>
          <w:sz w:val="28"/>
          <w:szCs w:val="28"/>
        </w:rPr>
        <w:t>Процентиль</w:t>
      </w:r>
      <w:r w:rsidR="00473882" w:rsidRPr="002E7B0D">
        <w:rPr>
          <w:rFonts w:ascii="Times New Roman" w:eastAsia="Times New Roman" w:hAnsi="Times New Roman" w:cs="Times New Roman"/>
          <w:sz w:val="28"/>
          <w:szCs w:val="28"/>
          <w:lang w:val="en-US"/>
        </w:rPr>
        <w:t xml:space="preserve">: </w:t>
      </w:r>
      <w:r w:rsidR="00473882">
        <w:rPr>
          <w:rFonts w:ascii="Times New Roman" w:eastAsia="Times New Roman" w:hAnsi="Times New Roman" w:cs="Times New Roman"/>
          <w:sz w:val="28"/>
          <w:szCs w:val="28"/>
          <w:lang w:val="en-US"/>
        </w:rPr>
        <w:t>48%</w:t>
      </w:r>
      <w:r w:rsidR="000E3A25">
        <w:rPr>
          <w:rFonts w:ascii="Times New Roman" w:eastAsia="Times New Roman" w:hAnsi="Times New Roman" w:cs="Times New Roman"/>
          <w:sz w:val="28"/>
          <w:szCs w:val="28"/>
          <w:lang w:val="en-US"/>
        </w:rPr>
        <w:t xml:space="preserve"> [69]</w:t>
      </w:r>
    </w:p>
    <w:p w14:paraId="7BC5DAF0" w14:textId="67717392" w:rsidR="002E7B0D" w:rsidRPr="002E7B0D" w:rsidRDefault="002E7B0D" w:rsidP="002E7B0D">
      <w:pPr>
        <w:pStyle w:val="a7"/>
        <w:numPr>
          <w:ilvl w:val="0"/>
          <w:numId w:val="13"/>
        </w:numPr>
        <w:spacing w:line="240" w:lineRule="auto"/>
        <w:jc w:val="both"/>
        <w:rPr>
          <w:rFonts w:ascii="Times New Roman" w:eastAsia="Times New Roman" w:hAnsi="Times New Roman" w:cs="Times New Roman"/>
          <w:sz w:val="28"/>
          <w:szCs w:val="28"/>
          <w:lang w:val="en-US"/>
        </w:rPr>
      </w:pPr>
      <w:r w:rsidRPr="002E7B0D">
        <w:rPr>
          <w:rFonts w:ascii="Times New Roman" w:eastAsia="Times New Roman" w:hAnsi="Times New Roman" w:cs="Times New Roman"/>
          <w:sz w:val="28"/>
          <w:szCs w:val="28"/>
          <w:lang w:val="en-US"/>
        </w:rPr>
        <w:t xml:space="preserve">European Physical Journal A, </w:t>
      </w:r>
      <w:r w:rsidR="00E17784">
        <w:rPr>
          <w:rFonts w:ascii="Times New Roman" w:eastAsia="Times New Roman" w:hAnsi="Times New Roman" w:cs="Times New Roman"/>
          <w:sz w:val="28"/>
          <w:szCs w:val="28"/>
          <w:lang w:val="en-US"/>
        </w:rPr>
        <w:t xml:space="preserve">– </w:t>
      </w:r>
      <w:r w:rsidRPr="002E7B0D">
        <w:rPr>
          <w:rFonts w:ascii="Times New Roman" w:eastAsia="Times New Roman" w:hAnsi="Times New Roman" w:cs="Times New Roman"/>
          <w:sz w:val="28"/>
          <w:szCs w:val="28"/>
          <w:lang w:val="en-US"/>
        </w:rPr>
        <w:t xml:space="preserve">2023, 59(11), 282. </w:t>
      </w:r>
      <w:r w:rsidR="00473882">
        <w:rPr>
          <w:rFonts w:ascii="Times New Roman" w:eastAsia="Times New Roman" w:hAnsi="Times New Roman" w:cs="Times New Roman"/>
          <w:sz w:val="28"/>
          <w:szCs w:val="28"/>
          <w:lang w:val="kk-KZ"/>
        </w:rPr>
        <w:t xml:space="preserve">квартиль по </w:t>
      </w:r>
      <w:r w:rsidR="00473882">
        <w:rPr>
          <w:rFonts w:ascii="Times New Roman" w:eastAsia="Times New Roman" w:hAnsi="Times New Roman" w:cs="Times New Roman"/>
          <w:sz w:val="28"/>
          <w:szCs w:val="28"/>
          <w:lang w:val="en-US"/>
        </w:rPr>
        <w:t xml:space="preserve">WoS: Q2, </w:t>
      </w:r>
      <w:r w:rsidRPr="002E7B0D">
        <w:rPr>
          <w:rFonts w:ascii="Times New Roman" w:eastAsia="Times New Roman" w:hAnsi="Times New Roman" w:cs="Times New Roman"/>
          <w:sz w:val="28"/>
          <w:szCs w:val="28"/>
        </w:rPr>
        <w:t>Процентиль</w:t>
      </w:r>
      <w:r w:rsidRPr="002E7B0D">
        <w:rPr>
          <w:rFonts w:ascii="Times New Roman" w:eastAsia="Times New Roman" w:hAnsi="Times New Roman" w:cs="Times New Roman"/>
          <w:sz w:val="28"/>
          <w:szCs w:val="28"/>
          <w:lang w:val="en-US"/>
        </w:rPr>
        <w:t>: 73%, IF: 2.7 [42, p. 282].</w:t>
      </w:r>
    </w:p>
    <w:p w14:paraId="0E599071" w14:textId="65B002EB" w:rsidR="002E7B0D" w:rsidRPr="002E7B0D" w:rsidRDefault="002E7B0D" w:rsidP="002E7B0D">
      <w:pPr>
        <w:pStyle w:val="a7"/>
        <w:numPr>
          <w:ilvl w:val="0"/>
          <w:numId w:val="13"/>
        </w:numPr>
        <w:spacing w:line="240" w:lineRule="auto"/>
        <w:jc w:val="both"/>
        <w:rPr>
          <w:rFonts w:ascii="Times New Roman" w:eastAsia="Times New Roman" w:hAnsi="Times New Roman" w:cs="Times New Roman"/>
          <w:sz w:val="28"/>
          <w:szCs w:val="28"/>
          <w:lang w:val="kk-KZ"/>
        </w:rPr>
      </w:pPr>
      <w:r w:rsidRPr="002E7B0D">
        <w:rPr>
          <w:rFonts w:ascii="Times New Roman" w:eastAsia="Times New Roman" w:hAnsi="Times New Roman" w:cs="Times New Roman"/>
          <w:sz w:val="28"/>
          <w:szCs w:val="28"/>
          <w:lang w:val="en-US"/>
        </w:rPr>
        <w:t>Thick target inverse kinematics approach for neutron emission. Phys. Rev</w:t>
      </w:r>
      <w:r w:rsidRPr="00473882">
        <w:rPr>
          <w:rFonts w:ascii="Times New Roman" w:eastAsia="Times New Roman" w:hAnsi="Times New Roman" w:cs="Times New Roman"/>
          <w:sz w:val="28"/>
          <w:szCs w:val="28"/>
          <w:lang w:val="ru-RU"/>
        </w:rPr>
        <w:t xml:space="preserve">. </w:t>
      </w:r>
      <w:r w:rsidRPr="002E7B0D">
        <w:rPr>
          <w:rFonts w:ascii="Times New Roman" w:eastAsia="Times New Roman" w:hAnsi="Times New Roman" w:cs="Times New Roman"/>
          <w:sz w:val="28"/>
          <w:szCs w:val="28"/>
          <w:lang w:val="en-US"/>
        </w:rPr>
        <w:t>Research</w:t>
      </w:r>
      <w:r w:rsidRPr="00473882">
        <w:rPr>
          <w:rFonts w:ascii="Times New Roman" w:eastAsia="Times New Roman" w:hAnsi="Times New Roman" w:cs="Times New Roman"/>
          <w:sz w:val="28"/>
          <w:szCs w:val="28"/>
          <w:lang w:val="ru-RU"/>
        </w:rPr>
        <w:t xml:space="preserve"> </w:t>
      </w:r>
      <w:r w:rsidR="00E17784" w:rsidRPr="00E17784">
        <w:rPr>
          <w:rFonts w:ascii="Times New Roman" w:eastAsia="Times New Roman" w:hAnsi="Times New Roman" w:cs="Times New Roman"/>
          <w:sz w:val="28"/>
          <w:szCs w:val="28"/>
          <w:lang w:val="ru-RU"/>
        </w:rPr>
        <w:t xml:space="preserve">– </w:t>
      </w:r>
      <w:r w:rsidRPr="00473882">
        <w:rPr>
          <w:rFonts w:ascii="Times New Roman" w:eastAsia="Times New Roman" w:hAnsi="Times New Roman" w:cs="Times New Roman"/>
          <w:sz w:val="28"/>
          <w:szCs w:val="28"/>
          <w:lang w:val="ru-RU"/>
        </w:rPr>
        <w:t>2020, 2, 032036(</w:t>
      </w:r>
      <w:r w:rsidRPr="002E7B0D">
        <w:rPr>
          <w:rFonts w:ascii="Times New Roman" w:eastAsia="Times New Roman" w:hAnsi="Times New Roman" w:cs="Times New Roman"/>
          <w:sz w:val="28"/>
          <w:szCs w:val="28"/>
          <w:lang w:val="en-US"/>
        </w:rPr>
        <w:t>R</w:t>
      </w:r>
      <w:r w:rsidRPr="00473882">
        <w:rPr>
          <w:rFonts w:ascii="Times New Roman" w:eastAsia="Times New Roman" w:hAnsi="Times New Roman" w:cs="Times New Roman"/>
          <w:sz w:val="28"/>
          <w:szCs w:val="28"/>
          <w:lang w:val="ru-RU"/>
        </w:rPr>
        <w:t xml:space="preserve">). </w:t>
      </w:r>
      <w:r w:rsidR="00473882">
        <w:rPr>
          <w:rFonts w:ascii="Times New Roman" w:eastAsia="Times New Roman" w:hAnsi="Times New Roman" w:cs="Times New Roman"/>
          <w:sz w:val="28"/>
          <w:szCs w:val="28"/>
          <w:lang w:val="kk-KZ"/>
        </w:rPr>
        <w:t xml:space="preserve">квартиль по </w:t>
      </w:r>
      <w:r w:rsidR="00473882">
        <w:rPr>
          <w:rFonts w:ascii="Times New Roman" w:eastAsia="Times New Roman" w:hAnsi="Times New Roman" w:cs="Times New Roman"/>
          <w:sz w:val="28"/>
          <w:szCs w:val="28"/>
          <w:lang w:val="en-US"/>
        </w:rPr>
        <w:t>WoS</w:t>
      </w:r>
      <w:r w:rsidR="00473882" w:rsidRPr="00473882">
        <w:rPr>
          <w:rFonts w:ascii="Times New Roman" w:eastAsia="Times New Roman" w:hAnsi="Times New Roman" w:cs="Times New Roman"/>
          <w:sz w:val="28"/>
          <w:szCs w:val="28"/>
          <w:lang w:val="ru-RU"/>
        </w:rPr>
        <w:t xml:space="preserve">: </w:t>
      </w:r>
      <w:r w:rsidR="00473882">
        <w:rPr>
          <w:rFonts w:ascii="Times New Roman" w:eastAsia="Times New Roman" w:hAnsi="Times New Roman" w:cs="Times New Roman"/>
          <w:sz w:val="28"/>
          <w:szCs w:val="28"/>
          <w:lang w:val="en-US"/>
        </w:rPr>
        <w:t>Q</w:t>
      </w:r>
      <w:r w:rsidR="00473882" w:rsidRPr="00473882">
        <w:rPr>
          <w:rFonts w:ascii="Times New Roman" w:eastAsia="Times New Roman" w:hAnsi="Times New Roman" w:cs="Times New Roman"/>
          <w:sz w:val="28"/>
          <w:szCs w:val="28"/>
          <w:lang w:val="ru-RU"/>
        </w:rPr>
        <w:t xml:space="preserve">1, </w:t>
      </w:r>
      <w:r w:rsidRPr="002E7B0D">
        <w:rPr>
          <w:rFonts w:ascii="Times New Roman" w:eastAsia="Times New Roman" w:hAnsi="Times New Roman" w:cs="Times New Roman"/>
          <w:sz w:val="28"/>
          <w:szCs w:val="28"/>
        </w:rPr>
        <w:t>Процентиль</w:t>
      </w:r>
      <w:r w:rsidRPr="00473882">
        <w:rPr>
          <w:rFonts w:ascii="Times New Roman" w:eastAsia="Times New Roman" w:hAnsi="Times New Roman" w:cs="Times New Roman"/>
          <w:sz w:val="28"/>
          <w:szCs w:val="28"/>
          <w:lang w:val="ru-RU"/>
        </w:rPr>
        <w:t xml:space="preserve">: 85%, </w:t>
      </w:r>
      <w:r w:rsidRPr="002E7B0D">
        <w:rPr>
          <w:rFonts w:ascii="Times New Roman" w:eastAsia="Times New Roman" w:hAnsi="Times New Roman" w:cs="Times New Roman"/>
          <w:sz w:val="28"/>
          <w:szCs w:val="28"/>
          <w:lang w:val="en-US"/>
        </w:rPr>
        <w:t>IF</w:t>
      </w:r>
      <w:r w:rsidRPr="00473882">
        <w:rPr>
          <w:rFonts w:ascii="Times New Roman" w:eastAsia="Times New Roman" w:hAnsi="Times New Roman" w:cs="Times New Roman"/>
          <w:sz w:val="28"/>
          <w:szCs w:val="28"/>
          <w:lang w:val="ru-RU"/>
        </w:rPr>
        <w:t xml:space="preserve">: 4.2 [40, </w:t>
      </w:r>
      <w:r w:rsidRPr="002E7B0D">
        <w:rPr>
          <w:rFonts w:ascii="Times New Roman" w:eastAsia="Times New Roman" w:hAnsi="Times New Roman" w:cs="Times New Roman"/>
          <w:sz w:val="28"/>
          <w:szCs w:val="28"/>
          <w:lang w:val="en-US"/>
        </w:rPr>
        <w:t>p</w:t>
      </w:r>
      <w:r w:rsidRPr="00473882">
        <w:rPr>
          <w:rFonts w:ascii="Times New Roman" w:eastAsia="Times New Roman" w:hAnsi="Times New Roman" w:cs="Times New Roman"/>
          <w:sz w:val="28"/>
          <w:szCs w:val="28"/>
          <w:lang w:val="ru-RU"/>
        </w:rPr>
        <w:t>. 032036].</w:t>
      </w:r>
    </w:p>
    <w:p w14:paraId="4C652DF2" w14:textId="653E0278" w:rsidR="002E7B0D" w:rsidRPr="002E7B0D" w:rsidRDefault="002E7B0D" w:rsidP="002E7B0D">
      <w:pPr>
        <w:pStyle w:val="a7"/>
        <w:numPr>
          <w:ilvl w:val="0"/>
          <w:numId w:val="13"/>
        </w:numPr>
        <w:tabs>
          <w:tab w:val="left" w:pos="1134"/>
        </w:tabs>
        <w:spacing w:line="240" w:lineRule="auto"/>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An Effective Way of Measuring the Excitation Function for (</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n) Reactions at Low Energies</w:t>
      </w:r>
      <w:r>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Bull. Russ</w:t>
      </w:r>
      <w:r w:rsidRPr="00182617">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lang w:val="en-US"/>
        </w:rPr>
        <w:t>Acad</w:t>
      </w:r>
      <w:r w:rsidRPr="00182617">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lang w:val="en-US"/>
        </w:rPr>
        <w:t>Sci</w:t>
      </w:r>
      <w:r w:rsidRPr="00182617">
        <w:rPr>
          <w:rFonts w:ascii="Times New Roman" w:eastAsia="Times New Roman" w:hAnsi="Times New Roman" w:cs="Times New Roman"/>
          <w:sz w:val="28"/>
          <w:szCs w:val="28"/>
          <w:lang w:val="ru-RU"/>
        </w:rPr>
        <w:t xml:space="preserve">. </w:t>
      </w:r>
      <w:r w:rsidRPr="0065714A">
        <w:rPr>
          <w:rFonts w:ascii="Times New Roman" w:eastAsia="Times New Roman" w:hAnsi="Times New Roman" w:cs="Times New Roman"/>
          <w:sz w:val="28"/>
          <w:szCs w:val="28"/>
          <w:lang w:val="en-US"/>
        </w:rPr>
        <w:t>Phys</w:t>
      </w:r>
      <w:r w:rsidRPr="00F30C3B">
        <w:rPr>
          <w:rFonts w:ascii="Times New Roman" w:eastAsia="Times New Roman" w:hAnsi="Times New Roman" w:cs="Times New Roman"/>
          <w:sz w:val="28"/>
          <w:szCs w:val="28"/>
          <w:lang w:val="en-US"/>
        </w:rPr>
        <w:t xml:space="preserve">. </w:t>
      </w:r>
      <w:r w:rsidR="00E1778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2020, </w:t>
      </w:r>
      <w:r w:rsidRPr="00F30C3B">
        <w:rPr>
          <w:rFonts w:ascii="Times New Roman" w:eastAsia="Times New Roman" w:hAnsi="Times New Roman" w:cs="Times New Roman"/>
          <w:sz w:val="28"/>
          <w:szCs w:val="28"/>
          <w:lang w:val="en-US"/>
        </w:rPr>
        <w:t>84</w:t>
      </w:r>
      <w:r>
        <w:rPr>
          <w:rFonts w:ascii="Times New Roman" w:eastAsia="Times New Roman" w:hAnsi="Times New Roman" w:cs="Times New Roman"/>
          <w:sz w:val="28"/>
          <w:szCs w:val="28"/>
          <w:lang w:val="en-US"/>
        </w:rPr>
        <w:t>.</w:t>
      </w:r>
      <w:r w:rsidRPr="00F30C3B">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rPr>
        <w:t>Процентиль</w:t>
      </w:r>
      <w:r w:rsidRPr="00F30C3B">
        <w:rPr>
          <w:rFonts w:ascii="Times New Roman" w:eastAsia="Times New Roman" w:hAnsi="Times New Roman" w:cs="Times New Roman"/>
          <w:sz w:val="28"/>
          <w:szCs w:val="28"/>
          <w:lang w:val="en-US"/>
        </w:rPr>
        <w:t xml:space="preserve">: 18%, IF: 0.238 [41, </w:t>
      </w:r>
      <w:r>
        <w:rPr>
          <w:rFonts w:ascii="Times New Roman" w:eastAsia="Times New Roman" w:hAnsi="Times New Roman" w:cs="Times New Roman"/>
          <w:sz w:val="28"/>
          <w:szCs w:val="28"/>
          <w:lang w:val="en-US"/>
        </w:rPr>
        <w:t>p</w:t>
      </w:r>
      <w:r w:rsidRPr="00F30C3B">
        <w:rPr>
          <w:rFonts w:ascii="Times New Roman" w:eastAsia="Times New Roman" w:hAnsi="Times New Roman" w:cs="Times New Roman"/>
          <w:sz w:val="28"/>
          <w:szCs w:val="28"/>
          <w:lang w:val="en-US"/>
        </w:rPr>
        <w:t>. 420-423].</w:t>
      </w:r>
    </w:p>
    <w:p w14:paraId="036A245E" w14:textId="04D31DCA" w:rsidR="00882C79"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rPr>
        <w:t>Объем и структура диссертации</w:t>
      </w:r>
      <w:r w:rsidR="0063068C">
        <w:rPr>
          <w:rFonts w:ascii="Times New Roman" w:eastAsia="Times New Roman" w:hAnsi="Times New Roman" w:cs="Times New Roman"/>
          <w:b/>
          <w:sz w:val="28"/>
          <w:szCs w:val="28"/>
          <w:lang w:val="kk-KZ"/>
        </w:rPr>
        <w:t xml:space="preserve">. </w:t>
      </w:r>
      <w:r w:rsidRPr="00D003F8">
        <w:rPr>
          <w:rFonts w:ascii="Times New Roman" w:eastAsia="Times New Roman" w:hAnsi="Times New Roman" w:cs="Times New Roman"/>
          <w:sz w:val="28"/>
          <w:szCs w:val="28"/>
        </w:rPr>
        <w:t xml:space="preserve">Диссертация состоит из введения, </w:t>
      </w:r>
      <w:r w:rsidR="003C20B3" w:rsidRPr="00D003F8">
        <w:rPr>
          <w:rFonts w:ascii="Times New Roman" w:eastAsia="Times New Roman" w:hAnsi="Times New Roman" w:cs="Times New Roman"/>
          <w:sz w:val="28"/>
          <w:szCs w:val="28"/>
          <w:lang w:val="ru-RU"/>
        </w:rPr>
        <w:t>4</w:t>
      </w:r>
      <w:r w:rsidRPr="00D003F8">
        <w:rPr>
          <w:rFonts w:ascii="Times New Roman" w:eastAsia="Times New Roman" w:hAnsi="Times New Roman" w:cs="Times New Roman"/>
          <w:sz w:val="28"/>
          <w:szCs w:val="28"/>
        </w:rPr>
        <w:t xml:space="preserve"> разделов, заключения, списка использованных источников. Объем диссертации </w:t>
      </w:r>
      <w:r w:rsidRPr="00D003F8">
        <w:rPr>
          <w:rFonts w:ascii="Times New Roman" w:eastAsia="Times New Roman" w:hAnsi="Times New Roman" w:cs="Times New Roman"/>
          <w:sz w:val="28"/>
          <w:szCs w:val="28"/>
        </w:rPr>
        <w:lastRenderedPageBreak/>
        <w:t xml:space="preserve">– </w:t>
      </w:r>
      <w:r w:rsidR="00867AD4">
        <w:rPr>
          <w:rFonts w:ascii="Times New Roman" w:eastAsia="Times New Roman" w:hAnsi="Times New Roman" w:cs="Times New Roman"/>
          <w:sz w:val="28"/>
          <w:szCs w:val="28"/>
          <w:lang w:val="kk-KZ"/>
        </w:rPr>
        <w:t>6</w:t>
      </w:r>
      <w:r w:rsidR="00F60D30" w:rsidRPr="00581004">
        <w:rPr>
          <w:rFonts w:ascii="Times New Roman" w:eastAsia="Times New Roman" w:hAnsi="Times New Roman" w:cs="Times New Roman"/>
          <w:sz w:val="28"/>
          <w:szCs w:val="28"/>
          <w:lang w:val="ru-RU"/>
        </w:rPr>
        <w:t>9</w:t>
      </w:r>
      <w:r w:rsidRPr="00D003F8">
        <w:rPr>
          <w:rFonts w:ascii="Times New Roman" w:eastAsia="Times New Roman" w:hAnsi="Times New Roman" w:cs="Times New Roman"/>
          <w:sz w:val="28"/>
          <w:szCs w:val="28"/>
        </w:rPr>
        <w:t xml:space="preserve"> страниц, содержит </w:t>
      </w:r>
      <w:r w:rsidR="003C20B3" w:rsidRPr="00D003F8">
        <w:rPr>
          <w:rFonts w:ascii="Times New Roman" w:eastAsia="Times New Roman" w:hAnsi="Times New Roman" w:cs="Times New Roman"/>
          <w:sz w:val="28"/>
          <w:szCs w:val="28"/>
          <w:lang w:val="ru-RU"/>
        </w:rPr>
        <w:t>27</w:t>
      </w:r>
      <w:r w:rsidRPr="00D003F8">
        <w:rPr>
          <w:rFonts w:ascii="Times New Roman" w:eastAsia="Times New Roman" w:hAnsi="Times New Roman" w:cs="Times New Roman"/>
          <w:sz w:val="28"/>
          <w:szCs w:val="28"/>
        </w:rPr>
        <w:t xml:space="preserve"> рисунков, </w:t>
      </w:r>
      <w:r w:rsidR="00764762" w:rsidRPr="00D003F8">
        <w:rPr>
          <w:rFonts w:ascii="Times New Roman" w:eastAsia="Times New Roman" w:hAnsi="Times New Roman" w:cs="Times New Roman"/>
          <w:sz w:val="28"/>
          <w:szCs w:val="28"/>
          <w:lang w:val="kk-KZ"/>
        </w:rPr>
        <w:t>8</w:t>
      </w:r>
      <w:r w:rsidRPr="00D003F8">
        <w:rPr>
          <w:rFonts w:ascii="Times New Roman" w:eastAsia="Times New Roman" w:hAnsi="Times New Roman" w:cs="Times New Roman"/>
          <w:sz w:val="28"/>
          <w:szCs w:val="28"/>
        </w:rPr>
        <w:t xml:space="preserve"> таблиц. Количество использованных источников 12</w:t>
      </w:r>
      <w:r w:rsidR="00DF1568" w:rsidRPr="00581004">
        <w:rPr>
          <w:rFonts w:ascii="Times New Roman" w:eastAsia="Times New Roman" w:hAnsi="Times New Roman" w:cs="Times New Roman"/>
          <w:sz w:val="28"/>
          <w:szCs w:val="28"/>
          <w:lang w:val="ru-RU"/>
        </w:rPr>
        <w:t>8</w:t>
      </w:r>
      <w:r w:rsidRPr="00D003F8">
        <w:rPr>
          <w:rFonts w:ascii="Times New Roman" w:eastAsia="Times New Roman" w:hAnsi="Times New Roman" w:cs="Times New Roman"/>
          <w:sz w:val="28"/>
          <w:szCs w:val="28"/>
        </w:rPr>
        <w:t>.</w:t>
      </w:r>
    </w:p>
    <w:p w14:paraId="1A01E69E" w14:textId="77777777" w:rsidR="0063068C" w:rsidRDefault="0063068C" w:rsidP="00D003F8">
      <w:pPr>
        <w:spacing w:line="240" w:lineRule="auto"/>
        <w:ind w:firstLine="709"/>
        <w:jc w:val="both"/>
        <w:rPr>
          <w:rFonts w:ascii="Times New Roman" w:eastAsia="Times New Roman" w:hAnsi="Times New Roman" w:cs="Times New Roman"/>
          <w:b/>
          <w:sz w:val="28"/>
          <w:szCs w:val="28"/>
          <w:lang w:val="kk-KZ"/>
        </w:rPr>
      </w:pPr>
    </w:p>
    <w:p w14:paraId="55F90547" w14:textId="5BB3E993" w:rsidR="00882C79" w:rsidRPr="00385234"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b/>
          <w:sz w:val="28"/>
          <w:szCs w:val="28"/>
        </w:rPr>
        <w:t>Во введении</w:t>
      </w:r>
      <w:r w:rsidRPr="00D003F8">
        <w:rPr>
          <w:rFonts w:ascii="Times New Roman" w:eastAsia="Times New Roman" w:hAnsi="Times New Roman" w:cs="Times New Roman"/>
          <w:sz w:val="28"/>
          <w:szCs w:val="28"/>
        </w:rPr>
        <w:t xml:space="preserve"> показана актуальность</w:t>
      </w:r>
      <w:r w:rsidR="00CB4B1B">
        <w:rPr>
          <w:rFonts w:ascii="Times New Roman" w:eastAsia="Times New Roman" w:hAnsi="Times New Roman" w:cs="Times New Roman"/>
          <w:sz w:val="28"/>
          <w:szCs w:val="28"/>
          <w:lang w:val="ru-RU"/>
        </w:rPr>
        <w:t xml:space="preserve"> исследования</w:t>
      </w:r>
      <w:r w:rsidRPr="00D003F8">
        <w:rPr>
          <w:rFonts w:ascii="Times New Roman" w:eastAsia="Times New Roman" w:hAnsi="Times New Roman" w:cs="Times New Roman"/>
          <w:sz w:val="28"/>
          <w:szCs w:val="28"/>
        </w:rPr>
        <w:t xml:space="preserve">, сформулированы цели, новизна полученных результатов, </w:t>
      </w:r>
      <w:r w:rsidR="00CB4B1B">
        <w:rPr>
          <w:rFonts w:ascii="Times New Roman" w:eastAsia="Times New Roman" w:hAnsi="Times New Roman" w:cs="Times New Roman"/>
          <w:sz w:val="28"/>
          <w:szCs w:val="28"/>
          <w:lang w:val="ru-RU"/>
        </w:rPr>
        <w:t xml:space="preserve">а также </w:t>
      </w:r>
      <w:r w:rsidRPr="00D003F8">
        <w:rPr>
          <w:rFonts w:ascii="Times New Roman" w:eastAsia="Times New Roman" w:hAnsi="Times New Roman" w:cs="Times New Roman"/>
          <w:sz w:val="28"/>
          <w:szCs w:val="28"/>
        </w:rPr>
        <w:t xml:space="preserve">обоснована их научная и практическая ценность. Приведены основные положения, выносимые на защиту, </w:t>
      </w:r>
      <w:r w:rsidR="00CB4B1B">
        <w:rPr>
          <w:rFonts w:ascii="Times New Roman" w:eastAsia="Times New Roman" w:hAnsi="Times New Roman" w:cs="Times New Roman"/>
          <w:sz w:val="28"/>
          <w:szCs w:val="28"/>
          <w:lang w:val="ru-RU"/>
        </w:rPr>
        <w:t xml:space="preserve">список </w:t>
      </w:r>
      <w:r w:rsidRPr="00D003F8">
        <w:rPr>
          <w:rFonts w:ascii="Times New Roman" w:eastAsia="Times New Roman" w:hAnsi="Times New Roman" w:cs="Times New Roman"/>
          <w:sz w:val="28"/>
          <w:szCs w:val="28"/>
        </w:rPr>
        <w:t xml:space="preserve">публикации, </w:t>
      </w:r>
      <w:r w:rsidR="00CB4B1B">
        <w:rPr>
          <w:rFonts w:ascii="Times New Roman" w:eastAsia="Times New Roman" w:hAnsi="Times New Roman" w:cs="Times New Roman"/>
          <w:sz w:val="28"/>
          <w:szCs w:val="28"/>
          <w:lang w:val="ru-RU"/>
        </w:rPr>
        <w:t xml:space="preserve">сведения об </w:t>
      </w:r>
      <w:r w:rsidR="00CB4B1B" w:rsidRPr="00D003F8">
        <w:rPr>
          <w:rFonts w:ascii="Times New Roman" w:eastAsia="Times New Roman" w:hAnsi="Times New Roman" w:cs="Times New Roman"/>
          <w:sz w:val="28"/>
          <w:szCs w:val="28"/>
        </w:rPr>
        <w:t>апробации</w:t>
      </w:r>
      <w:r w:rsidR="00CB4B1B">
        <w:rPr>
          <w:rFonts w:ascii="Times New Roman" w:eastAsia="Times New Roman" w:hAnsi="Times New Roman" w:cs="Times New Roman"/>
          <w:sz w:val="28"/>
          <w:szCs w:val="28"/>
          <w:lang w:val="ru-RU"/>
        </w:rPr>
        <w:t>, а также</w:t>
      </w:r>
      <w:r w:rsidRPr="00D003F8">
        <w:rPr>
          <w:rFonts w:ascii="Times New Roman" w:eastAsia="Times New Roman" w:hAnsi="Times New Roman" w:cs="Times New Roman"/>
          <w:sz w:val="28"/>
          <w:szCs w:val="28"/>
        </w:rPr>
        <w:t xml:space="preserve"> краткое содержание диссертации.</w:t>
      </w:r>
      <w:r w:rsidR="00385234">
        <w:rPr>
          <w:rFonts w:ascii="Times New Roman" w:eastAsia="Times New Roman" w:hAnsi="Times New Roman" w:cs="Times New Roman"/>
          <w:sz w:val="28"/>
          <w:szCs w:val="28"/>
          <w:lang w:val="ru-RU"/>
        </w:rPr>
        <w:t xml:space="preserve"> </w:t>
      </w:r>
      <w:r w:rsidR="00CB4B1B">
        <w:rPr>
          <w:rFonts w:ascii="Times New Roman" w:eastAsia="Times New Roman" w:hAnsi="Times New Roman" w:cs="Times New Roman"/>
          <w:sz w:val="28"/>
          <w:szCs w:val="28"/>
          <w:lang w:val="ru-RU"/>
        </w:rPr>
        <w:t>Кроме того</w:t>
      </w:r>
      <w:r w:rsidR="00385234">
        <w:rPr>
          <w:rFonts w:ascii="Times New Roman" w:eastAsia="Times New Roman" w:hAnsi="Times New Roman" w:cs="Times New Roman"/>
          <w:sz w:val="28"/>
          <w:szCs w:val="28"/>
          <w:lang w:val="ru-RU"/>
        </w:rPr>
        <w:t xml:space="preserve">, </w:t>
      </w:r>
      <w:r w:rsidR="00385234" w:rsidRPr="00D003F8">
        <w:rPr>
          <w:rFonts w:ascii="Times New Roman" w:eastAsia="Times New Roman" w:hAnsi="Times New Roman" w:cs="Times New Roman"/>
          <w:sz w:val="28"/>
          <w:szCs w:val="28"/>
        </w:rPr>
        <w:t xml:space="preserve">приводится обзор опубликованных ранее работ характеризующих </w:t>
      </w:r>
      <w:r w:rsidR="00C5007C">
        <w:rPr>
          <w:rFonts w:ascii="Times New Roman" w:eastAsia="Times New Roman" w:hAnsi="Times New Roman" w:cs="Times New Roman"/>
          <w:sz w:val="28"/>
          <w:szCs w:val="28"/>
          <w:lang w:val="ru-RU"/>
        </w:rPr>
        <w:t xml:space="preserve">задач </w:t>
      </w:r>
      <w:r w:rsidR="00385234" w:rsidRPr="00D003F8">
        <w:rPr>
          <w:rFonts w:ascii="Times New Roman" w:eastAsia="Times New Roman" w:hAnsi="Times New Roman" w:cs="Times New Roman"/>
          <w:sz w:val="28"/>
          <w:szCs w:val="28"/>
        </w:rPr>
        <w:t>исследовании</w:t>
      </w:r>
    </w:p>
    <w:p w14:paraId="4D4C5261" w14:textId="4AEC0FC5" w:rsidR="00882C79" w:rsidRPr="00385234"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b/>
          <w:sz w:val="28"/>
          <w:szCs w:val="28"/>
        </w:rPr>
        <w:t>В первом разделе</w:t>
      </w:r>
      <w:r w:rsidRPr="00D003F8">
        <w:rPr>
          <w:rFonts w:ascii="Times New Roman" w:eastAsia="Times New Roman" w:hAnsi="Times New Roman" w:cs="Times New Roman"/>
          <w:sz w:val="28"/>
          <w:szCs w:val="28"/>
        </w:rPr>
        <w:t xml:space="preserve"> </w:t>
      </w:r>
      <w:r w:rsidR="001C724F">
        <w:rPr>
          <w:rFonts w:ascii="Times New Roman" w:eastAsia="Times New Roman" w:hAnsi="Times New Roman" w:cs="Times New Roman"/>
          <w:sz w:val="28"/>
          <w:szCs w:val="28"/>
          <w:lang w:val="ru-RU"/>
        </w:rPr>
        <w:t>представлено</w:t>
      </w:r>
      <w:r w:rsidR="00A57647" w:rsidRPr="00D003F8">
        <w:rPr>
          <w:rFonts w:ascii="Times New Roman" w:eastAsia="Times New Roman" w:hAnsi="Times New Roman" w:cs="Times New Roman"/>
          <w:sz w:val="28"/>
          <w:szCs w:val="28"/>
        </w:rPr>
        <w:t xml:space="preserve"> описание теоретических моделей и подходов, в рамках которых проводил</w:t>
      </w:r>
      <w:r w:rsidR="001C724F">
        <w:rPr>
          <w:rFonts w:ascii="Times New Roman" w:eastAsia="Times New Roman" w:hAnsi="Times New Roman" w:cs="Times New Roman"/>
          <w:sz w:val="28"/>
          <w:szCs w:val="28"/>
          <w:lang w:val="ru-RU"/>
        </w:rPr>
        <w:t>ся</w:t>
      </w:r>
      <w:r w:rsidR="00A57647" w:rsidRPr="00D003F8">
        <w:rPr>
          <w:rFonts w:ascii="Times New Roman" w:eastAsia="Times New Roman" w:hAnsi="Times New Roman" w:cs="Times New Roman"/>
          <w:sz w:val="28"/>
          <w:szCs w:val="28"/>
        </w:rPr>
        <w:t xml:space="preserve"> теоретический анализ экспериментальных данных: метод связанных каналов, стандартный оптический потенциал Вудса-Саксона (WS), микроскопический потенциал Сан-Паулу (SP), а также, модель кластерного сворачивания (CFM), </w:t>
      </w:r>
      <w:r w:rsidR="001C724F">
        <w:rPr>
          <w:rFonts w:ascii="Times New Roman" w:eastAsia="Times New Roman" w:hAnsi="Times New Roman" w:cs="Times New Roman"/>
          <w:sz w:val="28"/>
          <w:szCs w:val="28"/>
          <w:lang w:val="ru-RU"/>
        </w:rPr>
        <w:t xml:space="preserve">основанная </w:t>
      </w:r>
      <w:r w:rsidR="00A57647" w:rsidRPr="00D003F8">
        <w:rPr>
          <w:rFonts w:ascii="Times New Roman" w:eastAsia="Times New Roman" w:hAnsi="Times New Roman" w:cs="Times New Roman"/>
          <w:sz w:val="28"/>
          <w:szCs w:val="28"/>
        </w:rPr>
        <w:t xml:space="preserve">на структуре кластера d + α в </w:t>
      </w:r>
      <w:r w:rsidR="00A57647" w:rsidRPr="00D003F8">
        <w:rPr>
          <w:rFonts w:ascii="Times New Roman" w:eastAsia="Times New Roman" w:hAnsi="Times New Roman" w:cs="Times New Roman"/>
          <w:sz w:val="28"/>
          <w:szCs w:val="28"/>
          <w:vertAlign w:val="superscript"/>
        </w:rPr>
        <w:t>6</w:t>
      </w:r>
      <w:r w:rsidR="00A57647" w:rsidRPr="00D003F8">
        <w:rPr>
          <w:rFonts w:ascii="Times New Roman" w:eastAsia="Times New Roman" w:hAnsi="Times New Roman" w:cs="Times New Roman"/>
          <w:sz w:val="28"/>
          <w:szCs w:val="28"/>
        </w:rPr>
        <w:t>Li.</w:t>
      </w:r>
    </w:p>
    <w:p w14:paraId="04012810" w14:textId="7AD69FB4" w:rsidR="00882C79" w:rsidRPr="00D003F8" w:rsidRDefault="001C724F" w:rsidP="00D003F8">
      <w:pPr>
        <w:spacing w:line="240" w:lineRule="auto"/>
        <w:ind w:firstLine="709"/>
        <w:jc w:val="both"/>
        <w:rPr>
          <w:rFonts w:ascii="Times New Roman" w:eastAsia="Times New Roman" w:hAnsi="Times New Roman" w:cs="Times New Roman"/>
          <w:sz w:val="28"/>
          <w:szCs w:val="28"/>
        </w:rPr>
      </w:pPr>
      <w:r w:rsidRPr="001C724F">
        <w:rPr>
          <w:rFonts w:ascii="Times New Roman" w:eastAsia="Times New Roman" w:hAnsi="Times New Roman" w:cs="Times New Roman"/>
          <w:b/>
          <w:sz w:val="28"/>
          <w:szCs w:val="28"/>
        </w:rPr>
        <w:t>Во втором разделе</w:t>
      </w:r>
      <w:r w:rsidRPr="001C724F">
        <w:rPr>
          <w:rFonts w:ascii="Times New Roman" w:eastAsia="Times New Roman" w:hAnsi="Times New Roman" w:cs="Times New Roman"/>
          <w:bCs/>
          <w:sz w:val="28"/>
          <w:szCs w:val="28"/>
        </w:rPr>
        <w:t xml:space="preserve"> описаны экспериментальные методы и установки, с использованием которых был выполнен эксперимент: ускоритель, метод ТМОК в конфигурации с методом времени пролёта</w:t>
      </w:r>
      <w:r w:rsidR="00F41CD4" w:rsidRPr="00D003F8">
        <w:rPr>
          <w:rFonts w:ascii="Times New Roman" w:eastAsia="Times New Roman" w:hAnsi="Times New Roman" w:cs="Times New Roman"/>
          <w:sz w:val="28"/>
          <w:szCs w:val="28"/>
        </w:rPr>
        <w:t>, методики регистрации и идентификации продуктов реакций, методики обработки полученных экспериментальных данных и др.</w:t>
      </w:r>
    </w:p>
    <w:p w14:paraId="3B6A929A" w14:textId="56362DBF" w:rsidR="00882C79" w:rsidRPr="00D003F8" w:rsidRDefault="001C724F" w:rsidP="00D003F8">
      <w:pPr>
        <w:spacing w:line="240" w:lineRule="auto"/>
        <w:ind w:firstLine="709"/>
        <w:jc w:val="both"/>
        <w:rPr>
          <w:rFonts w:ascii="Times New Roman" w:eastAsia="Times New Roman" w:hAnsi="Times New Roman" w:cs="Times New Roman"/>
          <w:sz w:val="28"/>
          <w:szCs w:val="28"/>
        </w:rPr>
      </w:pPr>
      <w:r w:rsidRPr="001C724F">
        <w:rPr>
          <w:rFonts w:ascii="Times New Roman" w:eastAsia="Times New Roman" w:hAnsi="Times New Roman" w:cs="Times New Roman"/>
          <w:b/>
          <w:sz w:val="28"/>
          <w:szCs w:val="28"/>
        </w:rPr>
        <w:t xml:space="preserve">В третьем разделе </w:t>
      </w:r>
      <w:r w:rsidRPr="001C724F">
        <w:rPr>
          <w:rFonts w:ascii="Times New Roman" w:eastAsia="Times New Roman" w:hAnsi="Times New Roman" w:cs="Times New Roman"/>
          <w:bCs/>
          <w:sz w:val="28"/>
          <w:szCs w:val="28"/>
        </w:rPr>
        <w:t>представлены теоретические результаты исследования упругого и неупругого каналов взаимодействия</w:t>
      </w:r>
      <w:r>
        <w:rPr>
          <w:rFonts w:ascii="Times New Roman" w:eastAsia="Times New Roman" w:hAnsi="Times New Roman" w:cs="Times New Roman"/>
          <w:bCs/>
          <w:sz w:val="28"/>
          <w:szCs w:val="28"/>
          <w:lang w:val="ru-RU"/>
        </w:rPr>
        <w:t xml:space="preserve"> </w:t>
      </w:r>
      <w:r w:rsidR="00A57647" w:rsidRPr="00D003F8">
        <w:rPr>
          <w:rFonts w:ascii="Times New Roman" w:eastAsia="Times New Roman" w:hAnsi="Times New Roman" w:cs="Times New Roman"/>
          <w:sz w:val="28"/>
          <w:szCs w:val="28"/>
          <w:vertAlign w:val="superscript"/>
        </w:rPr>
        <w:t>6</w:t>
      </w:r>
      <w:r w:rsidR="00A57647" w:rsidRPr="00D003F8">
        <w:rPr>
          <w:rFonts w:ascii="Times New Roman" w:eastAsia="Times New Roman" w:hAnsi="Times New Roman" w:cs="Times New Roman"/>
          <w:sz w:val="28"/>
          <w:szCs w:val="28"/>
        </w:rPr>
        <w:t xml:space="preserve">Li + </w:t>
      </w:r>
      <w:r w:rsidR="00A57647" w:rsidRPr="00D003F8">
        <w:rPr>
          <w:rFonts w:ascii="Times New Roman" w:eastAsia="Times New Roman" w:hAnsi="Times New Roman" w:cs="Times New Roman"/>
          <w:sz w:val="28"/>
          <w:szCs w:val="28"/>
          <w:vertAlign w:val="superscript"/>
        </w:rPr>
        <w:t>144</w:t>
      </w:r>
      <w:r w:rsidR="00A57647" w:rsidRPr="00D003F8">
        <w:rPr>
          <w:rFonts w:ascii="Times New Roman" w:eastAsia="Times New Roman" w:hAnsi="Times New Roman" w:cs="Times New Roman"/>
          <w:sz w:val="28"/>
          <w:szCs w:val="28"/>
        </w:rPr>
        <w:t>Sm</w:t>
      </w:r>
      <w:r w:rsidR="00311D88">
        <w:rPr>
          <w:rFonts w:ascii="Times New Roman" w:eastAsia="Times New Roman" w:hAnsi="Times New Roman" w:cs="Times New Roman"/>
          <w:sz w:val="28"/>
          <w:szCs w:val="28"/>
          <w:lang w:val="ru-RU"/>
        </w:rPr>
        <w:t>, а также</w:t>
      </w:r>
      <w:r w:rsidR="00A57647" w:rsidRPr="00D003F8">
        <w:rPr>
          <w:rFonts w:ascii="Times New Roman" w:eastAsia="Times New Roman" w:hAnsi="Times New Roman" w:cs="Times New Roman"/>
          <w:sz w:val="28"/>
          <w:szCs w:val="28"/>
        </w:rPr>
        <w:t xml:space="preserve"> их обсуждения.</w:t>
      </w:r>
    </w:p>
    <w:p w14:paraId="0286FEE8" w14:textId="46808E7D" w:rsidR="00882C79" w:rsidRPr="009E6DAA" w:rsidRDefault="00F41CD4" w:rsidP="00D003F8">
      <w:pPr>
        <w:spacing w:line="240" w:lineRule="auto"/>
        <w:ind w:firstLine="709"/>
        <w:jc w:val="both"/>
        <w:rPr>
          <w:rFonts w:ascii="Times New Roman" w:eastAsia="Times New Roman" w:hAnsi="Times New Roman" w:cs="Times New Roman"/>
          <w:bCs/>
          <w:sz w:val="28"/>
          <w:szCs w:val="28"/>
          <w:lang w:val="ru-RU"/>
        </w:rPr>
      </w:pPr>
      <w:r w:rsidRPr="00D003F8">
        <w:rPr>
          <w:rFonts w:ascii="Times New Roman" w:eastAsia="Times New Roman" w:hAnsi="Times New Roman" w:cs="Times New Roman"/>
          <w:b/>
          <w:sz w:val="28"/>
          <w:szCs w:val="28"/>
        </w:rPr>
        <w:t>В четвертом разделе</w:t>
      </w:r>
      <w:r w:rsidR="009E6DAA">
        <w:rPr>
          <w:rFonts w:ascii="Times New Roman" w:eastAsia="Times New Roman" w:hAnsi="Times New Roman" w:cs="Times New Roman"/>
          <w:b/>
          <w:sz w:val="28"/>
          <w:szCs w:val="28"/>
          <w:lang w:val="ru-RU"/>
        </w:rPr>
        <w:t xml:space="preserve"> </w:t>
      </w:r>
      <w:r w:rsidR="009E6DAA" w:rsidRPr="00D003F8">
        <w:rPr>
          <w:rFonts w:ascii="Times New Roman" w:eastAsia="Times New Roman" w:hAnsi="Times New Roman" w:cs="Times New Roman"/>
          <w:sz w:val="28"/>
          <w:szCs w:val="28"/>
        </w:rPr>
        <w:t xml:space="preserve">изложены результаты </w:t>
      </w:r>
      <w:r w:rsidR="004F705E" w:rsidRPr="00D003F8">
        <w:rPr>
          <w:rFonts w:ascii="Times New Roman" w:eastAsia="Times New Roman" w:hAnsi="Times New Roman" w:cs="Times New Roman"/>
          <w:sz w:val="28"/>
          <w:szCs w:val="28"/>
        </w:rPr>
        <w:t>применени</w:t>
      </w:r>
      <w:r w:rsidR="009E6DAA">
        <w:rPr>
          <w:rFonts w:ascii="Times New Roman" w:eastAsia="Times New Roman" w:hAnsi="Times New Roman" w:cs="Times New Roman"/>
          <w:sz w:val="28"/>
          <w:szCs w:val="28"/>
          <w:lang w:val="ru-RU"/>
        </w:rPr>
        <w:t>я</w:t>
      </w:r>
      <w:r w:rsidR="009E6DAA" w:rsidRPr="00D003F8">
        <w:rPr>
          <w:rFonts w:ascii="Times New Roman" w:eastAsia="Times New Roman" w:hAnsi="Times New Roman" w:cs="Times New Roman"/>
          <w:sz w:val="28"/>
          <w:szCs w:val="28"/>
        </w:rPr>
        <w:t xml:space="preserve"> нового экспериментального подхода к измерению функций возбуждения реакции  </w:t>
      </w:r>
      <w:r w:rsidR="009E6DAA" w:rsidRPr="00D003F8">
        <w:rPr>
          <w:rFonts w:ascii="Times New Roman" w:eastAsia="Times New Roman" w:hAnsi="Times New Roman" w:cs="Times New Roman"/>
          <w:sz w:val="28"/>
          <w:szCs w:val="28"/>
          <w:vertAlign w:val="superscript"/>
        </w:rPr>
        <w:t>13</w:t>
      </w:r>
      <w:r w:rsidR="009E6DAA" w:rsidRPr="00D003F8">
        <w:rPr>
          <w:rFonts w:ascii="Times New Roman" w:eastAsia="Times New Roman" w:hAnsi="Times New Roman" w:cs="Times New Roman"/>
          <w:sz w:val="28"/>
          <w:szCs w:val="28"/>
        </w:rPr>
        <w:t>C(α,n)</w:t>
      </w:r>
      <w:r w:rsidR="009E6DAA" w:rsidRPr="00D003F8">
        <w:rPr>
          <w:rFonts w:ascii="Times New Roman" w:eastAsia="Times New Roman" w:hAnsi="Times New Roman" w:cs="Times New Roman"/>
          <w:sz w:val="28"/>
          <w:szCs w:val="28"/>
          <w:vertAlign w:val="superscript"/>
        </w:rPr>
        <w:t>16</w:t>
      </w:r>
      <w:r w:rsidR="009E6DAA" w:rsidRPr="00D003F8">
        <w:rPr>
          <w:rFonts w:ascii="Times New Roman" w:eastAsia="Times New Roman" w:hAnsi="Times New Roman" w:cs="Times New Roman"/>
          <w:sz w:val="28"/>
          <w:szCs w:val="28"/>
        </w:rPr>
        <w:t>O.</w:t>
      </w:r>
      <w:r w:rsidRPr="00D003F8">
        <w:rPr>
          <w:rFonts w:ascii="Times New Roman" w:eastAsia="Times New Roman" w:hAnsi="Times New Roman" w:cs="Times New Roman"/>
          <w:b/>
          <w:sz w:val="28"/>
          <w:szCs w:val="28"/>
        </w:rPr>
        <w:t xml:space="preserve"> </w:t>
      </w:r>
      <w:r w:rsidR="009E6DAA">
        <w:rPr>
          <w:rFonts w:ascii="Times New Roman" w:eastAsia="Times New Roman" w:hAnsi="Times New Roman" w:cs="Times New Roman"/>
          <w:bCs/>
          <w:sz w:val="28"/>
          <w:szCs w:val="28"/>
          <w:lang w:val="ru-RU"/>
        </w:rPr>
        <w:t xml:space="preserve"> </w:t>
      </w:r>
    </w:p>
    <w:p w14:paraId="0FEDBF69" w14:textId="7777777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rPr>
        <w:t>В заключении</w:t>
      </w:r>
      <w:r w:rsidRPr="00D003F8">
        <w:rPr>
          <w:rFonts w:ascii="Times New Roman" w:eastAsia="Times New Roman" w:hAnsi="Times New Roman" w:cs="Times New Roman"/>
          <w:sz w:val="28"/>
          <w:szCs w:val="28"/>
        </w:rPr>
        <w:t xml:space="preserve"> подводятся итоги и формулируются основные выводы диссертационной работы.</w:t>
      </w:r>
    </w:p>
    <w:p w14:paraId="2ED4CA4F" w14:textId="77777777" w:rsidR="00CA7392" w:rsidRPr="00D003F8" w:rsidRDefault="00CA7392" w:rsidP="00D003F8">
      <w:pPr>
        <w:spacing w:line="240" w:lineRule="auto"/>
        <w:ind w:firstLine="709"/>
        <w:rPr>
          <w:rFonts w:ascii="Times New Roman" w:eastAsia="Times New Roman" w:hAnsi="Times New Roman" w:cs="Times New Roman"/>
          <w:sz w:val="28"/>
          <w:szCs w:val="28"/>
        </w:rPr>
      </w:pPr>
    </w:p>
    <w:p w14:paraId="3461F4CB" w14:textId="77777777" w:rsidR="00CA7392" w:rsidRPr="00D003F8" w:rsidRDefault="00CA7392" w:rsidP="00D003F8">
      <w:pPr>
        <w:spacing w:line="240" w:lineRule="auto"/>
        <w:ind w:firstLine="709"/>
        <w:rPr>
          <w:rFonts w:ascii="Times New Roman" w:eastAsia="Times New Roman" w:hAnsi="Times New Roman" w:cs="Times New Roman"/>
          <w:sz w:val="28"/>
          <w:szCs w:val="28"/>
        </w:rPr>
      </w:pPr>
    </w:p>
    <w:p w14:paraId="2CF8DD26" w14:textId="77777777" w:rsidR="00882C79" w:rsidRPr="00D003F8" w:rsidRDefault="00882C79" w:rsidP="00D003F8">
      <w:pPr>
        <w:spacing w:line="240" w:lineRule="auto"/>
        <w:ind w:firstLine="709"/>
        <w:rPr>
          <w:rFonts w:ascii="Times New Roman" w:eastAsia="Times New Roman" w:hAnsi="Times New Roman" w:cs="Times New Roman"/>
          <w:sz w:val="28"/>
          <w:szCs w:val="28"/>
        </w:rPr>
      </w:pPr>
    </w:p>
    <w:p w14:paraId="6248C6A1" w14:textId="2F19F1FA" w:rsidR="00882C79" w:rsidRDefault="00882C79" w:rsidP="00D003F8">
      <w:pPr>
        <w:spacing w:line="240" w:lineRule="auto"/>
        <w:ind w:firstLine="709"/>
        <w:rPr>
          <w:rFonts w:ascii="Times New Roman" w:eastAsia="Times New Roman" w:hAnsi="Times New Roman" w:cs="Times New Roman"/>
          <w:sz w:val="28"/>
          <w:szCs w:val="28"/>
        </w:rPr>
      </w:pPr>
    </w:p>
    <w:p w14:paraId="1164E322" w14:textId="77777777" w:rsidR="004E0DF2" w:rsidRPr="00D003F8" w:rsidRDefault="004E0DF2" w:rsidP="00D003F8">
      <w:pPr>
        <w:spacing w:line="240" w:lineRule="auto"/>
        <w:ind w:firstLine="709"/>
        <w:rPr>
          <w:rFonts w:ascii="Times New Roman" w:eastAsia="Times New Roman" w:hAnsi="Times New Roman" w:cs="Times New Roman"/>
          <w:sz w:val="28"/>
          <w:szCs w:val="28"/>
        </w:rPr>
      </w:pPr>
    </w:p>
    <w:p w14:paraId="1CF907CD" w14:textId="77777777" w:rsidR="00882C79" w:rsidRPr="00D003F8" w:rsidRDefault="00882C79" w:rsidP="00D003F8">
      <w:pPr>
        <w:spacing w:line="240" w:lineRule="auto"/>
        <w:ind w:firstLine="709"/>
        <w:rPr>
          <w:rFonts w:ascii="Times New Roman" w:eastAsia="Times New Roman" w:hAnsi="Times New Roman" w:cs="Times New Roman"/>
          <w:sz w:val="28"/>
          <w:szCs w:val="28"/>
        </w:rPr>
      </w:pPr>
    </w:p>
    <w:p w14:paraId="18ACF9E0" w14:textId="77777777" w:rsidR="00882C79" w:rsidRPr="00D003F8" w:rsidRDefault="00882C79" w:rsidP="00D003F8">
      <w:pPr>
        <w:spacing w:line="240" w:lineRule="auto"/>
        <w:ind w:firstLine="709"/>
        <w:rPr>
          <w:rFonts w:ascii="Times New Roman" w:eastAsia="Times New Roman" w:hAnsi="Times New Roman" w:cs="Times New Roman"/>
          <w:sz w:val="28"/>
          <w:szCs w:val="28"/>
        </w:rPr>
      </w:pPr>
    </w:p>
    <w:p w14:paraId="3EFAB4E8" w14:textId="77777777" w:rsidR="00882C79" w:rsidRPr="00D003F8" w:rsidRDefault="00882C79" w:rsidP="00D003F8">
      <w:pPr>
        <w:spacing w:line="240" w:lineRule="auto"/>
        <w:ind w:firstLine="709"/>
        <w:rPr>
          <w:rFonts w:ascii="Times New Roman" w:eastAsia="Times New Roman" w:hAnsi="Times New Roman" w:cs="Times New Roman"/>
          <w:sz w:val="28"/>
          <w:szCs w:val="28"/>
        </w:rPr>
      </w:pPr>
    </w:p>
    <w:p w14:paraId="32FAFA67" w14:textId="77777777" w:rsidR="00882C79" w:rsidRPr="00D003F8" w:rsidRDefault="00882C79" w:rsidP="00D003F8">
      <w:pPr>
        <w:spacing w:line="240" w:lineRule="auto"/>
        <w:ind w:firstLine="709"/>
        <w:rPr>
          <w:rFonts w:ascii="Times New Roman" w:eastAsia="Times New Roman" w:hAnsi="Times New Roman" w:cs="Times New Roman"/>
          <w:sz w:val="28"/>
          <w:szCs w:val="28"/>
        </w:rPr>
      </w:pPr>
    </w:p>
    <w:p w14:paraId="61651E41" w14:textId="77777777" w:rsidR="00882C79" w:rsidRPr="00D003F8" w:rsidRDefault="00882C79" w:rsidP="00D003F8">
      <w:pPr>
        <w:spacing w:line="240" w:lineRule="auto"/>
        <w:ind w:firstLine="709"/>
        <w:rPr>
          <w:rFonts w:ascii="Times New Roman" w:eastAsia="Times New Roman" w:hAnsi="Times New Roman" w:cs="Times New Roman"/>
          <w:sz w:val="28"/>
          <w:szCs w:val="28"/>
        </w:rPr>
      </w:pPr>
    </w:p>
    <w:p w14:paraId="7F467F79" w14:textId="77777777" w:rsidR="00882C79" w:rsidRDefault="00882C79" w:rsidP="00D003F8">
      <w:pPr>
        <w:spacing w:line="240" w:lineRule="auto"/>
        <w:ind w:firstLine="709"/>
        <w:rPr>
          <w:rFonts w:ascii="Times New Roman" w:eastAsia="Times New Roman" w:hAnsi="Times New Roman" w:cs="Times New Roman"/>
          <w:sz w:val="28"/>
          <w:szCs w:val="28"/>
          <w:lang w:val="ru-RU"/>
        </w:rPr>
      </w:pPr>
    </w:p>
    <w:p w14:paraId="4E953952" w14:textId="77777777" w:rsidR="005118E7" w:rsidRDefault="005118E7" w:rsidP="00D003F8">
      <w:pPr>
        <w:spacing w:line="240" w:lineRule="auto"/>
        <w:ind w:firstLine="709"/>
        <w:rPr>
          <w:rFonts w:ascii="Times New Roman" w:eastAsia="Times New Roman" w:hAnsi="Times New Roman" w:cs="Times New Roman"/>
          <w:sz w:val="28"/>
          <w:szCs w:val="28"/>
          <w:lang w:val="ru-RU"/>
        </w:rPr>
      </w:pPr>
    </w:p>
    <w:p w14:paraId="4DC4DC13" w14:textId="77777777" w:rsidR="005118E7" w:rsidRDefault="005118E7" w:rsidP="00D003F8">
      <w:pPr>
        <w:spacing w:line="240" w:lineRule="auto"/>
        <w:ind w:firstLine="709"/>
        <w:rPr>
          <w:rFonts w:ascii="Times New Roman" w:eastAsia="Times New Roman" w:hAnsi="Times New Roman" w:cs="Times New Roman"/>
          <w:sz w:val="28"/>
          <w:szCs w:val="28"/>
          <w:lang w:val="ru-RU"/>
        </w:rPr>
      </w:pPr>
    </w:p>
    <w:p w14:paraId="143BA437" w14:textId="77777777" w:rsidR="005118E7" w:rsidRDefault="005118E7" w:rsidP="00D003F8">
      <w:pPr>
        <w:spacing w:line="240" w:lineRule="auto"/>
        <w:ind w:firstLine="709"/>
        <w:rPr>
          <w:rFonts w:ascii="Times New Roman" w:eastAsia="Times New Roman" w:hAnsi="Times New Roman" w:cs="Times New Roman"/>
          <w:sz w:val="28"/>
          <w:szCs w:val="28"/>
          <w:lang w:val="ru-RU"/>
        </w:rPr>
      </w:pPr>
    </w:p>
    <w:p w14:paraId="4F178741" w14:textId="77777777" w:rsidR="005118E7" w:rsidRDefault="005118E7" w:rsidP="00D003F8">
      <w:pPr>
        <w:spacing w:line="240" w:lineRule="auto"/>
        <w:ind w:firstLine="709"/>
        <w:rPr>
          <w:rFonts w:ascii="Times New Roman" w:eastAsia="Times New Roman" w:hAnsi="Times New Roman" w:cs="Times New Roman"/>
          <w:sz w:val="28"/>
          <w:szCs w:val="28"/>
          <w:lang w:val="ru-RU"/>
        </w:rPr>
      </w:pPr>
    </w:p>
    <w:p w14:paraId="1D492461" w14:textId="1B7AD4CA" w:rsidR="00882C79" w:rsidRDefault="00882C79" w:rsidP="00F15ADF">
      <w:pPr>
        <w:spacing w:line="240" w:lineRule="auto"/>
        <w:rPr>
          <w:rFonts w:ascii="Times New Roman" w:eastAsia="Times New Roman" w:hAnsi="Times New Roman" w:cs="Times New Roman"/>
          <w:sz w:val="28"/>
          <w:szCs w:val="28"/>
          <w:lang w:val="ru-RU"/>
        </w:rPr>
      </w:pPr>
    </w:p>
    <w:p w14:paraId="5241F703" w14:textId="77777777" w:rsidR="001A7E7F" w:rsidRDefault="001A7E7F" w:rsidP="00F15ADF">
      <w:pPr>
        <w:spacing w:line="240" w:lineRule="auto"/>
        <w:rPr>
          <w:rFonts w:ascii="Times New Roman" w:eastAsia="Times New Roman" w:hAnsi="Times New Roman" w:cs="Times New Roman"/>
          <w:sz w:val="28"/>
          <w:szCs w:val="28"/>
          <w:lang w:val="ru-RU"/>
        </w:rPr>
      </w:pPr>
    </w:p>
    <w:p w14:paraId="1A057129" w14:textId="30BEC412" w:rsidR="00882C79" w:rsidRPr="00D003F8" w:rsidRDefault="00727F39" w:rsidP="005118E7">
      <w:pPr>
        <w:pStyle w:val="a7"/>
        <w:numPr>
          <w:ilvl w:val="0"/>
          <w:numId w:val="11"/>
        </w:numPr>
        <w:tabs>
          <w:tab w:val="left" w:pos="851"/>
        </w:tabs>
        <w:spacing w:line="240" w:lineRule="auto"/>
        <w:ind w:left="0" w:firstLine="709"/>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ru-RU"/>
        </w:rPr>
        <w:t xml:space="preserve"> </w:t>
      </w:r>
      <w:r w:rsidR="00067436" w:rsidRPr="00D003F8">
        <w:rPr>
          <w:rFonts w:ascii="Times New Roman" w:eastAsia="Times New Roman" w:hAnsi="Times New Roman" w:cs="Times New Roman"/>
          <w:b/>
          <w:sz w:val="28"/>
          <w:szCs w:val="28"/>
        </w:rPr>
        <w:t>ОСНОВНЫЕ ЭКСПЕРИМЕНТАЛЬНЫЕ МЕТОДЫ ДЛЯ ИССЛЕДОВАНИЯ КЛАСТЕРНОЙ СТРУКТУРЫ ЯДЕР</w:t>
      </w:r>
    </w:p>
    <w:p w14:paraId="5DD2F627" w14:textId="77777777" w:rsidR="005118E7" w:rsidRDefault="005118E7" w:rsidP="00D003F8">
      <w:pPr>
        <w:spacing w:line="240" w:lineRule="auto"/>
        <w:ind w:firstLine="709"/>
        <w:jc w:val="both"/>
        <w:rPr>
          <w:rFonts w:ascii="Times New Roman" w:eastAsia="Times New Roman" w:hAnsi="Times New Roman" w:cs="Times New Roman"/>
          <w:sz w:val="28"/>
          <w:szCs w:val="28"/>
          <w:lang w:val="ru-RU"/>
        </w:rPr>
      </w:pPr>
    </w:p>
    <w:p w14:paraId="2E3F6EF9" w14:textId="5F5BCC2E" w:rsidR="005118E7" w:rsidRDefault="002054E7" w:rsidP="002054E7">
      <w:pPr>
        <w:pStyle w:val="2"/>
        <w:spacing w:before="0" w:after="0" w:line="240" w:lineRule="auto"/>
        <w:ind w:firstLine="709"/>
        <w:jc w:val="both"/>
        <w:rPr>
          <w:rFonts w:ascii="Times New Roman" w:eastAsia="Times New Roman" w:hAnsi="Times New Roman" w:cs="Times New Roman"/>
          <w:sz w:val="28"/>
          <w:szCs w:val="28"/>
        </w:rPr>
      </w:pPr>
      <w:r w:rsidRPr="002054E7">
        <w:rPr>
          <w:rFonts w:ascii="Times New Roman" w:eastAsia="Times New Roman" w:hAnsi="Times New Roman" w:cs="Times New Roman"/>
          <w:sz w:val="28"/>
          <w:szCs w:val="28"/>
        </w:rPr>
        <w:t>В этом разделе представлены три наиболее распространённых экспериментальных метода, используемых для исследования α-кластеризации, а именно: реакции α-переноса, неупруго</w:t>
      </w:r>
      <w:r w:rsidR="00DB52B7">
        <w:rPr>
          <w:rFonts w:ascii="Times New Roman" w:eastAsia="Times New Roman" w:hAnsi="Times New Roman" w:cs="Times New Roman"/>
          <w:sz w:val="28"/>
          <w:szCs w:val="28"/>
          <w:lang w:val="ru-RU"/>
        </w:rPr>
        <w:t>е</w:t>
      </w:r>
      <w:r w:rsidRPr="002054E7">
        <w:rPr>
          <w:rFonts w:ascii="Times New Roman" w:eastAsia="Times New Roman" w:hAnsi="Times New Roman" w:cs="Times New Roman"/>
          <w:sz w:val="28"/>
          <w:szCs w:val="28"/>
        </w:rPr>
        <w:t xml:space="preserve"> рассеяни</w:t>
      </w:r>
      <w:r w:rsidR="00DB52B7">
        <w:rPr>
          <w:rFonts w:ascii="Times New Roman" w:eastAsia="Times New Roman" w:hAnsi="Times New Roman" w:cs="Times New Roman"/>
          <w:sz w:val="28"/>
          <w:szCs w:val="28"/>
          <w:lang w:val="ru-RU"/>
        </w:rPr>
        <w:t>е</w:t>
      </w:r>
      <w:r w:rsidRPr="002054E7">
        <w:rPr>
          <w:rFonts w:ascii="Times New Roman" w:eastAsia="Times New Roman" w:hAnsi="Times New Roman" w:cs="Times New Roman"/>
          <w:sz w:val="28"/>
          <w:szCs w:val="28"/>
        </w:rPr>
        <w:t xml:space="preserve"> и резонансны</w:t>
      </w:r>
      <w:r w:rsidR="00DB52B7">
        <w:rPr>
          <w:rFonts w:ascii="Times New Roman" w:eastAsia="Times New Roman" w:hAnsi="Times New Roman" w:cs="Times New Roman"/>
          <w:sz w:val="28"/>
          <w:szCs w:val="28"/>
          <w:lang w:val="ru-RU"/>
        </w:rPr>
        <w:t>е</w:t>
      </w:r>
      <w:r w:rsidRPr="002054E7">
        <w:rPr>
          <w:rFonts w:ascii="Times New Roman" w:eastAsia="Times New Roman" w:hAnsi="Times New Roman" w:cs="Times New Roman"/>
          <w:sz w:val="28"/>
          <w:szCs w:val="28"/>
        </w:rPr>
        <w:t xml:space="preserve"> реакци</w:t>
      </w:r>
      <w:r w:rsidR="00DB52B7">
        <w:rPr>
          <w:rFonts w:ascii="Times New Roman" w:eastAsia="Times New Roman" w:hAnsi="Times New Roman" w:cs="Times New Roman"/>
          <w:sz w:val="28"/>
          <w:szCs w:val="28"/>
          <w:lang w:val="ru-RU"/>
        </w:rPr>
        <w:t>и</w:t>
      </w:r>
      <w:r w:rsidRPr="002054E7">
        <w:rPr>
          <w:rFonts w:ascii="Times New Roman" w:eastAsia="Times New Roman" w:hAnsi="Times New Roman" w:cs="Times New Roman"/>
          <w:sz w:val="28"/>
          <w:szCs w:val="28"/>
        </w:rPr>
        <w:t>. Концепция α-кластеризованной полосы вращения вводится как одна из наиболее часто наблюдаемых экспериментальных сигнатур α-кластеризации. Также рассмотрены теоретические подходы к исследованию упругого и неупругого рассеяния ядер, использованные в данной работе.</w:t>
      </w:r>
    </w:p>
    <w:p w14:paraId="08884791" w14:textId="77777777" w:rsidR="002054E7" w:rsidRPr="002054E7" w:rsidRDefault="002054E7" w:rsidP="002054E7"/>
    <w:p w14:paraId="52911BE0" w14:textId="69336898" w:rsidR="00FE6E26" w:rsidRPr="00D003F8" w:rsidRDefault="009D05AF" w:rsidP="00D003F8">
      <w:pPr>
        <w:pStyle w:val="2"/>
        <w:spacing w:before="0" w:after="0" w:line="240" w:lineRule="auto"/>
        <w:ind w:firstLine="709"/>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rPr>
        <w:t xml:space="preserve">1.1 </w:t>
      </w:r>
      <w:r w:rsidR="006842FC" w:rsidRPr="00D003F8">
        <w:rPr>
          <w:rFonts w:ascii="Times New Roman" w:eastAsia="Times New Roman" w:hAnsi="Times New Roman" w:cs="Times New Roman"/>
          <w:b/>
          <w:sz w:val="28"/>
          <w:szCs w:val="28"/>
          <w:lang w:val="ru-RU"/>
        </w:rPr>
        <w:t>Р</w:t>
      </w:r>
      <w:r w:rsidR="006842FC" w:rsidRPr="00D003F8">
        <w:rPr>
          <w:rFonts w:ascii="Times New Roman" w:eastAsia="Times New Roman" w:hAnsi="Times New Roman" w:cs="Times New Roman"/>
          <w:b/>
          <w:sz w:val="28"/>
          <w:szCs w:val="28"/>
        </w:rPr>
        <w:t>еакци</w:t>
      </w:r>
      <w:r w:rsidR="00B11C66">
        <w:rPr>
          <w:rFonts w:ascii="Times New Roman" w:eastAsia="Times New Roman" w:hAnsi="Times New Roman" w:cs="Times New Roman"/>
          <w:b/>
          <w:sz w:val="28"/>
          <w:szCs w:val="28"/>
          <w:lang w:val="ru-RU"/>
        </w:rPr>
        <w:t>и</w:t>
      </w:r>
      <w:r w:rsidR="006842FC" w:rsidRPr="00D003F8">
        <w:rPr>
          <w:rFonts w:ascii="Times New Roman" w:eastAsia="Times New Roman" w:hAnsi="Times New Roman" w:cs="Times New Roman"/>
          <w:b/>
          <w:sz w:val="28"/>
          <w:szCs w:val="28"/>
        </w:rPr>
        <w:t xml:space="preserve"> переноса</w:t>
      </w:r>
    </w:p>
    <w:p w14:paraId="23E7486A" w14:textId="59466ADF" w:rsidR="00FE6E26" w:rsidRPr="00D003F8" w:rsidRDefault="00F41CD4" w:rsidP="00D003F8">
      <w:pPr>
        <w:spacing w:line="240" w:lineRule="auto"/>
        <w:ind w:firstLine="709"/>
        <w:jc w:val="both"/>
        <w:rPr>
          <w:rFonts w:ascii="Times New Roman" w:eastAsia="Times New Roman" w:hAnsi="Times New Roman" w:cs="Times New Roman"/>
          <w:b/>
          <w:sz w:val="28"/>
          <w:szCs w:val="28"/>
        </w:rPr>
      </w:pPr>
      <w:r w:rsidRPr="00D003F8">
        <w:rPr>
          <w:rFonts w:ascii="Times New Roman" w:eastAsia="Times New Roman" w:hAnsi="Times New Roman" w:cs="Times New Roman"/>
          <w:sz w:val="28"/>
          <w:szCs w:val="28"/>
        </w:rPr>
        <w:t>Реакции альфа-переноса</w:t>
      </w:r>
      <w:r w:rsidR="00C23ABA" w:rsidRPr="00D003F8">
        <w:rPr>
          <w:rFonts w:ascii="Times New Roman" w:eastAsia="Times New Roman" w:hAnsi="Times New Roman" w:cs="Times New Roman"/>
          <w:sz w:val="28"/>
          <w:szCs w:val="28"/>
          <w:lang w:val="ru-RU"/>
        </w:rPr>
        <w:t xml:space="preserve"> </w:t>
      </w:r>
      <w:r w:rsidR="008D2107"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это тип прямой ядерной реакции, при которой два протона и два нейтрона переносятся из ядра пучка </w:t>
      </w:r>
      <w:r w:rsidR="00467C26">
        <w:rPr>
          <w:rFonts w:ascii="Times New Roman" w:eastAsia="Times New Roman" w:hAnsi="Times New Roman" w:cs="Times New Roman"/>
          <w:sz w:val="28"/>
          <w:szCs w:val="28"/>
          <w:lang w:val="ru-RU"/>
        </w:rPr>
        <w:t>в</w:t>
      </w:r>
      <w:r w:rsidRPr="00D003F8">
        <w:rPr>
          <w:rFonts w:ascii="Times New Roman" w:eastAsia="Times New Roman" w:hAnsi="Times New Roman" w:cs="Times New Roman"/>
          <w:sz w:val="28"/>
          <w:szCs w:val="28"/>
        </w:rPr>
        <w:t xml:space="preserve"> ядр</w:t>
      </w:r>
      <w:r w:rsidR="00467C26">
        <w:rPr>
          <w:rFonts w:ascii="Times New Roman" w:eastAsia="Times New Roman" w:hAnsi="Times New Roman" w:cs="Times New Roman"/>
          <w:sz w:val="28"/>
          <w:szCs w:val="28"/>
          <w:lang w:val="ru-RU"/>
        </w:rPr>
        <w:t>о</w:t>
      </w:r>
      <w:r w:rsidRPr="00D003F8">
        <w:rPr>
          <w:rFonts w:ascii="Times New Roman" w:eastAsia="Times New Roman" w:hAnsi="Times New Roman" w:cs="Times New Roman"/>
          <w:sz w:val="28"/>
          <w:szCs w:val="28"/>
        </w:rPr>
        <w:t xml:space="preserve"> мишени. После переноса остаточная система мишень+α остается в возбужденном состоянии, и то, что остается от пучкообразного ядра (известного как выбрасываемый снаряд), впоследствии регистрируется в системе регистрации. Энергия остаточного ядра в возбужденном состоянии определяется на основе измеренной энергии выброшенной частицы, что позволяет </w:t>
      </w:r>
      <w:r w:rsidR="007D5A62">
        <w:rPr>
          <w:rFonts w:ascii="Times New Roman" w:eastAsia="Times New Roman" w:hAnsi="Times New Roman" w:cs="Times New Roman"/>
          <w:sz w:val="28"/>
          <w:szCs w:val="28"/>
          <w:lang w:val="ru-RU"/>
        </w:rPr>
        <w:t>определить</w:t>
      </w:r>
      <w:r w:rsidRPr="00D003F8">
        <w:rPr>
          <w:rFonts w:ascii="Times New Roman" w:eastAsia="Times New Roman" w:hAnsi="Times New Roman" w:cs="Times New Roman"/>
          <w:sz w:val="28"/>
          <w:szCs w:val="28"/>
        </w:rPr>
        <w:t xml:space="preserve"> сечение реакции в зависимости от энергии возбуждения.</w:t>
      </w:r>
    </w:p>
    <w:p w14:paraId="7AD1D92E" w14:textId="7CD620D9" w:rsidR="00FE6E26" w:rsidRPr="00D003F8" w:rsidRDefault="00F41CD4" w:rsidP="00D003F8">
      <w:pPr>
        <w:spacing w:line="240" w:lineRule="auto"/>
        <w:ind w:firstLine="709"/>
        <w:jc w:val="both"/>
        <w:rPr>
          <w:rFonts w:ascii="Times New Roman" w:eastAsia="Times New Roman" w:hAnsi="Times New Roman" w:cs="Times New Roman"/>
          <w:b/>
          <w:sz w:val="28"/>
          <w:szCs w:val="28"/>
        </w:rPr>
      </w:pPr>
      <w:r w:rsidRPr="00D003F8">
        <w:rPr>
          <w:rFonts w:ascii="Times New Roman" w:eastAsia="Times New Roman" w:hAnsi="Times New Roman" w:cs="Times New Roman"/>
          <w:sz w:val="28"/>
          <w:szCs w:val="28"/>
        </w:rPr>
        <w:t>Как правило, пучок обычно выбирают таким образом, чтобы реакция имела большой α-спектроскопически фактор [43,</w:t>
      </w:r>
      <w:r w:rsidR="0065714A" w:rsidRPr="0065714A">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44]. Распространенные примеры включают реакции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d) и (</w:t>
      </w:r>
      <w:r w:rsidRPr="00D003F8">
        <w:rPr>
          <w:rFonts w:ascii="Times New Roman" w:eastAsia="Times New Roman" w:hAnsi="Times New Roman" w:cs="Times New Roman"/>
          <w:sz w:val="28"/>
          <w:szCs w:val="28"/>
          <w:vertAlign w:val="superscript"/>
        </w:rPr>
        <w:t>7</w:t>
      </w:r>
      <w:r w:rsidRPr="00D003F8">
        <w:rPr>
          <w:rFonts w:ascii="Times New Roman" w:eastAsia="Times New Roman" w:hAnsi="Times New Roman" w:cs="Times New Roman"/>
          <w:sz w:val="28"/>
          <w:szCs w:val="28"/>
        </w:rPr>
        <w:t>Li,t), а также реакции с использованием более тяжелых пучков, таких как (</w:t>
      </w:r>
      <w:r w:rsidRPr="00D003F8">
        <w:rPr>
          <w:rFonts w:ascii="Times New Roman" w:eastAsia="Times New Roman" w:hAnsi="Times New Roman" w:cs="Times New Roman"/>
          <w:sz w:val="28"/>
          <w:szCs w:val="28"/>
          <w:vertAlign w:val="superscript"/>
        </w:rPr>
        <w:t>14</w:t>
      </w:r>
      <w:r w:rsidRPr="00D003F8">
        <w:rPr>
          <w:rFonts w:ascii="Times New Roman" w:eastAsia="Times New Roman" w:hAnsi="Times New Roman" w:cs="Times New Roman"/>
          <w:sz w:val="28"/>
          <w:szCs w:val="28"/>
        </w:rPr>
        <w:t>N,</w:t>
      </w:r>
      <w:r w:rsidRPr="00D003F8">
        <w:rPr>
          <w:rFonts w:ascii="Times New Roman" w:eastAsia="Times New Roman" w:hAnsi="Times New Roman" w:cs="Times New Roman"/>
          <w:sz w:val="28"/>
          <w:szCs w:val="28"/>
          <w:vertAlign w:val="superscript"/>
        </w:rPr>
        <w:t>10</w:t>
      </w:r>
      <w:r w:rsidRPr="00D003F8">
        <w:rPr>
          <w:rFonts w:ascii="Times New Roman" w:eastAsia="Times New Roman" w:hAnsi="Times New Roman" w:cs="Times New Roman"/>
          <w:sz w:val="28"/>
          <w:szCs w:val="28"/>
        </w:rPr>
        <w:t>B) [</w:t>
      </w:r>
      <w:r w:rsidR="00702C6C" w:rsidRPr="00D003F8">
        <w:rPr>
          <w:rFonts w:ascii="Times New Roman" w:eastAsia="Times New Roman" w:hAnsi="Times New Roman" w:cs="Times New Roman"/>
          <w:sz w:val="28"/>
          <w:szCs w:val="28"/>
        </w:rPr>
        <w:t>43</w:t>
      </w:r>
      <w:r w:rsidR="00702C6C" w:rsidRPr="008223BD">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8223BD">
        <w:rPr>
          <w:rFonts w:ascii="Times New Roman" w:eastAsia="Times New Roman" w:hAnsi="Times New Roman" w:cs="Times New Roman"/>
          <w:sz w:val="28"/>
          <w:szCs w:val="28"/>
          <w:lang w:val="ru-RU"/>
        </w:rPr>
        <w:t>. 2133-2136</w:t>
      </w:r>
      <w:r w:rsidRPr="00D003F8">
        <w:rPr>
          <w:rFonts w:ascii="Times New Roman" w:eastAsia="Times New Roman" w:hAnsi="Times New Roman" w:cs="Times New Roman"/>
          <w:sz w:val="28"/>
          <w:szCs w:val="28"/>
        </w:rPr>
        <w:t>] и (</w:t>
      </w:r>
      <w:r w:rsidRPr="00D003F8">
        <w:rPr>
          <w:rFonts w:ascii="Times New Roman" w:eastAsia="Times New Roman" w:hAnsi="Times New Roman" w:cs="Times New Roman"/>
          <w:sz w:val="28"/>
          <w:szCs w:val="28"/>
          <w:vertAlign w:val="superscript"/>
        </w:rPr>
        <w:t>16</w:t>
      </w:r>
      <w:r w:rsidRPr="00D003F8">
        <w:rPr>
          <w:rFonts w:ascii="Times New Roman" w:eastAsia="Times New Roman" w:hAnsi="Times New Roman" w:cs="Times New Roman"/>
          <w:sz w:val="28"/>
          <w:szCs w:val="28"/>
        </w:rPr>
        <w:t>O,</w:t>
      </w:r>
      <w:r w:rsidRPr="00D003F8">
        <w:rPr>
          <w:rFonts w:ascii="Times New Roman" w:eastAsia="Times New Roman" w:hAnsi="Times New Roman" w:cs="Times New Roman"/>
          <w:sz w:val="28"/>
          <w:szCs w:val="28"/>
          <w:vertAlign w:val="superscript"/>
        </w:rPr>
        <w:t>12</w:t>
      </w:r>
      <w:r w:rsidRPr="00D003F8">
        <w:rPr>
          <w:rFonts w:ascii="Times New Roman" w:eastAsia="Times New Roman" w:hAnsi="Times New Roman" w:cs="Times New Roman"/>
          <w:sz w:val="28"/>
          <w:szCs w:val="28"/>
        </w:rPr>
        <w:t xml:space="preserve">C) [45]. Однако более тяжелые пучки создают сложности при анализе результатов [46]. По сравнению с легкими дейтронами или тритонами, получаемыми с использованием ионов лития, более тяжелые исходящие частицы приводят к снижению разрешения эксперимента из-за увеличения потерь энергии в мишени. Следовательно, обычно предпочтительны пучки из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Эти реакции имеют тенденцию преимущественно </w:t>
      </w:r>
      <w:r w:rsidR="00CA129C">
        <w:rPr>
          <w:rFonts w:ascii="Times New Roman" w:eastAsia="Times New Roman" w:hAnsi="Times New Roman" w:cs="Times New Roman"/>
          <w:sz w:val="28"/>
          <w:szCs w:val="28"/>
          <w:lang w:val="ru-RU"/>
        </w:rPr>
        <w:t>заселять</w:t>
      </w:r>
      <w:r w:rsidRPr="00D003F8">
        <w:rPr>
          <w:rFonts w:ascii="Times New Roman" w:eastAsia="Times New Roman" w:hAnsi="Times New Roman" w:cs="Times New Roman"/>
          <w:sz w:val="28"/>
          <w:szCs w:val="28"/>
        </w:rPr>
        <w:t xml:space="preserve"> состояния α-кластеров, поскольку α-частица, </w:t>
      </w:r>
      <w:r w:rsidR="00CA129C">
        <w:rPr>
          <w:rFonts w:ascii="Times New Roman" w:eastAsia="Times New Roman" w:hAnsi="Times New Roman" w:cs="Times New Roman"/>
          <w:sz w:val="28"/>
          <w:szCs w:val="28"/>
          <w:lang w:val="ru-RU"/>
        </w:rPr>
        <w:t>как правило</w:t>
      </w:r>
      <w:r w:rsidRPr="00D003F8">
        <w:rPr>
          <w:rFonts w:ascii="Times New Roman" w:eastAsia="Times New Roman" w:hAnsi="Times New Roman" w:cs="Times New Roman"/>
          <w:sz w:val="28"/>
          <w:szCs w:val="28"/>
        </w:rPr>
        <w:t>, переносится в виде когерентной структуры, а не отдельных нуклонов [</w:t>
      </w:r>
      <w:r w:rsidR="00702C6C" w:rsidRPr="00D003F8">
        <w:rPr>
          <w:rFonts w:ascii="Times New Roman" w:eastAsia="Times New Roman" w:hAnsi="Times New Roman" w:cs="Times New Roman"/>
          <w:sz w:val="28"/>
          <w:szCs w:val="28"/>
        </w:rPr>
        <w:t>46</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255-287</w:t>
      </w:r>
      <w:r w:rsidRPr="00D003F8">
        <w:rPr>
          <w:rFonts w:ascii="Times New Roman" w:eastAsia="Times New Roman" w:hAnsi="Times New Roman" w:cs="Times New Roman"/>
          <w:sz w:val="28"/>
          <w:szCs w:val="28"/>
        </w:rPr>
        <w:t xml:space="preserve">]. Тем не менее, </w:t>
      </w:r>
      <w:r w:rsidR="000E356E">
        <w:rPr>
          <w:rFonts w:ascii="Times New Roman" w:eastAsia="Times New Roman" w:hAnsi="Times New Roman" w:cs="Times New Roman"/>
          <w:sz w:val="28"/>
          <w:szCs w:val="28"/>
          <w:lang w:val="ru-RU"/>
        </w:rPr>
        <w:t>эти реакции</w:t>
      </w:r>
      <w:r w:rsidRPr="00D003F8">
        <w:rPr>
          <w:rFonts w:ascii="Times New Roman" w:eastAsia="Times New Roman" w:hAnsi="Times New Roman" w:cs="Times New Roman"/>
          <w:sz w:val="28"/>
          <w:szCs w:val="28"/>
        </w:rPr>
        <w:t xml:space="preserve"> не </w:t>
      </w:r>
      <w:r w:rsidR="000E356E">
        <w:rPr>
          <w:rFonts w:ascii="Times New Roman" w:eastAsia="Times New Roman" w:hAnsi="Times New Roman" w:cs="Times New Roman"/>
          <w:sz w:val="28"/>
          <w:szCs w:val="28"/>
          <w:lang w:val="ru-RU"/>
        </w:rPr>
        <w:t>зеселяют</w:t>
      </w:r>
      <w:r w:rsidRPr="00D003F8">
        <w:rPr>
          <w:rFonts w:ascii="Times New Roman" w:eastAsia="Times New Roman" w:hAnsi="Times New Roman" w:cs="Times New Roman"/>
          <w:sz w:val="28"/>
          <w:szCs w:val="28"/>
        </w:rPr>
        <w:t xml:space="preserve"> равномерно все кластеризованные состояния; предпочтение отдается состояниям с высоким спином из-за избирательности процесса реакции </w:t>
      </w:r>
      <w:r w:rsidR="000E356E" w:rsidRPr="000E356E">
        <w:rPr>
          <w:rFonts w:ascii="Times New Roman" w:eastAsia="Times New Roman" w:hAnsi="Times New Roman" w:cs="Times New Roman"/>
          <w:sz w:val="28"/>
          <w:szCs w:val="28"/>
        </w:rPr>
        <w:t xml:space="preserve">по отношению к угловому моменту </w:t>
      </w:r>
      <w:r w:rsidRPr="00D003F8">
        <w:rPr>
          <w:rFonts w:ascii="Times New Roman" w:eastAsia="Times New Roman" w:hAnsi="Times New Roman" w:cs="Times New Roman"/>
          <w:sz w:val="28"/>
          <w:szCs w:val="28"/>
        </w:rPr>
        <w:t>[</w:t>
      </w:r>
      <w:r w:rsidR="00702C6C" w:rsidRPr="00D003F8">
        <w:rPr>
          <w:rFonts w:ascii="Times New Roman" w:eastAsia="Times New Roman" w:hAnsi="Times New Roman" w:cs="Times New Roman"/>
          <w:sz w:val="28"/>
          <w:szCs w:val="28"/>
        </w:rPr>
        <w:t>43</w:t>
      </w:r>
      <w:r w:rsidR="00702C6C" w:rsidRPr="0065714A">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2133-2136</w:t>
      </w:r>
      <w:r w:rsidRPr="00D003F8">
        <w:rPr>
          <w:rFonts w:ascii="Times New Roman" w:eastAsia="Times New Roman" w:hAnsi="Times New Roman" w:cs="Times New Roman"/>
          <w:sz w:val="28"/>
          <w:szCs w:val="28"/>
        </w:rPr>
        <w:t xml:space="preserve">], а также </w:t>
      </w:r>
      <w:r w:rsidR="000E356E">
        <w:rPr>
          <w:rFonts w:ascii="Times New Roman" w:eastAsia="Times New Roman" w:hAnsi="Times New Roman" w:cs="Times New Roman"/>
          <w:sz w:val="28"/>
          <w:szCs w:val="28"/>
          <w:lang w:val="ru-RU"/>
        </w:rPr>
        <w:t xml:space="preserve">в </w:t>
      </w:r>
      <w:r w:rsidRPr="00D003F8">
        <w:rPr>
          <w:rFonts w:ascii="Times New Roman" w:eastAsia="Times New Roman" w:hAnsi="Times New Roman" w:cs="Times New Roman"/>
          <w:sz w:val="28"/>
          <w:szCs w:val="28"/>
        </w:rPr>
        <w:t>зависимости от других экспериментальных факторов, таких как энергия пучка.</w:t>
      </w:r>
    </w:p>
    <w:p w14:paraId="26A1EA1F" w14:textId="1BE33775" w:rsidR="00FE6E26" w:rsidRPr="00D003F8" w:rsidRDefault="00F41CD4" w:rsidP="00B867CA">
      <w:pPr>
        <w:spacing w:line="240" w:lineRule="auto"/>
        <w:ind w:firstLine="709"/>
        <w:jc w:val="both"/>
        <w:rPr>
          <w:rFonts w:ascii="Times New Roman" w:eastAsia="Times New Roman" w:hAnsi="Times New Roman" w:cs="Times New Roman"/>
          <w:b/>
          <w:sz w:val="28"/>
          <w:szCs w:val="28"/>
        </w:rPr>
      </w:pPr>
      <w:r w:rsidRPr="00D003F8">
        <w:rPr>
          <w:rFonts w:ascii="Times New Roman" w:eastAsia="Times New Roman" w:hAnsi="Times New Roman" w:cs="Times New Roman"/>
          <w:sz w:val="28"/>
          <w:szCs w:val="28"/>
        </w:rPr>
        <w:t xml:space="preserve">Поперечные сечения реакций α-переноса достигают максимума при угле скольжения, который обычно соответствует </w:t>
      </w:r>
      <w:r w:rsidR="008A6CF9">
        <w:rPr>
          <w:rFonts w:ascii="Times New Roman" w:eastAsia="Times New Roman" w:hAnsi="Times New Roman" w:cs="Times New Roman"/>
          <w:sz w:val="28"/>
          <w:szCs w:val="28"/>
          <w:lang w:val="ru-RU"/>
        </w:rPr>
        <w:t xml:space="preserve">малым </w:t>
      </w:r>
      <w:r w:rsidRPr="00D003F8">
        <w:rPr>
          <w:rFonts w:ascii="Times New Roman" w:eastAsia="Times New Roman" w:hAnsi="Times New Roman" w:cs="Times New Roman"/>
          <w:sz w:val="28"/>
          <w:szCs w:val="28"/>
        </w:rPr>
        <w:t>угл</w:t>
      </w:r>
      <w:r w:rsidR="008A6CF9">
        <w:rPr>
          <w:rFonts w:ascii="Times New Roman" w:eastAsia="Times New Roman" w:hAnsi="Times New Roman" w:cs="Times New Roman"/>
          <w:sz w:val="28"/>
          <w:szCs w:val="28"/>
          <w:lang w:val="ru-RU"/>
        </w:rPr>
        <w:t>ам</w:t>
      </w:r>
      <w:r w:rsidRPr="00D003F8">
        <w:rPr>
          <w:rFonts w:ascii="Times New Roman" w:eastAsia="Times New Roman" w:hAnsi="Times New Roman" w:cs="Times New Roman"/>
          <w:sz w:val="28"/>
          <w:szCs w:val="28"/>
        </w:rPr>
        <w:t xml:space="preserve"> рассеяния. Следовательно, при проведении измерений под этими углами реакции α-переноса </w:t>
      </w:r>
      <w:r w:rsidR="005C55BC">
        <w:rPr>
          <w:rFonts w:ascii="Times New Roman" w:eastAsia="Times New Roman" w:hAnsi="Times New Roman" w:cs="Times New Roman"/>
          <w:sz w:val="28"/>
          <w:szCs w:val="28"/>
          <w:lang w:val="ru-RU"/>
        </w:rPr>
        <w:t>доминируют</w:t>
      </w:r>
      <w:r w:rsidRPr="00D003F8">
        <w:rPr>
          <w:rFonts w:ascii="Times New Roman" w:eastAsia="Times New Roman" w:hAnsi="Times New Roman" w:cs="Times New Roman"/>
          <w:sz w:val="28"/>
          <w:szCs w:val="28"/>
        </w:rPr>
        <w:t xml:space="preserve"> над вкладами других реакций. </w:t>
      </w:r>
      <w:r w:rsidR="00CD0400" w:rsidRPr="00CD0400">
        <w:rPr>
          <w:rFonts w:ascii="Times New Roman" w:eastAsia="Times New Roman" w:hAnsi="Times New Roman" w:cs="Times New Roman"/>
          <w:sz w:val="28"/>
          <w:szCs w:val="28"/>
        </w:rPr>
        <w:t>Извлечение спиновых распределений и спектроскопических коэффициентов, при этом большие α-спектроскопические коэффициенты указывают на α-кластерные состояния, обычно осуществляется путём сравнения угловых распределений с расчётами в приближении Борна с искажённой волной (DWBA) [47].</w:t>
      </w:r>
      <w:r w:rsidR="00CD0400">
        <w:rPr>
          <w:rFonts w:ascii="Times New Roman" w:eastAsia="Times New Roman" w:hAnsi="Times New Roman" w:cs="Times New Roman"/>
          <w:sz w:val="28"/>
          <w:szCs w:val="28"/>
          <w:lang w:val="ru-RU"/>
        </w:rPr>
        <w:t xml:space="preserve"> </w:t>
      </w:r>
      <w:r w:rsidR="00C42324" w:rsidRPr="00C42324">
        <w:rPr>
          <w:rFonts w:ascii="Times New Roman" w:eastAsia="Times New Roman" w:hAnsi="Times New Roman" w:cs="Times New Roman"/>
          <w:sz w:val="28"/>
          <w:szCs w:val="28"/>
        </w:rPr>
        <w:t xml:space="preserve">Расчёты в </w:t>
      </w:r>
      <w:r w:rsidR="00C42324" w:rsidRPr="00C42324">
        <w:rPr>
          <w:rFonts w:ascii="Times New Roman" w:eastAsia="Times New Roman" w:hAnsi="Times New Roman" w:cs="Times New Roman"/>
          <w:sz w:val="28"/>
          <w:szCs w:val="28"/>
        </w:rPr>
        <w:lastRenderedPageBreak/>
        <w:t>приближении Борна с искажённой волной (DWBA) основаны на оптической модели ядерных реакций, которая рассматривает ядерное рассеяние как взаимодействие набегающей волны со сферическим потенциалом, включающим как действительную, так и мнимую части.</w:t>
      </w:r>
      <w:r w:rsidR="00B867CA">
        <w:rPr>
          <w:rFonts w:ascii="Times New Roman" w:eastAsia="Times New Roman" w:hAnsi="Times New Roman" w:cs="Times New Roman"/>
          <w:b/>
          <w:sz w:val="28"/>
          <w:szCs w:val="28"/>
          <w:lang w:val="ru-RU"/>
        </w:rPr>
        <w:t xml:space="preserve"> </w:t>
      </w:r>
      <w:r w:rsidR="007B0657" w:rsidRPr="007B0657">
        <w:rPr>
          <w:rFonts w:ascii="Times New Roman" w:eastAsia="Times New Roman" w:hAnsi="Times New Roman" w:cs="Times New Roman"/>
          <w:sz w:val="28"/>
          <w:szCs w:val="28"/>
        </w:rPr>
        <w:t>Первоначально этот метод был разработан для передачи одного нейтрона или протона, при этом угловые распределения сильно зависят от спина состояния, заселённого в остаточном ядре.</w:t>
      </w:r>
      <w:r w:rsidRPr="00D003F8">
        <w:rPr>
          <w:rFonts w:ascii="Times New Roman" w:eastAsia="Times New Roman" w:hAnsi="Times New Roman" w:cs="Times New Roman"/>
          <w:sz w:val="28"/>
          <w:szCs w:val="28"/>
        </w:rPr>
        <w:t xml:space="preserve"> </w:t>
      </w:r>
      <w:r w:rsidR="007B0657" w:rsidRPr="007B0657">
        <w:rPr>
          <w:rFonts w:ascii="Times New Roman" w:eastAsia="Times New Roman" w:hAnsi="Times New Roman" w:cs="Times New Roman"/>
          <w:sz w:val="28"/>
          <w:szCs w:val="28"/>
        </w:rPr>
        <w:t>Однако эта зависимость не так очевидна при передаче α-частицы, поскольку это приводит к появлению большого числа возможных орбитальных угловых моментов, которые могут некогерентно вносить вклад в реакцию, увеличивая неоднозначность результатов.</w:t>
      </w:r>
      <w:r w:rsidRPr="00D003F8">
        <w:rPr>
          <w:rFonts w:ascii="Times New Roman" w:eastAsia="Times New Roman" w:hAnsi="Times New Roman" w:cs="Times New Roman"/>
          <w:sz w:val="28"/>
          <w:szCs w:val="28"/>
        </w:rPr>
        <w:t xml:space="preserve"> Эта трудность обсуждается при анализе реакции </w:t>
      </w:r>
      <w:r w:rsidRPr="00D003F8">
        <w:rPr>
          <w:rFonts w:ascii="Times New Roman" w:eastAsia="Times New Roman" w:hAnsi="Times New Roman" w:cs="Times New Roman"/>
          <w:sz w:val="28"/>
          <w:szCs w:val="28"/>
          <w:vertAlign w:val="superscript"/>
        </w:rPr>
        <w:t>14</w:t>
      </w:r>
      <w:r w:rsidRPr="00D003F8">
        <w:rPr>
          <w:rFonts w:ascii="Times New Roman" w:eastAsia="Times New Roman" w:hAnsi="Times New Roman" w:cs="Times New Roman"/>
          <w:sz w:val="28"/>
          <w:szCs w:val="28"/>
        </w:rPr>
        <w:t>N(</w:t>
      </w:r>
      <w:r w:rsidRPr="00D003F8">
        <w:rPr>
          <w:rFonts w:ascii="Times New Roman" w:eastAsia="Times New Roman" w:hAnsi="Times New Roman" w:cs="Times New Roman"/>
          <w:sz w:val="28"/>
          <w:szCs w:val="28"/>
          <w:vertAlign w:val="superscript"/>
        </w:rPr>
        <w:t>7</w:t>
      </w:r>
      <w:r w:rsidRPr="00D003F8">
        <w:rPr>
          <w:rFonts w:ascii="Times New Roman" w:eastAsia="Times New Roman" w:hAnsi="Times New Roman" w:cs="Times New Roman"/>
          <w:sz w:val="28"/>
          <w:szCs w:val="28"/>
        </w:rPr>
        <w:t xml:space="preserve">Li,t) Коберном и Паркером [48]. </w:t>
      </w:r>
      <w:r w:rsidR="007B0657" w:rsidRPr="007B0657">
        <w:rPr>
          <w:rFonts w:ascii="Times New Roman" w:eastAsia="Times New Roman" w:hAnsi="Times New Roman" w:cs="Times New Roman"/>
          <w:sz w:val="28"/>
          <w:szCs w:val="28"/>
        </w:rPr>
        <w:t>Ещё одним ограничением этого метода является зависимость расчётов в приближении Борна с искажённой волной (DWBA) от модели. Следовательно, извлечённые спектроскопические факторы и распределения спинов зависят от параметров модели, используемых в этих расчётах.</w:t>
      </w:r>
      <w:r w:rsidR="0053276C">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Более подробную информацию о реакциях α-переноса можно найти в работах [</w:t>
      </w:r>
      <w:r w:rsidR="0065714A" w:rsidRPr="0065714A">
        <w:rPr>
          <w:rFonts w:ascii="Times New Roman" w:eastAsia="Times New Roman" w:hAnsi="Times New Roman" w:cs="Times New Roman"/>
          <w:sz w:val="28"/>
          <w:szCs w:val="28"/>
          <w:lang w:val="ru-RU"/>
        </w:rPr>
        <w:t xml:space="preserve">46, </w:t>
      </w:r>
      <w:r w:rsidR="00702C6C">
        <w:rPr>
          <w:rFonts w:ascii="Times New Roman" w:eastAsia="Times New Roman" w:hAnsi="Times New Roman" w:cs="Times New Roman"/>
          <w:sz w:val="28"/>
          <w:szCs w:val="28"/>
          <w:lang w:val="en-US"/>
        </w:rPr>
        <w:t>p</w:t>
      </w:r>
      <w:r w:rsidR="00702C6C" w:rsidRPr="0065714A">
        <w:rPr>
          <w:rFonts w:ascii="Times New Roman" w:eastAsia="Times New Roman" w:hAnsi="Times New Roman" w:cs="Times New Roman"/>
          <w:sz w:val="28"/>
          <w:szCs w:val="28"/>
          <w:lang w:val="ru-RU"/>
        </w:rPr>
        <w:t xml:space="preserve">. 255-287; </w:t>
      </w:r>
      <w:r w:rsidR="00702C6C" w:rsidRPr="00D003F8">
        <w:rPr>
          <w:rFonts w:ascii="Times New Roman" w:eastAsia="Times New Roman" w:hAnsi="Times New Roman" w:cs="Times New Roman"/>
          <w:sz w:val="28"/>
          <w:szCs w:val="28"/>
        </w:rPr>
        <w:t>49</w:t>
      </w:r>
      <w:r w:rsidRPr="00D003F8">
        <w:rPr>
          <w:rFonts w:ascii="Times New Roman" w:eastAsia="Times New Roman" w:hAnsi="Times New Roman" w:cs="Times New Roman"/>
          <w:sz w:val="28"/>
          <w:szCs w:val="28"/>
        </w:rPr>
        <w:t>].</w:t>
      </w:r>
    </w:p>
    <w:p w14:paraId="2C9F6B00" w14:textId="77777777" w:rsidR="005118E7" w:rsidRDefault="005118E7" w:rsidP="00D003F8">
      <w:pPr>
        <w:pStyle w:val="2"/>
        <w:spacing w:before="0" w:after="0" w:line="240" w:lineRule="auto"/>
        <w:ind w:firstLine="709"/>
        <w:rPr>
          <w:rFonts w:ascii="Times New Roman" w:eastAsia="Times New Roman" w:hAnsi="Times New Roman" w:cs="Times New Roman"/>
          <w:b/>
          <w:sz w:val="28"/>
          <w:szCs w:val="28"/>
          <w:lang w:val="ru-RU"/>
        </w:rPr>
      </w:pPr>
    </w:p>
    <w:p w14:paraId="7AD89A44" w14:textId="419F5301" w:rsidR="00CA7392" w:rsidRPr="00B77AE0" w:rsidRDefault="009D05AF" w:rsidP="00D003F8">
      <w:pPr>
        <w:pStyle w:val="2"/>
        <w:spacing w:before="0" w:after="0" w:line="240" w:lineRule="auto"/>
        <w:ind w:firstLine="709"/>
        <w:rPr>
          <w:rFonts w:ascii="Times New Roman" w:eastAsia="Times New Roman" w:hAnsi="Times New Roman" w:cs="Times New Roman"/>
          <w:b/>
          <w:sz w:val="28"/>
          <w:szCs w:val="28"/>
          <w:lang w:val="ru-RU"/>
        </w:rPr>
      </w:pPr>
      <w:r w:rsidRPr="00D003F8">
        <w:rPr>
          <w:rFonts w:ascii="Times New Roman" w:eastAsia="Times New Roman" w:hAnsi="Times New Roman" w:cs="Times New Roman"/>
          <w:b/>
          <w:sz w:val="28"/>
          <w:szCs w:val="28"/>
        </w:rPr>
        <w:t xml:space="preserve">1.2 </w:t>
      </w:r>
      <w:r w:rsidR="006842FC" w:rsidRPr="00D003F8">
        <w:rPr>
          <w:rFonts w:ascii="Times New Roman" w:eastAsia="Times New Roman" w:hAnsi="Times New Roman" w:cs="Times New Roman"/>
          <w:b/>
          <w:sz w:val="28"/>
          <w:szCs w:val="28"/>
          <w:lang w:val="ru-RU"/>
        </w:rPr>
        <w:t>Р</w:t>
      </w:r>
      <w:r w:rsidR="006842FC" w:rsidRPr="00D003F8">
        <w:rPr>
          <w:rFonts w:ascii="Times New Roman" w:eastAsia="Times New Roman" w:hAnsi="Times New Roman" w:cs="Times New Roman"/>
          <w:b/>
          <w:sz w:val="28"/>
          <w:szCs w:val="28"/>
        </w:rPr>
        <w:t>еакци</w:t>
      </w:r>
      <w:r w:rsidR="00B77AE0">
        <w:rPr>
          <w:rFonts w:ascii="Times New Roman" w:eastAsia="Times New Roman" w:hAnsi="Times New Roman" w:cs="Times New Roman"/>
          <w:b/>
          <w:sz w:val="28"/>
          <w:szCs w:val="28"/>
          <w:lang w:val="ru-RU"/>
        </w:rPr>
        <w:t>и</w:t>
      </w:r>
      <w:r w:rsidR="006842FC" w:rsidRPr="00D003F8">
        <w:rPr>
          <w:rFonts w:ascii="Times New Roman" w:eastAsia="Times New Roman" w:hAnsi="Times New Roman" w:cs="Times New Roman"/>
          <w:b/>
          <w:sz w:val="28"/>
          <w:szCs w:val="28"/>
        </w:rPr>
        <w:t xml:space="preserve"> развала при неупругом рассеяни</w:t>
      </w:r>
      <w:r w:rsidR="00B77AE0">
        <w:rPr>
          <w:rFonts w:ascii="Times New Roman" w:eastAsia="Times New Roman" w:hAnsi="Times New Roman" w:cs="Times New Roman"/>
          <w:b/>
          <w:sz w:val="28"/>
          <w:szCs w:val="28"/>
          <w:lang w:val="ru-RU"/>
        </w:rPr>
        <w:t>и</w:t>
      </w:r>
    </w:p>
    <w:p w14:paraId="62A3168A" w14:textId="2704FB24" w:rsidR="00CA7392" w:rsidRPr="00D003F8" w:rsidRDefault="00D12BDE" w:rsidP="00D003F8">
      <w:pPr>
        <w:spacing w:line="240" w:lineRule="auto"/>
        <w:ind w:firstLine="709"/>
        <w:jc w:val="both"/>
        <w:rPr>
          <w:rFonts w:ascii="Times New Roman" w:eastAsia="Times New Roman" w:hAnsi="Times New Roman" w:cs="Times New Roman"/>
          <w:sz w:val="28"/>
          <w:szCs w:val="28"/>
        </w:rPr>
      </w:pPr>
      <w:r w:rsidRPr="00D12BDE">
        <w:rPr>
          <w:rFonts w:ascii="Times New Roman" w:eastAsia="Times New Roman" w:hAnsi="Times New Roman" w:cs="Times New Roman"/>
          <w:sz w:val="28"/>
          <w:szCs w:val="28"/>
        </w:rPr>
        <w:t>В этом методе ядра налетающих частиц рассеиваются на мишени, оставляя её в возбужденном состоянии. Затем мишень может распадаться на несколько ядер, которые регистрируются вместе с рассеянными ядрами пучка. Этот метод особенно подходит для изучения кластерных состояний благодаря их повышенной вероятности распада на составляющие кластеры. Спины и чётности возбужденных состояний можно определить, проанализировав корреляции между измеренными углами продуктов распада реакции.Метод является мощным инструментом и обладает высокой избирательностью к кластеризованным состояниям. Тем не менее его результаты во многом зависят от точности расположения детекторов, а анализ угловых корреляций может значительно усложниться, если ядра на выходе обладают ненулевыми спинами. Кроме того, использование метода распада ограничено исследованием α-кластеризации, происходящей выше порога α-распада, что снижает его применимость в некоторых случаях.</w:t>
      </w:r>
      <w:r>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rPr>
        <w:t xml:space="preserve">Этот метод с большим успехом был использован для изучения α-кластерной структуры состояния Хойла и </w:t>
      </w:r>
      <w:r w:rsidRPr="00D12BDE">
        <w:rPr>
          <w:rFonts w:ascii="Times New Roman" w:eastAsia="Times New Roman" w:hAnsi="Times New Roman" w:cs="Times New Roman"/>
          <w:sz w:val="28"/>
          <w:szCs w:val="28"/>
        </w:rPr>
        <w:t>его возбуждённых состояний</w:t>
      </w:r>
      <w:r>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rPr>
        <w:t xml:space="preserve">в </w:t>
      </w:r>
      <w:r w:rsidR="00F41CD4" w:rsidRPr="00D003F8">
        <w:rPr>
          <w:rFonts w:ascii="Times New Roman" w:eastAsia="Times New Roman" w:hAnsi="Times New Roman" w:cs="Times New Roman"/>
          <w:sz w:val="28"/>
          <w:szCs w:val="28"/>
          <w:vertAlign w:val="superscript"/>
        </w:rPr>
        <w:t>12</w:t>
      </w:r>
      <w:r w:rsidR="00F41CD4" w:rsidRPr="00D003F8">
        <w:rPr>
          <w:rFonts w:ascii="Times New Roman" w:eastAsia="Times New Roman" w:hAnsi="Times New Roman" w:cs="Times New Roman"/>
          <w:sz w:val="28"/>
          <w:szCs w:val="28"/>
        </w:rPr>
        <w:t xml:space="preserve">C путем измерения реакции </w:t>
      </w:r>
      <w:r w:rsidR="00F41CD4" w:rsidRPr="00D003F8">
        <w:rPr>
          <w:rFonts w:ascii="Times New Roman" w:eastAsia="Times New Roman" w:hAnsi="Times New Roman" w:cs="Times New Roman"/>
          <w:sz w:val="28"/>
          <w:szCs w:val="28"/>
          <w:vertAlign w:val="superscript"/>
        </w:rPr>
        <w:t>12</w:t>
      </w:r>
      <w:r w:rsidR="00F41CD4" w:rsidRPr="00D003F8">
        <w:rPr>
          <w:rFonts w:ascii="Times New Roman" w:eastAsia="Times New Roman" w:hAnsi="Times New Roman" w:cs="Times New Roman"/>
          <w:sz w:val="28"/>
          <w:szCs w:val="28"/>
        </w:rPr>
        <w:t>C(α,3α)</w:t>
      </w:r>
      <w:r w:rsidR="00F41CD4" w:rsidRPr="00D003F8">
        <w:rPr>
          <w:rFonts w:ascii="Times New Roman" w:eastAsia="Times New Roman" w:hAnsi="Times New Roman" w:cs="Times New Roman"/>
          <w:sz w:val="28"/>
          <w:szCs w:val="28"/>
          <w:vertAlign w:val="superscript"/>
        </w:rPr>
        <w:t>4</w:t>
      </w:r>
      <w:r w:rsidR="00F41CD4" w:rsidRPr="00D003F8">
        <w:rPr>
          <w:rFonts w:ascii="Times New Roman" w:eastAsia="Times New Roman" w:hAnsi="Times New Roman" w:cs="Times New Roman"/>
          <w:sz w:val="28"/>
          <w:szCs w:val="28"/>
        </w:rPr>
        <w:t>He [50].</w:t>
      </w:r>
    </w:p>
    <w:p w14:paraId="25A4A572" w14:textId="77777777" w:rsidR="005118E7" w:rsidRPr="00D12BDE" w:rsidRDefault="005118E7" w:rsidP="00D003F8">
      <w:pPr>
        <w:pStyle w:val="2"/>
        <w:spacing w:before="0" w:after="0" w:line="240" w:lineRule="auto"/>
        <w:ind w:firstLine="709"/>
        <w:rPr>
          <w:rFonts w:ascii="Times New Roman" w:eastAsia="Times New Roman" w:hAnsi="Times New Roman" w:cs="Times New Roman"/>
          <w:b/>
          <w:sz w:val="28"/>
          <w:szCs w:val="28"/>
        </w:rPr>
      </w:pPr>
    </w:p>
    <w:p w14:paraId="386BBCD0" w14:textId="77777777" w:rsidR="00CA7392" w:rsidRPr="00D003F8" w:rsidRDefault="009D05AF" w:rsidP="00D003F8">
      <w:pPr>
        <w:pStyle w:val="2"/>
        <w:spacing w:before="0" w:after="0" w:line="240" w:lineRule="auto"/>
        <w:ind w:firstLine="709"/>
        <w:rPr>
          <w:rFonts w:ascii="Times New Roman" w:eastAsia="Times New Roman" w:hAnsi="Times New Roman" w:cs="Times New Roman"/>
          <w:b/>
          <w:sz w:val="28"/>
          <w:szCs w:val="28"/>
          <w:lang w:val="ru-RU"/>
        </w:rPr>
      </w:pPr>
      <w:r w:rsidRPr="00D003F8">
        <w:rPr>
          <w:rFonts w:ascii="Times New Roman" w:eastAsia="Times New Roman" w:hAnsi="Times New Roman" w:cs="Times New Roman"/>
          <w:b/>
          <w:sz w:val="28"/>
          <w:szCs w:val="28"/>
        </w:rPr>
        <w:t>1.3 Р</w:t>
      </w:r>
      <w:r w:rsidR="006842FC" w:rsidRPr="00D003F8">
        <w:rPr>
          <w:rFonts w:ascii="Times New Roman" w:eastAsia="Times New Roman" w:hAnsi="Times New Roman" w:cs="Times New Roman"/>
          <w:b/>
          <w:sz w:val="28"/>
          <w:szCs w:val="28"/>
        </w:rPr>
        <w:t>езонансное рассеяние</w:t>
      </w:r>
    </w:p>
    <w:p w14:paraId="18374C76" w14:textId="602D0CA0" w:rsidR="00FE6E26"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Резонансное рассеяние </w:t>
      </w:r>
      <w:r w:rsidR="00624B1C">
        <w:rPr>
          <w:rFonts w:ascii="Times New Roman" w:eastAsia="Times New Roman" w:hAnsi="Times New Roman" w:cs="Times New Roman"/>
          <w:sz w:val="28"/>
          <w:szCs w:val="28"/>
        </w:rPr>
        <w:t>‒</w:t>
      </w:r>
      <w:r w:rsidR="002248E3" w:rsidRPr="00D003F8">
        <w:rPr>
          <w:rFonts w:ascii="Times New Roman" w:eastAsia="Times New Roman" w:hAnsi="Times New Roman" w:cs="Times New Roman"/>
          <w:sz w:val="28"/>
          <w:szCs w:val="28"/>
        </w:rPr>
        <w:t xml:space="preserve"> это</w:t>
      </w:r>
      <w:r w:rsidRPr="00D003F8">
        <w:rPr>
          <w:rFonts w:ascii="Times New Roman" w:eastAsia="Times New Roman" w:hAnsi="Times New Roman" w:cs="Times New Roman"/>
          <w:sz w:val="28"/>
          <w:szCs w:val="28"/>
        </w:rPr>
        <w:t xml:space="preserve"> экспериментальный метод, при котором заселяются возбужденные состояния в ядре, возникающие в результате слияния ядер пучка и мишени.</w:t>
      </w:r>
      <w:r w:rsidR="00524F14">
        <w:rPr>
          <w:rFonts w:ascii="Times New Roman" w:eastAsia="Times New Roman" w:hAnsi="Times New Roman" w:cs="Times New Roman"/>
          <w:sz w:val="28"/>
          <w:szCs w:val="28"/>
          <w:lang w:val="ru-RU"/>
        </w:rPr>
        <w:t xml:space="preserve"> </w:t>
      </w:r>
      <w:r w:rsidR="00524F14" w:rsidRPr="00524F14">
        <w:rPr>
          <w:rFonts w:ascii="Times New Roman" w:eastAsia="Times New Roman" w:hAnsi="Times New Roman" w:cs="Times New Roman"/>
          <w:sz w:val="28"/>
          <w:szCs w:val="28"/>
          <w:lang w:val="ru-RU"/>
        </w:rPr>
        <w:t>Образовавшееся ядро называется составным.</w:t>
      </w:r>
      <w:r w:rsidRPr="00D003F8">
        <w:rPr>
          <w:rFonts w:ascii="Times New Roman" w:eastAsia="Times New Roman" w:hAnsi="Times New Roman" w:cs="Times New Roman"/>
          <w:sz w:val="28"/>
          <w:szCs w:val="28"/>
        </w:rPr>
        <w:t xml:space="preserve"> Вскоре после своего образования составное ядро подвергается распаду, и </w:t>
      </w:r>
      <w:r w:rsidR="00524F14">
        <w:rPr>
          <w:rFonts w:ascii="Times New Roman" w:eastAsia="Times New Roman" w:hAnsi="Times New Roman" w:cs="Times New Roman"/>
          <w:sz w:val="28"/>
          <w:szCs w:val="28"/>
          <w:lang w:val="ru-RU"/>
        </w:rPr>
        <w:t>регистрируются</w:t>
      </w:r>
      <w:r w:rsidRPr="00D003F8">
        <w:rPr>
          <w:rFonts w:ascii="Times New Roman" w:eastAsia="Times New Roman" w:hAnsi="Times New Roman" w:cs="Times New Roman"/>
          <w:sz w:val="28"/>
          <w:szCs w:val="28"/>
        </w:rPr>
        <w:t xml:space="preserve"> образующиеся продукты распада, позволяющие </w:t>
      </w:r>
      <w:r w:rsidR="00EB6435">
        <w:rPr>
          <w:rFonts w:ascii="Times New Roman" w:eastAsia="Times New Roman" w:hAnsi="Times New Roman" w:cs="Times New Roman"/>
          <w:sz w:val="28"/>
          <w:szCs w:val="28"/>
          <w:lang w:val="ru-RU"/>
        </w:rPr>
        <w:t>определить</w:t>
      </w:r>
      <w:r w:rsidRPr="00D003F8">
        <w:rPr>
          <w:rFonts w:ascii="Times New Roman" w:eastAsia="Times New Roman" w:hAnsi="Times New Roman" w:cs="Times New Roman"/>
          <w:sz w:val="28"/>
          <w:szCs w:val="28"/>
        </w:rPr>
        <w:t xml:space="preserve"> сечение реакции относительно энергии возбуждения, индуцированной в составном ядре. Уровни энергии в составном ядре проявляются в резонансах сечений реакций, и именно анализ этих резонансов приводит к выделению </w:t>
      </w:r>
      <w:r w:rsidRPr="00D003F8">
        <w:rPr>
          <w:rFonts w:ascii="Times New Roman" w:eastAsia="Times New Roman" w:hAnsi="Times New Roman" w:cs="Times New Roman"/>
          <w:sz w:val="28"/>
          <w:szCs w:val="28"/>
        </w:rPr>
        <w:lastRenderedPageBreak/>
        <w:t xml:space="preserve">спинов и четностей </w:t>
      </w:r>
      <w:r w:rsidRPr="00234FC7">
        <w:rPr>
          <w:rFonts w:ascii="Times New Roman" w:eastAsia="Times New Roman" w:hAnsi="Times New Roman" w:cs="Times New Roman"/>
          <w:i/>
          <w:iCs/>
          <w:sz w:val="28"/>
          <w:szCs w:val="28"/>
        </w:rPr>
        <w:t>Jπ</w:t>
      </w:r>
      <w:r w:rsidRPr="00D003F8">
        <w:rPr>
          <w:rFonts w:ascii="Times New Roman" w:eastAsia="Times New Roman" w:hAnsi="Times New Roman" w:cs="Times New Roman"/>
          <w:sz w:val="28"/>
          <w:szCs w:val="28"/>
        </w:rPr>
        <w:t xml:space="preserve"> и парциальных ширин </w:t>
      </w:r>
      <w:r w:rsidRPr="00234FC7">
        <w:rPr>
          <w:rFonts w:ascii="Times New Roman" w:eastAsia="Times New Roman" w:hAnsi="Times New Roman" w:cs="Times New Roman"/>
          <w:i/>
          <w:iCs/>
          <w:sz w:val="28"/>
          <w:szCs w:val="28"/>
        </w:rPr>
        <w:t>Γ</w:t>
      </w:r>
      <w:r w:rsidRPr="00234FC7">
        <w:rPr>
          <w:rFonts w:ascii="Times New Roman" w:eastAsia="Times New Roman" w:hAnsi="Times New Roman" w:cs="Times New Roman"/>
          <w:i/>
          <w:iCs/>
          <w:sz w:val="28"/>
          <w:szCs w:val="28"/>
          <w:vertAlign w:val="subscript"/>
        </w:rPr>
        <w:t>i</w:t>
      </w:r>
      <w:r w:rsidRPr="00D003F8">
        <w:rPr>
          <w:rFonts w:ascii="Times New Roman" w:eastAsia="Times New Roman" w:hAnsi="Times New Roman" w:cs="Times New Roman"/>
          <w:sz w:val="28"/>
          <w:szCs w:val="28"/>
        </w:rPr>
        <w:t xml:space="preserve"> энергетических уровней, из которых можно сделать выводы о базовой ядерной структуре. Анализ этих измерений опирается на теорию R-матрицы [51].</w:t>
      </w:r>
    </w:p>
    <w:p w14:paraId="1C7CF6A1" w14:textId="77777777" w:rsidR="00FE6E26"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Для того чтобы получить полное представление о данном составном ядре, необходимо провести измерения с использованием ряда входных и выходных каналов и под различными углами рассеяния. Измерения множества входных и выходных каналов позволяют ограничить все частичные ширины, при этом реакция A(B,C)D ограничивает Γ</w:t>
      </w:r>
      <w:r w:rsidRPr="00D003F8">
        <w:rPr>
          <w:rFonts w:ascii="Times New Roman" w:eastAsia="Times New Roman" w:hAnsi="Times New Roman" w:cs="Times New Roman"/>
          <w:sz w:val="28"/>
          <w:szCs w:val="28"/>
          <w:vertAlign w:val="subscript"/>
        </w:rPr>
        <w:t>AB</w:t>
      </w:r>
      <w:r w:rsidRPr="00D003F8">
        <w:rPr>
          <w:rFonts w:ascii="Times New Roman" w:eastAsia="Times New Roman" w:hAnsi="Times New Roman" w:cs="Times New Roman"/>
          <w:sz w:val="28"/>
          <w:szCs w:val="28"/>
        </w:rPr>
        <w:t xml:space="preserve"> и Γ</w:t>
      </w:r>
      <w:r w:rsidRPr="00D003F8">
        <w:rPr>
          <w:rFonts w:ascii="Times New Roman" w:eastAsia="Times New Roman" w:hAnsi="Times New Roman" w:cs="Times New Roman"/>
          <w:sz w:val="28"/>
          <w:szCs w:val="28"/>
          <w:vertAlign w:val="subscript"/>
        </w:rPr>
        <w:t>CD</w:t>
      </w:r>
      <w:r w:rsidRPr="00D003F8">
        <w:rPr>
          <w:rFonts w:ascii="Times New Roman" w:eastAsia="Times New Roman" w:hAnsi="Times New Roman" w:cs="Times New Roman"/>
          <w:sz w:val="28"/>
          <w:szCs w:val="28"/>
        </w:rPr>
        <w:t>.</w:t>
      </w:r>
      <w:r w:rsidR="0057230F"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Угловые распределения продуктов распада в зависимости от угла рассеяния используются для ограничения спинов составных состояний. </w:t>
      </w:r>
    </w:p>
    <w:p w14:paraId="010E34F7" w14:textId="459722A6"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Резонансное рассеяние используется для исследования α-кластеризации путем измерения реакций, протекающих </w:t>
      </w:r>
      <w:r w:rsidR="003970D4">
        <w:rPr>
          <w:rFonts w:ascii="Times New Roman" w:eastAsia="Times New Roman" w:hAnsi="Times New Roman" w:cs="Times New Roman"/>
          <w:sz w:val="28"/>
          <w:szCs w:val="28"/>
          <w:lang w:val="ru-RU"/>
        </w:rPr>
        <w:t>через</w:t>
      </w:r>
      <w:r w:rsidRPr="00D003F8">
        <w:rPr>
          <w:rFonts w:ascii="Times New Roman" w:eastAsia="Times New Roman" w:hAnsi="Times New Roman" w:cs="Times New Roman"/>
          <w:sz w:val="28"/>
          <w:szCs w:val="28"/>
        </w:rPr>
        <w:t xml:space="preserve"> α-каналу</w:t>
      </w:r>
      <w:r w:rsidR="003970D4">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в обычной кинематике A(α,</w:t>
      </w:r>
      <w:r w:rsidRPr="004C235B">
        <w:rPr>
          <w:rFonts w:ascii="Times New Roman" w:eastAsia="Times New Roman" w:hAnsi="Times New Roman" w:cs="Times New Roman"/>
          <w:i/>
          <w:iCs/>
          <w:sz w:val="28"/>
          <w:szCs w:val="28"/>
        </w:rPr>
        <w:t>y</w:t>
      </w:r>
      <w:r w:rsidRPr="00D003F8">
        <w:rPr>
          <w:rFonts w:ascii="Times New Roman" w:eastAsia="Times New Roman" w:hAnsi="Times New Roman" w:cs="Times New Roman"/>
          <w:sz w:val="28"/>
          <w:szCs w:val="28"/>
        </w:rPr>
        <w:t>)B</w:t>
      </w:r>
      <w:r w:rsidR="003970D4">
        <w:rPr>
          <w:rFonts w:ascii="Times New Roman" w:eastAsia="Times New Roman" w:hAnsi="Times New Roman" w:cs="Times New Roman"/>
          <w:sz w:val="28"/>
          <w:szCs w:val="28"/>
          <w:lang w:val="ru-RU"/>
        </w:rPr>
        <w:t xml:space="preserve"> или </w:t>
      </w:r>
      <w:r w:rsidRPr="00D003F8">
        <w:rPr>
          <w:rFonts w:ascii="Times New Roman" w:eastAsia="Times New Roman" w:hAnsi="Times New Roman" w:cs="Times New Roman"/>
          <w:sz w:val="28"/>
          <w:szCs w:val="28"/>
        </w:rPr>
        <w:t xml:space="preserve">в обратной кинематике </w:t>
      </w:r>
      <w:r w:rsidRPr="00D003F8">
        <w:rPr>
          <w:rFonts w:ascii="Times New Roman" w:eastAsia="Times New Roman" w:hAnsi="Times New Roman" w:cs="Times New Roman"/>
          <w:sz w:val="28"/>
          <w:szCs w:val="28"/>
          <w:vertAlign w:val="superscript"/>
        </w:rPr>
        <w:t>4</w:t>
      </w:r>
      <w:r w:rsidRPr="00D003F8">
        <w:rPr>
          <w:rFonts w:ascii="Times New Roman" w:eastAsia="Times New Roman" w:hAnsi="Times New Roman" w:cs="Times New Roman"/>
          <w:sz w:val="28"/>
          <w:szCs w:val="28"/>
        </w:rPr>
        <w:t>He(A,</w:t>
      </w:r>
      <w:r w:rsidRPr="004C235B">
        <w:rPr>
          <w:rFonts w:ascii="Times New Roman" w:eastAsia="Times New Roman" w:hAnsi="Times New Roman" w:cs="Times New Roman"/>
          <w:i/>
          <w:iCs/>
          <w:sz w:val="28"/>
          <w:szCs w:val="28"/>
        </w:rPr>
        <w:t>y</w:t>
      </w:r>
      <w:r w:rsidRPr="00D003F8">
        <w:rPr>
          <w:rFonts w:ascii="Times New Roman" w:eastAsia="Times New Roman" w:hAnsi="Times New Roman" w:cs="Times New Roman"/>
          <w:sz w:val="28"/>
          <w:szCs w:val="28"/>
        </w:rPr>
        <w:t xml:space="preserve">)B. Здесь B - остаточное ядро, A - либо мишень (нормальная кинематика), либо пучок (обратная кинематика), а </w:t>
      </w:r>
      <w:r w:rsidRPr="004C235B">
        <w:rPr>
          <w:rFonts w:ascii="Times New Roman" w:eastAsia="Times New Roman" w:hAnsi="Times New Roman" w:cs="Times New Roman"/>
          <w:i/>
          <w:iCs/>
          <w:sz w:val="28"/>
          <w:szCs w:val="28"/>
        </w:rPr>
        <w:t>y</w:t>
      </w:r>
      <w:r w:rsidRPr="00D003F8">
        <w:rPr>
          <w:rFonts w:ascii="Times New Roman" w:eastAsia="Times New Roman" w:hAnsi="Times New Roman" w:cs="Times New Roman"/>
          <w:sz w:val="28"/>
          <w:szCs w:val="28"/>
        </w:rPr>
        <w:t xml:space="preserve"> - продукт распада, который измеряется в этих реакциях. Продуктом распада часто является α-частица, и в случае, когда и α-частица, и остаточное ядро остаются </w:t>
      </w:r>
      <w:r w:rsidR="004C235B">
        <w:rPr>
          <w:rFonts w:ascii="Times New Roman" w:eastAsia="Times New Roman" w:hAnsi="Times New Roman" w:cs="Times New Roman"/>
          <w:sz w:val="28"/>
          <w:szCs w:val="28"/>
          <w:lang w:val="ru-RU"/>
        </w:rPr>
        <w:t xml:space="preserve">в </w:t>
      </w:r>
      <w:r w:rsidR="0057230F" w:rsidRPr="00D003F8">
        <w:rPr>
          <w:rFonts w:ascii="Times New Roman" w:eastAsia="Times New Roman" w:hAnsi="Times New Roman" w:cs="Times New Roman"/>
          <w:sz w:val="28"/>
          <w:szCs w:val="28"/>
          <w:lang w:val="ru-RU"/>
        </w:rPr>
        <w:t>В.</w:t>
      </w:r>
      <w:r w:rsidRPr="00D003F8">
        <w:rPr>
          <w:rFonts w:ascii="Times New Roman" w:eastAsia="Times New Roman" w:hAnsi="Times New Roman" w:cs="Times New Roman"/>
          <w:sz w:val="28"/>
          <w:szCs w:val="28"/>
        </w:rPr>
        <w:t xml:space="preserve"> </w:t>
      </w:r>
      <w:r w:rsidR="004C235B" w:rsidRPr="004C235B">
        <w:rPr>
          <w:rFonts w:ascii="Times New Roman" w:eastAsia="Times New Roman" w:hAnsi="Times New Roman" w:cs="Times New Roman"/>
          <w:sz w:val="28"/>
          <w:szCs w:val="28"/>
        </w:rPr>
        <w:t>Этот метод позволяет исследовать состояния, характеризующиеся конфигурацией кластера α-A. Такие уровни, как ожидается, демонстрируют увеличенную ширину α-распада (Γ</w:t>
      </w:r>
      <w:r w:rsidR="004C235B" w:rsidRPr="004C235B">
        <w:rPr>
          <w:rFonts w:ascii="Times New Roman" w:eastAsia="Times New Roman" w:hAnsi="Times New Roman" w:cs="Times New Roman"/>
          <w:sz w:val="28"/>
          <w:szCs w:val="28"/>
          <w:vertAlign w:val="subscript"/>
        </w:rPr>
        <w:t>α</w:t>
      </w:r>
      <w:r w:rsidR="004C235B" w:rsidRPr="004C235B">
        <w:rPr>
          <w:rFonts w:ascii="Times New Roman" w:eastAsia="Times New Roman" w:hAnsi="Times New Roman" w:cs="Times New Roman"/>
          <w:sz w:val="28"/>
          <w:szCs w:val="28"/>
        </w:rPr>
        <w:t>) и, следовательно, преимущественно заселяются реакциями, происходящими через α-канал</w:t>
      </w:r>
      <w:r w:rsidR="004C235B">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Это особенно верно в случае упругого рассеяния α-частиц, поскольку α-канал является как входящим, так и исходящим каналом.</w:t>
      </w:r>
    </w:p>
    <w:p w14:paraId="19129D3B" w14:textId="77777777" w:rsidR="005118E7" w:rsidRDefault="005118E7" w:rsidP="00D003F8">
      <w:pPr>
        <w:pStyle w:val="2"/>
        <w:spacing w:before="0" w:after="0" w:line="240" w:lineRule="auto"/>
        <w:ind w:firstLine="709"/>
        <w:rPr>
          <w:rFonts w:ascii="Times New Roman" w:eastAsia="Times New Roman" w:hAnsi="Times New Roman" w:cs="Times New Roman"/>
          <w:b/>
          <w:sz w:val="28"/>
          <w:szCs w:val="28"/>
          <w:lang w:val="ru-RU"/>
        </w:rPr>
      </w:pPr>
    </w:p>
    <w:p w14:paraId="7A26AE6F" w14:textId="77777777" w:rsidR="00525CA1" w:rsidRPr="00D003F8" w:rsidRDefault="009D05AF" w:rsidP="00D003F8">
      <w:pPr>
        <w:pStyle w:val="2"/>
        <w:spacing w:before="0" w:after="0" w:line="240" w:lineRule="auto"/>
        <w:ind w:firstLine="709"/>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lang w:val="ru-RU"/>
        </w:rPr>
        <w:t xml:space="preserve">1.4 </w:t>
      </w:r>
      <w:r w:rsidRPr="00D003F8">
        <w:rPr>
          <w:rFonts w:ascii="Times New Roman" w:eastAsia="Times New Roman" w:hAnsi="Times New Roman" w:cs="Times New Roman"/>
          <w:b/>
          <w:sz w:val="28"/>
          <w:szCs w:val="28"/>
        </w:rPr>
        <w:t>О</w:t>
      </w:r>
      <w:r w:rsidR="006842FC" w:rsidRPr="00D003F8">
        <w:rPr>
          <w:rFonts w:ascii="Times New Roman" w:eastAsia="Times New Roman" w:hAnsi="Times New Roman" w:cs="Times New Roman"/>
          <w:b/>
          <w:sz w:val="28"/>
          <w:szCs w:val="28"/>
        </w:rPr>
        <w:t xml:space="preserve">птическая модель </w:t>
      </w:r>
      <w:r w:rsidRPr="00D003F8">
        <w:rPr>
          <w:rFonts w:ascii="Times New Roman" w:eastAsia="Times New Roman" w:hAnsi="Times New Roman" w:cs="Times New Roman"/>
          <w:b/>
          <w:sz w:val="28"/>
          <w:szCs w:val="28"/>
        </w:rPr>
        <w:t>В</w:t>
      </w:r>
      <w:r w:rsidR="006842FC" w:rsidRPr="00D003F8">
        <w:rPr>
          <w:rFonts w:ascii="Times New Roman" w:eastAsia="Times New Roman" w:hAnsi="Times New Roman" w:cs="Times New Roman"/>
          <w:b/>
          <w:sz w:val="28"/>
          <w:szCs w:val="28"/>
        </w:rPr>
        <w:t>удса</w:t>
      </w:r>
      <w:r w:rsidR="00A447A1">
        <w:rPr>
          <w:rFonts w:ascii="Times New Roman" w:eastAsia="Times New Roman" w:hAnsi="Times New Roman" w:cs="Times New Roman"/>
          <w:b/>
          <w:sz w:val="28"/>
          <w:szCs w:val="28"/>
          <w:lang w:val="kk-KZ"/>
        </w:rPr>
        <w:t>-</w:t>
      </w:r>
      <w:r w:rsidRPr="00D003F8">
        <w:rPr>
          <w:rFonts w:ascii="Times New Roman" w:eastAsia="Times New Roman" w:hAnsi="Times New Roman" w:cs="Times New Roman"/>
          <w:b/>
          <w:sz w:val="28"/>
          <w:szCs w:val="28"/>
        </w:rPr>
        <w:t>С</w:t>
      </w:r>
      <w:r w:rsidR="006842FC" w:rsidRPr="00D003F8">
        <w:rPr>
          <w:rFonts w:ascii="Times New Roman" w:eastAsia="Times New Roman" w:hAnsi="Times New Roman" w:cs="Times New Roman"/>
          <w:b/>
          <w:sz w:val="28"/>
          <w:szCs w:val="28"/>
        </w:rPr>
        <w:t>аксона</w:t>
      </w:r>
    </w:p>
    <w:p w14:paraId="38FEC10A"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В современной ядерной физике оптическая модель ядра является одним из классических методов описания взаимодействия ядер. Хотя были разработаны более сложные модели, оптическая модель продолжает оставаться важным инструментом для анализа экспериментальных данных и теоретических прогнозов. В течение многих лет ядерно-оптическая модель широко применялась для анализа упругого рассеяния пионов, нуклонов и более тяжелых частиц на ядрах в широком диапазоне энергий [</w:t>
      </w:r>
      <w:r w:rsidR="00115721" w:rsidRPr="0063068C">
        <w:rPr>
          <w:rFonts w:ascii="Times New Roman" w:eastAsia="Times New Roman" w:hAnsi="Times New Roman" w:cs="Times New Roman"/>
          <w:sz w:val="28"/>
          <w:szCs w:val="28"/>
          <w:lang w:val="ru-RU"/>
        </w:rPr>
        <w:t>52</w:t>
      </w:r>
      <w:r w:rsidRPr="0063068C">
        <w:rPr>
          <w:rFonts w:ascii="Times New Roman" w:eastAsia="Times New Roman" w:hAnsi="Times New Roman" w:cs="Times New Roman"/>
          <w:sz w:val="28"/>
          <w:szCs w:val="28"/>
        </w:rPr>
        <w:t xml:space="preserve">, </w:t>
      </w:r>
      <w:r w:rsidR="00115721" w:rsidRPr="0063068C">
        <w:rPr>
          <w:rFonts w:ascii="Times New Roman" w:eastAsia="Times New Roman" w:hAnsi="Times New Roman" w:cs="Times New Roman"/>
          <w:sz w:val="28"/>
          <w:szCs w:val="28"/>
          <w:lang w:val="ru-RU"/>
        </w:rPr>
        <w:t>53</w:t>
      </w:r>
      <w:r w:rsidRPr="0063068C">
        <w:rPr>
          <w:rFonts w:ascii="Times New Roman" w:eastAsia="Times New Roman" w:hAnsi="Times New Roman" w:cs="Times New Roman"/>
          <w:sz w:val="28"/>
          <w:szCs w:val="28"/>
        </w:rPr>
        <w:t xml:space="preserve">]. Она была расширена за счет включения неупругого рассеяния с помощью формализма </w:t>
      </w:r>
      <w:r w:rsidRPr="00D003F8">
        <w:rPr>
          <w:rFonts w:ascii="Times New Roman" w:eastAsia="Times New Roman" w:hAnsi="Times New Roman" w:cs="Times New Roman"/>
          <w:sz w:val="28"/>
          <w:szCs w:val="28"/>
        </w:rPr>
        <w:t>связанных каналов [</w:t>
      </w:r>
      <w:r w:rsidR="00115721" w:rsidRPr="00115721">
        <w:rPr>
          <w:rFonts w:ascii="Times New Roman" w:eastAsia="Times New Roman" w:hAnsi="Times New Roman" w:cs="Times New Roman"/>
          <w:sz w:val="28"/>
          <w:szCs w:val="28"/>
          <w:lang w:val="ru-RU"/>
        </w:rPr>
        <w:t>54</w:t>
      </w:r>
      <w:r w:rsidRPr="00D003F8">
        <w:rPr>
          <w:rFonts w:ascii="Times New Roman" w:eastAsia="Times New Roman" w:hAnsi="Times New Roman" w:cs="Times New Roman"/>
          <w:sz w:val="28"/>
          <w:szCs w:val="28"/>
        </w:rPr>
        <w:t>,</w:t>
      </w:r>
      <w:r w:rsidR="00115721" w:rsidRPr="00115721">
        <w:rPr>
          <w:rFonts w:ascii="Times New Roman" w:eastAsia="Times New Roman" w:hAnsi="Times New Roman" w:cs="Times New Roman"/>
          <w:sz w:val="28"/>
          <w:szCs w:val="28"/>
          <w:lang w:val="ru-RU"/>
        </w:rPr>
        <w:t xml:space="preserve"> 55</w:t>
      </w:r>
      <w:r w:rsidRPr="00D003F8">
        <w:rPr>
          <w:rFonts w:ascii="Times New Roman" w:eastAsia="Times New Roman" w:hAnsi="Times New Roman" w:cs="Times New Roman"/>
          <w:sz w:val="28"/>
          <w:szCs w:val="28"/>
        </w:rPr>
        <w:t>], а учет дисперсионных эффектов позволяет описывать как связанные состояния, так и состояния рассеяния одним и тем же средним полем [</w:t>
      </w:r>
      <w:r w:rsidR="00115721" w:rsidRPr="00115721">
        <w:rPr>
          <w:rFonts w:ascii="Times New Roman" w:eastAsia="Times New Roman" w:hAnsi="Times New Roman" w:cs="Times New Roman"/>
          <w:sz w:val="28"/>
          <w:szCs w:val="28"/>
          <w:lang w:val="ru-RU"/>
        </w:rPr>
        <w:t>56</w:t>
      </w:r>
      <w:r w:rsidRPr="00D003F8">
        <w:rPr>
          <w:rFonts w:ascii="Times New Roman" w:eastAsia="Times New Roman" w:hAnsi="Times New Roman" w:cs="Times New Roman"/>
          <w:sz w:val="28"/>
          <w:szCs w:val="28"/>
        </w:rPr>
        <w:t xml:space="preserve">]. </w:t>
      </w:r>
    </w:p>
    <w:p w14:paraId="20405D4C" w14:textId="77777777" w:rsidR="00525CA1" w:rsidRDefault="00525CA1"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Основной идеей, которая лежит в основе модели, является то, что рассеяние нуклонов на сложных ядрах можно объяснить как решение задачи о дифракции нуклонной волны на определенном потенциале. Это означает, что задача рассеяния рассматривается не как проблема взаимодействия множества частиц, а как задача о движении нуклона в поле, создаваемом ядром и не зависящим от времени. Таким образом, уравнение Шрёдингера для волновой функции нуклона  </w:t>
      </w:r>
      <m:oMath>
        <m:r>
          <m:rPr>
            <m:sty m:val="p"/>
          </m:rPr>
          <w:rPr>
            <w:rFonts w:ascii="Cambria Math" w:eastAsia="Times New Roman" w:hAnsi="Cambria Math" w:cs="Times New Roman"/>
            <w:sz w:val="28"/>
            <w:szCs w:val="28"/>
          </w:rPr>
          <m:t>Ψ</m:t>
        </m:r>
        <m:d>
          <m:dPr>
            <m:ctrlPr>
              <w:rPr>
                <w:rFonts w:ascii="Cambria Math" w:eastAsia="Times New Roman" w:hAnsi="Cambria Math" w:cs="Times New Roman"/>
                <w:i/>
                <w:sz w:val="28"/>
                <w:szCs w:val="28"/>
              </w:rPr>
            </m:ctrlPr>
          </m:dPr>
          <m:e>
            <m:r>
              <m:rPr>
                <m:sty m:val="b"/>
              </m:rPr>
              <w:rPr>
                <w:rFonts w:ascii="Cambria Math" w:eastAsia="Times New Roman" w:hAnsi="Cambria Math" w:cs="Times New Roman"/>
                <w:sz w:val="28"/>
                <w:szCs w:val="28"/>
              </w:rPr>
              <m:t>r</m:t>
            </m:r>
          </m:e>
        </m:d>
      </m:oMath>
      <w:r w:rsidR="00695D88"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имеет вид</w:t>
      </w:r>
      <w:r w:rsidR="00727F39">
        <w:rPr>
          <w:rFonts w:ascii="Times New Roman" w:eastAsia="Times New Roman" w:hAnsi="Times New Roman" w:cs="Times New Roman"/>
          <w:sz w:val="28"/>
          <w:szCs w:val="28"/>
          <w:lang w:val="ru-RU"/>
        </w:rPr>
        <w:t>:</w:t>
      </w:r>
    </w:p>
    <w:p w14:paraId="6047FD15" w14:textId="77777777" w:rsidR="00727F39" w:rsidRDefault="00727F39" w:rsidP="00D003F8">
      <w:pPr>
        <w:spacing w:line="240" w:lineRule="auto"/>
        <w:ind w:firstLine="709"/>
        <w:jc w:val="both"/>
        <w:rPr>
          <w:rFonts w:ascii="Times New Roman" w:eastAsia="Times New Roman" w:hAnsi="Times New Roman" w:cs="Times New Roman"/>
          <w:sz w:val="28"/>
          <w:szCs w:val="28"/>
          <w:lang w:val="ru-RU"/>
        </w:rPr>
      </w:pPr>
    </w:p>
    <w:p w14:paraId="44C4EB9D" w14:textId="77777777" w:rsidR="0063068C" w:rsidRDefault="0063068C" w:rsidP="00D003F8">
      <w:pPr>
        <w:spacing w:line="240" w:lineRule="auto"/>
        <w:ind w:firstLine="709"/>
        <w:jc w:val="both"/>
        <w:rPr>
          <w:rFonts w:ascii="Times New Roman" w:eastAsia="Times New Roman" w:hAnsi="Times New Roman" w:cs="Times New Roman"/>
          <w:sz w:val="28"/>
          <w:szCs w:val="28"/>
          <w:lang w:val="ru-RU"/>
        </w:rPr>
      </w:pPr>
    </w:p>
    <w:p w14:paraId="518FCFD5" w14:textId="77777777" w:rsidR="0063068C" w:rsidRPr="0063068C" w:rsidRDefault="00043BB8" w:rsidP="0063068C">
      <w:pPr>
        <w:spacing w:line="240" w:lineRule="auto"/>
        <w:ind w:firstLine="709"/>
        <w:jc w:val="right"/>
        <w:rPr>
          <w:rFonts w:ascii="Times New Roman" w:eastAsia="Times New Roman" w:hAnsi="Times New Roman" w:cs="Times New Roman"/>
          <w:sz w:val="28"/>
          <w:szCs w:val="28"/>
          <w:lang w:val="kk-KZ"/>
        </w:rPr>
      </w:pPr>
      <m:oMath>
        <m:d>
          <m:dPr>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sSup>
              <m:sSupPr>
                <m:ctrlPr>
                  <w:rPr>
                    <w:rFonts w:ascii="Cambria Math" w:eastAsia="Times New Roman" w:hAnsi="Cambria Math" w:cs="Times New Roman"/>
                    <w:sz w:val="28"/>
                    <w:szCs w:val="28"/>
                    <w:lang w:val="en-US"/>
                  </w:rPr>
                </m:ctrlPr>
              </m:sSupPr>
              <m:e>
                <m:r>
                  <w:rPr>
                    <w:rFonts w:ascii="Cambria Math" w:eastAsia="Times New Roman" w:hAnsi="Cambria Math" w:cs="Times New Roman"/>
                    <w:sz w:val="28"/>
                    <w:szCs w:val="28"/>
                    <w:lang w:val="en-US"/>
                  </w:rPr>
                  <m:t>k</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f>
              <m:fPr>
                <m:ctrlPr>
                  <w:rPr>
                    <w:rFonts w:ascii="Cambria Math" w:eastAsia="Times New Roman" w:hAnsi="Cambria Math" w:cs="Times New Roman"/>
                    <w:sz w:val="28"/>
                    <w:szCs w:val="28"/>
                    <w:lang w:val="en-US"/>
                  </w:rPr>
                </m:ctrlPr>
              </m:fPr>
              <m:num>
                <m:r>
                  <w:rPr>
                    <w:rFonts w:ascii="Cambria Math" w:eastAsia="Times New Roman" w:hAnsi="Cambria Math" w:cs="Times New Roman"/>
                    <w:sz w:val="28"/>
                    <w:szCs w:val="28"/>
                    <w:lang w:val="ru-RU"/>
                  </w:rPr>
                  <m:t>2</m:t>
                </m:r>
                <m:r>
                  <w:rPr>
                    <w:rFonts w:ascii="Cambria Math" w:eastAsia="Times New Roman" w:hAnsi="Cambria Math" w:cs="Times New Roman"/>
                    <w:sz w:val="28"/>
                    <w:szCs w:val="28"/>
                    <w:lang w:val="en-US"/>
                  </w:rPr>
                  <m:t>m</m:t>
                </m:r>
              </m:num>
              <m:den>
                <m:r>
                  <w:rPr>
                    <w:rFonts w:ascii="Cambria Math" w:eastAsia="Times New Roman" w:hAnsi="Cambria Math" w:cs="Times New Roman"/>
                    <w:sz w:val="28"/>
                    <w:szCs w:val="28"/>
                    <w:lang w:val="ru-RU"/>
                  </w:rPr>
                  <m:t>ℏ</m:t>
                </m:r>
              </m:den>
            </m:f>
            <m:r>
              <w:rPr>
                <w:rFonts w:ascii="Cambria Math" w:eastAsia="Times New Roman" w:hAnsi="Cambria Math" w:cs="Times New Roman"/>
                <w:sz w:val="28"/>
                <w:szCs w:val="28"/>
                <w:lang w:val="en-US"/>
              </w:rPr>
              <m:t>U</m:t>
            </m:r>
            <m:d>
              <m:dPr>
                <m:ctrlPr>
                  <w:rPr>
                    <w:rFonts w:ascii="Cambria Math" w:eastAsia="Times New Roman" w:hAnsi="Cambria Math" w:cs="Times New Roman"/>
                    <w:sz w:val="28"/>
                    <w:szCs w:val="28"/>
                    <w:lang w:val="en-US"/>
                  </w:rPr>
                </m:ctrlPr>
              </m:dPr>
              <m:e>
                <m:r>
                  <m:rPr>
                    <m:sty m:val="b"/>
                  </m:rPr>
                  <w:rPr>
                    <w:rFonts w:ascii="Cambria Math" w:eastAsia="Times New Roman" w:hAnsi="Cambria Math" w:cs="Times New Roman"/>
                    <w:sz w:val="28"/>
                    <w:szCs w:val="28"/>
                    <w:lang w:val="en-US"/>
                  </w:rPr>
                  <m:t>r</m:t>
                </m:r>
              </m:e>
            </m:d>
          </m:e>
        </m:d>
        <m:r>
          <w:rPr>
            <w:rFonts w:ascii="Cambria Math" w:eastAsia="Times New Roman" w:hAnsi="Cambria Math" w:cs="Times New Roman"/>
            <w:sz w:val="28"/>
            <w:szCs w:val="28"/>
            <w:lang w:val="en-US"/>
          </w:rPr>
          <m:t>ψ</m:t>
        </m:r>
        <m:d>
          <m:dPr>
            <m:ctrlPr>
              <w:rPr>
                <w:rFonts w:ascii="Cambria Math" w:eastAsia="Times New Roman" w:hAnsi="Cambria Math" w:cs="Times New Roman"/>
                <w:sz w:val="28"/>
                <w:szCs w:val="28"/>
                <w:lang w:val="en-US"/>
              </w:rPr>
            </m:ctrlPr>
          </m:dPr>
          <m:e>
            <m:r>
              <m:rPr>
                <m:sty m:val="b"/>
              </m:rPr>
              <w:rPr>
                <w:rFonts w:ascii="Cambria Math" w:eastAsia="Times New Roman" w:hAnsi="Cambria Math" w:cs="Times New Roman"/>
                <w:sz w:val="28"/>
                <w:szCs w:val="28"/>
                <w:lang w:val="en-US"/>
              </w:rPr>
              <m:t>r</m:t>
            </m:r>
          </m:e>
        </m:d>
        <m:r>
          <w:rPr>
            <w:rFonts w:ascii="Cambria Math" w:eastAsia="Times New Roman" w:hAnsi="Cambria Math" w:cs="Times New Roman"/>
            <w:sz w:val="28"/>
            <w:szCs w:val="28"/>
            <w:lang w:val="ru-RU"/>
          </w:rPr>
          <m:t>=0</m:t>
        </m:r>
      </m:oMath>
      <w:r w:rsidR="0063068C">
        <w:rPr>
          <w:rFonts w:ascii="Times New Roman" w:eastAsia="Times New Roman" w:hAnsi="Times New Roman" w:cs="Times New Roman"/>
          <w:sz w:val="28"/>
          <w:szCs w:val="28"/>
          <w:lang w:val="kk-KZ"/>
        </w:rPr>
        <w:t xml:space="preserve">                                 (1)</w:t>
      </w:r>
    </w:p>
    <w:p w14:paraId="15250A81" w14:textId="77777777" w:rsidR="0063068C" w:rsidRDefault="0063068C" w:rsidP="00D003F8">
      <w:pPr>
        <w:spacing w:line="240" w:lineRule="auto"/>
        <w:ind w:firstLine="709"/>
        <w:jc w:val="both"/>
        <w:rPr>
          <w:rFonts w:ascii="Times New Roman" w:eastAsia="Times New Roman" w:hAnsi="Times New Roman" w:cs="Times New Roman"/>
          <w:sz w:val="28"/>
          <w:szCs w:val="28"/>
          <w:lang w:val="ru-RU"/>
        </w:rPr>
      </w:pPr>
    </w:p>
    <w:p w14:paraId="4910AE76" w14:textId="77777777" w:rsidR="0063068C" w:rsidRDefault="0063068C" w:rsidP="0063068C">
      <w:pPr>
        <w:spacing w:line="240" w:lineRule="auto"/>
        <w:ind w:firstLine="709"/>
        <w:jc w:val="right"/>
        <w:rPr>
          <w:rFonts w:ascii="Times New Roman" w:eastAsia="Times New Roman" w:hAnsi="Times New Roman" w:cs="Times New Roman"/>
          <w:sz w:val="28"/>
          <w:szCs w:val="28"/>
          <w:lang w:val="ru-RU"/>
        </w:rPr>
      </w:pPr>
    </w:p>
    <w:p w14:paraId="2001B62B" w14:textId="77777777" w:rsidR="0063068C" w:rsidRDefault="0063068C" w:rsidP="0063068C">
      <w:pPr>
        <w:spacing w:line="240" w:lineRule="auto"/>
        <w:ind w:firstLine="709"/>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ad>
              <m:radPr>
                <m:degHide m:val="1"/>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mE</m:t>
                </m:r>
              </m:e>
            </m:rad>
          </m:num>
          <m:den>
            <m:r>
              <w:rPr>
                <w:rFonts w:ascii="Cambria Math" w:eastAsia="Times New Roman" w:hAnsi="Cambria Math" w:cs="Times New Roman"/>
                <w:sz w:val="28"/>
                <w:szCs w:val="28"/>
              </w:rPr>
              <m:t>ℏ</m:t>
            </m:r>
          </m:den>
        </m:f>
      </m:oMath>
      <w:r>
        <w:rPr>
          <w:rFonts w:ascii="Times New Roman" w:eastAsia="Times New Roman" w:hAnsi="Times New Roman" w:cs="Times New Roman"/>
          <w:sz w:val="28"/>
          <w:szCs w:val="28"/>
          <w:lang w:val="ru-RU"/>
        </w:rPr>
        <w:t xml:space="preserve">                                                       (2) </w:t>
      </w:r>
    </w:p>
    <w:p w14:paraId="7CB6462A" w14:textId="77777777" w:rsidR="00525CA1" w:rsidRPr="00727F39" w:rsidRDefault="00525CA1" w:rsidP="00D003F8">
      <w:pPr>
        <w:spacing w:line="240" w:lineRule="auto"/>
        <w:ind w:firstLine="709"/>
        <w:jc w:val="both"/>
        <w:rPr>
          <w:rFonts w:ascii="Times New Roman" w:eastAsia="Times New Roman" w:hAnsi="Times New Roman" w:cs="Times New Roman"/>
          <w:sz w:val="28"/>
          <w:szCs w:val="28"/>
        </w:rPr>
      </w:pPr>
    </w:p>
    <w:p w14:paraId="77AEC273" w14:textId="77777777" w:rsidR="005118E7" w:rsidRPr="00727F39" w:rsidRDefault="00727F39" w:rsidP="00727F39">
      <w:pPr>
        <w:spacing w:line="240" w:lineRule="auto"/>
        <w:jc w:val="both"/>
        <w:rPr>
          <w:rFonts w:ascii="Times New Roman" w:eastAsia="Times New Roman" w:hAnsi="Times New Roman" w:cs="Times New Roman"/>
          <w:sz w:val="28"/>
          <w:szCs w:val="28"/>
          <w:lang w:val="ru-RU"/>
        </w:rPr>
      </w:pPr>
      <w:r w:rsidRPr="00727F39">
        <w:rPr>
          <w:rFonts w:ascii="Times New Roman" w:eastAsia="Times New Roman" w:hAnsi="Times New Roman" w:cs="Times New Roman"/>
          <w:sz w:val="28"/>
          <w:szCs w:val="28"/>
          <w:lang w:val="ru-RU"/>
        </w:rPr>
        <w:t xml:space="preserve">где </w:t>
      </w:r>
      <w:r w:rsidR="00525CA1" w:rsidRPr="00727F39">
        <w:rPr>
          <w:rFonts w:ascii="Times New Roman" w:eastAsia="Times New Roman" w:hAnsi="Times New Roman" w:cs="Times New Roman"/>
          <w:sz w:val="28"/>
          <w:szCs w:val="28"/>
        </w:rPr>
        <w:t>k</w:t>
      </w:r>
      <w:r w:rsidRPr="00727F39">
        <w:rPr>
          <w:rFonts w:ascii="Times New Roman" w:eastAsia="Times New Roman" w:hAnsi="Times New Roman" w:cs="Times New Roman"/>
          <w:sz w:val="28"/>
          <w:szCs w:val="28"/>
          <w:lang w:val="ru-RU"/>
        </w:rPr>
        <w:t xml:space="preserve"> </w:t>
      </w:r>
      <w:r w:rsidR="00525CA1" w:rsidRPr="00727F39">
        <w:rPr>
          <w:rFonts w:ascii="Times New Roman" w:eastAsia="Times New Roman" w:hAnsi="Times New Roman" w:cs="Times New Roman"/>
          <w:sz w:val="28"/>
          <w:szCs w:val="28"/>
        </w:rPr>
        <w:t>-</w:t>
      </w:r>
      <w:r w:rsidRPr="00727F39">
        <w:rPr>
          <w:rFonts w:ascii="Times New Roman" w:eastAsia="Times New Roman" w:hAnsi="Times New Roman" w:cs="Times New Roman"/>
          <w:sz w:val="28"/>
          <w:szCs w:val="28"/>
          <w:lang w:val="ru-RU"/>
        </w:rPr>
        <w:t xml:space="preserve"> </w:t>
      </w:r>
      <w:r w:rsidR="00525CA1" w:rsidRPr="00727F39">
        <w:rPr>
          <w:rFonts w:ascii="Times New Roman" w:eastAsia="Times New Roman" w:hAnsi="Times New Roman" w:cs="Times New Roman"/>
          <w:sz w:val="28"/>
          <w:szCs w:val="28"/>
        </w:rPr>
        <w:t>волновое число нуклона</w:t>
      </w:r>
      <w:r w:rsidR="00303F8E">
        <w:rPr>
          <w:rFonts w:ascii="Times New Roman" w:eastAsia="Times New Roman" w:hAnsi="Times New Roman" w:cs="Times New Roman"/>
          <w:sz w:val="28"/>
          <w:szCs w:val="28"/>
          <w:lang w:val="kk-KZ"/>
        </w:rPr>
        <w:t>;</w:t>
      </w:r>
    </w:p>
    <w:p w14:paraId="0666A619" w14:textId="77777777" w:rsidR="00525CA1" w:rsidRPr="00727F39" w:rsidRDefault="00727F39" w:rsidP="00727F39">
      <w:pPr>
        <w:spacing w:line="240" w:lineRule="auto"/>
        <w:ind w:firstLine="426"/>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rPr>
              <m:t>r</m:t>
            </m:r>
          </m:e>
        </m:d>
      </m:oMath>
      <w:r w:rsidR="00525CA1" w:rsidRPr="00727F39">
        <w:rPr>
          <w:rFonts w:ascii="Times New Roman" w:eastAsia="Times New Roman" w:hAnsi="Times New Roman" w:cs="Times New Roman"/>
          <w:sz w:val="28"/>
          <w:szCs w:val="28"/>
        </w:rPr>
        <w:t xml:space="preserve"> </w:t>
      </w:r>
      <w:r w:rsidRPr="00727F39">
        <w:rPr>
          <w:rFonts w:ascii="Times New Roman" w:eastAsia="Times New Roman" w:hAnsi="Times New Roman" w:cs="Times New Roman"/>
          <w:sz w:val="28"/>
          <w:szCs w:val="28"/>
        </w:rPr>
        <w:t>‒</w:t>
      </w:r>
      <w:r w:rsidR="00525CA1" w:rsidRPr="00727F39">
        <w:rPr>
          <w:rFonts w:ascii="Times New Roman" w:eastAsia="Times New Roman" w:hAnsi="Times New Roman" w:cs="Times New Roman"/>
          <w:sz w:val="28"/>
          <w:szCs w:val="28"/>
        </w:rPr>
        <w:t xml:space="preserve"> потенциал ядра. Ищется решение уравнения (</w:t>
      </w:r>
      <w:r w:rsidR="00525CA1" w:rsidRPr="00727F39">
        <w:rPr>
          <w:rFonts w:ascii="Times New Roman" w:eastAsia="Times New Roman" w:hAnsi="Times New Roman" w:cs="Times New Roman"/>
          <w:sz w:val="28"/>
          <w:szCs w:val="28"/>
          <w:lang w:val="ru-RU"/>
        </w:rPr>
        <w:t>3</w:t>
      </w:r>
      <w:r w:rsidR="00525CA1" w:rsidRPr="00727F39">
        <w:rPr>
          <w:rFonts w:ascii="Times New Roman" w:eastAsia="Times New Roman" w:hAnsi="Times New Roman" w:cs="Times New Roman"/>
          <w:sz w:val="28"/>
          <w:szCs w:val="28"/>
        </w:rPr>
        <w:t>), которое на значительно больших расстояниях от ядра представляет собой суперпозицию падающей плоской волны с волновым вектором k и расходящейся сферической волны:</w:t>
      </w:r>
    </w:p>
    <w:p w14:paraId="2AFECB59" w14:textId="77777777" w:rsidR="005D41C8" w:rsidRDefault="005D41C8" w:rsidP="00D003F8">
      <w:pPr>
        <w:spacing w:line="240" w:lineRule="auto"/>
        <w:ind w:firstLine="709"/>
        <w:jc w:val="both"/>
        <w:rPr>
          <w:rFonts w:ascii="Times New Roman" w:eastAsia="Times New Roman" w:hAnsi="Times New Roman" w:cs="Times New Roman"/>
          <w:sz w:val="28"/>
          <w:szCs w:val="28"/>
          <w:lang w:val="kk-KZ"/>
        </w:rPr>
      </w:pPr>
    </w:p>
    <w:p w14:paraId="0BCBED00" w14:textId="77777777" w:rsidR="00303F8E" w:rsidRDefault="00303F8E" w:rsidP="00303F8E">
      <w:pPr>
        <w:spacing w:line="240" w:lineRule="auto"/>
        <w:ind w:firstLine="709"/>
        <w:jc w:val="right"/>
        <w:rPr>
          <w:rFonts w:ascii="Times New Roman" w:eastAsia="Times New Roman" w:hAnsi="Times New Roman" w:cs="Times New Roman"/>
          <w:sz w:val="28"/>
          <w:szCs w:val="28"/>
          <w:lang w:val="kk-KZ"/>
        </w:rPr>
      </w:pPr>
      <m:oMath>
        <m:r>
          <m:rPr>
            <m:sty m:val="p"/>
          </m:rPr>
          <w:rPr>
            <w:rFonts w:ascii="Cambria Math" w:eastAsia="Times New Roman" w:hAnsi="Cambria Math" w:cs="Times New Roman"/>
            <w:sz w:val="28"/>
            <w:szCs w:val="28"/>
          </w:rPr>
          <m:t>Ψ</m:t>
        </m:r>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lang w:val="kk-KZ"/>
              </w:rPr>
              <m:t>e</m:t>
            </m:r>
          </m:e>
          <m:sup>
            <m:r>
              <w:rPr>
                <w:rFonts w:ascii="Cambria Math" w:eastAsia="Times New Roman" w:hAnsi="Cambria Math" w:cs="Times New Roman"/>
                <w:sz w:val="28"/>
                <w:szCs w:val="28"/>
                <w:lang w:val="kk-KZ"/>
              </w:rPr>
              <m:t>i</m:t>
            </m:r>
            <m:r>
              <m:rPr>
                <m:sty m:val="p"/>
              </m:rPr>
              <w:rPr>
                <w:rFonts w:ascii="Cambria Math" w:eastAsia="Times New Roman" w:hAnsi="Cambria Math" w:cs="Times New Roman"/>
                <w:sz w:val="28"/>
                <w:szCs w:val="28"/>
                <w:lang w:val="kk-KZ"/>
              </w:rPr>
              <m:t>kr</m:t>
            </m:r>
          </m:sup>
        </m:sSup>
        <m: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lang w:val="kk-KZ"/>
              </w:rPr>
              <m:t>f</m:t>
            </m:r>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lang w:val="kk-KZ"/>
                  </w:rPr>
                  <m:t>k</m:t>
                </m:r>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rPr>
                    </m:ctrlPr>
                  </m:sSupPr>
                  <m:e>
                    <m:r>
                      <m:rPr>
                        <m:sty m:val="p"/>
                      </m:rPr>
                      <w:rPr>
                        <w:rFonts w:ascii="Cambria Math" w:eastAsia="Times New Roman" w:hAnsi="Cambria Math" w:cs="Times New Roman"/>
                        <w:sz w:val="28"/>
                        <w:szCs w:val="28"/>
                        <w:lang w:val="kk-KZ"/>
                      </w:rPr>
                      <m:t>k</m:t>
                    </m:r>
                  </m:e>
                  <m:sup>
                    <m:r>
                      <w:rPr>
                        <w:rFonts w:ascii="Cambria Math" w:eastAsia="Times New Roman" w:hAnsi="Cambria Math" w:cs="Times New Roman"/>
                        <w:sz w:val="28"/>
                        <w:szCs w:val="28"/>
                        <w:lang w:val="kk-KZ"/>
                      </w:rPr>
                      <m:t>'</m:t>
                    </m:r>
                  </m:sup>
                </m:sSup>
              </m:e>
            </m:d>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lang w:val="kk-KZ"/>
                  </w:rPr>
                  <m:t>e</m:t>
                </m:r>
              </m:e>
              <m:sup>
                <m:r>
                  <w:rPr>
                    <w:rFonts w:ascii="Cambria Math" w:eastAsia="Times New Roman" w:hAnsi="Cambria Math" w:cs="Times New Roman"/>
                    <w:sz w:val="28"/>
                    <w:szCs w:val="28"/>
                    <w:lang w:val="kk-KZ"/>
                  </w:rPr>
                  <m:t>i</m:t>
                </m:r>
                <m:r>
                  <m:rPr>
                    <m:sty m:val="p"/>
                  </m:rPr>
                  <w:rPr>
                    <w:rFonts w:ascii="Cambria Math" w:eastAsia="Times New Roman" w:hAnsi="Cambria Math" w:cs="Times New Roman"/>
                    <w:sz w:val="28"/>
                    <w:szCs w:val="28"/>
                    <w:lang w:val="kk-KZ"/>
                  </w:rPr>
                  <m:t>kr</m:t>
                </m:r>
              </m:sup>
            </m:sSup>
          </m:num>
          <m:den>
            <m:r>
              <w:rPr>
                <w:rFonts w:ascii="Cambria Math" w:eastAsia="Times New Roman" w:hAnsi="Cambria Math" w:cs="Times New Roman"/>
                <w:sz w:val="28"/>
                <w:szCs w:val="28"/>
                <w:lang w:val="kk-KZ"/>
              </w:rPr>
              <m:t>r</m:t>
            </m:r>
          </m:den>
        </m:f>
      </m:oMath>
      <w:r>
        <w:rPr>
          <w:rFonts w:ascii="Times New Roman" w:eastAsia="Times New Roman" w:hAnsi="Times New Roman" w:cs="Times New Roman"/>
          <w:sz w:val="28"/>
          <w:szCs w:val="28"/>
          <w:lang w:val="kk-KZ"/>
        </w:rPr>
        <w:t xml:space="preserve">                                             (3)</w:t>
      </w:r>
    </w:p>
    <w:p w14:paraId="294FE069" w14:textId="77777777" w:rsidR="00303F8E" w:rsidRDefault="00303F8E" w:rsidP="00D003F8">
      <w:pPr>
        <w:spacing w:line="240" w:lineRule="auto"/>
        <w:ind w:firstLine="709"/>
        <w:jc w:val="both"/>
        <w:rPr>
          <w:rFonts w:ascii="Times New Roman" w:eastAsia="Times New Roman" w:hAnsi="Times New Roman" w:cs="Times New Roman"/>
          <w:sz w:val="28"/>
          <w:szCs w:val="28"/>
          <w:lang w:val="kk-KZ"/>
        </w:rPr>
      </w:pPr>
    </w:p>
    <w:p w14:paraId="7860D397" w14:textId="77777777" w:rsidR="00525CA1" w:rsidRDefault="00525CA1" w:rsidP="005118E7">
      <w:pPr>
        <w:spacing w:line="240" w:lineRule="auto"/>
        <w:jc w:val="both"/>
        <w:rPr>
          <w:rFonts w:ascii="Times New Roman" w:eastAsia="Times New Roman" w:hAnsi="Times New Roman" w:cs="Times New Roman"/>
          <w:sz w:val="28"/>
          <w:szCs w:val="28"/>
          <w:lang w:val="kk-KZ"/>
        </w:rPr>
      </w:pPr>
      <w:r w:rsidRPr="00727F39">
        <w:rPr>
          <w:rFonts w:ascii="Times New Roman" w:eastAsia="Times New Roman" w:hAnsi="Times New Roman" w:cs="Times New Roman"/>
          <w:sz w:val="28"/>
          <w:szCs w:val="28"/>
        </w:rPr>
        <w:t xml:space="preserve">где k </w:t>
      </w:r>
      <w:r w:rsidR="005118E7" w:rsidRPr="00727F39">
        <w:rPr>
          <w:rFonts w:ascii="Times New Roman" w:eastAsia="Times New Roman" w:hAnsi="Times New Roman" w:cs="Times New Roman"/>
          <w:sz w:val="28"/>
          <w:szCs w:val="28"/>
        </w:rPr>
        <w:t>‒</w:t>
      </w:r>
      <w:r w:rsidRPr="00727F39">
        <w:rPr>
          <w:rFonts w:ascii="Times New Roman" w:eastAsia="Times New Roman" w:hAnsi="Times New Roman" w:cs="Times New Roman"/>
          <w:sz w:val="28"/>
          <w:szCs w:val="28"/>
        </w:rPr>
        <w:t xml:space="preserve"> волновой вектор рассеянной частицы (|</w:t>
      </w:r>
      <m:oMath>
        <m:sSup>
          <m:sSupPr>
            <m:ctrlPr>
              <w:rPr>
                <w:rFonts w:ascii="Cambria Math" w:eastAsia="Times New Roman" w:hAnsi="Cambria Math" w:cs="Times New Roman"/>
                <w:bCs/>
                <w:i/>
                <w:sz w:val="28"/>
                <w:szCs w:val="28"/>
              </w:rPr>
            </m:ctrlPr>
          </m:sSupPr>
          <m:e>
            <m:r>
              <m:rPr>
                <m:sty m:val="p"/>
              </m:rPr>
              <w:rPr>
                <w:rFonts w:ascii="Cambria Math" w:eastAsia="Times New Roman" w:hAnsi="Cambria Math" w:cs="Times New Roman"/>
                <w:sz w:val="28"/>
                <w:szCs w:val="28"/>
              </w:rPr>
              <m:t>k</m:t>
            </m:r>
            <m:ctrlPr>
              <w:rPr>
                <w:rFonts w:ascii="Cambria Math" w:eastAsia="Times New Roman" w:hAnsi="Cambria Math" w:cs="Times New Roman"/>
                <w:sz w:val="28"/>
                <w:szCs w:val="28"/>
              </w:rPr>
            </m:ctrlPr>
          </m:e>
          <m:sup>
            <m:r>
              <w:rPr>
                <w:rFonts w:ascii="Cambria Math" w:eastAsia="Times New Roman" w:hAnsi="Cambria Math" w:cs="Times New Roman"/>
                <w:sz w:val="28"/>
                <w:szCs w:val="28"/>
              </w:rPr>
              <m:t>'</m:t>
            </m:r>
          </m:sup>
        </m:sSup>
      </m:oMath>
      <w:r w:rsidRPr="00727F39">
        <w:rPr>
          <w:rFonts w:ascii="Times New Roman" w:eastAsia="Times New Roman" w:hAnsi="Times New Roman" w:cs="Times New Roman"/>
          <w:sz w:val="28"/>
          <w:szCs w:val="28"/>
        </w:rPr>
        <w:t xml:space="preserve">| = |k|). Амплитуда расходящейся волны </w:t>
      </w: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rPr>
              <m:t>k</m:t>
            </m:r>
            <m:r>
              <w:rPr>
                <w:rFonts w:ascii="Cambria Math" w:eastAsia="Times New Roman" w:hAnsi="Cambria Math" w:cs="Times New Roman"/>
                <w:sz w:val="28"/>
                <w:szCs w:val="28"/>
              </w:rPr>
              <m:t>,</m:t>
            </m:r>
            <m:sSup>
              <m:sSupPr>
                <m:ctrlPr>
                  <w:rPr>
                    <w:rFonts w:ascii="Cambria Math" w:eastAsia="Times New Roman" w:hAnsi="Cambria Math" w:cs="Times New Roman"/>
                    <w:bCs/>
                    <w:i/>
                    <w:sz w:val="28"/>
                    <w:szCs w:val="28"/>
                  </w:rPr>
                </m:ctrlPr>
              </m:sSupPr>
              <m:e>
                <m:r>
                  <m:rPr>
                    <m:sty m:val="p"/>
                  </m:rPr>
                  <w:rPr>
                    <w:rFonts w:ascii="Cambria Math" w:eastAsia="Times New Roman" w:hAnsi="Cambria Math" w:cs="Times New Roman"/>
                    <w:sz w:val="28"/>
                    <w:szCs w:val="28"/>
                  </w:rPr>
                  <m:t>k</m:t>
                </m:r>
                <m:ctrlPr>
                  <w:rPr>
                    <w:rFonts w:ascii="Cambria Math" w:eastAsia="Times New Roman" w:hAnsi="Cambria Math" w:cs="Times New Roman"/>
                    <w:i/>
                    <w:sz w:val="28"/>
                    <w:szCs w:val="28"/>
                  </w:rPr>
                </m:ctrlPr>
              </m:e>
              <m:sup>
                <m:r>
                  <w:rPr>
                    <w:rFonts w:ascii="Cambria Math" w:eastAsia="Times New Roman" w:hAnsi="Cambria Math" w:cs="Times New Roman"/>
                    <w:sz w:val="28"/>
                    <w:szCs w:val="28"/>
                  </w:rPr>
                  <m:t>'</m:t>
                </m:r>
              </m:sup>
            </m:sSup>
          </m:e>
        </m:d>
      </m:oMath>
      <w:r w:rsidRPr="00727F39">
        <w:rPr>
          <w:rFonts w:ascii="Times New Roman" w:eastAsia="Times New Roman" w:hAnsi="Times New Roman" w:cs="Times New Roman"/>
          <w:sz w:val="28"/>
          <w:szCs w:val="28"/>
        </w:rPr>
        <w:t xml:space="preserve"> зависит от </w:t>
      </w:r>
      <m:oMath>
        <m:r>
          <m:rPr>
            <m:sty m:val="p"/>
          </m:rPr>
          <w:rPr>
            <w:rFonts w:ascii="Cambria Math" w:eastAsia="Times New Roman" w:hAnsi="Cambria Math" w:cs="Times New Roman"/>
            <w:sz w:val="28"/>
            <w:szCs w:val="28"/>
          </w:rPr>
          <m:t>k</m:t>
        </m:r>
      </m:oMath>
      <w:r w:rsidRPr="00727F39">
        <w:rPr>
          <w:rFonts w:ascii="Times New Roman" w:eastAsia="Times New Roman" w:hAnsi="Times New Roman" w:cs="Times New Roman"/>
          <w:sz w:val="28"/>
          <w:szCs w:val="28"/>
        </w:rPr>
        <w:t xml:space="preserve"> и угла рассеяния </w:t>
      </w:r>
      <m:oMath>
        <m:r>
          <w:rPr>
            <w:rFonts w:ascii="Cambria Math" w:eastAsia="Times New Roman" w:hAnsi="Cambria Math" w:cs="Times New Roman"/>
            <w:sz w:val="28"/>
            <w:szCs w:val="28"/>
          </w:rPr>
          <m:t>θ</m:t>
        </m:r>
      </m:oMath>
      <w:r w:rsidRPr="00727F39">
        <w:rPr>
          <w:rFonts w:ascii="Times New Roman" w:eastAsia="Times New Roman" w:hAnsi="Times New Roman" w:cs="Times New Roman"/>
          <w:sz w:val="28"/>
          <w:szCs w:val="28"/>
        </w:rPr>
        <w:t xml:space="preserve">. Комплексная величина </w:t>
      </w:r>
      <w:r w:rsidRPr="00727F39">
        <w:rPr>
          <w:rFonts w:ascii="Times New Roman" w:eastAsia="Times New Roman" w:hAnsi="Times New Roman" w:cs="Times New Roman"/>
          <w:i/>
          <w:sz w:val="28"/>
          <w:szCs w:val="28"/>
        </w:rPr>
        <w:t xml:space="preserve">f </w:t>
      </w:r>
      <w:r w:rsidRPr="00727F39">
        <w:rPr>
          <w:rFonts w:ascii="Times New Roman" w:eastAsia="Times New Roman" w:hAnsi="Times New Roman" w:cs="Times New Roman"/>
          <w:sz w:val="28"/>
          <w:szCs w:val="28"/>
        </w:rPr>
        <w:t>имеет размерность длины и называется амплитудой рассеяния. Квадрат модуля амплитуды рассеяния определяет дифференциальное эффективное сечение рассеяния:</w:t>
      </w:r>
    </w:p>
    <w:p w14:paraId="35A23195" w14:textId="77777777" w:rsidR="00303F8E" w:rsidRDefault="00303F8E" w:rsidP="005118E7">
      <w:pPr>
        <w:spacing w:line="240" w:lineRule="auto"/>
        <w:jc w:val="both"/>
        <w:rPr>
          <w:rFonts w:ascii="Times New Roman" w:eastAsia="Times New Roman" w:hAnsi="Times New Roman" w:cs="Times New Roman"/>
          <w:sz w:val="28"/>
          <w:szCs w:val="28"/>
          <w:lang w:val="kk-KZ"/>
        </w:rPr>
      </w:pPr>
    </w:p>
    <w:p w14:paraId="2A54DFFF" w14:textId="77777777" w:rsidR="00303F8E" w:rsidRDefault="00303F8E" w:rsidP="00303F8E">
      <w:pPr>
        <w:spacing w:line="240" w:lineRule="auto"/>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rPr>
          <m:t>d</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s</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rPr>
                      <m:t>k</m:t>
                    </m:r>
                    <m:r>
                      <w:rPr>
                        <w:rFonts w:ascii="Cambria Math" w:eastAsia="Times New Roman" w:hAnsi="Cambria Math" w:cs="Times New Roman"/>
                        <w:sz w:val="28"/>
                        <w:szCs w:val="28"/>
                      </w:rPr>
                      <m:t>,</m:t>
                    </m:r>
                    <m:sSup>
                      <m:sSupPr>
                        <m:ctrlPr>
                          <w:rPr>
                            <w:rFonts w:ascii="Cambria Math" w:eastAsia="Times New Roman" w:hAnsi="Cambria Math" w:cs="Times New Roman"/>
                            <w:bCs/>
                            <w:i/>
                            <w:sz w:val="28"/>
                            <w:szCs w:val="28"/>
                          </w:rPr>
                        </m:ctrlPr>
                      </m:sSupPr>
                      <m:e>
                        <m:r>
                          <m:rPr>
                            <m:sty m:val="p"/>
                          </m:rPr>
                          <w:rPr>
                            <w:rFonts w:ascii="Cambria Math" w:eastAsia="Times New Roman" w:hAnsi="Cambria Math" w:cs="Times New Roman"/>
                            <w:sz w:val="28"/>
                            <w:szCs w:val="28"/>
                          </w:rPr>
                          <m:t>k</m:t>
                        </m:r>
                        <m:ctrlPr>
                          <w:rPr>
                            <w:rFonts w:ascii="Cambria Math" w:eastAsia="Times New Roman" w:hAnsi="Cambria Math" w:cs="Times New Roman"/>
                            <w:i/>
                            <w:sz w:val="28"/>
                            <w:szCs w:val="28"/>
                          </w:rPr>
                        </m:ctrlPr>
                      </m:e>
                      <m:sup>
                        <m:r>
                          <w:rPr>
                            <w:rFonts w:ascii="Cambria Math" w:eastAsia="Times New Roman" w:hAnsi="Cambria Math" w:cs="Times New Roman"/>
                            <w:sz w:val="28"/>
                            <w:szCs w:val="28"/>
                          </w:rPr>
                          <m:t>'</m:t>
                        </m:r>
                      </m:sup>
                    </m:sSup>
                  </m:e>
                </m:d>
              </m:e>
            </m:d>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d</m:t>
        </m:r>
        <m:r>
          <m:rPr>
            <m:sty m:val="p"/>
          </m:rPr>
          <w:rPr>
            <w:rFonts w:ascii="Cambria Math" w:eastAsia="Times New Roman" w:hAnsi="Cambria Math" w:cs="Times New Roman"/>
            <w:sz w:val="28"/>
            <w:szCs w:val="28"/>
          </w:rPr>
          <m:t xml:space="preserve">Ω </m:t>
        </m:r>
      </m:oMath>
      <w:r>
        <w:rPr>
          <w:rFonts w:ascii="Times New Roman" w:eastAsia="Times New Roman" w:hAnsi="Times New Roman" w:cs="Times New Roman"/>
          <w:sz w:val="28"/>
          <w:szCs w:val="28"/>
          <w:lang w:val="kk-KZ"/>
        </w:rPr>
        <w:t xml:space="preserve">                                         (4)</w:t>
      </w:r>
    </w:p>
    <w:p w14:paraId="1521FC53" w14:textId="77777777" w:rsidR="00303F8E" w:rsidRPr="00303F8E" w:rsidRDefault="00303F8E" w:rsidP="005118E7">
      <w:pPr>
        <w:spacing w:line="240" w:lineRule="auto"/>
        <w:jc w:val="both"/>
        <w:rPr>
          <w:rFonts w:ascii="Times New Roman" w:eastAsia="Times New Roman" w:hAnsi="Times New Roman" w:cs="Times New Roman"/>
          <w:sz w:val="28"/>
          <w:szCs w:val="28"/>
          <w:lang w:val="kk-KZ"/>
        </w:rPr>
      </w:pPr>
    </w:p>
    <w:p w14:paraId="53D9C8F4" w14:textId="77777777" w:rsidR="00525CA1" w:rsidRPr="00727F39" w:rsidRDefault="00525CA1" w:rsidP="005118E7">
      <w:pPr>
        <w:spacing w:line="240" w:lineRule="auto"/>
        <w:jc w:val="both"/>
        <w:rPr>
          <w:rFonts w:ascii="Times New Roman" w:eastAsia="Times New Roman" w:hAnsi="Times New Roman" w:cs="Times New Roman"/>
          <w:sz w:val="28"/>
          <w:szCs w:val="28"/>
        </w:rPr>
      </w:pPr>
      <w:r w:rsidRPr="00727F39">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d</m:t>
        </m:r>
        <m:r>
          <m:rPr>
            <m:sty m:val="p"/>
          </m:rPr>
          <w:rPr>
            <w:rFonts w:ascii="Cambria Math" w:eastAsia="Times New Roman" w:hAnsi="Cambria Math" w:cs="Times New Roman"/>
            <w:sz w:val="28"/>
            <w:szCs w:val="28"/>
          </w:rPr>
          <m:t>Ω=</m:t>
        </m:r>
        <m:r>
          <w:rPr>
            <w:rFonts w:ascii="Cambria Math" w:eastAsia="Times New Roman" w:hAnsi="Cambria Math" w:cs="Times New Roman"/>
            <w:sz w:val="28"/>
            <w:szCs w:val="28"/>
          </w:rPr>
          <m:t>sinθ dθ dφ</m:t>
        </m:r>
      </m:oMath>
      <w:r w:rsidRPr="00727F39">
        <w:rPr>
          <w:rFonts w:ascii="Times New Roman" w:eastAsia="Times New Roman" w:hAnsi="Times New Roman" w:cs="Times New Roman"/>
          <w:sz w:val="28"/>
          <w:szCs w:val="28"/>
          <w:lang w:val="ru-RU"/>
        </w:rPr>
        <w:t xml:space="preserve"> </w:t>
      </w:r>
      <w:r w:rsidR="005118E7" w:rsidRPr="00727F39">
        <w:rPr>
          <w:rFonts w:ascii="Times New Roman" w:eastAsia="Times New Roman" w:hAnsi="Times New Roman" w:cs="Times New Roman"/>
          <w:sz w:val="28"/>
          <w:szCs w:val="28"/>
        </w:rPr>
        <w:t>‒</w:t>
      </w:r>
      <w:r w:rsidRPr="00727F39">
        <w:rPr>
          <w:rFonts w:ascii="Times New Roman" w:eastAsia="Times New Roman" w:hAnsi="Times New Roman" w:cs="Times New Roman"/>
          <w:sz w:val="28"/>
          <w:szCs w:val="28"/>
        </w:rPr>
        <w:t xml:space="preserve"> элемент телесного угла. Сечение рассеяния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s</m:t>
            </m:r>
          </m:sub>
        </m:sSub>
      </m:oMath>
      <w:r w:rsidRPr="00727F39">
        <w:rPr>
          <w:rFonts w:ascii="Times New Roman" w:eastAsia="Times New Roman" w:hAnsi="Times New Roman" w:cs="Times New Roman"/>
          <w:sz w:val="28"/>
          <w:szCs w:val="28"/>
        </w:rPr>
        <w:t xml:space="preserve"> равно интегралу от (</w:t>
      </w:r>
      <w:r w:rsidRPr="00727F39">
        <w:rPr>
          <w:rFonts w:ascii="Times New Roman" w:eastAsia="Times New Roman" w:hAnsi="Times New Roman" w:cs="Times New Roman"/>
          <w:sz w:val="28"/>
          <w:szCs w:val="28"/>
          <w:lang w:val="ru-RU"/>
        </w:rPr>
        <w:t>6</w:t>
      </w:r>
      <w:r w:rsidRPr="00727F39">
        <w:rPr>
          <w:rFonts w:ascii="Times New Roman" w:eastAsia="Times New Roman" w:hAnsi="Times New Roman" w:cs="Times New Roman"/>
          <w:sz w:val="28"/>
          <w:szCs w:val="28"/>
        </w:rPr>
        <w:t xml:space="preserve">) по всем углам рассеяния </w:t>
      </w:r>
      <m:oMath>
        <m:r>
          <w:rPr>
            <w:rFonts w:ascii="Cambria Math" w:eastAsia="Times New Roman" w:hAnsi="Cambria Math" w:cs="Times New Roman"/>
            <w:sz w:val="28"/>
            <w:szCs w:val="28"/>
          </w:rPr>
          <m:t>θ</m:t>
        </m:r>
      </m:oMath>
      <w:r w:rsidRPr="00727F39">
        <w:rPr>
          <w:rFonts w:ascii="Times New Roman" w:eastAsia="Times New Roman" w:hAnsi="Times New Roman" w:cs="Times New Roman"/>
          <w:sz w:val="28"/>
          <w:szCs w:val="28"/>
        </w:rPr>
        <w:t>:</w:t>
      </w:r>
    </w:p>
    <w:p w14:paraId="64FF1972"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29801E54" w14:textId="77777777" w:rsidR="00303F8E" w:rsidRDefault="00043BB8" w:rsidP="00303F8E">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s</m:t>
            </m:r>
          </m:sub>
        </m:sSub>
        <m:r>
          <m:rPr>
            <m:sty m:val="p"/>
          </m:rPr>
          <w:rPr>
            <w:rFonts w:ascii="Cambria Math" w:eastAsia="Times New Roman" w:hAnsi="Cambria Math" w:cs="Times New Roman"/>
            <w:sz w:val="28"/>
            <w:szCs w:val="28"/>
            <w:lang w:val="kk-KZ"/>
          </w:rPr>
          <m:t xml:space="preserve"> = 2</m:t>
        </m:r>
        <m:r>
          <m:rPr>
            <m:sty m:val="p"/>
          </m:rPr>
          <w:rPr>
            <w:rFonts w:ascii="Cambria Math" w:eastAsia="Times New Roman" w:hAnsi="Cambria Math" w:cs="Times New Roman"/>
            <w:sz w:val="28"/>
            <w:szCs w:val="28"/>
          </w:rPr>
          <m:t>π</m:t>
        </m:r>
        <m:r>
          <m:rPr>
            <m:sty m:val="p"/>
          </m:rPr>
          <w:rPr>
            <w:rFonts w:ascii="Cambria Math" w:eastAsia="Times New Roman" w:hAnsi="Cambria Math" w:cs="Times New Roman"/>
            <w:sz w:val="28"/>
            <w:szCs w:val="28"/>
            <w:lang w:val="kk-KZ"/>
          </w:rPr>
          <m:t xml:space="preserve"> </m:t>
        </m:r>
        <m:nary>
          <m:naryPr>
            <m:limLoc m:val="undOvr"/>
            <m:ctrlPr>
              <w:rPr>
                <w:rFonts w:ascii="Cambria Math" w:eastAsia="Times New Roman" w:hAnsi="Cambria Math" w:cs="Times New Roman"/>
                <w:sz w:val="28"/>
                <w:szCs w:val="28"/>
              </w:rPr>
            </m:ctrlPr>
          </m:naryPr>
          <m:sub>
            <m:r>
              <w:rPr>
                <w:rFonts w:ascii="Cambria Math" w:eastAsia="Times New Roman" w:hAnsi="Cambria Math" w:cs="Times New Roman"/>
                <w:sz w:val="28"/>
                <w:szCs w:val="28"/>
                <w:lang w:val="kk-KZ"/>
              </w:rPr>
              <m:t>0</m:t>
            </m:r>
          </m:sub>
          <m:sup>
            <m:r>
              <w:rPr>
                <w:rFonts w:ascii="Cambria Math" w:eastAsia="Times New Roman" w:hAnsi="Cambria Math" w:cs="Times New Roman"/>
                <w:sz w:val="28"/>
                <w:szCs w:val="28"/>
                <w:lang w:val="kk-KZ"/>
              </w:rPr>
              <m:t>π</m:t>
            </m:r>
          </m:sup>
          <m:e>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f</m:t>
                    </m:r>
                  </m:e>
                </m:d>
                <m:ctrlPr>
                  <w:rPr>
                    <w:rFonts w:ascii="Cambria Math" w:eastAsia="Cambria Math" w:hAnsi="Cambria Math" w:cs="Times New Roman"/>
                    <w:sz w:val="28"/>
                    <w:szCs w:val="28"/>
                  </w:rPr>
                </m:ctrlP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sinθ dθ</m:t>
            </m:r>
          </m:e>
        </m:nary>
      </m:oMath>
      <w:r w:rsidR="00303F8E">
        <w:rPr>
          <w:rFonts w:ascii="Times New Roman" w:eastAsia="Times New Roman" w:hAnsi="Times New Roman" w:cs="Times New Roman"/>
          <w:sz w:val="28"/>
          <w:szCs w:val="28"/>
          <w:lang w:val="kk-KZ"/>
        </w:rPr>
        <w:t xml:space="preserve">                                      (5)</w:t>
      </w:r>
    </w:p>
    <w:p w14:paraId="33185648" w14:textId="77777777" w:rsidR="00303F8E" w:rsidRPr="00303F8E" w:rsidRDefault="00303F8E" w:rsidP="00D003F8">
      <w:pPr>
        <w:spacing w:line="240" w:lineRule="auto"/>
        <w:ind w:firstLine="709"/>
        <w:jc w:val="both"/>
        <w:rPr>
          <w:rFonts w:ascii="Times New Roman" w:eastAsia="Times New Roman" w:hAnsi="Times New Roman" w:cs="Times New Roman"/>
          <w:sz w:val="28"/>
          <w:szCs w:val="28"/>
          <w:lang w:val="kk-KZ"/>
        </w:rPr>
      </w:pPr>
    </w:p>
    <w:p w14:paraId="47B2D2DC"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Полное сечение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t</m:t>
            </m:r>
          </m:sub>
        </m:sSub>
        <m:r>
          <m:rPr>
            <m:sty m:val="p"/>
          </m:rPr>
          <w:rPr>
            <w:rFonts w:ascii="Cambria Math" w:eastAsia="Times New Roman" w:hAnsi="Cambria Math" w:cs="Times New Roman"/>
            <w:sz w:val="28"/>
            <w:szCs w:val="28"/>
          </w:rPr>
          <m:t xml:space="preserve">  =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ctrlPr>
              <w:rPr>
                <w:rFonts w:ascii="Cambria Math" w:eastAsia="Times New Roman" w:hAnsi="Cambria Math" w:cs="Times New Roman"/>
                <w:sz w:val="28"/>
                <w:szCs w:val="28"/>
              </w:rPr>
            </m:ctrlPr>
          </m:e>
          <m:sub>
            <m:r>
              <w:rPr>
                <w:rFonts w:ascii="Cambria Math" w:eastAsia="Times New Roman" w:hAnsi="Cambria Math" w:cs="Times New Roman"/>
                <w:sz w:val="28"/>
                <w:szCs w:val="28"/>
                <w:lang w:val="en-US"/>
              </w:rPr>
              <m:t>r</m:t>
            </m:r>
          </m:sub>
        </m:sSub>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ctrlPr>
              <w:rPr>
                <w:rFonts w:ascii="Cambria Math" w:eastAsia="Times New Roman" w:hAnsi="Cambria Math" w:cs="Times New Roman"/>
                <w:sz w:val="28"/>
                <w:szCs w:val="28"/>
              </w:rPr>
            </m:ctrlPr>
          </m:e>
          <m:sub>
            <m:r>
              <w:rPr>
                <w:rFonts w:ascii="Cambria Math" w:eastAsia="Times New Roman" w:hAnsi="Cambria Math" w:cs="Times New Roman"/>
                <w:sz w:val="28"/>
                <w:szCs w:val="28"/>
              </w:rPr>
              <m:t>s</m:t>
            </m:r>
          </m:sub>
        </m:sSub>
        <m:r>
          <m:rPr>
            <m:sty m:val="p"/>
          </m:rP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выражается через мнимую часть</w:t>
      </w:r>
      <w:r w:rsidR="00727F39">
        <w:rPr>
          <w:rFonts w:ascii="Times New Roman" w:eastAsia="Times New Roman" w:hAnsi="Times New Roman" w:cs="Times New Roman"/>
          <w:sz w:val="28"/>
          <w:szCs w:val="28"/>
        </w:rPr>
        <w:t xml:space="preserve"> амплитуды рассеяния вперед (т.</w:t>
      </w:r>
      <w:r w:rsidRPr="00D003F8">
        <w:rPr>
          <w:rFonts w:ascii="Times New Roman" w:eastAsia="Times New Roman" w:hAnsi="Times New Roman" w:cs="Times New Roman"/>
          <w:sz w:val="28"/>
          <w:szCs w:val="28"/>
        </w:rPr>
        <w:t xml:space="preserve">е. на угол </w:t>
      </w:r>
      <m:oMath>
        <m:r>
          <w:rPr>
            <w:rFonts w:ascii="Cambria Math" w:eastAsia="Times New Roman" w:hAnsi="Cambria Math" w:cs="Times New Roman"/>
            <w:sz w:val="28"/>
            <w:szCs w:val="28"/>
          </w:rPr>
          <m:t>θ = 0</m:t>
        </m:r>
      </m:oMath>
      <w:r w:rsidRPr="00D003F8">
        <w:rPr>
          <w:rFonts w:ascii="Times New Roman" w:eastAsia="Times New Roman" w:hAnsi="Times New Roman" w:cs="Times New Roman"/>
          <w:sz w:val="28"/>
          <w:szCs w:val="28"/>
        </w:rPr>
        <w:t>):</w:t>
      </w:r>
    </w:p>
    <w:p w14:paraId="32501F6F" w14:textId="77777777" w:rsidR="005D41C8" w:rsidRDefault="005D41C8" w:rsidP="00D003F8">
      <w:pPr>
        <w:spacing w:line="240" w:lineRule="auto"/>
        <w:ind w:firstLine="709"/>
        <w:jc w:val="both"/>
        <w:rPr>
          <w:rFonts w:ascii="Times New Roman" w:eastAsia="Times New Roman" w:hAnsi="Times New Roman" w:cs="Times New Roman"/>
          <w:sz w:val="28"/>
          <w:szCs w:val="28"/>
          <w:lang w:val="kk-KZ"/>
        </w:rPr>
      </w:pPr>
    </w:p>
    <w:p w14:paraId="46D2B32D" w14:textId="77777777" w:rsidR="00303F8E" w:rsidRDefault="00043BB8" w:rsidP="00303F8E">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 xml:space="preserve"> =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4π</m:t>
            </m:r>
          </m:num>
          <m:den>
            <m:r>
              <w:rPr>
                <w:rFonts w:ascii="Cambria Math" w:eastAsia="Times New Roman" w:hAnsi="Cambria Math" w:cs="Times New Roman"/>
                <w:sz w:val="28"/>
                <w:szCs w:val="28"/>
              </w:rPr>
              <m:t>k</m:t>
            </m:r>
          </m:den>
        </m:f>
        <m:r>
          <w:rPr>
            <w:rFonts w:ascii="Cambria Math" w:eastAsia="Times New Roman" w:hAnsi="Cambria Math" w:cs="Times New Roman"/>
            <w:sz w:val="28"/>
            <w:szCs w:val="28"/>
          </w:rPr>
          <m:t>Imf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 = 0</m:t>
            </m:r>
          </m:e>
        </m:d>
      </m:oMath>
      <w:r w:rsidR="00303F8E">
        <w:rPr>
          <w:rFonts w:ascii="Times New Roman" w:eastAsia="Times New Roman" w:hAnsi="Times New Roman" w:cs="Times New Roman"/>
          <w:sz w:val="28"/>
          <w:szCs w:val="28"/>
          <w:lang w:val="kk-KZ"/>
        </w:rPr>
        <w:t xml:space="preserve">                                           (6)</w:t>
      </w:r>
    </w:p>
    <w:p w14:paraId="1C3094A0" w14:textId="77777777" w:rsidR="00303F8E" w:rsidRDefault="00303F8E" w:rsidP="00D003F8">
      <w:pPr>
        <w:spacing w:line="240" w:lineRule="auto"/>
        <w:ind w:firstLine="709"/>
        <w:jc w:val="both"/>
        <w:rPr>
          <w:rFonts w:ascii="Times New Roman" w:eastAsia="Times New Roman" w:hAnsi="Times New Roman" w:cs="Times New Roman"/>
          <w:sz w:val="28"/>
          <w:szCs w:val="28"/>
          <w:lang w:val="kk-KZ"/>
        </w:rPr>
      </w:pPr>
    </w:p>
    <w:p w14:paraId="0EC27859"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Наконец, сечение поглощения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r</m:t>
            </m:r>
          </m:sub>
        </m:sSub>
      </m:oMath>
      <w:r w:rsidRPr="00D003F8">
        <w:rPr>
          <w:rFonts w:ascii="Times New Roman" w:eastAsia="Times New Roman" w:hAnsi="Times New Roman" w:cs="Times New Roman"/>
          <w:sz w:val="28"/>
          <w:szCs w:val="28"/>
        </w:rPr>
        <w:t>выражается формулой</w:t>
      </w:r>
    </w:p>
    <w:p w14:paraId="558FA6FA" w14:textId="77777777" w:rsidR="005D41C8" w:rsidRDefault="005D41C8" w:rsidP="00D003F8">
      <w:pPr>
        <w:spacing w:line="240" w:lineRule="auto"/>
        <w:ind w:firstLine="709"/>
        <w:jc w:val="both"/>
        <w:rPr>
          <w:rFonts w:ascii="Times New Roman" w:eastAsia="Times New Roman" w:hAnsi="Times New Roman" w:cs="Times New Roman"/>
          <w:sz w:val="28"/>
          <w:szCs w:val="28"/>
          <w:lang w:val="kk-KZ"/>
        </w:rPr>
      </w:pPr>
    </w:p>
    <w:p w14:paraId="0305AAF4" w14:textId="77777777" w:rsidR="00303F8E" w:rsidRDefault="00043BB8" w:rsidP="00303F8E">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r</m:t>
            </m:r>
          </m:sub>
        </m:sSub>
        <m:r>
          <w:rPr>
            <w:rFonts w:ascii="Cambria Math" w:eastAsia="Times New Roman" w:hAnsi="Cambria Math" w:cs="Times New Roman"/>
            <w:sz w:val="28"/>
            <w:szCs w:val="28"/>
            <w:lang w:val="kk-KZ"/>
          </w:rPr>
          <m:t xml:space="preserve"> =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t</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 xml:space="preserve"> σ</m:t>
            </m:r>
          </m:e>
          <m:sub>
            <m:r>
              <w:rPr>
                <w:rFonts w:ascii="Cambria Math" w:eastAsia="Times New Roman" w:hAnsi="Cambria Math" w:cs="Times New Roman"/>
                <w:sz w:val="28"/>
                <w:szCs w:val="28"/>
                <w:lang w:val="kk-KZ"/>
              </w:rPr>
              <m:t xml:space="preserve">s </m:t>
            </m:r>
          </m:sub>
        </m:sSub>
        <m:r>
          <w:rPr>
            <w:rFonts w:ascii="Cambria Math" w:eastAsia="Times New Roman" w:hAnsi="Cambria Math" w:cs="Times New Roman"/>
            <w:sz w:val="28"/>
            <w:szCs w:val="28"/>
            <w:lang w:val="kk-KZ"/>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4π</m:t>
            </m:r>
          </m:num>
          <m:den>
            <m:r>
              <w:rPr>
                <w:rFonts w:ascii="Cambria Math" w:eastAsia="Times New Roman" w:hAnsi="Cambria Math" w:cs="Times New Roman"/>
                <w:sz w:val="28"/>
                <w:szCs w:val="28"/>
                <w:lang w:val="kk-KZ"/>
              </w:rPr>
              <m:t>k</m:t>
            </m:r>
          </m:den>
        </m:f>
        <m:r>
          <w:rPr>
            <w:rFonts w:ascii="Cambria Math" w:eastAsia="Times New Roman" w:hAnsi="Cambria Math" w:cs="Times New Roman"/>
            <w:sz w:val="28"/>
            <w:szCs w:val="28"/>
            <w:lang w:val="kk-KZ"/>
          </w:rPr>
          <m:t>Imf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θ = 0</m:t>
            </m:r>
          </m:e>
        </m:d>
        <m:r>
          <w:rPr>
            <w:rFonts w:ascii="Cambria Math" w:eastAsia="Times New Roman" w:hAnsi="Cambria Math" w:cs="Times New Roman"/>
            <w:sz w:val="28"/>
            <w:szCs w:val="28"/>
            <w:lang w:val="kk-KZ"/>
          </w:rPr>
          <m:t xml:space="preserve">- </m:t>
        </m:r>
        <m:r>
          <m:rPr>
            <m:sty m:val="p"/>
          </m:rPr>
          <w:rPr>
            <w:rFonts w:ascii="Cambria Math" w:eastAsia="Times New Roman" w:hAnsi="Cambria Math" w:cs="Times New Roman"/>
            <w:sz w:val="28"/>
            <w:szCs w:val="28"/>
            <w:lang w:val="kk-KZ"/>
          </w:rPr>
          <m:t>2</m:t>
        </m:r>
        <m:r>
          <m:rPr>
            <m:sty m:val="p"/>
          </m:rPr>
          <w:rPr>
            <w:rFonts w:ascii="Cambria Math" w:eastAsia="Times New Roman" w:hAnsi="Cambria Math" w:cs="Times New Roman"/>
            <w:sz w:val="28"/>
            <w:szCs w:val="28"/>
          </w:rPr>
          <m:t>π</m:t>
        </m:r>
        <m:r>
          <m:rPr>
            <m:sty m:val="p"/>
          </m:rPr>
          <w:rPr>
            <w:rFonts w:ascii="Cambria Math" w:eastAsia="Times New Roman" w:hAnsi="Cambria Math" w:cs="Times New Roman"/>
            <w:sz w:val="28"/>
            <w:szCs w:val="28"/>
            <w:lang w:val="kk-KZ"/>
          </w:rPr>
          <m:t xml:space="preserve"> </m:t>
        </m:r>
        <m:nary>
          <m:naryPr>
            <m:limLoc m:val="undOvr"/>
            <m:ctrlPr>
              <w:rPr>
                <w:rFonts w:ascii="Cambria Math" w:eastAsia="Times New Roman" w:hAnsi="Cambria Math" w:cs="Times New Roman"/>
                <w:sz w:val="28"/>
                <w:szCs w:val="28"/>
              </w:rPr>
            </m:ctrlPr>
          </m:naryPr>
          <m:sub>
            <m:r>
              <w:rPr>
                <w:rFonts w:ascii="Cambria Math" w:eastAsia="Times New Roman" w:hAnsi="Cambria Math" w:cs="Times New Roman"/>
                <w:sz w:val="28"/>
                <w:szCs w:val="28"/>
                <w:lang w:val="kk-KZ"/>
              </w:rPr>
              <m:t>0</m:t>
            </m:r>
          </m:sub>
          <m:sup>
            <m:r>
              <w:rPr>
                <w:rFonts w:ascii="Cambria Math" w:eastAsia="Times New Roman" w:hAnsi="Cambria Math" w:cs="Times New Roman"/>
                <w:sz w:val="28"/>
                <w:szCs w:val="28"/>
                <w:lang w:val="kk-KZ"/>
              </w:rPr>
              <m:t>π</m:t>
            </m:r>
          </m:sup>
          <m:e>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f</m:t>
                    </m:r>
                  </m:e>
                </m:d>
                <m:ctrlPr>
                  <w:rPr>
                    <w:rFonts w:ascii="Cambria Math" w:eastAsia="Cambria Math" w:hAnsi="Cambria Math" w:cs="Times New Roman"/>
                    <w:sz w:val="28"/>
                    <w:szCs w:val="28"/>
                  </w:rPr>
                </m:ctrlP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sinθ dθ</m:t>
            </m:r>
          </m:e>
        </m:nary>
      </m:oMath>
      <w:r w:rsidR="00303F8E">
        <w:rPr>
          <w:rFonts w:ascii="Times New Roman" w:eastAsia="Times New Roman" w:hAnsi="Times New Roman" w:cs="Times New Roman"/>
          <w:sz w:val="28"/>
          <w:szCs w:val="28"/>
          <w:lang w:val="kk-KZ"/>
        </w:rPr>
        <w:t xml:space="preserve">              (7)</w:t>
      </w:r>
    </w:p>
    <w:p w14:paraId="0B7BF5DC" w14:textId="77777777" w:rsidR="00525CA1" w:rsidRPr="00303F8E" w:rsidRDefault="00525CA1" w:rsidP="00D003F8">
      <w:pPr>
        <w:spacing w:line="240" w:lineRule="auto"/>
        <w:ind w:firstLine="709"/>
        <w:jc w:val="both"/>
        <w:rPr>
          <w:rFonts w:ascii="Times New Roman" w:eastAsia="Times New Roman" w:hAnsi="Times New Roman" w:cs="Times New Roman"/>
          <w:sz w:val="28"/>
          <w:szCs w:val="28"/>
          <w:lang w:val="kk-KZ"/>
        </w:rPr>
      </w:pPr>
    </w:p>
    <w:p w14:paraId="2D93BAA3" w14:textId="44A9CC83" w:rsidR="005D41C8"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Характеристики потенциала </w:t>
      </w:r>
      <m:oMath>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m:rPr>
                <m:sty m:val="b"/>
              </m:rPr>
              <w:rPr>
                <w:rFonts w:ascii="Cambria Math" w:eastAsia="Times New Roman" w:hAnsi="Cambria Math" w:cs="Times New Roman"/>
                <w:sz w:val="28"/>
                <w:szCs w:val="28"/>
              </w:rPr>
              <m:t>r</m:t>
            </m:r>
          </m:e>
        </m:d>
      </m:oMath>
      <w:r w:rsidRPr="00D003F8">
        <w:rPr>
          <w:rFonts w:ascii="Times New Roman" w:eastAsia="Times New Roman" w:hAnsi="Times New Roman" w:cs="Times New Roman"/>
          <w:sz w:val="28"/>
          <w:szCs w:val="28"/>
        </w:rPr>
        <w:t>, такие как его глубина, протяженность и другие, определяются путем сопоставления экспериментальных сечений с теми, которые вычислены на основе формулы (</w:t>
      </w:r>
      <w:r w:rsidRPr="00D003F8">
        <w:rPr>
          <w:rFonts w:ascii="Times New Roman" w:eastAsia="Times New Roman" w:hAnsi="Times New Roman" w:cs="Times New Roman"/>
          <w:sz w:val="28"/>
          <w:szCs w:val="28"/>
          <w:lang w:val="ru-RU"/>
        </w:rPr>
        <w:t>3</w:t>
      </w:r>
      <w:r w:rsidRPr="00D003F8">
        <w:rPr>
          <w:rFonts w:ascii="Times New Roman" w:eastAsia="Times New Roman" w:hAnsi="Times New Roman" w:cs="Times New Roman"/>
          <w:sz w:val="28"/>
          <w:szCs w:val="28"/>
        </w:rPr>
        <w:t>). С годами потенциалы оптических моделей становились все более сложными, что позволило им</w:t>
      </w:r>
      <w:r w:rsidR="006568FB">
        <w:rPr>
          <w:rFonts w:ascii="Times New Roman" w:eastAsia="Times New Roman" w:hAnsi="Times New Roman" w:cs="Times New Roman"/>
          <w:sz w:val="28"/>
          <w:szCs w:val="28"/>
          <w:lang w:val="ru-RU"/>
        </w:rPr>
        <w:t>и</w:t>
      </w:r>
      <w:r w:rsidRPr="00D003F8">
        <w:rPr>
          <w:rFonts w:ascii="Times New Roman" w:eastAsia="Times New Roman" w:hAnsi="Times New Roman" w:cs="Times New Roman"/>
          <w:sz w:val="28"/>
          <w:szCs w:val="28"/>
        </w:rPr>
        <w:t xml:space="preserve"> учитывать более точные и обширные экспериментальные данные. </w:t>
      </w:r>
    </w:p>
    <w:p w14:paraId="176BD527"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lastRenderedPageBreak/>
        <w:t>В рамках оптической модели Вудса-Саксона (OM) упругое рассеяние описывается сложным потенциалом взаимодействия с радиальной зависимостью:</w:t>
      </w:r>
    </w:p>
    <w:p w14:paraId="1EDCEA83" w14:textId="77777777" w:rsidR="005D41C8" w:rsidRDefault="005D41C8" w:rsidP="00D003F8">
      <w:pPr>
        <w:spacing w:line="240" w:lineRule="auto"/>
        <w:ind w:firstLine="709"/>
        <w:jc w:val="both"/>
        <w:rPr>
          <w:rFonts w:ascii="Times New Roman" w:eastAsia="Times New Roman" w:hAnsi="Times New Roman" w:cs="Times New Roman"/>
          <w:sz w:val="28"/>
          <w:szCs w:val="28"/>
          <w:lang w:val="kk-KZ"/>
        </w:rPr>
      </w:pPr>
    </w:p>
    <w:p w14:paraId="1C1D5B4D" w14:textId="77777777" w:rsidR="00303F8E" w:rsidRDefault="00303F8E" w:rsidP="00303F8E">
      <w:pPr>
        <w:spacing w:line="240" w:lineRule="auto"/>
        <w:ind w:firstLine="709"/>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C</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0</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e</m:t>
                    </m:r>
                  </m:e>
                  <m:sup>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r-</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V</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V</m:t>
                                </m:r>
                              </m:sub>
                            </m:sSub>
                          </m:den>
                        </m:f>
                      </m:e>
                    </m:d>
                  </m:sup>
                </m:sSup>
              </m:e>
            </m:d>
          </m:e>
          <m:sup>
            <m:r>
              <w:rPr>
                <w:rFonts w:ascii="Cambria Math" w:eastAsia="Times New Roman" w:hAnsi="Cambria Math" w:cs="Times New Roman"/>
                <w:sz w:val="28"/>
                <w:szCs w:val="28"/>
                <w:lang w:val="kk-KZ"/>
              </w:rPr>
              <m:t>-1</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rPr>
            </m:ctrlPr>
          </m:sSup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iW</m:t>
                </m:r>
              </m:e>
              <m:sub>
                <m:r>
                  <w:rPr>
                    <w:rFonts w:ascii="Cambria Math" w:eastAsia="Times New Roman" w:hAnsi="Cambria Math" w:cs="Times New Roman"/>
                    <w:sz w:val="28"/>
                    <w:szCs w:val="28"/>
                    <w:lang w:val="kk-KZ"/>
                  </w:rPr>
                  <m:t>0</m:t>
                </m:r>
              </m:sub>
            </m:sSub>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e</m:t>
                    </m:r>
                  </m:e>
                  <m:sup>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r-</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W</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W</m:t>
                                </m:r>
                              </m:sub>
                            </m:sSub>
                          </m:den>
                        </m:f>
                      </m:e>
                    </m:d>
                  </m:sup>
                </m:sSup>
              </m:e>
            </m:d>
          </m:e>
          <m:sup>
            <m:r>
              <w:rPr>
                <w:rFonts w:ascii="Cambria Math" w:eastAsia="Times New Roman" w:hAnsi="Cambria Math" w:cs="Times New Roman"/>
                <w:sz w:val="28"/>
                <w:szCs w:val="28"/>
                <w:lang w:val="kk-KZ"/>
              </w:rPr>
              <m:t>-1</m:t>
            </m:r>
          </m:sup>
        </m:sSup>
      </m:oMath>
      <w:r>
        <w:rPr>
          <w:rFonts w:ascii="Times New Roman" w:eastAsia="Times New Roman" w:hAnsi="Times New Roman" w:cs="Times New Roman"/>
          <w:sz w:val="28"/>
          <w:szCs w:val="28"/>
          <w:lang w:val="kk-KZ"/>
        </w:rPr>
        <w:t xml:space="preserve">       (8)</w:t>
      </w:r>
    </w:p>
    <w:p w14:paraId="2D44618B" w14:textId="77777777" w:rsidR="00303F8E" w:rsidRDefault="00303F8E" w:rsidP="00D003F8">
      <w:pPr>
        <w:spacing w:line="240" w:lineRule="auto"/>
        <w:ind w:firstLine="709"/>
        <w:jc w:val="both"/>
        <w:rPr>
          <w:rFonts w:ascii="Times New Roman" w:eastAsia="Times New Roman" w:hAnsi="Times New Roman" w:cs="Times New Roman"/>
          <w:sz w:val="28"/>
          <w:szCs w:val="28"/>
          <w:lang w:val="kk-KZ"/>
        </w:rPr>
      </w:pPr>
    </w:p>
    <w:p w14:paraId="335ED50C"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Первый член в уравнении (</w:t>
      </w:r>
      <w:r w:rsidRPr="00D003F8">
        <w:rPr>
          <w:rFonts w:ascii="Times New Roman" w:eastAsia="Times New Roman" w:hAnsi="Times New Roman" w:cs="Times New Roman"/>
          <w:sz w:val="28"/>
          <w:szCs w:val="28"/>
          <w:lang w:val="ru-RU"/>
        </w:rPr>
        <w:t>10</w:t>
      </w:r>
      <w:r w:rsidRPr="00D003F8">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C</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oMath>
      <w:r w:rsidRPr="00D003F8">
        <w:rPr>
          <w:rFonts w:ascii="Times New Roman" w:eastAsia="Times New Roman" w:hAnsi="Times New Roman" w:cs="Times New Roman"/>
          <w:sz w:val="28"/>
          <w:szCs w:val="28"/>
        </w:rPr>
        <w:t xml:space="preserve">, обозначает кулоновский потенциал радиуса </w:t>
      </w:r>
      <w:r w:rsidRPr="00D003F8">
        <w:rPr>
          <w:rFonts w:ascii="Times New Roman" w:eastAsia="Times New Roman" w:hAnsi="Times New Roman" w:cs="Times New Roman"/>
          <w:i/>
          <w:iCs/>
          <w:sz w:val="28"/>
          <w:szCs w:val="28"/>
        </w:rPr>
        <w:t>R = rA</w:t>
      </w:r>
      <w:r w:rsidRPr="00D003F8">
        <w:rPr>
          <w:rFonts w:ascii="Times New Roman" w:eastAsia="Times New Roman" w:hAnsi="Times New Roman" w:cs="Times New Roman"/>
          <w:i/>
          <w:iCs/>
          <w:sz w:val="28"/>
          <w:szCs w:val="28"/>
          <w:vertAlign w:val="superscript"/>
        </w:rPr>
        <w:t>1/3</w:t>
      </w:r>
      <w:r w:rsidRPr="00D003F8">
        <w:rPr>
          <w:rFonts w:ascii="Times New Roman" w:eastAsia="Times New Roman" w:hAnsi="Times New Roman" w:cs="Times New Roman"/>
          <w:sz w:val="28"/>
          <w:szCs w:val="28"/>
        </w:rPr>
        <w:t xml:space="preserve">. Два других слагаемых представляют собой действительную и мнимую части ядерного потенциала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N</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r>
          <w:rPr>
            <w:rFonts w:ascii="Cambria Math" w:eastAsia="Times New Roman" w:hAnsi="Cambria Math" w:cs="Times New Roman"/>
            <w:sz w:val="28"/>
            <w:szCs w:val="28"/>
          </w:rPr>
          <m:t>,</m:t>
        </m:r>
      </m:oMath>
      <w:r w:rsidRPr="00D003F8">
        <w:rPr>
          <w:rFonts w:ascii="Times New Roman" w:eastAsia="Times New Roman" w:hAnsi="Times New Roman" w:cs="Times New Roman"/>
          <w:sz w:val="28"/>
          <w:szCs w:val="28"/>
        </w:rPr>
        <w:t xml:space="preserve"> которые описывают процессы рассеяния и поглощения соответственно. Традиционная форма WS была принята для выражения реальной и мнимой объемных частей ядерного потенциала, которые идентифицируются параметрами: глубина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0</m:t>
            </m:r>
          </m:sub>
        </m:sSub>
      </m:oMath>
      <w:r w:rsidRPr="00D003F8">
        <w:rPr>
          <w:rFonts w:ascii="Times New Roman" w:eastAsia="Times New Roman" w:hAnsi="Times New Roman" w:cs="Times New Roman"/>
          <w:sz w:val="28"/>
          <w:szCs w:val="28"/>
        </w:rPr>
        <w:t>)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0</m:t>
            </m:r>
          </m:sub>
        </m:sSub>
      </m:oMath>
      <w:r w:rsidRPr="00D003F8">
        <w:rPr>
          <w:rFonts w:ascii="Times New Roman" w:eastAsia="Times New Roman" w:hAnsi="Times New Roman" w:cs="Times New Roman"/>
          <w:sz w:val="28"/>
          <w:szCs w:val="28"/>
        </w:rPr>
        <w:t>), параметр радиуса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V</m:t>
            </m:r>
          </m:sub>
        </m:sSub>
      </m:oMath>
      <w:r w:rsidRPr="00D003F8">
        <w:rPr>
          <w:rFonts w:ascii="Times New Roman" w:eastAsia="Times New Roman" w:hAnsi="Times New Roman" w:cs="Times New Roman"/>
          <w:sz w:val="28"/>
          <w:szCs w:val="28"/>
        </w:rPr>
        <w:t>)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W</m:t>
            </m:r>
          </m:sub>
        </m:sSub>
      </m:oMath>
      <w:r w:rsidRPr="00D003F8">
        <w:rPr>
          <w:rFonts w:ascii="Times New Roman" w:eastAsia="Times New Roman" w:hAnsi="Times New Roman" w:cs="Times New Roman"/>
          <w:sz w:val="28"/>
          <w:szCs w:val="28"/>
        </w:rPr>
        <w:t>) и диффузность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V</m:t>
            </m:r>
          </m:sub>
        </m:sSub>
      </m:oMath>
      <w:r w:rsidRPr="00D003F8">
        <w:rPr>
          <w:rFonts w:ascii="Times New Roman" w:eastAsia="Times New Roman" w:hAnsi="Times New Roman" w:cs="Times New Roman"/>
          <w:sz w:val="28"/>
          <w:szCs w:val="28"/>
        </w:rPr>
        <w:t>)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W</m:t>
            </m:r>
          </m:sub>
        </m:sSub>
      </m:oMath>
      <w:r w:rsidRPr="00D003F8">
        <w:rPr>
          <w:rFonts w:ascii="Times New Roman" w:eastAsia="Times New Roman" w:hAnsi="Times New Roman" w:cs="Times New Roman"/>
          <w:sz w:val="28"/>
          <w:szCs w:val="28"/>
        </w:rPr>
        <w:t>) соответственно.</w:t>
      </w:r>
    </w:p>
    <w:p w14:paraId="581FEA63" w14:textId="77777777" w:rsidR="005118E7" w:rsidRDefault="005118E7" w:rsidP="00D003F8">
      <w:pPr>
        <w:pStyle w:val="2"/>
        <w:spacing w:before="0" w:after="0" w:line="240" w:lineRule="auto"/>
        <w:ind w:firstLine="709"/>
        <w:rPr>
          <w:rFonts w:ascii="Times New Roman" w:eastAsia="Times New Roman" w:hAnsi="Times New Roman" w:cs="Times New Roman"/>
          <w:b/>
          <w:sz w:val="28"/>
          <w:szCs w:val="28"/>
          <w:lang w:val="ru-RU"/>
        </w:rPr>
      </w:pPr>
    </w:p>
    <w:p w14:paraId="5B6FC2EC" w14:textId="38EC6390" w:rsidR="00525CA1" w:rsidRPr="00D003F8" w:rsidRDefault="009D05AF" w:rsidP="00D003F8">
      <w:pPr>
        <w:pStyle w:val="2"/>
        <w:spacing w:before="0" w:after="0" w:line="240" w:lineRule="auto"/>
        <w:ind w:firstLine="709"/>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ru-RU"/>
        </w:rPr>
        <w:t xml:space="preserve">1.5 </w:t>
      </w:r>
      <w:r w:rsidRPr="00D003F8">
        <w:rPr>
          <w:rFonts w:ascii="Times New Roman" w:eastAsia="Times New Roman" w:hAnsi="Times New Roman" w:cs="Times New Roman"/>
          <w:b/>
          <w:sz w:val="28"/>
          <w:szCs w:val="28"/>
          <w:lang w:val="kk-KZ"/>
        </w:rPr>
        <w:t>П</w:t>
      </w:r>
      <w:r w:rsidR="006842FC" w:rsidRPr="00D003F8">
        <w:rPr>
          <w:rFonts w:ascii="Times New Roman" w:eastAsia="Times New Roman" w:hAnsi="Times New Roman" w:cs="Times New Roman"/>
          <w:b/>
          <w:sz w:val="28"/>
          <w:szCs w:val="28"/>
          <w:lang w:val="kk-KZ"/>
        </w:rPr>
        <w:t>отенциал двойной св</w:t>
      </w:r>
      <w:r w:rsidR="003143EA">
        <w:rPr>
          <w:rFonts w:ascii="Times New Roman" w:eastAsia="Times New Roman" w:hAnsi="Times New Roman" w:cs="Times New Roman"/>
          <w:b/>
          <w:sz w:val="28"/>
          <w:szCs w:val="28"/>
          <w:lang w:val="kk-KZ"/>
        </w:rPr>
        <w:t>ё</w:t>
      </w:r>
      <w:r w:rsidR="006842FC" w:rsidRPr="00D003F8">
        <w:rPr>
          <w:rFonts w:ascii="Times New Roman" w:eastAsia="Times New Roman" w:hAnsi="Times New Roman" w:cs="Times New Roman"/>
          <w:b/>
          <w:sz w:val="28"/>
          <w:szCs w:val="28"/>
          <w:lang w:val="kk-KZ"/>
        </w:rPr>
        <w:t>ртки</w:t>
      </w:r>
    </w:p>
    <w:p w14:paraId="6995CFEB"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Полный потенциал взаимодействия между двумя взаимодействующими ядрами определяется как</w:t>
      </w:r>
    </w:p>
    <w:p w14:paraId="335651B3"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11890603" w14:textId="77777777" w:rsidR="00303F8E" w:rsidRDefault="00043BB8" w:rsidP="00303F8E">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total</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d>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N</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C</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rot</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d>
      </m:oMath>
      <w:r w:rsidR="00303F8E">
        <w:rPr>
          <w:rFonts w:ascii="Times New Roman" w:eastAsia="Times New Roman" w:hAnsi="Times New Roman" w:cs="Times New Roman"/>
          <w:sz w:val="28"/>
          <w:szCs w:val="28"/>
          <w:lang w:val="kk-KZ"/>
        </w:rPr>
        <w:t xml:space="preserve">                         (9)</w:t>
      </w:r>
    </w:p>
    <w:p w14:paraId="50B86D97" w14:textId="77777777" w:rsidR="00303F8E" w:rsidRDefault="00303F8E" w:rsidP="00D003F8">
      <w:pPr>
        <w:spacing w:line="240" w:lineRule="auto"/>
        <w:ind w:firstLine="709"/>
        <w:jc w:val="both"/>
        <w:rPr>
          <w:rFonts w:ascii="Times New Roman" w:eastAsia="Times New Roman" w:hAnsi="Times New Roman" w:cs="Times New Roman"/>
          <w:sz w:val="28"/>
          <w:szCs w:val="28"/>
          <w:lang w:val="kk-KZ"/>
        </w:rPr>
      </w:pPr>
    </w:p>
    <w:p w14:paraId="4E512527" w14:textId="77777777" w:rsidR="005118E7" w:rsidRDefault="00525CA1" w:rsidP="005118E7">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N</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d>
      </m:oMath>
      <w:r w:rsidRPr="00D003F8">
        <w:rPr>
          <w:rFonts w:ascii="Times New Roman" w:eastAsia="Times New Roman" w:hAnsi="Times New Roman" w:cs="Times New Roman"/>
          <w:sz w:val="28"/>
          <w:szCs w:val="28"/>
          <w:lang w:val="ru-RU"/>
        </w:rPr>
        <w:t xml:space="preserve"> </w:t>
      </w:r>
      <w:r w:rsidR="005118E7">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представляет</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собой сильное (ядерное),</w:t>
      </w:r>
    </w:p>
    <w:p w14:paraId="1A0B2735" w14:textId="77777777" w:rsidR="005118E7" w:rsidRDefault="00043BB8" w:rsidP="005118E7">
      <w:pPr>
        <w:spacing w:line="240" w:lineRule="auto"/>
        <w:ind w:firstLine="420"/>
        <w:jc w:val="both"/>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C</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d>
      </m:oMath>
      <w:r w:rsidR="00525CA1" w:rsidRPr="00D003F8">
        <w:rPr>
          <w:rFonts w:ascii="Times New Roman" w:eastAsia="Times New Roman" w:hAnsi="Times New Roman" w:cs="Times New Roman"/>
          <w:sz w:val="28"/>
          <w:szCs w:val="28"/>
          <w:lang w:val="ru-RU"/>
        </w:rPr>
        <w:t xml:space="preserve"> </w:t>
      </w:r>
      <w:r w:rsidR="005118E7">
        <w:rPr>
          <w:rFonts w:ascii="Times New Roman" w:eastAsia="Times New Roman" w:hAnsi="Times New Roman" w:cs="Times New Roman"/>
          <w:sz w:val="28"/>
          <w:szCs w:val="28"/>
        </w:rPr>
        <w:t>‒</w:t>
      </w:r>
      <w:r w:rsidR="00525CA1" w:rsidRPr="00D003F8">
        <w:rPr>
          <w:rFonts w:ascii="Times New Roman" w:eastAsia="Times New Roman" w:hAnsi="Times New Roman" w:cs="Times New Roman"/>
          <w:sz w:val="28"/>
          <w:szCs w:val="28"/>
        </w:rPr>
        <w:t xml:space="preserve"> электростатическое (кулоновское) и </w:t>
      </w:r>
    </w:p>
    <w:p w14:paraId="38EBCE28" w14:textId="77777777" w:rsidR="00525CA1" w:rsidRPr="00D003F8" w:rsidRDefault="00043BB8" w:rsidP="005118E7">
      <w:pPr>
        <w:spacing w:line="240" w:lineRule="auto"/>
        <w:ind w:firstLine="420"/>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rot</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d>
        <m:r>
          <w:rPr>
            <w:rFonts w:ascii="Cambria Math" w:eastAsia="Times New Roman" w:hAnsi="Cambria Math" w:cs="Times New Roman"/>
            <w:sz w:val="28"/>
            <w:szCs w:val="28"/>
          </w:rPr>
          <m:t xml:space="preserve"> </m:t>
        </m:r>
      </m:oMath>
      <w:r w:rsidR="005118E7">
        <w:rPr>
          <w:rFonts w:ascii="Times New Roman" w:eastAsia="Times New Roman" w:hAnsi="Times New Roman" w:cs="Times New Roman"/>
          <w:sz w:val="28"/>
          <w:szCs w:val="28"/>
        </w:rPr>
        <w:t>‒</w:t>
      </w:r>
      <w:r w:rsidR="00525CA1" w:rsidRPr="00D003F8">
        <w:rPr>
          <w:rFonts w:ascii="Times New Roman" w:eastAsia="Times New Roman" w:hAnsi="Times New Roman" w:cs="Times New Roman"/>
          <w:sz w:val="28"/>
          <w:szCs w:val="28"/>
          <w:lang w:val="ru-RU"/>
        </w:rPr>
        <w:t xml:space="preserve"> </w:t>
      </w:r>
      <w:r w:rsidR="00525CA1" w:rsidRPr="00D003F8">
        <w:rPr>
          <w:rFonts w:ascii="Times New Roman" w:eastAsia="Times New Roman" w:hAnsi="Times New Roman" w:cs="Times New Roman"/>
          <w:sz w:val="28"/>
          <w:szCs w:val="28"/>
        </w:rPr>
        <w:t xml:space="preserve">вращательное взаимодействие соответственно. Двойное сворачивание </w:t>
      </w:r>
      <w:r w:rsidR="005118E7">
        <w:rPr>
          <w:rFonts w:ascii="Times New Roman" w:eastAsia="Times New Roman" w:hAnsi="Times New Roman" w:cs="Times New Roman"/>
          <w:sz w:val="28"/>
          <w:szCs w:val="28"/>
        </w:rPr>
        <w:t>‒</w:t>
      </w:r>
      <w:r w:rsidR="00525CA1" w:rsidRPr="00D003F8">
        <w:rPr>
          <w:rFonts w:ascii="Times New Roman" w:eastAsia="Times New Roman" w:hAnsi="Times New Roman" w:cs="Times New Roman"/>
          <w:sz w:val="28"/>
          <w:szCs w:val="28"/>
        </w:rPr>
        <w:t xml:space="preserve"> это метод расчета потенциала взаимодействия. Эта модель рассчитывает действительную часть оптического потенциала с плотностями двух сталкивающихся ядер и эффективным нуклон-нуклонным взаимодействием. Ядерная часть потенциала взаимодействия имеет два члена: прямой член V</w:t>
      </w:r>
      <w:r w:rsidR="00525CA1" w:rsidRPr="00D003F8">
        <w:rPr>
          <w:rFonts w:ascii="Times New Roman" w:eastAsia="Times New Roman" w:hAnsi="Times New Roman" w:cs="Times New Roman"/>
          <w:sz w:val="28"/>
          <w:szCs w:val="28"/>
          <w:vertAlign w:val="subscript"/>
        </w:rPr>
        <w:t>ND</w:t>
      </w:r>
      <w:r w:rsidR="00525CA1" w:rsidRPr="00D003F8">
        <w:rPr>
          <w:rFonts w:ascii="Times New Roman" w:eastAsia="Times New Roman" w:hAnsi="Times New Roman" w:cs="Times New Roman"/>
          <w:sz w:val="28"/>
          <w:szCs w:val="28"/>
        </w:rPr>
        <w:t xml:space="preserve"> и обменный член V</w:t>
      </w:r>
      <w:r w:rsidR="00525CA1" w:rsidRPr="00D003F8">
        <w:rPr>
          <w:rFonts w:ascii="Times New Roman" w:eastAsia="Times New Roman" w:hAnsi="Times New Roman" w:cs="Times New Roman"/>
          <w:sz w:val="28"/>
          <w:szCs w:val="28"/>
          <w:vertAlign w:val="subscript"/>
        </w:rPr>
        <w:t>NE</w:t>
      </w:r>
      <w:r w:rsidR="00525CA1" w:rsidRPr="00D003F8">
        <w:rPr>
          <w:rFonts w:ascii="Times New Roman" w:eastAsia="Times New Roman" w:hAnsi="Times New Roman" w:cs="Times New Roman"/>
          <w:sz w:val="28"/>
          <w:szCs w:val="28"/>
        </w:rPr>
        <w:t>. Непосредственная часть взаимодействия между двумя ядрами определяется следующим образом [</w:t>
      </w:r>
      <w:r w:rsidR="00115721" w:rsidRPr="00182617">
        <w:rPr>
          <w:rFonts w:ascii="Times New Roman" w:eastAsia="Times New Roman" w:hAnsi="Times New Roman" w:cs="Times New Roman"/>
          <w:sz w:val="28"/>
          <w:szCs w:val="28"/>
          <w:lang w:val="ru-RU"/>
        </w:rPr>
        <w:t>57</w:t>
      </w:r>
      <w:r w:rsidR="00525CA1" w:rsidRPr="00D003F8">
        <w:rPr>
          <w:rFonts w:ascii="Times New Roman" w:eastAsia="Times New Roman" w:hAnsi="Times New Roman" w:cs="Times New Roman"/>
          <w:sz w:val="28"/>
          <w:szCs w:val="28"/>
        </w:rPr>
        <w:t>]:</w:t>
      </w:r>
    </w:p>
    <w:p w14:paraId="4950AD52" w14:textId="77777777" w:rsidR="005D41C8" w:rsidRDefault="005D41C8" w:rsidP="00D003F8">
      <w:pPr>
        <w:spacing w:line="240" w:lineRule="auto"/>
        <w:ind w:firstLine="709"/>
        <w:jc w:val="both"/>
        <w:rPr>
          <w:rFonts w:ascii="Times New Roman" w:eastAsia="Times New Roman" w:hAnsi="Times New Roman" w:cs="Times New Roman"/>
          <w:sz w:val="28"/>
          <w:szCs w:val="28"/>
          <w:lang w:val="kk-KZ"/>
        </w:rPr>
      </w:pPr>
    </w:p>
    <w:p w14:paraId="371605FF" w14:textId="77777777" w:rsidR="00303F8E" w:rsidRDefault="00043BB8" w:rsidP="00303F8E">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ND</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P</m:t>
                </m:r>
              </m:sub>
            </m:sSub>
          </m:e>
        </m:d>
        <m:r>
          <w:rPr>
            <w:rFonts w:ascii="Cambria Math" w:eastAsia="Times New Roman" w:hAnsi="Cambria Math" w:cs="Times New Roman"/>
            <w:sz w:val="28"/>
            <w:szCs w:val="28"/>
            <w:lang w:val="kk-KZ"/>
          </w:rPr>
          <m:t>= g</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P</m:t>
                </m:r>
              </m:sub>
            </m:sSub>
          </m:e>
        </m:d>
        <m:nary>
          <m:naryPr>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lang w:val="kk-KZ"/>
              </w:rPr>
              <m:t>d</m:t>
            </m:r>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lang w:val="kk-KZ"/>
                      </w:rPr>
                      <m:t>1</m:t>
                    </m:r>
                  </m:sub>
                </m:sSub>
              </m:e>
            </m:acc>
          </m:e>
        </m:nary>
        <m:nary>
          <m:naryPr>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lang w:val="kk-KZ"/>
              </w:rPr>
              <m:t>d</m:t>
            </m:r>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lang w:val="kk-KZ"/>
                      </w:rPr>
                      <m:t>2</m:t>
                    </m:r>
                  </m:sub>
                </m:sSub>
              </m:e>
            </m:acc>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ρ</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lang w:val="kk-KZ"/>
                      </w:rPr>
                      <m:t>1</m:t>
                    </m:r>
                  </m:sub>
                </m:sSub>
              </m:e>
            </m:acc>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ρ</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lang w:val="kk-KZ"/>
                      </w:rPr>
                      <m:t>2</m:t>
                    </m:r>
                  </m:sub>
                </m:sSub>
              </m:e>
            </m:acc>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υ</m:t>
            </m:r>
          </m:e>
          <m:sub>
            <m:r>
              <w:rPr>
                <w:rFonts w:ascii="Cambria Math" w:eastAsia="Times New Roman" w:hAnsi="Cambria Math" w:cs="Times New Roman"/>
                <w:sz w:val="28"/>
                <w:szCs w:val="28"/>
                <w:lang w:val="kk-KZ"/>
              </w:rPr>
              <m:t>NN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D</m:t>
                </m:r>
              </m:e>
            </m:d>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s</m:t>
            </m:r>
          </m:e>
        </m:d>
      </m:oMath>
      <w:r w:rsidR="00303F8E">
        <w:rPr>
          <w:rFonts w:ascii="Times New Roman" w:eastAsia="Times New Roman" w:hAnsi="Times New Roman" w:cs="Times New Roman"/>
          <w:sz w:val="28"/>
          <w:szCs w:val="28"/>
          <w:lang w:val="kk-KZ"/>
        </w:rPr>
        <w:t xml:space="preserve">          (10)</w:t>
      </w:r>
    </w:p>
    <w:p w14:paraId="62F0CDFE" w14:textId="77777777" w:rsidR="00303F8E" w:rsidRDefault="00303F8E" w:rsidP="00D003F8">
      <w:pPr>
        <w:spacing w:line="240" w:lineRule="auto"/>
        <w:ind w:firstLine="709"/>
        <w:jc w:val="both"/>
        <w:rPr>
          <w:rFonts w:ascii="Times New Roman" w:eastAsia="Times New Roman" w:hAnsi="Times New Roman" w:cs="Times New Roman"/>
          <w:sz w:val="28"/>
          <w:szCs w:val="28"/>
          <w:lang w:val="kk-KZ"/>
        </w:rPr>
      </w:pPr>
    </w:p>
    <w:p w14:paraId="4B1B789E" w14:textId="77777777" w:rsidR="00E97987" w:rsidRDefault="00525CA1" w:rsidP="00E97987">
      <w:pPr>
        <w:spacing w:line="240" w:lineRule="auto"/>
        <w:jc w:val="both"/>
        <w:rPr>
          <w:rFonts w:ascii="Times New Roman" w:eastAsia="Gungsuh" w:hAnsi="Times New Roman" w:cs="Times New Roman"/>
          <w:sz w:val="28"/>
          <w:szCs w:val="28"/>
          <w:lang w:val="ru-RU"/>
        </w:rPr>
      </w:pPr>
      <w:r w:rsidRPr="00D003F8">
        <w:rPr>
          <w:rFonts w:ascii="Times New Roman" w:eastAsia="Gungsuh" w:hAnsi="Times New Roman" w:cs="Times New Roman"/>
          <w:sz w:val="28"/>
          <w:szCs w:val="28"/>
        </w:rPr>
        <w:t xml:space="preserve">где </w:t>
      </w:r>
      <m:oMath>
        <m:r>
          <w:rPr>
            <w:rFonts w:ascii="Cambria Math" w:eastAsia="Times New Roman" w:hAnsi="Cambria Math" w:cs="Times New Roman"/>
            <w:sz w:val="28"/>
            <w:szCs w:val="28"/>
          </w:rPr>
          <m:t>R</m:t>
        </m:r>
      </m:oMath>
      <w:r w:rsidRPr="00D003F8">
        <w:rPr>
          <w:rFonts w:ascii="Times New Roman" w:eastAsia="Gungsuh" w:hAnsi="Times New Roman" w:cs="Times New Roman"/>
          <w:sz w:val="28"/>
          <w:szCs w:val="28"/>
        </w:rPr>
        <w:t xml:space="preserve"> обозначает расстояние между центрами масс сталкивающихся ядер, вектор </w:t>
      </w: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s</m:t>
            </m:r>
          </m:e>
        </m:acc>
        <m:r>
          <w:rPr>
            <w:rFonts w:ascii="Cambria Math" w:eastAsia="Times New Roman" w:hAnsi="Cambria Math" w:cs="Times New Roman"/>
            <w:sz w:val="28"/>
            <w:szCs w:val="28"/>
          </w:rPr>
          <m:t xml:space="preserve"> = </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r>
          <w:rPr>
            <w:rFonts w:ascii="Cambria Math" w:eastAsia="Times New Roman" w:hAnsi="Cambria Math" w:cs="Times New Roman"/>
            <w:sz w:val="28"/>
            <w:szCs w:val="28"/>
          </w:rPr>
          <m:t xml:space="preserve"> -</m:t>
        </m:r>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rPr>
                  <m:t>2</m:t>
                </m:r>
              </m:sub>
            </m:sSub>
          </m:e>
        </m:acc>
      </m:oMath>
      <w:r w:rsidRPr="00D003F8">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 xml:space="preserve">соответствует расстоянию между двумя заданными точками взаимодействия снаряда и цели, радиус-векторы которых равны </w:t>
      </w:r>
      <m:oMath>
        <m:sSub>
          <m:sSubPr>
            <m:ctrlPr>
              <w:rPr>
                <w:rFonts w:ascii="Cambria Math" w:eastAsia="Times New Roman" w:hAnsi="Cambria Math" w:cs="Times New Roman"/>
                <w:i/>
                <w:iCs/>
                <w:sz w:val="28"/>
                <w:szCs w:val="28"/>
              </w:rPr>
            </m:ctrlPr>
          </m:sSubPr>
          <m:e>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r</m:t>
                </m:r>
                <m:ctrlPr>
                  <w:rPr>
                    <w:rFonts w:ascii="Cambria Math" w:eastAsia="Times New Roman" w:hAnsi="Cambria Math" w:cs="Times New Roman"/>
                    <w:i/>
                    <w:sz w:val="28"/>
                    <w:szCs w:val="28"/>
                  </w:rPr>
                </m:ctrlPr>
              </m:e>
            </m:acc>
            <m:ctrlPr>
              <w:rPr>
                <w:rFonts w:ascii="Cambria Math" w:eastAsia="Times New Roman" w:hAnsi="Cambria Math" w:cs="Times New Roman"/>
                <w:i/>
                <w:sz w:val="28"/>
                <w:szCs w:val="28"/>
              </w:rPr>
            </m:ctrlPr>
          </m:e>
          <m:sub>
            <m:r>
              <w:rPr>
                <w:rFonts w:ascii="Cambria Math" w:eastAsia="Times New Roman" w:hAnsi="Cambria Math" w:cs="Times New Roman"/>
                <w:sz w:val="28"/>
                <w:szCs w:val="28"/>
              </w:rPr>
              <m:t>1</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sub>
        </m:sSub>
      </m:oMath>
      <w:r w:rsidRPr="00D003F8">
        <w:rPr>
          <w:rFonts w:ascii="Times New Roman" w:eastAsia="Gungsuh" w:hAnsi="Times New Roman" w:cs="Times New Roman"/>
          <w:sz w:val="28"/>
          <w:szCs w:val="28"/>
        </w:rPr>
        <w:t xml:space="preserve"> соответственно,</w:t>
      </w:r>
    </w:p>
    <w:p w14:paraId="77EF1C16" w14:textId="77777777" w:rsidR="00E97987" w:rsidRDefault="00525CA1" w:rsidP="00727F39">
      <w:pPr>
        <w:spacing w:line="240" w:lineRule="auto"/>
        <w:ind w:firstLine="574"/>
        <w:jc w:val="both"/>
        <w:rPr>
          <w:rFonts w:ascii="Times New Roman" w:eastAsia="Gungsuh" w:hAnsi="Times New Roman" w:cs="Times New Roman"/>
          <w:sz w:val="28"/>
          <w:szCs w:val="28"/>
          <w:lang w:val="ru-RU"/>
        </w:rPr>
      </w:pPr>
      <m:oMath>
        <m:r>
          <w:rPr>
            <w:rFonts w:ascii="Cambria Math" w:eastAsia="Times New Roman" w:hAnsi="Cambria Math" w:cs="Times New Roman"/>
            <w:sz w:val="28"/>
            <w:szCs w:val="28"/>
          </w:rPr>
          <m:t>g</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P</m:t>
                </m:r>
              </m:sub>
            </m:sSub>
          </m:e>
        </m:d>
        <m:r>
          <w:rPr>
            <w:rFonts w:ascii="Cambria Math" w:eastAsia="Times New Roman" w:hAnsi="Cambria Math" w:cs="Times New Roman"/>
            <w:sz w:val="28"/>
            <w:szCs w:val="28"/>
          </w:rPr>
          <m:t>= 1 -k</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P</m:t>
            </m:r>
          </m:sub>
        </m:sSub>
      </m:oMath>
      <w:r w:rsidRPr="00D003F8">
        <w:rPr>
          <w:rFonts w:ascii="Times New Roman" w:eastAsia="Gungsuh" w:hAnsi="Times New Roman" w:cs="Times New Roman"/>
          <w:sz w:val="28"/>
          <w:szCs w:val="28"/>
        </w:rPr>
        <w:t xml:space="preserve"> </w:t>
      </w:r>
      <w:r w:rsidR="00E97987">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коэффициент, зависящий от энергии, так как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 xml:space="preserve"> = </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lab</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m:rPr>
                    <m:sty m:val="p"/>
                  </m:rPr>
                  <w:rPr>
                    <w:rFonts w:ascii="Cambria Math" w:eastAsia="Times New Roman" w:hAnsi="Cambria Math" w:cs="Times New Roman"/>
                    <w:sz w:val="28"/>
                    <w:szCs w:val="28"/>
                  </w:rPr>
                  <m:t>P</m:t>
                </m:r>
              </m:sub>
            </m:sSub>
          </m:den>
        </m:f>
      </m:oMath>
      <w:r w:rsidRPr="00D003F8">
        <w:rPr>
          <w:rFonts w:ascii="Times New Roman" w:eastAsia="Gungsuh"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lab</m:t>
            </m:r>
          </m:sub>
        </m:sSub>
      </m:oMath>
      <w:r w:rsidRPr="00D003F8">
        <w:rPr>
          <w:rFonts w:ascii="Times New Roman" w:eastAsia="Gungsuh"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m:rPr>
                <m:sty m:val="p"/>
              </m:rPr>
              <w:rPr>
                <w:rFonts w:ascii="Cambria Math" w:eastAsia="Times New Roman" w:hAnsi="Cambria Math" w:cs="Times New Roman"/>
                <w:sz w:val="28"/>
                <w:szCs w:val="28"/>
              </w:rPr>
              <m:t>P</m:t>
            </m:r>
          </m:sub>
        </m:sSub>
      </m:oMath>
      <w:r w:rsidRPr="00D003F8">
        <w:rPr>
          <w:rFonts w:ascii="Times New Roman" w:eastAsia="Gungsuh" w:hAnsi="Times New Roman" w:cs="Times New Roman"/>
          <w:sz w:val="28"/>
          <w:szCs w:val="28"/>
          <w:lang w:val="ru-RU"/>
        </w:rPr>
        <w:t xml:space="preserve"> </w:t>
      </w:r>
      <w:r w:rsidR="00E97987">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лабораторная энергия и число нуклонов снаряда) </w:t>
      </w:r>
      <w:r w:rsidR="00E97987">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средняя энергия каждого нуклона снаряда,</w:t>
      </w:r>
    </w:p>
    <w:p w14:paraId="2B157E44" w14:textId="77777777" w:rsidR="00E97987" w:rsidRDefault="00043BB8" w:rsidP="00727F39">
      <w:pPr>
        <w:spacing w:line="240" w:lineRule="auto"/>
        <w:ind w:firstLine="574"/>
        <w:jc w:val="both"/>
        <w:rPr>
          <w:rFonts w:ascii="Times New Roman" w:eastAsia="Gungsuh" w:hAnsi="Times New Roman" w:cs="Times New Roman"/>
          <w:sz w:val="28"/>
          <w:szCs w:val="28"/>
          <w:lang w:val="ru-RU"/>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1</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sub>
        </m:sSub>
      </m:oMath>
      <w:r w:rsidR="00525CA1" w:rsidRPr="00D003F8">
        <w:rPr>
          <w:rFonts w:ascii="Times New Roman" w:eastAsia="Gungsuh" w:hAnsi="Times New Roman" w:cs="Times New Roman"/>
          <w:sz w:val="28"/>
          <w:szCs w:val="28"/>
        </w:rPr>
        <w:t xml:space="preserve"> (</w:t>
      </w:r>
      <m:oMath>
        <m:sSub>
          <m:sSubPr>
            <m:ctrlPr>
              <w:rPr>
                <w:rFonts w:ascii="Cambria Math" w:eastAsia="Times New Roman" w:hAnsi="Cambria Math" w:cs="Times New Roman"/>
                <w:i/>
                <w:iCs/>
                <w:sz w:val="28"/>
                <w:szCs w:val="28"/>
              </w:rPr>
            </m:ctrlPr>
          </m:sSubPr>
          <m:e>
            <m:acc>
              <m:accPr>
                <m:chr m:val="⃗"/>
                <m:ctrlPr>
                  <w:rPr>
                    <w:rFonts w:ascii="Cambria Math" w:eastAsia="Times New Roman" w:hAnsi="Cambria Math" w:cs="Times New Roman"/>
                    <w:i/>
                    <w:iCs/>
                    <w:sz w:val="28"/>
                    <w:szCs w:val="28"/>
                  </w:rPr>
                </m:ctrlPr>
              </m:accPr>
              <m:e>
                <m:r>
                  <w:rPr>
                    <w:rFonts w:ascii="Cambria Math" w:eastAsia="Times New Roman" w:hAnsi="Cambria Math" w:cs="Times New Roman"/>
                    <w:sz w:val="28"/>
                    <w:szCs w:val="28"/>
                  </w:rPr>
                  <m:t>r</m:t>
                </m:r>
                <m:ctrlPr>
                  <w:rPr>
                    <w:rFonts w:ascii="Cambria Math" w:eastAsia="Times New Roman" w:hAnsi="Cambria Math" w:cs="Times New Roman"/>
                    <w:i/>
                    <w:sz w:val="28"/>
                    <w:szCs w:val="28"/>
                  </w:rPr>
                </m:ctrlPr>
              </m:e>
            </m:acc>
            <m:ctrlPr>
              <w:rPr>
                <w:rFonts w:ascii="Cambria Math" w:eastAsia="Times New Roman" w:hAnsi="Cambria Math" w:cs="Times New Roman"/>
                <w:i/>
                <w:sz w:val="28"/>
                <w:szCs w:val="28"/>
              </w:rPr>
            </m:ctrlPr>
          </m:e>
          <m:sub>
            <m:r>
              <w:rPr>
                <w:rFonts w:ascii="Cambria Math" w:eastAsia="Times New Roman" w:hAnsi="Cambria Math" w:cs="Times New Roman"/>
                <w:sz w:val="28"/>
                <w:szCs w:val="28"/>
              </w:rPr>
              <m:t>1</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e>
            </m:d>
          </m:sub>
        </m:sSub>
      </m:oMath>
      <w:r w:rsidR="00525CA1" w:rsidRPr="00D003F8">
        <w:rPr>
          <w:rFonts w:ascii="Times New Roman" w:eastAsia="Gungsuh" w:hAnsi="Times New Roman" w:cs="Times New Roman"/>
          <w:sz w:val="28"/>
          <w:szCs w:val="28"/>
        </w:rPr>
        <w:t xml:space="preserve">) </w:t>
      </w:r>
      <w:r w:rsidR="00E97987">
        <w:rPr>
          <w:rFonts w:ascii="Times New Roman" w:eastAsia="Gungsuh" w:hAnsi="Times New Roman" w:cs="Times New Roman"/>
          <w:sz w:val="28"/>
          <w:szCs w:val="28"/>
        </w:rPr>
        <w:t>‒</w:t>
      </w:r>
      <w:r w:rsidR="00525CA1" w:rsidRPr="00D003F8">
        <w:rPr>
          <w:rFonts w:ascii="Times New Roman" w:eastAsia="Gungsuh" w:hAnsi="Times New Roman" w:cs="Times New Roman"/>
          <w:sz w:val="28"/>
          <w:szCs w:val="28"/>
        </w:rPr>
        <w:t xml:space="preserve"> распределение центров масс нуклонов в основном состоянии снаряда или ядра-мишени, </w:t>
      </w:r>
    </w:p>
    <w:p w14:paraId="7299BD5C" w14:textId="77777777" w:rsidR="00525CA1" w:rsidRPr="00D003F8" w:rsidRDefault="00043BB8" w:rsidP="00727F39">
      <w:pPr>
        <w:spacing w:line="240" w:lineRule="auto"/>
        <w:ind w:firstLine="574"/>
        <w:jc w:val="both"/>
        <w:rPr>
          <w:rFonts w:ascii="Times New Roman" w:eastAsia="Gungsuh"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NN</m:t>
            </m:r>
          </m:sub>
        </m:sSub>
      </m:oMath>
      <w:r w:rsidR="00525CA1" w:rsidRPr="00D003F8">
        <w:rPr>
          <w:rFonts w:ascii="Times New Roman" w:eastAsia="Gungsuh" w:hAnsi="Times New Roman" w:cs="Times New Roman"/>
          <w:sz w:val="28"/>
          <w:szCs w:val="28"/>
        </w:rPr>
        <w:t xml:space="preserve"> </w:t>
      </w:r>
      <w:r w:rsidR="00E97987">
        <w:rPr>
          <w:rFonts w:ascii="Times New Roman" w:eastAsia="Gungsuh" w:hAnsi="Times New Roman" w:cs="Times New Roman"/>
          <w:sz w:val="28"/>
          <w:szCs w:val="28"/>
        </w:rPr>
        <w:t>‒</w:t>
      </w:r>
      <w:r w:rsidR="00525CA1" w:rsidRPr="00D003F8">
        <w:rPr>
          <w:rFonts w:ascii="Times New Roman" w:eastAsia="Gungsuh" w:hAnsi="Times New Roman" w:cs="Times New Roman"/>
          <w:sz w:val="28"/>
          <w:szCs w:val="28"/>
        </w:rPr>
        <w:t xml:space="preserve"> эффективное нуклон-нуклонное взаимодействие. Для обменной части все немного по-другому. Обменная часть взаимодействия </w:t>
      </w:r>
    </w:p>
    <w:p w14:paraId="0F025747"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67DB0526" w14:textId="77777777" w:rsidR="00303F8E" w:rsidRPr="00303F8E" w:rsidRDefault="00043BB8" w:rsidP="00303F8E">
      <w:pPr>
        <w:spacing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kk-KZ"/>
              </w:rPr>
              <m:t>V</m:t>
            </m:r>
          </m:e>
          <m:sub>
            <m:r>
              <w:rPr>
                <w:rFonts w:ascii="Cambria Math" w:eastAsia="Times New Roman" w:hAnsi="Cambria Math" w:cs="Times New Roman"/>
                <w:sz w:val="26"/>
                <w:szCs w:val="26"/>
                <w:lang w:val="kk-KZ"/>
              </w:rPr>
              <m:t>NE</m:t>
            </m:r>
          </m:sub>
        </m:sSub>
        <m:r>
          <w:rPr>
            <w:rFonts w:ascii="Cambria Math" w:eastAsia="Times New Roman" w:hAnsi="Cambria Math" w:cs="Times New Roman"/>
            <w:sz w:val="26"/>
            <w:szCs w:val="26"/>
            <w:lang w:val="kk-KZ"/>
          </w:rPr>
          <m:t xml:space="preserve"> </m:t>
        </m:r>
        <m:d>
          <m:dPr>
            <m:ctrlPr>
              <w:rPr>
                <w:rFonts w:ascii="Cambria Math" w:eastAsia="Times New Roman" w:hAnsi="Cambria Math" w:cs="Times New Roman"/>
                <w:i/>
                <w:sz w:val="26"/>
                <w:szCs w:val="26"/>
              </w:rPr>
            </m:ctrlPr>
          </m:d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lang w:val="kk-KZ"/>
                  </w:rPr>
                  <m:t>R</m:t>
                </m:r>
              </m:e>
            </m:acc>
            <m:r>
              <w:rPr>
                <w:rFonts w:ascii="Cambria Math" w:eastAsia="Times New Roman" w:hAnsi="Cambria Math" w:cs="Times New Roman"/>
                <w:sz w:val="26"/>
                <w:szCs w:val="26"/>
                <w:lang w:val="kk-KZ"/>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kk-KZ"/>
                  </w:rPr>
                  <m:t>E</m:t>
                </m:r>
              </m:e>
              <m:sub>
                <m:r>
                  <w:rPr>
                    <w:rFonts w:ascii="Cambria Math" w:eastAsia="Times New Roman" w:hAnsi="Cambria Math" w:cs="Times New Roman"/>
                    <w:sz w:val="26"/>
                    <w:szCs w:val="26"/>
                    <w:lang w:val="kk-KZ"/>
                  </w:rPr>
                  <m:t>P</m:t>
                </m:r>
              </m:sub>
            </m:sSub>
          </m:e>
        </m:d>
        <m:r>
          <w:rPr>
            <w:rFonts w:ascii="Cambria Math" w:eastAsia="Times New Roman" w:hAnsi="Cambria Math" w:cs="Times New Roman"/>
            <w:sz w:val="26"/>
            <w:szCs w:val="26"/>
            <w:lang w:val="kk-KZ"/>
          </w:rPr>
          <m:t>=g</m:t>
        </m:r>
        <m:d>
          <m:dPr>
            <m:ctrlPr>
              <w:rPr>
                <w:rFonts w:ascii="Cambria Math" w:eastAsia="Times New Roman" w:hAnsi="Cambria Math" w:cs="Times New Roman"/>
                <w:i/>
                <w:sz w:val="26"/>
                <w:szCs w:val="26"/>
              </w:rPr>
            </m:ctrlPr>
          </m:d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kk-KZ"/>
                  </w:rPr>
                  <m:t>E</m:t>
                </m:r>
              </m:e>
              <m:sub>
                <m:r>
                  <w:rPr>
                    <w:rFonts w:ascii="Cambria Math" w:eastAsia="Times New Roman" w:hAnsi="Cambria Math" w:cs="Times New Roman"/>
                    <w:sz w:val="26"/>
                    <w:szCs w:val="26"/>
                    <w:lang w:val="kk-KZ"/>
                  </w:rPr>
                  <m:t>P</m:t>
                </m:r>
              </m:sub>
            </m:sSub>
          </m:e>
        </m:d>
        <m:nary>
          <m:naryPr>
            <m:limLoc m:val="undOvr"/>
            <m:subHide m:val="1"/>
            <m:supHide m:val="1"/>
            <m:ctrlPr>
              <w:rPr>
                <w:rFonts w:ascii="Cambria Math" w:eastAsia="Times New Roman" w:hAnsi="Cambria Math" w:cs="Times New Roman"/>
                <w:i/>
                <w:sz w:val="26"/>
                <w:szCs w:val="26"/>
              </w:rPr>
            </m:ctrlPr>
          </m:naryPr>
          <m:sub/>
          <m:sup/>
          <m:e>
            <m:r>
              <m:rPr>
                <m:sty m:val="p"/>
              </m:rPr>
              <w:rPr>
                <w:rFonts w:ascii="Cambria Math" w:eastAsia="Times New Roman" w:hAnsi="Cambria Math" w:cs="Times New Roman"/>
                <w:sz w:val="26"/>
                <w:szCs w:val="26"/>
                <w:lang w:val="kk-KZ"/>
              </w:rPr>
              <m:t>d</m:t>
            </m:r>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lang w:val="kk-KZ"/>
                      </w:rPr>
                      <m:t>r</m:t>
                    </m:r>
                  </m:e>
                </m:acc>
              </m:e>
              <m:sub>
                <m:r>
                  <w:rPr>
                    <w:rFonts w:ascii="Cambria Math" w:eastAsia="Times New Roman" w:hAnsi="Cambria Math" w:cs="Times New Roman"/>
                    <w:sz w:val="26"/>
                    <w:szCs w:val="26"/>
                    <w:lang w:val="kk-KZ"/>
                  </w:rPr>
                  <m:t>1</m:t>
                </m:r>
              </m:sub>
            </m:sSub>
            <m:nary>
              <m:naryPr>
                <m:limLoc m:val="undOvr"/>
                <m:subHide m:val="1"/>
                <m:supHide m:val="1"/>
                <m:ctrlPr>
                  <w:rPr>
                    <w:rFonts w:ascii="Cambria Math" w:eastAsia="Times New Roman" w:hAnsi="Cambria Math" w:cs="Times New Roman"/>
                    <w:i/>
                    <w:sz w:val="26"/>
                    <w:szCs w:val="26"/>
                  </w:rPr>
                </m:ctrlPr>
              </m:naryPr>
              <m:sub/>
              <m:sup/>
              <m:e>
                <m:r>
                  <m:rPr>
                    <m:sty m:val="p"/>
                  </m:rPr>
                  <w:rPr>
                    <w:rFonts w:ascii="Cambria Math" w:eastAsia="Times New Roman" w:hAnsi="Cambria Math" w:cs="Times New Roman"/>
                    <w:sz w:val="26"/>
                    <w:szCs w:val="26"/>
                    <w:lang w:val="kk-KZ"/>
                  </w:rPr>
                  <m:t>d</m:t>
                </m:r>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lang w:val="kk-KZ"/>
                          </w:rPr>
                          <m:t>r</m:t>
                        </m:r>
                      </m:e>
                    </m:acc>
                  </m:e>
                  <m:sub>
                    <m:r>
                      <w:rPr>
                        <w:rFonts w:ascii="Cambria Math" w:eastAsia="Times New Roman" w:hAnsi="Cambria Math" w:cs="Times New Roman"/>
                        <w:sz w:val="26"/>
                        <w:szCs w:val="26"/>
                        <w:lang w:val="kk-KZ"/>
                      </w:rPr>
                      <m:t>2</m:t>
                    </m:r>
                  </m:sub>
                </m:sSub>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kk-KZ"/>
                      </w:rPr>
                      <m:t>ρ</m:t>
                    </m:r>
                  </m:e>
                  <m:sub>
                    <m:r>
                      <w:rPr>
                        <w:rFonts w:ascii="Cambria Math" w:eastAsia="Times New Roman" w:hAnsi="Cambria Math" w:cs="Times New Roman"/>
                        <w:sz w:val="26"/>
                        <w:szCs w:val="26"/>
                        <w:lang w:val="kk-KZ"/>
                      </w:rPr>
                      <m:t>1</m:t>
                    </m:r>
                  </m:sub>
                </m:sSub>
                <m:d>
                  <m:dPr>
                    <m:ctrlPr>
                      <w:rPr>
                        <w:rFonts w:ascii="Cambria Math" w:eastAsia="Times New Roman" w:hAnsi="Cambria Math" w:cs="Times New Roman"/>
                        <w:i/>
                        <w:sz w:val="26"/>
                        <w:szCs w:val="26"/>
                      </w:rPr>
                    </m:ctrlPr>
                  </m:dPr>
                  <m:e>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lang w:val="kk-KZ"/>
                              </w:rPr>
                              <m:t>r</m:t>
                            </m:r>
                          </m:e>
                        </m:acc>
                      </m:e>
                      <m:sub>
                        <m:r>
                          <w:rPr>
                            <w:rFonts w:ascii="Cambria Math" w:eastAsia="Times New Roman" w:hAnsi="Cambria Math" w:cs="Times New Roman"/>
                            <w:sz w:val="26"/>
                            <w:szCs w:val="26"/>
                            <w:lang w:val="kk-KZ"/>
                          </w:rPr>
                          <m:t>1</m:t>
                        </m:r>
                      </m:sub>
                    </m:sSub>
                    <m:r>
                      <w:rPr>
                        <w:rFonts w:ascii="Cambria Math" w:eastAsia="Times New Roman" w:hAnsi="Cambria Math" w:cs="Times New Roman"/>
                        <w:sz w:val="26"/>
                        <w:szCs w:val="26"/>
                        <w:lang w:val="kk-KZ"/>
                      </w:rPr>
                      <m:t>;</m:t>
                    </m:r>
                    <m:sSub>
                      <m:sSubPr>
                        <m:ctrlPr>
                          <w:rPr>
                            <w:rFonts w:ascii="Cambria Math" w:eastAsia="Times New Roman" w:hAnsi="Cambria Math" w:cs="Times New Roman"/>
                            <w:i/>
                            <w:sz w:val="26"/>
                            <w:szCs w:val="26"/>
                          </w:rPr>
                        </m:ctrlPr>
                      </m:sSubPr>
                      <m:e>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lang w:val="kk-KZ"/>
                              </w:rPr>
                              <m:t>r</m:t>
                            </m:r>
                          </m:e>
                        </m:acc>
                      </m:e>
                      <m:sub>
                        <m:r>
                          <w:rPr>
                            <w:rFonts w:ascii="Cambria Math" w:eastAsia="Times New Roman" w:hAnsi="Cambria Math" w:cs="Times New Roman"/>
                            <w:sz w:val="26"/>
                            <w:szCs w:val="26"/>
                            <w:lang w:val="kk-KZ"/>
                          </w:rPr>
                          <m:t>1</m:t>
                        </m:r>
                      </m:sub>
                    </m:sSub>
                    <m:r>
                      <w:rPr>
                        <w:rFonts w:ascii="Cambria Math" w:eastAsia="Times New Roman" w:hAnsi="Cambria Math" w:cs="Times New Roman"/>
                        <w:sz w:val="26"/>
                        <w:szCs w:val="26"/>
                        <w:lang w:val="kk-KZ"/>
                      </w:rPr>
                      <m:t>+</m:t>
                    </m:r>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lang w:val="kk-KZ"/>
                          </w:rPr>
                          <m:t>s</m:t>
                        </m:r>
                      </m:e>
                    </m:acc>
                  </m:e>
                </m:d>
                <m:r>
                  <w:rPr>
                    <w:rFonts w:ascii="Cambria Math" w:eastAsia="Times New Roman" w:hAnsi="Cambria Math" w:cs="Times New Roman"/>
                    <w:sz w:val="26"/>
                    <w:szCs w:val="26"/>
                    <w:lang w:val="kk-KZ"/>
                  </w:rPr>
                  <m:t>×</m:t>
                </m:r>
              </m:e>
            </m:nary>
          </m:e>
        </m:nary>
        <m:r>
          <w:rPr>
            <w:rFonts w:ascii="Cambria Math" w:eastAsia="Times New Roman" w:hAnsi="Cambria Math" w:cs="Times New Roman"/>
            <w:sz w:val="26"/>
            <w:szCs w:val="26"/>
            <w:lang w:val="kk-KZ"/>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kk-KZ"/>
              </w:rPr>
              <m:t>ρ</m:t>
            </m:r>
          </m:e>
          <m:sub>
            <m:r>
              <w:rPr>
                <w:rFonts w:ascii="Cambria Math" w:eastAsia="Times New Roman" w:hAnsi="Cambria Math" w:cs="Times New Roman"/>
                <w:sz w:val="26"/>
                <w:szCs w:val="26"/>
                <w:lang w:val="kk-KZ"/>
              </w:rPr>
              <m:t>2</m:t>
            </m:r>
          </m:sub>
        </m:sSub>
        <m:d>
          <m:dPr>
            <m:ctrlPr>
              <w:rPr>
                <w:rFonts w:ascii="Cambria Math" w:eastAsia="Times New Roman" w:hAnsi="Cambria Math" w:cs="Times New Roman"/>
                <w:i/>
                <w:sz w:val="26"/>
                <w:szCs w:val="26"/>
              </w:rPr>
            </m:ctrlPr>
          </m:dPr>
          <m:e>
            <m:acc>
              <m:accPr>
                <m:chr m:val="⃗"/>
                <m:ctrlPr>
                  <w:rPr>
                    <w:rFonts w:ascii="Cambria Math" w:eastAsia="Times New Roman" w:hAnsi="Cambria Math" w:cs="Times New Roman"/>
                    <w:iCs/>
                    <w:sz w:val="26"/>
                    <w:szCs w:val="26"/>
                  </w:rPr>
                </m:ctrlPr>
              </m:accPr>
              <m:e>
                <m:sSub>
                  <m:sSubPr>
                    <m:ctrlPr>
                      <w:rPr>
                        <w:rFonts w:ascii="Cambria Math" w:eastAsia="Times New Roman" w:hAnsi="Cambria Math" w:cs="Times New Roman"/>
                        <w:i/>
                        <w:iCs/>
                        <w:sz w:val="26"/>
                        <w:szCs w:val="26"/>
                      </w:rPr>
                    </m:ctrlPr>
                  </m:sSubPr>
                  <m:e>
                    <m:r>
                      <w:rPr>
                        <w:rFonts w:ascii="Cambria Math" w:eastAsia="Times New Roman" w:hAnsi="Cambria Math" w:cs="Times New Roman"/>
                        <w:sz w:val="26"/>
                        <w:szCs w:val="26"/>
                        <w:lang w:val="kk-KZ"/>
                      </w:rPr>
                      <m:t>r</m:t>
                    </m:r>
                    <m:ctrlPr>
                      <w:rPr>
                        <w:rFonts w:ascii="Cambria Math" w:eastAsia="Times New Roman" w:hAnsi="Cambria Math" w:cs="Times New Roman"/>
                        <w:iCs/>
                        <w:sz w:val="26"/>
                        <w:szCs w:val="26"/>
                      </w:rPr>
                    </m:ctrlPr>
                  </m:e>
                  <m:sub>
                    <m:r>
                      <w:rPr>
                        <w:rFonts w:ascii="Cambria Math" w:eastAsia="Times New Roman" w:hAnsi="Cambria Math" w:cs="Times New Roman"/>
                        <w:sz w:val="26"/>
                        <w:szCs w:val="26"/>
                        <w:lang w:val="kk-KZ"/>
                      </w:rPr>
                      <m:t>2</m:t>
                    </m:r>
                  </m:sub>
                </m:sSub>
              </m:e>
            </m:acc>
            <m:r>
              <w:rPr>
                <w:rFonts w:ascii="Cambria Math" w:eastAsia="Times New Roman" w:hAnsi="Cambria Math" w:cs="Times New Roman"/>
                <w:sz w:val="26"/>
                <w:szCs w:val="26"/>
                <w:lang w:val="kk-KZ"/>
              </w:rPr>
              <m:t>;</m:t>
            </m:r>
            <m:acc>
              <m:accPr>
                <m:chr m:val="⃗"/>
                <m:ctrlPr>
                  <w:rPr>
                    <w:rFonts w:ascii="Cambria Math" w:eastAsia="Times New Roman" w:hAnsi="Cambria Math" w:cs="Times New Roman"/>
                    <w:iCs/>
                    <w:sz w:val="26"/>
                    <w:szCs w:val="26"/>
                  </w:rPr>
                </m:ctrlPr>
              </m:accPr>
              <m:e>
                <m:sSub>
                  <m:sSubPr>
                    <m:ctrlPr>
                      <w:rPr>
                        <w:rFonts w:ascii="Cambria Math" w:eastAsia="Times New Roman" w:hAnsi="Cambria Math" w:cs="Times New Roman"/>
                        <w:i/>
                        <w:iCs/>
                        <w:sz w:val="26"/>
                        <w:szCs w:val="26"/>
                      </w:rPr>
                    </m:ctrlPr>
                  </m:sSubPr>
                  <m:e>
                    <m:r>
                      <w:rPr>
                        <w:rFonts w:ascii="Cambria Math" w:eastAsia="Times New Roman" w:hAnsi="Cambria Math" w:cs="Times New Roman"/>
                        <w:sz w:val="26"/>
                        <w:szCs w:val="26"/>
                        <w:lang w:val="kk-KZ"/>
                      </w:rPr>
                      <m:t>r</m:t>
                    </m:r>
                    <m:ctrlPr>
                      <w:rPr>
                        <w:rFonts w:ascii="Cambria Math" w:eastAsia="Times New Roman" w:hAnsi="Cambria Math" w:cs="Times New Roman"/>
                        <w:iCs/>
                        <w:sz w:val="26"/>
                        <w:szCs w:val="26"/>
                      </w:rPr>
                    </m:ctrlPr>
                  </m:e>
                  <m:sub>
                    <m:r>
                      <w:rPr>
                        <w:rFonts w:ascii="Cambria Math" w:eastAsia="Times New Roman" w:hAnsi="Cambria Math" w:cs="Times New Roman"/>
                        <w:sz w:val="26"/>
                        <w:szCs w:val="26"/>
                        <w:lang w:val="kk-KZ"/>
                      </w:rPr>
                      <m:t>2</m:t>
                    </m:r>
                  </m:sub>
                </m:sSub>
              </m:e>
            </m:acc>
            <m:r>
              <w:rPr>
                <w:rFonts w:ascii="Cambria Math" w:eastAsia="Times New Roman" w:hAnsi="Cambria Math" w:cs="Times New Roman"/>
                <w:sz w:val="26"/>
                <w:szCs w:val="26"/>
                <w:lang w:val="kk-KZ"/>
              </w:rPr>
              <m:t>-</m:t>
            </m:r>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lang w:val="kk-KZ"/>
                  </w:rPr>
                  <m:t>s</m:t>
                </m:r>
              </m:e>
            </m:acc>
          </m:e>
        </m:d>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kk-KZ"/>
              </w:rPr>
              <m:t>υ</m:t>
            </m:r>
          </m:e>
          <m:sub>
            <m:r>
              <w:rPr>
                <w:rFonts w:ascii="Cambria Math" w:eastAsia="Times New Roman" w:hAnsi="Cambria Math" w:cs="Times New Roman"/>
                <w:sz w:val="26"/>
                <w:szCs w:val="26"/>
                <w:lang w:val="kk-KZ"/>
              </w:rPr>
              <m:t>NN</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kk-KZ"/>
                  </w:rPr>
                  <m:t>E</m:t>
                </m:r>
              </m:e>
            </m:d>
          </m:sub>
        </m:sSub>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kk-KZ"/>
              </w:rPr>
              <m:t>s</m:t>
            </m:r>
          </m:e>
        </m:d>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kk-KZ"/>
              </w:rPr>
              <m:t>e</m:t>
            </m:r>
          </m:e>
          <m:sup>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kk-KZ"/>
                  </w:rPr>
                  <m:t>i</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kk-KZ"/>
                      </w:rPr>
                      <m:t>k</m:t>
                    </m:r>
                  </m:e>
                  <m:sub>
                    <m:r>
                      <m:rPr>
                        <m:sty m:val="p"/>
                      </m:rPr>
                      <w:rPr>
                        <w:rFonts w:ascii="Cambria Math" w:eastAsia="Times New Roman" w:hAnsi="Cambria Math" w:cs="Times New Roman"/>
                        <w:sz w:val="26"/>
                        <w:szCs w:val="26"/>
                        <w:lang w:val="kk-KZ"/>
                      </w:rPr>
                      <m:t>rel</m:t>
                    </m:r>
                  </m:sub>
                </m:sSub>
                <m:acc>
                  <m:accPr>
                    <m:chr m:val="⃗"/>
                    <m:ctrlPr>
                      <w:rPr>
                        <w:rFonts w:ascii="Cambria Math" w:eastAsia="Times New Roman" w:hAnsi="Cambria Math" w:cs="Times New Roman"/>
                        <w:i/>
                        <w:sz w:val="26"/>
                        <w:szCs w:val="26"/>
                      </w:rPr>
                    </m:ctrlPr>
                  </m:accPr>
                  <m:e>
                    <m:r>
                      <w:rPr>
                        <w:rFonts w:ascii="Cambria Math" w:eastAsia="Times New Roman" w:hAnsi="Cambria Math" w:cs="Times New Roman"/>
                        <w:sz w:val="26"/>
                        <w:szCs w:val="26"/>
                        <w:lang w:val="kk-KZ"/>
                      </w:rPr>
                      <m:t>s</m:t>
                    </m:r>
                  </m:e>
                </m:acc>
              </m:num>
              <m:den>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kk-KZ"/>
                      </w:rPr>
                      <m:t>A</m:t>
                    </m:r>
                  </m:e>
                  <m:sub>
                    <m:r>
                      <m:rPr>
                        <m:sty m:val="p"/>
                      </m:rPr>
                      <w:rPr>
                        <w:rFonts w:ascii="Cambria Math" w:eastAsia="Times New Roman" w:hAnsi="Cambria Math" w:cs="Times New Roman"/>
                        <w:sz w:val="26"/>
                        <w:szCs w:val="26"/>
                        <w:lang w:val="kk-KZ"/>
                      </w:rPr>
                      <m:t>red</m:t>
                    </m:r>
                  </m:sub>
                </m:sSub>
              </m:den>
            </m:f>
          </m:sup>
        </m:sSup>
      </m:oMath>
      <w:r w:rsidR="00303F8E">
        <w:rPr>
          <w:rFonts w:ascii="Times New Roman" w:eastAsia="Times New Roman" w:hAnsi="Times New Roman" w:cs="Times New Roman"/>
          <w:sz w:val="24"/>
          <w:szCs w:val="24"/>
          <w:lang w:val="kk-KZ"/>
        </w:rPr>
        <w:t xml:space="preserve">     </w:t>
      </w:r>
      <w:r w:rsidR="00303F8E" w:rsidRPr="00303F8E">
        <w:rPr>
          <w:rFonts w:ascii="Times New Roman" w:eastAsia="Times New Roman" w:hAnsi="Times New Roman" w:cs="Times New Roman"/>
          <w:sz w:val="28"/>
          <w:szCs w:val="28"/>
          <w:lang w:val="kk-KZ"/>
        </w:rPr>
        <w:t>(11)</w:t>
      </w:r>
    </w:p>
    <w:p w14:paraId="58617226" w14:textId="77777777" w:rsidR="00303F8E" w:rsidRDefault="00303F8E" w:rsidP="00D003F8">
      <w:pPr>
        <w:spacing w:line="240" w:lineRule="auto"/>
        <w:ind w:firstLine="709"/>
        <w:jc w:val="both"/>
        <w:rPr>
          <w:rFonts w:ascii="Times New Roman" w:eastAsia="Times New Roman" w:hAnsi="Times New Roman" w:cs="Times New Roman"/>
          <w:sz w:val="28"/>
          <w:szCs w:val="28"/>
          <w:lang w:val="kk-KZ"/>
        </w:rPr>
      </w:pPr>
    </w:p>
    <w:p w14:paraId="2D64F280"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Обменная плотность, определенная с помощью соотношений разложения матрицы плотности [</w:t>
      </w:r>
      <w:r w:rsidR="00115721" w:rsidRPr="00115721">
        <w:rPr>
          <w:rFonts w:ascii="Times New Roman" w:eastAsia="Times New Roman" w:hAnsi="Times New Roman" w:cs="Times New Roman"/>
          <w:sz w:val="28"/>
          <w:szCs w:val="28"/>
          <w:lang w:val="ru-RU"/>
        </w:rPr>
        <w:t>58-60</w:t>
      </w:r>
      <w:r w:rsidRPr="00D003F8">
        <w:rPr>
          <w:rFonts w:ascii="Times New Roman" w:eastAsia="Times New Roman" w:hAnsi="Times New Roman" w:cs="Times New Roman"/>
          <w:sz w:val="28"/>
          <w:szCs w:val="28"/>
        </w:rPr>
        <w:t>], равна</w:t>
      </w:r>
    </w:p>
    <w:p w14:paraId="14B7D20C"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6B01DD04" w14:textId="77777777" w:rsidR="00303F8E" w:rsidRDefault="00D17275" w:rsidP="00D17275">
      <w:pPr>
        <w:spacing w:line="240" w:lineRule="auto"/>
        <w:ind w:firstLine="709"/>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rPr>
          <m:t>ρ</m:t>
        </m:r>
        <m:d>
          <m:dPr>
            <m:ctrlPr>
              <w:rPr>
                <w:rFonts w:ascii="Cambria Math" w:eastAsia="Times New Roman" w:hAnsi="Cambria Math" w:cs="Times New Roman"/>
                <w:i/>
                <w:sz w:val="28"/>
                <w:szCs w:val="28"/>
                <w:lang w:val="ru-RU"/>
              </w:rPr>
            </m:ctrlPr>
          </m:d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rPr>
                  <m:t>r</m:t>
                </m:r>
                <m:ctrlPr>
                  <w:rPr>
                    <w:rFonts w:ascii="Cambria Math" w:eastAsia="Times New Roman" w:hAnsi="Cambria Math" w:cs="Times New Roman"/>
                    <w:i/>
                    <w:sz w:val="28"/>
                    <w:szCs w:val="28"/>
                    <w:lang w:val="ru-RU"/>
                  </w:rPr>
                </m:ctrlPr>
              </m:e>
            </m:acc>
            <m:r>
              <w:rPr>
                <w:rFonts w:ascii="Cambria Math" w:eastAsia="Times New Roman" w:hAnsi="Cambria Math" w:cs="Times New Roman"/>
                <w:sz w:val="28"/>
                <w:szCs w:val="28"/>
                <w:lang w:val="en-US"/>
              </w:rPr>
              <m:t>;</m:t>
            </m:r>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rPr>
                  <m:t>r</m:t>
                </m:r>
                <m:ctrlPr>
                  <w:rPr>
                    <w:rFonts w:ascii="Cambria Math" w:eastAsia="Times New Roman" w:hAnsi="Cambria Math" w:cs="Times New Roman"/>
                    <w:i/>
                    <w:sz w:val="28"/>
                    <w:szCs w:val="28"/>
                    <w:lang w:val="ru-RU"/>
                  </w:rPr>
                </m:ctrlPr>
              </m:e>
            </m:acc>
            <m:r>
              <w:rPr>
                <w:rFonts w:ascii="Cambria Math" w:eastAsia="Times New Roman" w:hAnsi="Cambria Math" w:cs="Times New Roman"/>
                <w:sz w:val="28"/>
                <w:szCs w:val="28"/>
                <w:lang w:val="en-US"/>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s</m:t>
                </m:r>
                <m:ctrlPr>
                  <w:rPr>
                    <w:rFonts w:ascii="Cambria Math" w:eastAsia="Times New Roman" w:hAnsi="Cambria Math" w:cs="Times New Roman"/>
                    <w:i/>
                    <w:sz w:val="28"/>
                    <w:szCs w:val="28"/>
                    <w:lang w:val="ru-RU"/>
                  </w:rPr>
                </m:ctrlPr>
              </m:e>
            </m:acc>
          </m:e>
        </m:d>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ru-RU"/>
              </w:rPr>
            </m:ctrlPr>
          </m:d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rPr>
                  <m:t>r</m:t>
                </m:r>
                <m:ctrlPr>
                  <w:rPr>
                    <w:rFonts w:ascii="Cambria Math" w:eastAsia="Times New Roman" w:hAnsi="Cambria Math" w:cs="Times New Roman"/>
                    <w:i/>
                    <w:sz w:val="28"/>
                    <w:szCs w:val="28"/>
                    <w:lang w:val="ru-RU"/>
                  </w:rPr>
                </m:ctrlPr>
              </m:e>
            </m:acc>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ru-RU"/>
                  </w:rPr>
                </m:ctrlPr>
              </m:fPr>
              <m:num>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s</m:t>
                    </m:r>
                    <m:ctrlPr>
                      <w:rPr>
                        <w:rFonts w:ascii="Cambria Math" w:eastAsia="Times New Roman" w:hAnsi="Cambria Math" w:cs="Times New Roman"/>
                        <w:i/>
                        <w:sz w:val="28"/>
                        <w:szCs w:val="28"/>
                        <w:lang w:val="ru-RU"/>
                      </w:rPr>
                    </m:ctrlPr>
                  </m:e>
                </m:acc>
              </m:num>
              <m:den>
                <m:r>
                  <w:rPr>
                    <w:rFonts w:ascii="Cambria Math" w:eastAsia="Times New Roman" w:hAnsi="Cambria Math" w:cs="Times New Roman"/>
                    <w:sz w:val="28"/>
                    <w:szCs w:val="28"/>
                    <w:lang w:val="en-US"/>
                  </w:rPr>
                  <m:t>2</m:t>
                </m:r>
              </m:den>
            </m:f>
          </m:e>
        </m:d>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m:rPr>
                    <m:nor/>
                  </m:rPr>
                  <w:rPr>
                    <w:rFonts w:ascii="Times New Roman" w:eastAsia="Times New Roman" w:hAnsi="Times New Roman" w:cs="Times New Roman"/>
                    <w:i/>
                    <w:sz w:val="28"/>
                    <w:szCs w:val="28"/>
                    <w:lang w:val="en-US"/>
                  </w:rPr>
                  <m:t>j</m:t>
                </m:r>
              </m:e>
              <m:sub>
                <m:r>
                  <w:rPr>
                    <w:rFonts w:ascii="Cambria Math" w:eastAsia="Times New Roman" w:hAnsi="Cambria Math" w:cs="Times New Roman"/>
                    <w:sz w:val="28"/>
                    <w:szCs w:val="28"/>
                    <w:lang w:val="en-US"/>
                  </w:rPr>
                  <m:t>1</m:t>
                </m:r>
              </m:sub>
            </m:sSub>
          </m:e>
        </m:acc>
        <m:d>
          <m:dPr>
            <m:ctrlPr>
              <w:rPr>
                <w:rFonts w:ascii="Cambria Math" w:eastAsia="Times New Roman" w:hAnsi="Cambria Math" w:cs="Times New Roman"/>
                <w:i/>
                <w:sz w:val="28"/>
                <w:szCs w:val="28"/>
                <w:lang w:val="ru-RU"/>
              </w:rPr>
            </m:ctrlPr>
          </m:dPr>
          <m:e>
            <m:d>
              <m:dPr>
                <m:begChr m:val="|"/>
                <m:endChr m:val="|"/>
                <m:ctrlPr>
                  <w:rPr>
                    <w:rFonts w:ascii="Cambria Math" w:eastAsia="Times New Roman" w:hAnsi="Cambria Math" w:cs="Times New Roman"/>
                    <w:i/>
                    <w:sz w:val="28"/>
                    <w:szCs w:val="28"/>
                    <w:lang w:val="ru-RU"/>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ctrlPr>
                      <w:rPr>
                        <w:rFonts w:ascii="Cambria Math" w:eastAsia="Times New Roman" w:hAnsi="Cambria Math" w:cs="Times New Roman"/>
                        <w:i/>
                        <w:sz w:val="28"/>
                        <w:szCs w:val="28"/>
                        <w:lang w:val="ru-RU"/>
                      </w:rPr>
                    </m:ctrlPr>
                  </m:e>
                  <m:sub>
                    <m:r>
                      <w:rPr>
                        <w:rFonts w:ascii="Cambria Math" w:eastAsia="Times New Roman" w:hAnsi="Cambria Math" w:cs="Times New Roman"/>
                        <w:sz w:val="28"/>
                        <w:szCs w:val="28"/>
                        <w:lang w:val="en-US"/>
                      </w:rPr>
                      <m:t>eff</m:t>
                    </m:r>
                  </m:sub>
                </m:sSub>
                <m:d>
                  <m:dPr>
                    <m:ctrlPr>
                      <w:rPr>
                        <w:rFonts w:ascii="Cambria Math" w:eastAsia="Times New Roman" w:hAnsi="Cambria Math" w:cs="Times New Roman"/>
                        <w:i/>
                        <w:sz w:val="28"/>
                        <w:szCs w:val="28"/>
                        <w:lang w:val="ru-RU"/>
                      </w:rPr>
                    </m:ctrlPr>
                  </m:d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rPr>
                          <m:t>r</m:t>
                        </m:r>
                        <m:ctrlPr>
                          <w:rPr>
                            <w:rFonts w:ascii="Cambria Math" w:eastAsia="Times New Roman" w:hAnsi="Cambria Math" w:cs="Times New Roman"/>
                            <w:i/>
                            <w:sz w:val="28"/>
                            <w:szCs w:val="28"/>
                            <w:lang w:val="ru-RU"/>
                          </w:rPr>
                        </m:ctrlPr>
                      </m:e>
                    </m:acc>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ru-RU"/>
                          </w:rPr>
                        </m:ctrlPr>
                      </m:fPr>
                      <m:num>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s</m:t>
                            </m:r>
                            <m:ctrlPr>
                              <w:rPr>
                                <w:rFonts w:ascii="Cambria Math" w:eastAsia="Times New Roman" w:hAnsi="Cambria Math" w:cs="Times New Roman"/>
                                <w:i/>
                                <w:sz w:val="28"/>
                                <w:szCs w:val="28"/>
                                <w:lang w:val="ru-RU"/>
                              </w:rPr>
                            </m:ctrlPr>
                          </m:e>
                        </m:acc>
                      </m:num>
                      <m:den>
                        <m:r>
                          <w:rPr>
                            <w:rFonts w:ascii="Cambria Math" w:eastAsia="Times New Roman" w:hAnsi="Cambria Math" w:cs="Times New Roman"/>
                            <w:sz w:val="28"/>
                            <w:szCs w:val="28"/>
                            <w:lang w:val="en-US"/>
                          </w:rPr>
                          <m:t>2</m:t>
                        </m:r>
                      </m:den>
                    </m:f>
                  </m:e>
                </m:d>
              </m:e>
            </m:d>
            <m:r>
              <w:rPr>
                <w:rFonts w:ascii="Cambria Math" w:eastAsia="Times New Roman" w:hAnsi="Cambria Math" w:cs="Times New Roman"/>
                <w:sz w:val="28"/>
                <w:szCs w:val="28"/>
                <w:lang w:val="en-US"/>
              </w:rPr>
              <m:t>s</m:t>
            </m:r>
          </m:e>
        </m:d>
      </m:oMath>
      <w:r w:rsidRPr="00D1727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 xml:space="preserve"> </w:t>
      </w:r>
      <w:r w:rsidR="00303F8E">
        <w:rPr>
          <w:rFonts w:ascii="Times New Roman" w:eastAsia="Times New Roman" w:hAnsi="Times New Roman" w:cs="Times New Roman"/>
          <w:sz w:val="28"/>
          <w:szCs w:val="28"/>
          <w:lang w:val="kk-KZ"/>
        </w:rPr>
        <w:t>(12)</w:t>
      </w:r>
    </w:p>
    <w:p w14:paraId="4188C74F" w14:textId="77777777" w:rsidR="00D17275" w:rsidRDefault="00D17275" w:rsidP="00D003F8">
      <w:pPr>
        <w:spacing w:line="240" w:lineRule="auto"/>
        <w:ind w:firstLine="709"/>
        <w:jc w:val="both"/>
        <w:rPr>
          <w:rFonts w:ascii="Times New Roman" w:eastAsia="Times New Roman" w:hAnsi="Times New Roman" w:cs="Times New Roman"/>
          <w:sz w:val="28"/>
          <w:szCs w:val="28"/>
          <w:lang w:val="kk-KZ"/>
        </w:rPr>
      </w:pPr>
    </w:p>
    <w:p w14:paraId="3752E80F" w14:textId="77777777" w:rsidR="00D17275" w:rsidRDefault="00043BB8" w:rsidP="00D17275">
      <w:pPr>
        <w:spacing w:line="240" w:lineRule="auto"/>
        <w:ind w:firstLine="709"/>
        <w:jc w:val="right"/>
        <w:rPr>
          <w:rFonts w:ascii="Times New Roman" w:eastAsia="Times New Roman" w:hAnsi="Times New Roman" w:cs="Times New Roman"/>
          <w:sz w:val="28"/>
          <w:szCs w:val="28"/>
          <w:lang w:val="kk-KZ"/>
        </w:rPr>
      </w:pP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m:rPr>
                    <m:nor/>
                  </m:rPr>
                  <w:rPr>
                    <w:rFonts w:ascii="Times New Roman" w:eastAsia="Times New Roman" w:hAnsi="Times New Roman" w:cs="Times New Roman"/>
                    <w:i/>
                    <w:sz w:val="28"/>
                    <w:szCs w:val="28"/>
                    <w:lang w:val="en-US"/>
                  </w:rPr>
                  <m:t>j</m:t>
                </m:r>
              </m:e>
              <m:sub>
                <m:r>
                  <w:rPr>
                    <w:rFonts w:ascii="Cambria Math" w:eastAsia="Times New Roman" w:hAnsi="Cambria Math" w:cs="Times New Roman"/>
                    <w:sz w:val="28"/>
                    <w:szCs w:val="28"/>
                    <w:lang w:val="en-US"/>
                  </w:rPr>
                  <m:t>1</m:t>
                </m:r>
              </m:sub>
            </m:sSub>
          </m:e>
        </m:acc>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3</m:t>
            </m:r>
            <m:d>
              <m:dPr>
                <m:begChr m:val="["/>
                <m:endChr m:val="]"/>
                <m:ctrlPr>
                  <w:rPr>
                    <w:rFonts w:ascii="Cambria Math" w:eastAsia="Times New Roman" w:hAnsi="Cambria Math" w:cs="Times New Roman"/>
                    <w:i/>
                    <w:sz w:val="28"/>
                    <w:szCs w:val="28"/>
                    <w:lang w:val="en-US"/>
                  </w:rPr>
                </m:ctrlPr>
              </m:dP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val="en-US"/>
                      </w:rPr>
                      <m:t>sin</m:t>
                    </m:r>
                    <m:ctrlPr>
                      <w:rPr>
                        <w:rFonts w:ascii="Cambria Math" w:eastAsia="Times New Roman" w:hAnsi="Cambria Math" w:cs="Times New Roman"/>
                        <w:i/>
                        <w:sz w:val="28"/>
                        <w:szCs w:val="28"/>
                        <w:lang w:val="en-US"/>
                      </w:rPr>
                    </m:ctrlPr>
                  </m:fName>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x</m:t>
                        </m:r>
                      </m:e>
                    </m:d>
                  </m:e>
                </m:func>
                <m:r>
                  <w:rPr>
                    <w:rFonts w:ascii="Cambria Math" w:eastAsia="Times New Roman" w:hAnsi="Cambria Math" w:cs="Times New Roman"/>
                    <w:sz w:val="28"/>
                    <w:szCs w:val="28"/>
                    <w:lang w:val="en-US"/>
                  </w:rPr>
                  <m:t xml:space="preserve"> - </m:t>
                </m:r>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val="en-US"/>
                      </w:rPr>
                      <m:t>cos</m:t>
                    </m:r>
                    <m:ctrlPr>
                      <w:rPr>
                        <w:rFonts w:ascii="Cambria Math" w:eastAsia="Times New Roman" w:hAnsi="Cambria Math" w:cs="Times New Roman"/>
                        <w:sz w:val="28"/>
                        <w:szCs w:val="28"/>
                        <w:lang w:val="en-US"/>
                      </w:rPr>
                    </m:ctrlPr>
                  </m:fName>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x</m:t>
                        </m:r>
                      </m:e>
                    </m:d>
                  </m:e>
                </m:func>
              </m:e>
            </m:d>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lang w:val="en-US"/>
                  </w:rPr>
                  <m:t>3</m:t>
                </m:r>
              </m:sup>
            </m:sSup>
          </m:den>
        </m:f>
      </m:oMath>
      <w:r w:rsidR="00D17275">
        <w:rPr>
          <w:rFonts w:ascii="Times New Roman" w:eastAsia="Times New Roman" w:hAnsi="Times New Roman" w:cs="Times New Roman"/>
          <w:sz w:val="28"/>
          <w:szCs w:val="28"/>
          <w:lang w:val="kk-KZ"/>
        </w:rPr>
        <w:t xml:space="preserve">                                                 (13)</w:t>
      </w:r>
    </w:p>
    <w:p w14:paraId="029D506F" w14:textId="77777777" w:rsidR="00D17275" w:rsidRPr="00303F8E" w:rsidRDefault="00D17275" w:rsidP="00D003F8">
      <w:pPr>
        <w:spacing w:line="240" w:lineRule="auto"/>
        <w:ind w:firstLine="709"/>
        <w:jc w:val="both"/>
        <w:rPr>
          <w:rFonts w:ascii="Times New Roman" w:eastAsia="Times New Roman" w:hAnsi="Times New Roman" w:cs="Times New Roman"/>
          <w:sz w:val="28"/>
          <w:szCs w:val="28"/>
          <w:lang w:val="kk-KZ"/>
        </w:rPr>
      </w:pPr>
    </w:p>
    <w:p w14:paraId="682362A7" w14:textId="77777777" w:rsidR="00E97987" w:rsidRDefault="00525CA1" w:rsidP="00E97987">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где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m:rPr>
                    <m:nor/>
                  </m:rPr>
                  <w:rPr>
                    <w:rFonts w:ascii="Times New Roman" w:eastAsia="Times New Roman" w:hAnsi="Times New Roman" w:cs="Times New Roman"/>
                    <w:i/>
                    <w:sz w:val="28"/>
                    <w:szCs w:val="28"/>
                    <w:lang w:val="en-US"/>
                  </w:rPr>
                  <m:t>j</m:t>
                </m:r>
              </m:e>
              <m:sub>
                <m:r>
                  <w:rPr>
                    <w:rFonts w:ascii="Cambria Math" w:eastAsia="Times New Roman" w:hAnsi="Cambria Math" w:cs="Times New Roman"/>
                    <w:sz w:val="28"/>
                    <w:szCs w:val="28"/>
                    <w:lang w:val="ru-RU"/>
                  </w:rPr>
                  <m:t>1</m:t>
                </m:r>
              </m:sub>
            </m:sSub>
          </m:e>
        </m:acc>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x</m:t>
            </m:r>
          </m:e>
        </m:d>
      </m:oMath>
      <w:r w:rsidRPr="00D003F8">
        <w:rPr>
          <w:rFonts w:ascii="Times New Roman" w:eastAsia="Times New Roman" w:hAnsi="Times New Roman" w:cs="Times New Roman"/>
          <w:sz w:val="28"/>
          <w:szCs w:val="28"/>
        </w:rPr>
        <w:t xml:space="preserve"> </w:t>
      </w:r>
      <w:r w:rsidR="00E97987">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сферическая функция Бесселя первой степени, а</w:t>
      </w:r>
    </w:p>
    <w:p w14:paraId="308C8094" w14:textId="77777777" w:rsidR="00525CA1" w:rsidRPr="00D003F8" w:rsidRDefault="00525CA1" w:rsidP="00727F39">
      <w:pPr>
        <w:spacing w:line="240" w:lineRule="auto"/>
        <w:ind w:firstLine="392"/>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lang w:val="en-US"/>
              </w:rPr>
              <m:t>eff</m:t>
            </m:r>
          </m:sub>
        </m:sSub>
      </m:oMath>
      <w:r w:rsidRPr="00D003F8">
        <w:rPr>
          <w:rFonts w:ascii="Times New Roman" w:eastAsia="Times New Roman" w:hAnsi="Times New Roman" w:cs="Times New Roman"/>
          <w:sz w:val="28"/>
          <w:szCs w:val="28"/>
        </w:rPr>
        <w:t xml:space="preserve"> </w:t>
      </w:r>
      <w:r w:rsidR="00E97987">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эффективный импульс Ферми был получен из расширенного приближения Томаса Ферми [</w:t>
      </w:r>
      <w:r w:rsidR="00115721" w:rsidRPr="00115721">
        <w:rPr>
          <w:rFonts w:ascii="Times New Roman" w:eastAsia="Times New Roman" w:hAnsi="Times New Roman" w:cs="Times New Roman"/>
          <w:sz w:val="28"/>
          <w:szCs w:val="28"/>
          <w:lang w:val="ru-RU"/>
        </w:rPr>
        <w:t xml:space="preserve">60, </w:t>
      </w:r>
      <w:r w:rsidR="00115721">
        <w:rPr>
          <w:rFonts w:ascii="Times New Roman" w:eastAsia="Times New Roman" w:hAnsi="Times New Roman" w:cs="Times New Roman"/>
          <w:sz w:val="28"/>
          <w:szCs w:val="28"/>
          <w:lang w:val="en-US"/>
        </w:rPr>
        <w:t>p</w:t>
      </w:r>
      <w:r w:rsidR="00115721" w:rsidRPr="00115721">
        <w:rPr>
          <w:rFonts w:ascii="Times New Roman" w:eastAsia="Times New Roman" w:hAnsi="Times New Roman" w:cs="Times New Roman"/>
          <w:sz w:val="28"/>
          <w:szCs w:val="28"/>
          <w:lang w:val="ru-RU"/>
        </w:rPr>
        <w:t>. 034007</w:t>
      </w:r>
      <w:r w:rsidRPr="00D003F8">
        <w:rPr>
          <w:rFonts w:ascii="Times New Roman" w:eastAsia="Times New Roman" w:hAnsi="Times New Roman" w:cs="Times New Roman"/>
          <w:sz w:val="28"/>
          <w:szCs w:val="28"/>
        </w:rPr>
        <w:t>] как</w:t>
      </w:r>
    </w:p>
    <w:p w14:paraId="192D8B6E"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034AB064" w14:textId="77777777" w:rsidR="00D17275" w:rsidRDefault="00043BB8" w:rsidP="00D17275">
      <w:pPr>
        <w:spacing w:line="240" w:lineRule="auto"/>
        <w:ind w:firstLine="709"/>
        <w:jc w:val="right"/>
        <w:rPr>
          <w:rFonts w:ascii="Times New Roman" w:eastAsia="Times New Roman" w:hAnsi="Times New Roman" w:cs="Times New Roman"/>
          <w:sz w:val="28"/>
          <w:szCs w:val="28"/>
          <w:lang w:val="kk-KZ"/>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kk-KZ"/>
              </w:rPr>
              <m:t>k</m:t>
            </m:r>
          </m:e>
          <m:sub>
            <m:r>
              <w:rPr>
                <w:rFonts w:ascii="Cambria Math" w:eastAsia="Times New Roman" w:hAnsi="Cambria Math" w:cs="Times New Roman"/>
                <w:sz w:val="28"/>
                <w:szCs w:val="28"/>
                <w:lang w:val="kk-KZ"/>
              </w:rPr>
              <m:t>eff</m:t>
            </m:r>
          </m:sub>
          <m:sup>
            <m:r>
              <w:rPr>
                <w:rFonts w:ascii="Cambria Math" w:eastAsia="Times New Roman" w:hAnsi="Cambria Math" w:cs="Times New Roman"/>
                <w:sz w:val="28"/>
                <w:szCs w:val="28"/>
                <w:lang w:val="kk-KZ"/>
              </w:rPr>
              <m:t>2</m:t>
            </m:r>
          </m:sup>
        </m:sSubSup>
        <m:r>
          <w:rPr>
            <w:rFonts w:ascii="Cambria Math" w:eastAsia="Times New Roman" w:hAnsi="Cambria Math" w:cs="Times New Roman"/>
            <w:sz w:val="28"/>
            <w:szCs w:val="28"/>
            <w:lang w:val="kk-KZ"/>
          </w:rPr>
          <m:t xml:space="preserve"> = </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3</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π</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 xml:space="preserve"> ρ</m:t>
                    </m:r>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lang w:val="kk-KZ"/>
                              </w:rPr>
                              <m:t>r</m:t>
                            </m:r>
                            <m:ctrlPr>
                              <w:rPr>
                                <w:rFonts w:ascii="Cambria Math" w:eastAsia="Times New Roman" w:hAnsi="Cambria Math" w:cs="Times New Roman"/>
                                <w:i/>
                                <w:sz w:val="28"/>
                                <w:szCs w:val="28"/>
                              </w:rPr>
                            </m:ctrlPr>
                          </m:e>
                        </m:acc>
                      </m:e>
                    </m:d>
                  </m:num>
                  <m:den>
                    <m:r>
                      <w:rPr>
                        <w:rFonts w:ascii="Cambria Math" w:eastAsia="Times New Roman" w:hAnsi="Cambria Math" w:cs="Times New Roman"/>
                        <w:sz w:val="28"/>
                        <w:szCs w:val="28"/>
                        <w:lang w:val="kk-KZ"/>
                      </w:rPr>
                      <m:t>2</m:t>
                    </m:r>
                  </m:den>
                </m:f>
              </m:e>
            </m:d>
          </m:e>
          <m:sup>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2</m:t>
                </m:r>
              </m:num>
              <m:den>
                <m:r>
                  <w:rPr>
                    <w:rFonts w:ascii="Cambria Math" w:eastAsia="Times New Roman" w:hAnsi="Cambria Math" w:cs="Times New Roman"/>
                    <w:sz w:val="28"/>
                    <w:szCs w:val="28"/>
                    <w:lang w:val="kk-KZ"/>
                  </w:rPr>
                  <m:t>3</m:t>
                </m:r>
              </m:den>
            </m:f>
          </m:sup>
        </m:sSup>
        <m:r>
          <w:rPr>
            <w:rFonts w:ascii="Cambria Math" w:eastAsia="Times New Roman" w:hAnsi="Cambria Math" w:cs="Times New Roman"/>
            <w:sz w:val="28"/>
            <w:szCs w:val="28"/>
            <w:lang w:val="kk-KZ"/>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5</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s</m:t>
                </m:r>
              </m:sub>
            </m:sSub>
          </m:num>
          <m:den>
            <m:r>
              <w:rPr>
                <w:rFonts w:ascii="Cambria Math" w:eastAsia="Times New Roman" w:hAnsi="Cambria Math" w:cs="Times New Roman"/>
                <w:sz w:val="28"/>
                <w:szCs w:val="28"/>
                <w:lang w:val="kk-KZ"/>
              </w:rPr>
              <m:t>3</m:t>
            </m:r>
          </m:den>
        </m:f>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acc>
                      <m:accPr>
                        <m:chr m:val="⃗"/>
                        <m:ctrlPr>
                          <w:rPr>
                            <w:rFonts w:ascii="Cambria Math" w:eastAsia="Times New Roman" w:hAnsi="Cambria Math" w:cs="Times New Roman"/>
                            <w:i/>
                            <w:sz w:val="28"/>
                            <w:szCs w:val="28"/>
                          </w:rPr>
                        </m:ctrlPr>
                      </m:accPr>
                      <m:e>
                        <m:r>
                          <m:rPr>
                            <m:sty m:val="p"/>
                          </m:rPr>
                          <w:rPr>
                            <w:rFonts w:ascii="Cambria Math" w:eastAsia="Times New Roman" w:hAnsi="Cambria Math" w:cs="Times New Roman"/>
                            <w:sz w:val="28"/>
                            <w:szCs w:val="28"/>
                            <w:lang w:val="kk-KZ"/>
                          </w:rPr>
                          <m:t>∇</m:t>
                        </m:r>
                      </m:e>
                    </m:acc>
                    <m:r>
                      <w:rPr>
                        <w:rFonts w:ascii="Cambria Math" w:eastAsia="Times New Roman" w:hAnsi="Cambria Math" w:cs="Times New Roman"/>
                        <w:sz w:val="28"/>
                        <w:szCs w:val="28"/>
                        <w:lang w:val="kk-KZ"/>
                      </w:rPr>
                      <m:t>ρ</m:t>
                    </m:r>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lang w:val="kk-KZ"/>
                              </w:rPr>
                              <m:t>r</m:t>
                            </m:r>
                            <m:ctrlPr>
                              <w:rPr>
                                <w:rFonts w:ascii="Cambria Math" w:eastAsia="Times New Roman" w:hAnsi="Cambria Math" w:cs="Times New Roman"/>
                                <w:i/>
                                <w:sz w:val="28"/>
                                <w:szCs w:val="28"/>
                              </w:rPr>
                            </m:ctrlPr>
                          </m:e>
                        </m:acc>
                      </m:e>
                    </m:d>
                  </m:num>
                  <m:den>
                    <m:r>
                      <w:rPr>
                        <w:rFonts w:ascii="Cambria Math" w:eastAsia="Times New Roman" w:hAnsi="Cambria Math" w:cs="Times New Roman"/>
                        <w:sz w:val="28"/>
                        <w:szCs w:val="28"/>
                        <w:lang w:val="kk-KZ"/>
                      </w:rPr>
                      <m:t>ρ</m:t>
                    </m:r>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lang w:val="kk-KZ"/>
                              </w:rPr>
                              <m:t>r</m:t>
                            </m:r>
                            <m:ctrlPr>
                              <w:rPr>
                                <w:rFonts w:ascii="Cambria Math" w:eastAsia="Times New Roman" w:hAnsi="Cambria Math" w:cs="Times New Roman"/>
                                <w:i/>
                                <w:sz w:val="28"/>
                                <w:szCs w:val="28"/>
                              </w:rPr>
                            </m:ctrlPr>
                          </m:e>
                        </m:acc>
                      </m:e>
                    </m:d>
                  </m:den>
                </m:f>
              </m:e>
            </m:d>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5</m:t>
            </m:r>
            <m:sSup>
              <m:sSupPr>
                <m:ctrlPr>
                  <w:rPr>
                    <w:rFonts w:ascii="Cambria Math" w:eastAsia="Times New Roman" w:hAnsi="Cambria Math" w:cs="Times New Roman"/>
                    <w:i/>
                    <w:sz w:val="28"/>
                    <w:szCs w:val="28"/>
                  </w:rPr>
                </m:ctrlPr>
              </m:sSupPr>
              <m:e>
                <m:r>
                  <m:rPr>
                    <m:sty m:val="p"/>
                  </m:rPr>
                  <w:rPr>
                    <w:rFonts w:ascii="Cambria Math" w:eastAsia="Times New Roman" w:hAnsi="Cambria Math" w:cs="Times New Roman"/>
                    <w:sz w:val="28"/>
                    <w:szCs w:val="28"/>
                    <w:lang w:val="kk-KZ"/>
                  </w:rPr>
                  <m:t>∇</m:t>
                </m:r>
                <m:ctrlPr>
                  <w:rPr>
                    <w:rFonts w:ascii="Cambria Math" w:eastAsia="Times New Roman" w:hAnsi="Cambria Math" w:cs="Times New Roman"/>
                    <w:sz w:val="28"/>
                    <w:szCs w:val="28"/>
                  </w:rPr>
                </m:ctrlP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ρ</m:t>
            </m:r>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lang w:val="kk-KZ"/>
                      </w:rPr>
                      <m:t>r</m:t>
                    </m:r>
                    <m:ctrlPr>
                      <w:rPr>
                        <w:rFonts w:ascii="Cambria Math" w:eastAsia="Times New Roman" w:hAnsi="Cambria Math" w:cs="Times New Roman"/>
                        <w:i/>
                        <w:sz w:val="28"/>
                        <w:szCs w:val="28"/>
                      </w:rPr>
                    </m:ctrlPr>
                  </m:e>
                </m:acc>
              </m:e>
            </m:d>
          </m:num>
          <m:den>
            <m:r>
              <w:rPr>
                <w:rFonts w:ascii="Cambria Math" w:eastAsia="Times New Roman" w:hAnsi="Cambria Math" w:cs="Times New Roman"/>
                <w:sz w:val="28"/>
                <w:szCs w:val="28"/>
                <w:lang w:val="kk-KZ"/>
              </w:rPr>
              <m:t>36ρ</m:t>
            </m:r>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lang w:val="kk-KZ"/>
                      </w:rPr>
                      <m:t>r</m:t>
                    </m:r>
                    <m:ctrlPr>
                      <w:rPr>
                        <w:rFonts w:ascii="Cambria Math" w:eastAsia="Times New Roman" w:hAnsi="Cambria Math" w:cs="Times New Roman"/>
                        <w:i/>
                        <w:sz w:val="28"/>
                        <w:szCs w:val="28"/>
                      </w:rPr>
                    </m:ctrlPr>
                  </m:e>
                </m:acc>
              </m:e>
            </m:d>
          </m:den>
        </m:f>
      </m:oMath>
      <w:r w:rsidR="00D17275">
        <w:rPr>
          <w:rFonts w:ascii="Times New Roman" w:eastAsia="Times New Roman" w:hAnsi="Times New Roman" w:cs="Times New Roman"/>
          <w:sz w:val="28"/>
          <w:szCs w:val="28"/>
          <w:lang w:val="kk-KZ"/>
        </w:rPr>
        <w:t xml:space="preserve">                     (14)</w:t>
      </w:r>
    </w:p>
    <w:p w14:paraId="635D8CFF" w14:textId="77777777" w:rsidR="00D17275" w:rsidRDefault="00D17275" w:rsidP="00D003F8">
      <w:pPr>
        <w:spacing w:line="240" w:lineRule="auto"/>
        <w:ind w:firstLine="709"/>
        <w:jc w:val="both"/>
        <w:rPr>
          <w:rFonts w:ascii="Times New Roman" w:eastAsia="Times New Roman" w:hAnsi="Times New Roman" w:cs="Times New Roman"/>
          <w:sz w:val="28"/>
          <w:szCs w:val="28"/>
          <w:lang w:val="kk-KZ"/>
        </w:rPr>
      </w:pPr>
    </w:p>
    <w:p w14:paraId="16F6F3F9" w14:textId="5C41EF80" w:rsidR="00525CA1" w:rsidRPr="00D003F8" w:rsidRDefault="00043BB8" w:rsidP="00D003F8">
      <w:pPr>
        <w:spacing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s</m:t>
            </m:r>
          </m:sub>
        </m:sSub>
        <m:r>
          <w:rPr>
            <w:rFonts w:ascii="Cambria Math" w:eastAsia="Times New Roman" w:hAnsi="Cambria Math" w:cs="Times New Roman"/>
            <w:sz w:val="28"/>
            <w:szCs w:val="28"/>
          </w:rPr>
          <m:t xml:space="preserve"> </m:t>
        </m:r>
      </m:oMath>
      <w:r w:rsidR="00525CA1" w:rsidRPr="00D003F8">
        <w:rPr>
          <w:rFonts w:ascii="Times New Roman" w:eastAsia="Times New Roman" w:hAnsi="Times New Roman" w:cs="Times New Roman"/>
          <w:sz w:val="28"/>
          <w:szCs w:val="28"/>
        </w:rPr>
        <w:t>определяет силу поправочного члена Вайцзеккера к плотности кинетической энергии [</w:t>
      </w:r>
      <w:r w:rsidR="00702C6C" w:rsidRPr="00D003F8">
        <w:rPr>
          <w:rFonts w:ascii="Times New Roman" w:eastAsia="Times New Roman" w:hAnsi="Times New Roman" w:cs="Times New Roman"/>
          <w:sz w:val="28"/>
          <w:szCs w:val="28"/>
        </w:rPr>
        <w:t>14,</w:t>
      </w:r>
      <w:r w:rsidR="00702C6C" w:rsidRPr="00115721">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xml:space="preserve">. 062801; </w:t>
      </w:r>
      <w:r w:rsidR="00702C6C" w:rsidRPr="00D003F8">
        <w:rPr>
          <w:rFonts w:ascii="Times New Roman" w:eastAsia="Times New Roman" w:hAnsi="Times New Roman" w:cs="Times New Roman"/>
          <w:sz w:val="28"/>
          <w:szCs w:val="28"/>
        </w:rPr>
        <w:t>18</w:t>
      </w:r>
      <w:r w:rsidR="00702C6C" w:rsidRPr="00115721">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525-527</w:t>
      </w:r>
      <w:r w:rsidR="00525CA1" w:rsidRPr="00D003F8">
        <w:rPr>
          <w:rFonts w:ascii="Times New Roman" w:eastAsia="Times New Roman" w:hAnsi="Times New Roman" w:cs="Times New Roman"/>
          <w:sz w:val="28"/>
          <w:szCs w:val="28"/>
        </w:rPr>
        <w:t xml:space="preserve">]. Мы используем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s</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ctrlPr>
              <w:rPr>
                <w:rFonts w:ascii="Cambria Math" w:eastAsia="Times New Roman" w:hAnsi="Cambria Math" w:cs="Times New Roman"/>
                <w:i/>
                <w:sz w:val="28"/>
                <w:szCs w:val="28"/>
              </w:rPr>
            </m:ctrlPr>
          </m:num>
          <m:den>
            <m:r>
              <m:rPr>
                <m:sty m:val="p"/>
              </m:rPr>
              <w:rPr>
                <w:rFonts w:ascii="Cambria Math" w:eastAsia="Times New Roman" w:hAnsi="Cambria Math" w:cs="Times New Roman"/>
                <w:sz w:val="28"/>
                <w:szCs w:val="28"/>
              </w:rPr>
              <m:t>36</m:t>
            </m:r>
          </m:den>
        </m:f>
      </m:oMath>
      <w:r w:rsidR="00525CA1" w:rsidRPr="00D003F8">
        <w:rPr>
          <w:rFonts w:ascii="Times New Roman" w:eastAsia="Times New Roman" w:hAnsi="Times New Roman" w:cs="Times New Roman"/>
          <w:sz w:val="28"/>
          <w:szCs w:val="28"/>
        </w:rPr>
        <w:t>, что дает хорошие результаты [</w:t>
      </w:r>
      <w:r w:rsidR="00115721" w:rsidRPr="00182617">
        <w:rPr>
          <w:rFonts w:ascii="Times New Roman" w:eastAsia="Times New Roman" w:hAnsi="Times New Roman" w:cs="Times New Roman"/>
          <w:sz w:val="28"/>
          <w:szCs w:val="28"/>
          <w:lang w:val="ru-RU"/>
        </w:rPr>
        <w:t>61</w:t>
      </w:r>
      <w:r w:rsidR="00525CA1" w:rsidRPr="00D003F8">
        <w:rPr>
          <w:rFonts w:ascii="Times New Roman" w:eastAsia="Times New Roman" w:hAnsi="Times New Roman" w:cs="Times New Roman"/>
          <w:sz w:val="28"/>
          <w:szCs w:val="28"/>
        </w:rPr>
        <w:t xml:space="preserve">]. Волновое число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m:rPr>
                <m:sty m:val="p"/>
              </m:rPr>
              <w:rPr>
                <w:rFonts w:ascii="Cambria Math" w:eastAsia="Times New Roman" w:hAnsi="Cambria Math" w:cs="Times New Roman"/>
                <w:sz w:val="28"/>
                <w:szCs w:val="28"/>
              </w:rPr>
              <m:t>rel</m:t>
            </m:r>
          </m:sub>
        </m:sSub>
      </m:oMath>
      <w:r w:rsidR="00525CA1" w:rsidRPr="00D003F8">
        <w:rPr>
          <w:rFonts w:ascii="Times New Roman" w:eastAsia="Times New Roman" w:hAnsi="Times New Roman" w:cs="Times New Roman"/>
          <w:sz w:val="28"/>
          <w:szCs w:val="28"/>
          <w:lang w:val="ru-RU"/>
        </w:rPr>
        <w:t xml:space="preserve"> </w:t>
      </w:r>
      <w:r w:rsidR="00525CA1" w:rsidRPr="00D003F8">
        <w:rPr>
          <w:rFonts w:ascii="Times New Roman" w:eastAsia="Times New Roman" w:hAnsi="Times New Roman" w:cs="Times New Roman"/>
          <w:sz w:val="28"/>
          <w:szCs w:val="28"/>
        </w:rPr>
        <w:t>добавляется после рассмотрения относительного движения двух сталкивающихся ядер следующим образом:</w:t>
      </w:r>
    </w:p>
    <w:p w14:paraId="1AFA6011"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12442007" w14:textId="77777777" w:rsidR="00D17275" w:rsidRDefault="00043BB8" w:rsidP="00D17275">
      <w:pPr>
        <w:spacing w:line="240" w:lineRule="auto"/>
        <w:ind w:firstLine="709"/>
        <w:jc w:val="right"/>
        <w:rPr>
          <w:rFonts w:ascii="Times New Roman" w:eastAsia="Times New Roman" w:hAnsi="Times New Roman" w:cs="Times New Roman"/>
          <w:sz w:val="28"/>
          <w:szCs w:val="28"/>
          <w:lang w:val="kk-KZ"/>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kk-KZ"/>
              </w:rPr>
              <m:t>k</m:t>
            </m:r>
          </m:e>
          <m:sub>
            <m:r>
              <w:rPr>
                <w:rFonts w:ascii="Cambria Math" w:eastAsia="Times New Roman" w:hAnsi="Cambria Math" w:cs="Times New Roman"/>
                <w:sz w:val="28"/>
                <w:szCs w:val="28"/>
                <w:lang w:val="kk-KZ"/>
              </w:rPr>
              <m:t>rel</m:t>
            </m:r>
          </m:sub>
          <m:sup>
            <m:r>
              <w:rPr>
                <w:rFonts w:ascii="Cambria Math" w:eastAsia="Times New Roman" w:hAnsi="Cambria Math" w:cs="Times New Roman"/>
                <w:sz w:val="28"/>
                <w:szCs w:val="28"/>
                <w:lang w:val="kk-KZ"/>
              </w:rPr>
              <m:t>2</m:t>
            </m:r>
          </m:sup>
        </m:sSubSup>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m:rPr>
                    <m:sty m:val="p"/>
                  </m:rPr>
                  <w:rPr>
                    <w:rFonts w:ascii="Cambria Math" w:eastAsia="Times New Roman" w:hAnsi="Cambria Math" w:cs="Times New Roman"/>
                    <w:sz w:val="28"/>
                    <w:szCs w:val="28"/>
                    <w:lang w:val="kk-KZ"/>
                  </w:rPr>
                  <m:t>n</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A</m:t>
                </m:r>
              </m:e>
              <m:sub>
                <m:r>
                  <w:rPr>
                    <w:rFonts w:ascii="Cambria Math" w:eastAsia="Times New Roman" w:hAnsi="Cambria Math" w:cs="Times New Roman"/>
                    <w:sz w:val="28"/>
                    <w:szCs w:val="28"/>
                    <w:lang w:val="kk-KZ"/>
                  </w:rPr>
                  <m:t>red</m:t>
                </m:r>
              </m:sub>
            </m:sSub>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c.m.</m:t>
                    </m:r>
                  </m:sub>
                </m:sSub>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tot</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e>
            </m:d>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ℏ</m:t>
                </m:r>
              </m:e>
              <m:sup>
                <m:r>
                  <w:rPr>
                    <w:rFonts w:ascii="Cambria Math" w:eastAsia="Times New Roman" w:hAnsi="Cambria Math" w:cs="Times New Roman"/>
                    <w:sz w:val="28"/>
                    <w:szCs w:val="28"/>
                    <w:lang w:val="kk-KZ"/>
                  </w:rPr>
                  <m:t>2</m:t>
                </m:r>
              </m:sup>
            </m:sSup>
          </m:den>
        </m:f>
      </m:oMath>
      <w:r w:rsidR="00D17275">
        <w:rPr>
          <w:rFonts w:ascii="Times New Roman" w:eastAsia="Times New Roman" w:hAnsi="Times New Roman" w:cs="Times New Roman"/>
          <w:sz w:val="28"/>
          <w:szCs w:val="28"/>
          <w:lang w:val="kk-KZ"/>
        </w:rPr>
        <w:t xml:space="preserve">                                        (15)</w:t>
      </w:r>
    </w:p>
    <w:p w14:paraId="5A8D7AB1" w14:textId="77777777" w:rsidR="00D17275" w:rsidRDefault="00D17275" w:rsidP="00D003F8">
      <w:pPr>
        <w:spacing w:line="240" w:lineRule="auto"/>
        <w:ind w:firstLine="709"/>
        <w:jc w:val="both"/>
        <w:rPr>
          <w:rFonts w:ascii="Times New Roman" w:eastAsia="Times New Roman" w:hAnsi="Times New Roman" w:cs="Times New Roman"/>
          <w:sz w:val="28"/>
          <w:szCs w:val="28"/>
          <w:lang w:val="kk-KZ"/>
        </w:rPr>
      </w:pPr>
    </w:p>
    <w:p w14:paraId="655EE2E0" w14:textId="049AA1B9" w:rsidR="00525CA1" w:rsidRPr="00954331" w:rsidRDefault="00525CA1" w:rsidP="00954331">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red</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P</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A</m:t>
                </m:r>
              </m:e>
              <m:sub>
                <m:r>
                  <w:rPr>
                    <w:rFonts w:ascii="Cambria Math" w:eastAsia="Times New Roman" w:hAnsi="Cambria Math" w:cs="Times New Roman"/>
                    <w:sz w:val="28"/>
                    <w:szCs w:val="28"/>
                  </w:rPr>
                  <m:t>T</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 xml:space="preserve">P </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A</m:t>
                </m:r>
              </m:e>
              <m:sub>
                <m:r>
                  <w:rPr>
                    <w:rFonts w:ascii="Cambria Math" w:eastAsia="Times New Roman" w:hAnsi="Cambria Math" w:cs="Times New Roman"/>
                    <w:sz w:val="28"/>
                    <w:szCs w:val="28"/>
                  </w:rPr>
                  <m:t>T</m:t>
                </m:r>
              </m:sub>
            </m:sSub>
          </m:den>
        </m:f>
      </m:oMath>
      <w:r w:rsidR="00727F39">
        <w:rPr>
          <w:rFonts w:ascii="Times New Roman" w:eastAsia="Times New Roman" w:hAnsi="Times New Roman" w:cs="Times New Roman"/>
          <w:sz w:val="28"/>
          <w:szCs w:val="28"/>
          <w:lang w:val="ru-RU"/>
        </w:rPr>
        <w:t xml:space="preserve"> </w:t>
      </w:r>
      <w:r w:rsidR="00727F3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приведенная масса число и</w:t>
      </w:r>
      <w:r w:rsidR="00954331">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n</m:t>
            </m:r>
          </m:sub>
        </m:sSub>
      </m:oMath>
      <w:r w:rsidRPr="00D003F8">
        <w:rPr>
          <w:rFonts w:ascii="Times New Roman" w:eastAsia="Times New Roman" w:hAnsi="Times New Roman" w:cs="Times New Roman"/>
          <w:sz w:val="28"/>
          <w:szCs w:val="28"/>
          <w:lang w:val="ru-RU"/>
        </w:rPr>
        <w:t xml:space="preserve"> </w:t>
      </w:r>
      <w:r w:rsidR="00727F3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масса нуклона.</w:t>
      </w:r>
    </w:p>
    <w:p w14:paraId="04328BE3"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lang w:val="ru-RU"/>
        </w:rPr>
        <w:t xml:space="preserve">Нуклон-нуклонное </w:t>
      </w:r>
      <w:r w:rsidRPr="00D003F8">
        <w:rPr>
          <w:rFonts w:ascii="Times New Roman" w:eastAsia="Times New Roman" w:hAnsi="Times New Roman" w:cs="Times New Roman"/>
          <w:sz w:val="28"/>
          <w:szCs w:val="28"/>
        </w:rPr>
        <w:t>взаимодействие</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NN</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используемое в модели </w:t>
      </w:r>
      <w:r w:rsidRPr="00D003F8">
        <w:rPr>
          <w:rFonts w:ascii="Times New Roman" w:eastAsia="Times New Roman" w:hAnsi="Times New Roman" w:cs="Times New Roman"/>
          <w:sz w:val="28"/>
          <w:szCs w:val="28"/>
          <w:lang w:val="ru-RU"/>
        </w:rPr>
        <w:t>двойного</w:t>
      </w:r>
      <w:r w:rsidRPr="00D003F8">
        <w:rPr>
          <w:rFonts w:ascii="Times New Roman" w:eastAsia="Times New Roman" w:hAnsi="Times New Roman" w:cs="Times New Roman"/>
          <w:sz w:val="28"/>
          <w:szCs w:val="28"/>
        </w:rPr>
        <w:t xml:space="preserve"> сворачивания, широко рассматривается в литературе в приближении конечных диапазонов как потенциал M3Y (сумма членов типа Юкавы) как для прямых, так и для обменных членов [</w:t>
      </w:r>
      <w:r w:rsidR="00115721" w:rsidRPr="00115721">
        <w:rPr>
          <w:rFonts w:ascii="Times New Roman" w:eastAsia="Times New Roman" w:hAnsi="Times New Roman" w:cs="Times New Roman"/>
          <w:sz w:val="28"/>
          <w:szCs w:val="28"/>
          <w:lang w:val="ru-RU"/>
        </w:rPr>
        <w:t>62</w:t>
      </w:r>
      <w:r w:rsidRPr="00D003F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lang w:val="ru-RU"/>
        </w:rPr>
        <w:t>:</w:t>
      </w:r>
    </w:p>
    <w:p w14:paraId="222D409C" w14:textId="77777777" w:rsidR="00525CA1" w:rsidRDefault="00525CA1" w:rsidP="00D003F8">
      <w:pPr>
        <w:spacing w:line="240" w:lineRule="auto"/>
        <w:ind w:firstLine="709"/>
        <w:jc w:val="both"/>
        <w:rPr>
          <w:rFonts w:ascii="Times New Roman" w:eastAsia="Times New Roman" w:hAnsi="Times New Roman" w:cs="Times New Roman"/>
          <w:sz w:val="28"/>
          <w:szCs w:val="28"/>
          <w:lang w:val="ru-RU"/>
        </w:rPr>
      </w:pPr>
    </w:p>
    <w:p w14:paraId="3D145C8A" w14:textId="77777777" w:rsidR="00D17275" w:rsidRDefault="00043BB8" w:rsidP="00D17275">
      <w:pPr>
        <w:spacing w:line="24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D</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E</m:t>
                </m:r>
              </m:e>
            </m:d>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m:t>
            </m:r>
          </m:e>
        </m:d>
        <m:r>
          <w:rPr>
            <w:rFonts w:ascii="Cambria Math" w:eastAsia="Times New Roman" w:hAnsi="Cambria Math" w:cs="Times New Roman"/>
            <w:sz w:val="28"/>
            <w:szCs w:val="28"/>
          </w:rPr>
          <m:t xml:space="preserve">=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3</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D</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E</m:t>
                    </m:r>
                  </m:e>
                </m:d>
                <m:r>
                  <w:rPr>
                    <w:rFonts w:ascii="Cambria Math" w:eastAsia="Times New Roman" w:hAnsi="Cambria Math" w:cs="Times New Roman"/>
                    <w:sz w:val="28"/>
                    <w:szCs w:val="28"/>
                  </w:rPr>
                  <m:t>i</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i</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m:t>
                </m:r>
              </m:e>
            </m:d>
          </m:e>
        </m:nary>
      </m:oMath>
      <w:r w:rsidR="00D17275">
        <w:rPr>
          <w:rFonts w:ascii="Times New Roman" w:eastAsia="Times New Roman" w:hAnsi="Times New Roman" w:cs="Times New Roman"/>
          <w:sz w:val="28"/>
          <w:szCs w:val="28"/>
          <w:lang w:val="ru-RU"/>
        </w:rPr>
        <w:t xml:space="preserve">                                     (16)</w:t>
      </w:r>
    </w:p>
    <w:p w14:paraId="512EF8FE" w14:textId="77777777" w:rsidR="00D17275" w:rsidRDefault="00D17275" w:rsidP="00D003F8">
      <w:pPr>
        <w:spacing w:line="240" w:lineRule="auto"/>
        <w:ind w:firstLine="709"/>
        <w:jc w:val="both"/>
        <w:rPr>
          <w:rFonts w:ascii="Times New Roman" w:eastAsia="Times New Roman" w:hAnsi="Times New Roman" w:cs="Times New Roman"/>
          <w:sz w:val="28"/>
          <w:szCs w:val="28"/>
          <w:lang w:val="ru-RU"/>
        </w:rPr>
      </w:pPr>
    </w:p>
    <w:p w14:paraId="12130078" w14:textId="77777777" w:rsidR="00525CA1" w:rsidRPr="00D003F8" w:rsidRDefault="00D17275" w:rsidP="00D17275">
      <w:pPr>
        <w:spacing w:line="240" w:lineRule="auto"/>
        <w:ind w:firstLine="709"/>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υ</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m:t>
            </m:r>
          </m:e>
        </m:d>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s</m:t>
                    </m:r>
                  </m:e>
                </m:d>
              </m:sup>
            </m:sSup>
          </m:num>
          <m:den>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s</m:t>
                </m:r>
              </m:e>
            </m:d>
          </m:den>
        </m:f>
      </m:oMath>
      <w:r>
        <w:rPr>
          <w:rFonts w:ascii="Times New Roman" w:eastAsia="Times New Roman" w:hAnsi="Times New Roman" w:cs="Times New Roman"/>
          <w:sz w:val="28"/>
          <w:szCs w:val="28"/>
          <w:lang w:val="ru-RU"/>
        </w:rPr>
        <w:t xml:space="preserve">                                                       (17)</w:t>
      </w:r>
    </w:p>
    <w:p w14:paraId="7E05A70C"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p>
    <w:p w14:paraId="39E6850D" w14:textId="4C0205A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Было широко известно, что M3Y </w:t>
      </w:r>
      <w:r w:rsidRPr="00D003F8">
        <w:rPr>
          <w:rFonts w:ascii="Times New Roman" w:eastAsia="Times New Roman" w:hAnsi="Times New Roman" w:cs="Times New Roman"/>
          <w:sz w:val="28"/>
          <w:szCs w:val="28"/>
          <w:lang w:val="ru-RU"/>
        </w:rPr>
        <w:t>нуклон-нуклонное</w:t>
      </w:r>
      <w:r w:rsidRPr="00D003F8">
        <w:rPr>
          <w:rFonts w:ascii="Times New Roman" w:eastAsia="Times New Roman" w:hAnsi="Times New Roman" w:cs="Times New Roman"/>
          <w:sz w:val="28"/>
          <w:szCs w:val="28"/>
        </w:rPr>
        <w:t xml:space="preserve"> взаимодействие должно зависеть от плотности [</w:t>
      </w:r>
      <w:r w:rsidR="00702C6C" w:rsidRPr="00115721">
        <w:rPr>
          <w:rFonts w:ascii="Times New Roman" w:eastAsia="Times New Roman" w:hAnsi="Times New Roman" w:cs="Times New Roman"/>
          <w:sz w:val="28"/>
          <w:szCs w:val="28"/>
          <w:lang w:val="ru-RU"/>
        </w:rPr>
        <w:t xml:space="preserve">62,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269-277</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lang w:val="ru-RU"/>
        </w:rPr>
        <w:t>В настоящей работе</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lang w:val="ru-RU"/>
        </w:rPr>
        <w:t>используется</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lang w:val="ru-RU"/>
        </w:rPr>
        <w:t>обобщенная</w:t>
      </w:r>
      <w:r w:rsidRPr="00D003F8">
        <w:rPr>
          <w:rFonts w:ascii="Times New Roman" w:eastAsia="Times New Roman" w:hAnsi="Times New Roman" w:cs="Times New Roman"/>
          <w:sz w:val="28"/>
          <w:szCs w:val="28"/>
        </w:rPr>
        <w:t xml:space="preserve"> зависимость взаимодействия M3Y от плотности, </w:t>
      </w:r>
      <w:r w:rsidRPr="00D003F8">
        <w:rPr>
          <w:rFonts w:ascii="Times New Roman" w:eastAsia="Times New Roman" w:hAnsi="Times New Roman" w:cs="Times New Roman"/>
          <w:sz w:val="28"/>
          <w:szCs w:val="28"/>
          <w:lang w:val="ru-RU"/>
        </w:rPr>
        <w:lastRenderedPageBreak/>
        <w:t>введенная</w:t>
      </w:r>
      <w:r w:rsidRPr="00D003F8">
        <w:rPr>
          <w:rFonts w:ascii="Times New Roman" w:eastAsia="Times New Roman" w:hAnsi="Times New Roman" w:cs="Times New Roman"/>
          <w:sz w:val="28"/>
          <w:szCs w:val="28"/>
        </w:rPr>
        <w:t xml:space="preserve"> в работах [</w:t>
      </w:r>
      <w:r w:rsidR="00702C6C" w:rsidRPr="00115721">
        <w:rPr>
          <w:rFonts w:ascii="Times New Roman" w:eastAsia="Times New Roman" w:hAnsi="Times New Roman" w:cs="Times New Roman"/>
          <w:sz w:val="28"/>
          <w:szCs w:val="28"/>
          <w:lang w:val="ru-RU"/>
        </w:rPr>
        <w:t>62</w:t>
      </w:r>
      <w:r w:rsidR="00702C6C" w:rsidRPr="00D003F8">
        <w:rPr>
          <w:rFonts w:ascii="Times New Roman" w:eastAsia="Times New Roman" w:hAnsi="Times New Roman" w:cs="Times New Roman"/>
          <w:sz w:val="28"/>
          <w:szCs w:val="28"/>
        </w:rPr>
        <w:t xml:space="preserve">,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269-277; 63</w:t>
      </w:r>
      <w:r w:rsidRPr="00D003F8">
        <w:rPr>
          <w:rFonts w:ascii="Times New Roman" w:eastAsia="Times New Roman" w:hAnsi="Times New Roman" w:cs="Times New Roman"/>
          <w:sz w:val="28"/>
          <w:szCs w:val="28"/>
        </w:rPr>
        <w:t>]</w:t>
      </w:r>
      <w:r w:rsidR="0094212D">
        <w:rPr>
          <w:rFonts w:ascii="Times New Roman" w:eastAsia="Times New Roman" w:hAnsi="Times New Roman" w:cs="Times New Roman"/>
          <w:sz w:val="28"/>
          <w:szCs w:val="28"/>
          <w:lang w:val="ru-RU"/>
        </w:rPr>
        <w:t>, в</w:t>
      </w:r>
      <w:r w:rsidRPr="00D003F8">
        <w:rPr>
          <w:rFonts w:ascii="Times New Roman" w:eastAsia="Times New Roman" w:hAnsi="Times New Roman" w:cs="Times New Roman"/>
          <w:sz w:val="28"/>
          <w:szCs w:val="28"/>
        </w:rPr>
        <w:t>ходит в качестве множителя в ядерную часть взаимодействия следующим образом:</w:t>
      </w:r>
    </w:p>
    <w:p w14:paraId="5B8B09C7" w14:textId="77777777" w:rsidR="00525CA1" w:rsidRPr="0094212D" w:rsidRDefault="00525CA1" w:rsidP="00D003F8">
      <w:pPr>
        <w:spacing w:line="240" w:lineRule="auto"/>
        <w:ind w:firstLine="709"/>
        <w:jc w:val="both"/>
        <w:rPr>
          <w:rFonts w:ascii="Times New Roman" w:eastAsia="Times New Roman" w:hAnsi="Times New Roman" w:cs="Times New Roman"/>
          <w:sz w:val="28"/>
          <w:szCs w:val="28"/>
        </w:rPr>
      </w:pPr>
    </w:p>
    <w:p w14:paraId="00031121" w14:textId="77777777" w:rsidR="00D17275" w:rsidRDefault="00D17275" w:rsidP="00D17275">
      <w:pPr>
        <w:spacing w:line="240" w:lineRule="auto"/>
        <w:ind w:firstLine="709"/>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ρ</m:t>
            </m:r>
          </m:e>
        </m:d>
        <m:r>
          <w:rPr>
            <w:rFonts w:ascii="Cambria Math" w:eastAsia="Times New Roman" w:hAnsi="Cambria Math" w:cs="Times New Roman"/>
            <w:sz w:val="28"/>
            <w:szCs w:val="28"/>
          </w:rPr>
          <m:t xml:space="preserve"> = C</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1+α</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-βρ</m:t>
                    </m:r>
                  </m:e>
                </m:d>
              </m:sup>
            </m:sSup>
            <m:r>
              <w:rPr>
                <w:rFonts w:ascii="Cambria Math" w:eastAsia="Times New Roman" w:hAnsi="Cambria Math" w:cs="Times New Roman"/>
                <w:sz w:val="28"/>
                <w:szCs w:val="28"/>
              </w:rPr>
              <m:t>-γρ</m:t>
            </m:r>
          </m:e>
        </m:d>
      </m:oMath>
      <w:r>
        <w:rPr>
          <w:rFonts w:ascii="Times New Roman" w:eastAsia="Times New Roman" w:hAnsi="Times New Roman" w:cs="Times New Roman"/>
          <w:sz w:val="28"/>
          <w:szCs w:val="28"/>
          <w:lang w:val="kk-KZ"/>
        </w:rPr>
        <w:t xml:space="preserve">                                  (18)</w:t>
      </w:r>
    </w:p>
    <w:p w14:paraId="10B4DFCE" w14:textId="77777777" w:rsidR="00D17275" w:rsidRPr="00D17275" w:rsidRDefault="00D17275" w:rsidP="00D003F8">
      <w:pPr>
        <w:spacing w:line="240" w:lineRule="auto"/>
        <w:ind w:firstLine="709"/>
        <w:jc w:val="both"/>
        <w:rPr>
          <w:rFonts w:ascii="Times New Roman" w:eastAsia="Times New Roman" w:hAnsi="Times New Roman" w:cs="Times New Roman"/>
          <w:sz w:val="28"/>
          <w:szCs w:val="28"/>
          <w:lang w:val="kk-KZ"/>
        </w:rPr>
      </w:pPr>
    </w:p>
    <w:p w14:paraId="05FA99E3" w14:textId="3AE686F7" w:rsidR="00290E52" w:rsidRPr="00D17275" w:rsidRDefault="00525CA1" w:rsidP="00D003F8">
      <w:pPr>
        <w:spacing w:line="240" w:lineRule="auto"/>
        <w:ind w:firstLine="709"/>
        <w:jc w:val="both"/>
        <w:rPr>
          <w:rFonts w:ascii="Times New Roman" w:eastAsia="Times New Roman" w:hAnsi="Times New Roman" w:cs="Times New Roman"/>
          <w:sz w:val="28"/>
          <w:szCs w:val="28"/>
        </w:rPr>
      </w:pPr>
      <w:r w:rsidRPr="00D17275">
        <w:rPr>
          <w:rFonts w:ascii="Times New Roman" w:eastAsia="Times New Roman" w:hAnsi="Times New Roman" w:cs="Times New Roman"/>
          <w:sz w:val="28"/>
          <w:szCs w:val="28"/>
        </w:rPr>
        <w:t>Вместо конечно</w:t>
      </w:r>
      <w:r w:rsidR="006B2856" w:rsidRPr="00D17275">
        <w:rPr>
          <w:rFonts w:ascii="Times New Roman" w:eastAsia="Times New Roman" w:hAnsi="Times New Roman" w:cs="Times New Roman"/>
          <w:sz w:val="28"/>
          <w:szCs w:val="28"/>
          <w:lang w:val="ru-RU"/>
        </w:rPr>
        <w:t>-</w:t>
      </w:r>
      <w:r w:rsidRPr="00D17275">
        <w:rPr>
          <w:rFonts w:ascii="Times New Roman" w:eastAsia="Times New Roman" w:hAnsi="Times New Roman" w:cs="Times New Roman"/>
          <w:sz w:val="28"/>
          <w:szCs w:val="28"/>
        </w:rPr>
        <w:t>действующего NN-взаимодействия в ранних работах [</w:t>
      </w:r>
      <w:r w:rsidR="00702C6C" w:rsidRPr="00D17275">
        <w:rPr>
          <w:rFonts w:ascii="Times New Roman" w:eastAsia="Times New Roman" w:hAnsi="Times New Roman" w:cs="Times New Roman"/>
          <w:sz w:val="28"/>
          <w:szCs w:val="28"/>
        </w:rPr>
        <w:t>25</w:t>
      </w:r>
      <w:r w:rsidR="00702C6C" w:rsidRPr="00D17275">
        <w:rPr>
          <w:rFonts w:ascii="Times New Roman" w:eastAsia="Times New Roman" w:hAnsi="Times New Roman" w:cs="Times New Roman"/>
          <w:sz w:val="28"/>
          <w:szCs w:val="28"/>
          <w:lang w:val="ru-RU"/>
        </w:rPr>
        <w:t xml:space="preserve">, </w:t>
      </w:r>
      <w:r w:rsidR="00702C6C" w:rsidRPr="00D17275">
        <w:rPr>
          <w:rFonts w:ascii="Times New Roman" w:eastAsia="Times New Roman" w:hAnsi="Times New Roman" w:cs="Times New Roman"/>
          <w:sz w:val="28"/>
          <w:szCs w:val="28"/>
          <w:lang w:val="en-US"/>
        </w:rPr>
        <w:t>p</w:t>
      </w:r>
      <w:r w:rsidR="00702C6C" w:rsidRPr="00D17275">
        <w:rPr>
          <w:rFonts w:ascii="Times New Roman" w:eastAsia="Times New Roman" w:hAnsi="Times New Roman" w:cs="Times New Roman"/>
          <w:sz w:val="28"/>
          <w:szCs w:val="28"/>
          <w:lang w:val="ru-RU"/>
        </w:rPr>
        <w:t>. 183-253</w:t>
      </w:r>
      <w:r w:rsidRPr="00D17275">
        <w:rPr>
          <w:rFonts w:ascii="Times New Roman" w:eastAsia="Times New Roman" w:hAnsi="Times New Roman" w:cs="Times New Roman"/>
          <w:sz w:val="28"/>
          <w:szCs w:val="28"/>
        </w:rPr>
        <w:t>] использовалось взаимодействие нулевого радиуса действия следующим образом:</w:t>
      </w:r>
    </w:p>
    <w:p w14:paraId="79EE55AB" w14:textId="77777777" w:rsidR="00D17275" w:rsidRDefault="00D17275" w:rsidP="00D003F8">
      <w:pPr>
        <w:spacing w:line="240" w:lineRule="auto"/>
        <w:ind w:firstLine="709"/>
        <w:jc w:val="both"/>
        <w:rPr>
          <w:rFonts w:ascii="Times New Roman" w:eastAsia="Times New Roman" w:hAnsi="Times New Roman" w:cs="Times New Roman"/>
          <w:sz w:val="28"/>
          <w:szCs w:val="28"/>
          <w:lang w:val="kk-KZ"/>
        </w:rPr>
      </w:pPr>
    </w:p>
    <w:p w14:paraId="47596C28" w14:textId="77777777" w:rsidR="00D17275" w:rsidRDefault="00043BB8" w:rsidP="00D17275">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υ</m:t>
            </m:r>
          </m:e>
          <m:sub>
            <m:r>
              <w:rPr>
                <w:rFonts w:ascii="Cambria Math" w:eastAsia="Times New Roman" w:hAnsi="Cambria Math" w:cs="Times New Roman"/>
                <w:sz w:val="28"/>
                <w:szCs w:val="28"/>
                <w:lang w:val="kk-KZ"/>
              </w:rPr>
              <m:t>Eδ</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s</m:t>
            </m:r>
          </m:e>
        </m:d>
        <m:r>
          <w:rPr>
            <w:rFonts w:ascii="Cambria Math" w:eastAsia="Times New Roman" w:hAnsi="Cambria Math" w:cs="Times New Roman"/>
            <w:sz w:val="28"/>
            <w:szCs w:val="28"/>
            <w:lang w:val="kk-KZ"/>
          </w:rPr>
          <m:t>= J</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E</m:t>
            </m:r>
          </m:e>
        </m:d>
        <m:r>
          <w:rPr>
            <w:rFonts w:ascii="Cambria Math" w:eastAsia="Times New Roman" w:hAnsi="Cambria Math" w:cs="Times New Roman"/>
            <w:sz w:val="28"/>
            <w:szCs w:val="28"/>
            <w:lang w:val="kk-KZ"/>
          </w:rPr>
          <m:t>δ</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s</m:t>
            </m:r>
          </m:e>
        </m:d>
        <m:r>
          <w:rPr>
            <w:rFonts w:ascii="Cambria Math" w:eastAsia="Times New Roman" w:hAnsi="Cambria Math" w:cs="Times New Roman"/>
            <w:sz w:val="28"/>
            <w:szCs w:val="28"/>
            <w:lang w:val="kk-KZ"/>
          </w:rPr>
          <m:t>,     J</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E</m:t>
            </m:r>
          </m:e>
        </m:d>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Eδ</m:t>
            </m:r>
          </m:sub>
        </m:sSub>
        <m:r>
          <w:rPr>
            <w:rFonts w:ascii="Cambria Math" w:eastAsia="Times New Roman" w:hAnsi="Cambria Math" w:cs="Times New Roman"/>
            <w:sz w:val="28"/>
            <w:szCs w:val="28"/>
            <w:lang w:val="kk-KZ"/>
          </w:rPr>
          <m:t>g</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E</m:t>
                </m:r>
                <m:ctrlPr>
                  <w:rPr>
                    <w:rFonts w:ascii="Cambria Math" w:eastAsia="Times New Roman" w:hAnsi="Cambria Math" w:cs="Times New Roman"/>
                    <w:i/>
                    <w:sz w:val="28"/>
                    <w:szCs w:val="28"/>
                  </w:rPr>
                </m:ctrlPr>
              </m:e>
              <m:sub>
                <m:r>
                  <w:rPr>
                    <w:rFonts w:ascii="Cambria Math" w:eastAsia="Times New Roman" w:hAnsi="Cambria Math" w:cs="Times New Roman"/>
                    <w:sz w:val="28"/>
                    <w:szCs w:val="28"/>
                    <w:lang w:val="kk-KZ"/>
                  </w:rPr>
                  <m:t>P</m:t>
                </m:r>
              </m:sub>
            </m:sSub>
          </m:e>
        </m:d>
      </m:oMath>
      <w:r w:rsidR="00D17275">
        <w:rPr>
          <w:rFonts w:ascii="Times New Roman" w:eastAsia="Times New Roman" w:hAnsi="Times New Roman" w:cs="Times New Roman"/>
          <w:sz w:val="28"/>
          <w:szCs w:val="28"/>
          <w:lang w:val="kk-KZ"/>
        </w:rPr>
        <w:t xml:space="preserve">                        (19)</w:t>
      </w:r>
    </w:p>
    <w:p w14:paraId="4C971378" w14:textId="77777777" w:rsidR="00525CA1" w:rsidRPr="00182617" w:rsidRDefault="00525CA1" w:rsidP="00D003F8">
      <w:pPr>
        <w:spacing w:line="240" w:lineRule="auto"/>
        <w:ind w:firstLine="709"/>
        <w:jc w:val="right"/>
        <w:rPr>
          <w:rFonts w:ascii="Times New Roman" w:eastAsia="Times New Roman" w:hAnsi="Times New Roman" w:cs="Times New Roman"/>
          <w:sz w:val="28"/>
          <w:szCs w:val="28"/>
          <w:lang w:val="kk-KZ"/>
        </w:rPr>
      </w:pPr>
    </w:p>
    <w:p w14:paraId="5AD2D3BC" w14:textId="77777777" w:rsidR="00525CA1" w:rsidRPr="00182617" w:rsidRDefault="00525CA1" w:rsidP="00D003F8">
      <w:pPr>
        <w:spacing w:line="240" w:lineRule="auto"/>
        <w:ind w:firstLine="709"/>
        <w:jc w:val="both"/>
        <w:rPr>
          <w:rFonts w:ascii="Times New Roman" w:eastAsia="Times New Roman" w:hAnsi="Times New Roman" w:cs="Times New Roman"/>
          <w:sz w:val="28"/>
          <w:szCs w:val="28"/>
          <w:lang w:val="kk-KZ"/>
        </w:rPr>
      </w:pPr>
    </w:p>
    <w:p w14:paraId="6511B7C6" w14:textId="77777777" w:rsidR="00525CA1" w:rsidRPr="00D003F8" w:rsidRDefault="00525CA1" w:rsidP="00E97987">
      <w:pPr>
        <w:spacing w:line="240" w:lineRule="auto"/>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Таблица 1.</w:t>
      </w:r>
      <w:r w:rsidR="0098145E" w:rsidRPr="00D003F8">
        <w:rPr>
          <w:rFonts w:ascii="Times New Roman" w:eastAsia="Times New Roman" w:hAnsi="Times New Roman" w:cs="Times New Roman"/>
          <w:sz w:val="28"/>
          <w:szCs w:val="28"/>
          <w:lang w:val="ru-RU"/>
        </w:rPr>
        <w:t>1</w:t>
      </w:r>
      <w:r w:rsidRPr="00D003F8">
        <w:rPr>
          <w:rFonts w:ascii="Times New Roman" w:eastAsia="Times New Roman" w:hAnsi="Times New Roman" w:cs="Times New Roman"/>
          <w:sz w:val="28"/>
          <w:szCs w:val="28"/>
        </w:rPr>
        <w:t xml:space="preserve"> </w:t>
      </w:r>
      <w:r w:rsidR="0098145E"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Коэффициенты взаимодействия M3Y-Рид и M3Y-Париж</w:t>
      </w:r>
    </w:p>
    <w:p w14:paraId="73C41705" w14:textId="77777777" w:rsidR="00525CA1" w:rsidRPr="00727F39" w:rsidRDefault="00525CA1" w:rsidP="00D003F8">
      <w:pPr>
        <w:spacing w:line="240" w:lineRule="auto"/>
        <w:ind w:firstLine="709"/>
        <w:jc w:val="both"/>
        <w:rPr>
          <w:rFonts w:ascii="Times New Roman" w:eastAsia="Times New Roman" w:hAnsi="Times New Roman" w:cs="Times New Roman"/>
          <w:sz w:val="16"/>
          <w:szCs w:val="16"/>
        </w:rPr>
      </w:pPr>
    </w:p>
    <w:tbl>
      <w:tblPr>
        <w:tblStyle w:val="a6"/>
        <w:tblW w:w="0" w:type="auto"/>
        <w:jc w:val="center"/>
        <w:tblLook w:val="04A0" w:firstRow="1" w:lastRow="0" w:firstColumn="1" w:lastColumn="0" w:noHBand="0" w:noVBand="1"/>
      </w:tblPr>
      <w:tblGrid>
        <w:gridCol w:w="3652"/>
        <w:gridCol w:w="3006"/>
        <w:gridCol w:w="3007"/>
      </w:tblGrid>
      <w:tr w:rsidR="00525CA1" w:rsidRPr="00E97987" w14:paraId="11A87904" w14:textId="77777777" w:rsidTr="00727F39">
        <w:trPr>
          <w:jc w:val="center"/>
        </w:trPr>
        <w:tc>
          <w:tcPr>
            <w:tcW w:w="3652" w:type="dxa"/>
          </w:tcPr>
          <w:p w14:paraId="44B410D4" w14:textId="77777777" w:rsidR="00525CA1" w:rsidRPr="00E97987" w:rsidRDefault="00525CA1" w:rsidP="00D003F8">
            <w:pPr>
              <w:ind w:firstLine="709"/>
              <w:jc w:val="center"/>
              <w:rPr>
                <w:rFonts w:ascii="Times New Roman" w:eastAsia="Times New Roman" w:hAnsi="Times New Roman" w:cs="Times New Roman"/>
                <w:sz w:val="24"/>
                <w:szCs w:val="24"/>
                <w:lang w:val="kk-KZ"/>
              </w:rPr>
            </w:pPr>
            <w:r w:rsidRPr="00E97987">
              <w:rPr>
                <w:rFonts w:ascii="Times New Roman" w:eastAsia="Times New Roman" w:hAnsi="Times New Roman" w:cs="Times New Roman"/>
                <w:sz w:val="24"/>
                <w:szCs w:val="24"/>
                <w:lang w:val="kk-KZ"/>
              </w:rPr>
              <w:t>Коэффициенты</w:t>
            </w:r>
          </w:p>
        </w:tc>
        <w:tc>
          <w:tcPr>
            <w:tcW w:w="3006" w:type="dxa"/>
          </w:tcPr>
          <w:p w14:paraId="4AF67227" w14:textId="77777777" w:rsidR="00525CA1" w:rsidRPr="00E97987" w:rsidRDefault="00525CA1" w:rsidP="00D003F8">
            <w:pPr>
              <w:ind w:firstLine="709"/>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kk-KZ"/>
              </w:rPr>
              <w:t>Рид</w:t>
            </w:r>
            <w:r w:rsidRPr="00E97987">
              <w:rPr>
                <w:rFonts w:ascii="Times New Roman" w:eastAsia="Times New Roman" w:hAnsi="Times New Roman" w:cs="Times New Roman"/>
                <w:sz w:val="24"/>
                <w:szCs w:val="24"/>
                <w:lang w:val="en-US"/>
              </w:rPr>
              <w:t xml:space="preserve"> (Reid)</w:t>
            </w:r>
          </w:p>
        </w:tc>
        <w:tc>
          <w:tcPr>
            <w:tcW w:w="3007" w:type="dxa"/>
          </w:tcPr>
          <w:p w14:paraId="6B86138A" w14:textId="77777777" w:rsidR="00525CA1" w:rsidRPr="00E97987" w:rsidRDefault="00525CA1" w:rsidP="00D003F8">
            <w:pPr>
              <w:ind w:firstLine="709"/>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kk-KZ"/>
              </w:rPr>
              <w:t xml:space="preserve">Париж </w:t>
            </w:r>
            <w:r w:rsidRPr="00E97987">
              <w:rPr>
                <w:rFonts w:ascii="Times New Roman" w:eastAsia="Times New Roman" w:hAnsi="Times New Roman" w:cs="Times New Roman"/>
                <w:sz w:val="24"/>
                <w:szCs w:val="24"/>
                <w:lang w:val="en-US"/>
              </w:rPr>
              <w:t>(Paris)</w:t>
            </w:r>
          </w:p>
        </w:tc>
      </w:tr>
      <w:tr w:rsidR="00525CA1" w:rsidRPr="00E97987" w14:paraId="7E9A22B4" w14:textId="77777777" w:rsidTr="00727F39">
        <w:trPr>
          <w:jc w:val="center"/>
        </w:trPr>
        <w:tc>
          <w:tcPr>
            <w:tcW w:w="3652" w:type="dxa"/>
          </w:tcPr>
          <w:p w14:paraId="073746E1"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D1</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МэВ</m:t>
                    </m:r>
                  </m:e>
                </m:d>
              </m:oMath>
            </m:oMathPara>
          </w:p>
        </w:tc>
        <w:tc>
          <w:tcPr>
            <w:tcW w:w="3006" w:type="dxa"/>
          </w:tcPr>
          <w:p w14:paraId="6EA6D098" w14:textId="77777777" w:rsidR="00525CA1" w:rsidRPr="00E97987" w:rsidRDefault="00525CA1" w:rsidP="00D003F8">
            <w:pPr>
              <w:ind w:firstLine="709"/>
              <w:jc w:val="center"/>
              <w:rPr>
                <w:rFonts w:ascii="Times New Roman" w:eastAsia="Times New Roman" w:hAnsi="Times New Roman" w:cs="Times New Roman"/>
                <w:sz w:val="24"/>
                <w:szCs w:val="24"/>
                <w:lang w:val="kk-KZ"/>
              </w:rPr>
            </w:pPr>
            <m:oMathPara>
              <m:oMath>
                <m:r>
                  <w:rPr>
                    <w:rFonts w:ascii="Cambria Math" w:eastAsia="Times New Roman" w:hAnsi="Cambria Math" w:cs="Times New Roman"/>
                    <w:sz w:val="24"/>
                    <w:szCs w:val="24"/>
                    <w:lang w:val="en-US"/>
                  </w:rPr>
                  <m:t>7999</m:t>
                </m:r>
              </m:oMath>
            </m:oMathPara>
          </w:p>
        </w:tc>
        <w:tc>
          <w:tcPr>
            <w:tcW w:w="3007" w:type="dxa"/>
          </w:tcPr>
          <w:p w14:paraId="109D5387" w14:textId="322C1660" w:rsidR="00525CA1" w:rsidRPr="00E97987" w:rsidRDefault="0094212D" w:rsidP="0094212D">
            <w:pPr>
              <w:ind w:firstLine="709"/>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525CA1" w:rsidRPr="00E97987">
              <w:rPr>
                <w:rFonts w:ascii="Times New Roman" w:eastAsia="Times New Roman" w:hAnsi="Times New Roman" w:cs="Times New Roman"/>
                <w:sz w:val="24"/>
                <w:szCs w:val="24"/>
                <w:lang w:val="kk-KZ"/>
              </w:rPr>
              <w:t>11062</w:t>
            </w:r>
          </w:p>
        </w:tc>
      </w:tr>
      <w:tr w:rsidR="00525CA1" w:rsidRPr="00E97987" w14:paraId="510C27F3" w14:textId="77777777" w:rsidTr="00727F39">
        <w:trPr>
          <w:jc w:val="center"/>
        </w:trPr>
        <w:tc>
          <w:tcPr>
            <w:tcW w:w="3652" w:type="dxa"/>
          </w:tcPr>
          <w:p w14:paraId="7A324A39"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D2</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МэВ</m:t>
                    </m:r>
                  </m:e>
                </m:d>
              </m:oMath>
            </m:oMathPara>
          </w:p>
        </w:tc>
        <w:tc>
          <w:tcPr>
            <w:tcW w:w="3006" w:type="dxa"/>
          </w:tcPr>
          <w:p w14:paraId="76567034" w14:textId="77777777" w:rsidR="00525CA1" w:rsidRPr="00E97987" w:rsidRDefault="00525CA1" w:rsidP="00D003F8">
            <w:pPr>
              <w:ind w:firstLine="709"/>
              <w:jc w:val="center"/>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-2134</m:t>
                </m:r>
              </m:oMath>
            </m:oMathPara>
          </w:p>
        </w:tc>
        <w:tc>
          <w:tcPr>
            <w:tcW w:w="3007" w:type="dxa"/>
          </w:tcPr>
          <w:p w14:paraId="6D1B72B3" w14:textId="77777777" w:rsidR="00525CA1" w:rsidRPr="00E97987" w:rsidRDefault="00525CA1" w:rsidP="00D003F8">
            <w:pPr>
              <w:ind w:firstLine="709"/>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lang w:val="en-US"/>
                  </w:rPr>
                  <m:t>-2537.5</m:t>
                </m:r>
              </m:oMath>
            </m:oMathPara>
          </w:p>
        </w:tc>
      </w:tr>
      <w:tr w:rsidR="00525CA1" w:rsidRPr="00E97987" w14:paraId="2DB26C47" w14:textId="77777777" w:rsidTr="00727F39">
        <w:trPr>
          <w:jc w:val="center"/>
        </w:trPr>
        <w:tc>
          <w:tcPr>
            <w:tcW w:w="3652" w:type="dxa"/>
          </w:tcPr>
          <w:p w14:paraId="5A6576E8"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D3</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МэВ</m:t>
                    </m:r>
                  </m:e>
                </m:d>
              </m:oMath>
            </m:oMathPara>
          </w:p>
        </w:tc>
        <w:tc>
          <w:tcPr>
            <w:tcW w:w="3006" w:type="dxa"/>
          </w:tcPr>
          <w:p w14:paraId="018F9620" w14:textId="77777777" w:rsidR="00525CA1" w:rsidRPr="00E97987" w:rsidRDefault="00525CA1" w:rsidP="00D003F8">
            <w:pPr>
              <w:ind w:firstLine="709"/>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lang w:val="en-US"/>
                  </w:rPr>
                  <m:t>0</m:t>
                </m:r>
              </m:oMath>
            </m:oMathPara>
          </w:p>
        </w:tc>
        <w:tc>
          <w:tcPr>
            <w:tcW w:w="3007" w:type="dxa"/>
          </w:tcPr>
          <w:p w14:paraId="7C7EF60E"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0</m:t>
                </m:r>
              </m:oMath>
            </m:oMathPara>
          </w:p>
        </w:tc>
      </w:tr>
      <w:tr w:rsidR="00525CA1" w:rsidRPr="00E97987" w14:paraId="68D30C18" w14:textId="77777777" w:rsidTr="00727F39">
        <w:trPr>
          <w:jc w:val="center"/>
        </w:trPr>
        <w:tc>
          <w:tcPr>
            <w:tcW w:w="3652" w:type="dxa"/>
          </w:tcPr>
          <w:p w14:paraId="30F0A21B"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Ef1</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МэВ</m:t>
                    </m:r>
                  </m:e>
                </m:d>
              </m:oMath>
            </m:oMathPara>
          </w:p>
        </w:tc>
        <w:tc>
          <w:tcPr>
            <w:tcW w:w="3006" w:type="dxa"/>
          </w:tcPr>
          <w:p w14:paraId="1A87B622"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4631.4</m:t>
                </m:r>
              </m:oMath>
            </m:oMathPara>
          </w:p>
        </w:tc>
        <w:tc>
          <w:tcPr>
            <w:tcW w:w="3007" w:type="dxa"/>
          </w:tcPr>
          <w:p w14:paraId="63630566"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-1524.25</m:t>
                </m:r>
              </m:oMath>
            </m:oMathPara>
          </w:p>
        </w:tc>
      </w:tr>
      <w:tr w:rsidR="00525CA1" w:rsidRPr="00E97987" w14:paraId="58BE4BEA" w14:textId="77777777" w:rsidTr="00727F39">
        <w:trPr>
          <w:jc w:val="center"/>
        </w:trPr>
        <w:tc>
          <w:tcPr>
            <w:tcW w:w="3652" w:type="dxa"/>
          </w:tcPr>
          <w:p w14:paraId="0383E018"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Ef2</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МэВ</m:t>
                    </m:r>
                  </m:e>
                </m:d>
              </m:oMath>
            </m:oMathPara>
          </w:p>
        </w:tc>
        <w:tc>
          <w:tcPr>
            <w:tcW w:w="3006" w:type="dxa"/>
          </w:tcPr>
          <w:p w14:paraId="7538B75B"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-1787.1</m:t>
                </m:r>
              </m:oMath>
            </m:oMathPara>
          </w:p>
        </w:tc>
        <w:tc>
          <w:tcPr>
            <w:tcW w:w="3007" w:type="dxa"/>
          </w:tcPr>
          <w:p w14:paraId="1BDF1892"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-518.75</m:t>
                </m:r>
              </m:oMath>
            </m:oMathPara>
          </w:p>
        </w:tc>
      </w:tr>
      <w:tr w:rsidR="00525CA1" w:rsidRPr="00E97987" w14:paraId="21F32783" w14:textId="77777777" w:rsidTr="00727F39">
        <w:trPr>
          <w:jc w:val="center"/>
        </w:trPr>
        <w:tc>
          <w:tcPr>
            <w:tcW w:w="3652" w:type="dxa"/>
          </w:tcPr>
          <w:p w14:paraId="177336AA"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Ef3</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МэВ</m:t>
                    </m:r>
                  </m:e>
                </m:d>
              </m:oMath>
            </m:oMathPara>
          </w:p>
        </w:tc>
        <w:tc>
          <w:tcPr>
            <w:tcW w:w="3006" w:type="dxa"/>
          </w:tcPr>
          <w:p w14:paraId="3A04C564"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-7.847</m:t>
                </m:r>
              </m:oMath>
            </m:oMathPara>
          </w:p>
        </w:tc>
        <w:tc>
          <w:tcPr>
            <w:tcW w:w="3007" w:type="dxa"/>
          </w:tcPr>
          <w:p w14:paraId="6415588E"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-7.847</m:t>
                </m:r>
              </m:oMath>
            </m:oMathPara>
          </w:p>
        </w:tc>
      </w:tr>
      <w:tr w:rsidR="00525CA1" w:rsidRPr="00E97987" w14:paraId="2145150F" w14:textId="77777777" w:rsidTr="00727F39">
        <w:trPr>
          <w:jc w:val="center"/>
        </w:trPr>
        <w:tc>
          <w:tcPr>
            <w:tcW w:w="3652" w:type="dxa"/>
          </w:tcPr>
          <w:p w14:paraId="083FA3F6" w14:textId="77777777" w:rsidR="00525CA1" w:rsidRPr="00E97987" w:rsidRDefault="00043BB8" w:rsidP="00D003F8">
            <w:pPr>
              <w:ind w:firstLine="709"/>
              <w:jc w:val="center"/>
              <w:rPr>
                <w:rFonts w:ascii="Times New Roman" w:eastAsia="Times New Roman" w:hAnsi="Times New Roman" w:cs="Times New Roman"/>
                <w:i/>
                <w:sz w:val="24"/>
                <w:szCs w:val="24"/>
              </w:rPr>
            </w:pPr>
            <m:oMathPara>
              <m:oMath>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1</m:t>
                        </m:r>
                      </m:sub>
                    </m:sSub>
                  </m:den>
                </m:f>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фм</m:t>
                    </m:r>
                  </m:e>
                </m:d>
              </m:oMath>
            </m:oMathPara>
          </w:p>
        </w:tc>
        <w:tc>
          <w:tcPr>
            <w:tcW w:w="3006" w:type="dxa"/>
          </w:tcPr>
          <w:p w14:paraId="0C81BFE7"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0.25</m:t>
                </m:r>
              </m:oMath>
            </m:oMathPara>
          </w:p>
        </w:tc>
        <w:tc>
          <w:tcPr>
            <w:tcW w:w="3007" w:type="dxa"/>
          </w:tcPr>
          <w:p w14:paraId="68ABC8D9"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0.25</m:t>
                </m:r>
              </m:oMath>
            </m:oMathPara>
          </w:p>
        </w:tc>
      </w:tr>
      <w:tr w:rsidR="00525CA1" w:rsidRPr="00E97987" w14:paraId="53825BE9" w14:textId="77777777" w:rsidTr="00727F39">
        <w:trPr>
          <w:jc w:val="center"/>
        </w:trPr>
        <w:tc>
          <w:tcPr>
            <w:tcW w:w="3652" w:type="dxa"/>
          </w:tcPr>
          <w:p w14:paraId="7245AD53"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фм</m:t>
                    </m:r>
                  </m:e>
                </m:d>
              </m:oMath>
            </m:oMathPara>
          </w:p>
        </w:tc>
        <w:tc>
          <w:tcPr>
            <w:tcW w:w="3006" w:type="dxa"/>
          </w:tcPr>
          <w:p w14:paraId="761730ED"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0.4</m:t>
                </m:r>
              </m:oMath>
            </m:oMathPara>
          </w:p>
        </w:tc>
        <w:tc>
          <w:tcPr>
            <w:tcW w:w="3007" w:type="dxa"/>
          </w:tcPr>
          <w:p w14:paraId="72BCE3F6"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0.4</m:t>
                </m:r>
              </m:oMath>
            </m:oMathPara>
          </w:p>
        </w:tc>
      </w:tr>
      <w:tr w:rsidR="00525CA1" w:rsidRPr="00E97987" w14:paraId="55E0DA42" w14:textId="77777777" w:rsidTr="00727F39">
        <w:trPr>
          <w:jc w:val="center"/>
        </w:trPr>
        <w:tc>
          <w:tcPr>
            <w:tcW w:w="3652" w:type="dxa"/>
          </w:tcPr>
          <w:p w14:paraId="4B0CEA1D"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f>
                  <m:fPr>
                    <m:type m:val="lin"/>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3</m:t>
                        </m:r>
                      </m:sub>
                    </m:sSub>
                  </m:den>
                </m:f>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фм</m:t>
                    </m:r>
                  </m:e>
                </m:d>
              </m:oMath>
            </m:oMathPara>
          </w:p>
        </w:tc>
        <w:tc>
          <w:tcPr>
            <w:tcW w:w="3006" w:type="dxa"/>
          </w:tcPr>
          <w:p w14:paraId="497E26A9"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1.414</m:t>
                </m:r>
              </m:oMath>
            </m:oMathPara>
          </w:p>
        </w:tc>
        <w:tc>
          <w:tcPr>
            <w:tcW w:w="3007" w:type="dxa"/>
          </w:tcPr>
          <w:p w14:paraId="079E1038"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1.414</m:t>
                </m:r>
              </m:oMath>
            </m:oMathPara>
          </w:p>
        </w:tc>
      </w:tr>
      <w:tr w:rsidR="00525CA1" w:rsidRPr="00E97987" w14:paraId="1DBEC95B" w14:textId="77777777" w:rsidTr="00727F39">
        <w:trPr>
          <w:jc w:val="center"/>
        </w:trPr>
        <w:tc>
          <w:tcPr>
            <w:tcW w:w="3652" w:type="dxa"/>
          </w:tcPr>
          <w:p w14:paraId="2E21EC5F" w14:textId="77777777" w:rsidR="00525CA1" w:rsidRPr="00E97987" w:rsidRDefault="00043BB8" w:rsidP="00D003F8">
            <w:pPr>
              <w:ind w:firstLine="709"/>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Eδ</m:t>
                    </m:r>
                  </m:sub>
                </m:sSub>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 xml:space="preserve">МэВ </m:t>
                    </m:r>
                    <m:sSup>
                      <m:sSupPr>
                        <m:ctrlPr>
                          <w:rPr>
                            <w:rFonts w:ascii="Cambria Math" w:eastAsia="Times New Roman" w:hAnsi="Cambria Math" w:cs="Times New Roman"/>
                            <w:i/>
                            <w:sz w:val="24"/>
                            <w:szCs w:val="24"/>
                            <w:lang w:val="kk-KZ"/>
                          </w:rPr>
                        </m:ctrlPr>
                      </m:sSupPr>
                      <m:e>
                        <m:r>
                          <w:rPr>
                            <w:rFonts w:ascii="Cambria Math" w:eastAsia="Times New Roman" w:hAnsi="Cambria Math" w:cs="Times New Roman"/>
                            <w:sz w:val="24"/>
                            <w:szCs w:val="24"/>
                          </w:rPr>
                          <m:t>фм</m:t>
                        </m:r>
                      </m:e>
                      <m:sup>
                        <m:r>
                          <w:rPr>
                            <w:rFonts w:ascii="Cambria Math" w:eastAsia="Times New Roman" w:hAnsi="Cambria Math" w:cs="Times New Roman"/>
                            <w:sz w:val="24"/>
                            <w:szCs w:val="24"/>
                            <w:lang w:val="kk-KZ"/>
                          </w:rPr>
                          <m:t>3</m:t>
                        </m:r>
                      </m:sup>
                    </m:sSup>
                  </m:e>
                </m:d>
              </m:oMath>
            </m:oMathPara>
          </w:p>
        </w:tc>
        <w:tc>
          <w:tcPr>
            <w:tcW w:w="3006" w:type="dxa"/>
          </w:tcPr>
          <w:p w14:paraId="6675BC8B"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-276</m:t>
                </m:r>
              </m:oMath>
            </m:oMathPara>
          </w:p>
        </w:tc>
        <w:tc>
          <w:tcPr>
            <w:tcW w:w="3007" w:type="dxa"/>
          </w:tcPr>
          <w:p w14:paraId="4DCF1E00"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-592</m:t>
                </m:r>
              </m:oMath>
            </m:oMathPara>
          </w:p>
        </w:tc>
      </w:tr>
      <w:tr w:rsidR="00525CA1" w:rsidRPr="00E97987" w14:paraId="00694618" w14:textId="77777777" w:rsidTr="00727F39">
        <w:trPr>
          <w:jc w:val="center"/>
        </w:trPr>
        <w:tc>
          <w:tcPr>
            <w:tcW w:w="3652" w:type="dxa"/>
          </w:tcPr>
          <w:p w14:paraId="3B3F7C5B" w14:textId="77777777" w:rsidR="00525CA1" w:rsidRPr="00E97987" w:rsidRDefault="00525CA1" w:rsidP="00D003F8">
            <w:pPr>
              <w:ind w:firstLine="709"/>
              <w:jc w:val="center"/>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 xml:space="preserve">k </m:t>
                </m:r>
                <m:d>
                  <m:dPr>
                    <m:ctrlPr>
                      <w:rPr>
                        <w:rFonts w:ascii="Cambria Math" w:eastAsia="Times New Roman" w:hAnsi="Cambria Math" w:cs="Times New Roman"/>
                        <w:i/>
                        <w:sz w:val="24"/>
                        <w:szCs w:val="24"/>
                        <w:lang w:val="en-US"/>
                      </w:rPr>
                    </m:ctrlPr>
                  </m:dPr>
                  <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kk-KZ"/>
                          </w:rPr>
                          <m:t>МэВ</m:t>
                        </m:r>
                      </m:e>
                      <m:sup>
                        <m:r>
                          <w:rPr>
                            <w:rFonts w:ascii="Cambria Math" w:eastAsia="Times New Roman" w:hAnsi="Cambria Math" w:cs="Times New Roman"/>
                            <w:sz w:val="24"/>
                            <w:szCs w:val="24"/>
                            <w:lang w:val="en-US"/>
                          </w:rPr>
                          <m:t>-1</m:t>
                        </m:r>
                      </m:sup>
                    </m:sSup>
                  </m:e>
                </m:d>
              </m:oMath>
            </m:oMathPara>
          </w:p>
        </w:tc>
        <w:tc>
          <w:tcPr>
            <w:tcW w:w="3006" w:type="dxa"/>
          </w:tcPr>
          <w:p w14:paraId="0D926FCD"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0.002</m:t>
                </m:r>
              </m:oMath>
            </m:oMathPara>
          </w:p>
        </w:tc>
        <w:tc>
          <w:tcPr>
            <w:tcW w:w="3007" w:type="dxa"/>
          </w:tcPr>
          <w:p w14:paraId="45D7BC8D"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lang w:val="en-US"/>
                  </w:rPr>
                  <m:t>0.003</m:t>
                </m:r>
              </m:oMath>
            </m:oMathPara>
          </w:p>
        </w:tc>
      </w:tr>
    </w:tbl>
    <w:p w14:paraId="61B2A42A"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p>
    <w:p w14:paraId="1D50C7DD" w14:textId="77777777" w:rsidR="00E97987" w:rsidRDefault="00E97987" w:rsidP="00E97987">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Коэффициенты приведены в</w:t>
      </w:r>
      <w:r w:rsidRPr="00D003F8">
        <w:rPr>
          <w:rFonts w:ascii="Times New Roman" w:eastAsia="Times New Roman" w:hAnsi="Times New Roman" w:cs="Times New Roman"/>
          <w:sz w:val="28"/>
          <w:szCs w:val="28"/>
          <w:lang w:val="ru-RU"/>
        </w:rPr>
        <w:t xml:space="preserve"> таблице </w:t>
      </w:r>
      <w:r w:rsidRPr="00D003F8">
        <w:rPr>
          <w:rFonts w:ascii="Times New Roman" w:eastAsia="Times New Roman" w:hAnsi="Times New Roman" w:cs="Times New Roman"/>
          <w:sz w:val="28"/>
          <w:szCs w:val="28"/>
        </w:rPr>
        <w:t>1.</w:t>
      </w:r>
      <w:r w:rsidRPr="00D003F8">
        <w:rPr>
          <w:rFonts w:ascii="Times New Roman" w:eastAsia="Times New Roman" w:hAnsi="Times New Roman" w:cs="Times New Roman"/>
          <w:sz w:val="28"/>
          <w:szCs w:val="28"/>
          <w:lang w:val="ru-RU"/>
        </w:rPr>
        <w:t>1</w:t>
      </w:r>
      <w:r w:rsidRPr="00D003F8">
        <w:rPr>
          <w:rFonts w:ascii="Times New Roman" w:eastAsia="Times New Roman" w:hAnsi="Times New Roman" w:cs="Times New Roman"/>
          <w:sz w:val="28"/>
          <w:szCs w:val="28"/>
        </w:rPr>
        <w:t>, для взаимодействия Рида</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lang w:val="en-US"/>
        </w:rPr>
        <w:t>Reid</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и П</w:t>
      </w:r>
      <w:r w:rsidRPr="00D003F8">
        <w:rPr>
          <w:rFonts w:ascii="Times New Roman" w:eastAsia="Times New Roman" w:hAnsi="Times New Roman" w:cs="Times New Roman"/>
          <w:sz w:val="28"/>
          <w:szCs w:val="28"/>
          <w:lang w:val="ru-RU"/>
        </w:rPr>
        <w:t>ариж (</w:t>
      </w:r>
      <w:r w:rsidRPr="00D003F8">
        <w:rPr>
          <w:rFonts w:ascii="Times New Roman" w:eastAsia="Times New Roman" w:hAnsi="Times New Roman" w:cs="Times New Roman"/>
          <w:sz w:val="28"/>
          <w:szCs w:val="28"/>
          <w:lang w:val="en-US"/>
        </w:rPr>
        <w:t>Paris</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M3Y, а коэффициенты зависящего от плотности нуклон-нуклонного взаимодействия M3Y представлены в</w:t>
      </w:r>
      <w:r w:rsidRPr="00D003F8">
        <w:rPr>
          <w:rFonts w:ascii="Times New Roman" w:eastAsia="Times New Roman" w:hAnsi="Times New Roman" w:cs="Times New Roman"/>
          <w:sz w:val="28"/>
          <w:szCs w:val="28"/>
          <w:lang w:val="ru-RU"/>
        </w:rPr>
        <w:t xml:space="preserve"> 1.2.</w:t>
      </w:r>
    </w:p>
    <w:p w14:paraId="3F101AAA" w14:textId="77777777" w:rsidR="00D17275" w:rsidRPr="00D003F8" w:rsidRDefault="00D17275" w:rsidP="00E97987">
      <w:pPr>
        <w:spacing w:line="240" w:lineRule="auto"/>
        <w:ind w:firstLine="709"/>
        <w:jc w:val="both"/>
        <w:rPr>
          <w:rFonts w:ascii="Times New Roman" w:eastAsia="Times New Roman" w:hAnsi="Times New Roman" w:cs="Times New Roman"/>
          <w:sz w:val="28"/>
          <w:szCs w:val="28"/>
          <w:shd w:val="clear" w:color="auto" w:fill="E06666"/>
          <w:lang w:val="ru-RU"/>
        </w:rPr>
      </w:pPr>
    </w:p>
    <w:p w14:paraId="67DBBA21" w14:textId="77777777" w:rsidR="00525CA1" w:rsidRPr="00D003F8" w:rsidRDefault="00525CA1" w:rsidP="00E97987">
      <w:pPr>
        <w:spacing w:line="240" w:lineRule="auto"/>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Таблица </w:t>
      </w:r>
      <w:r w:rsidR="0098145E" w:rsidRPr="00D003F8">
        <w:rPr>
          <w:rFonts w:ascii="Times New Roman" w:eastAsia="Times New Roman" w:hAnsi="Times New Roman" w:cs="Times New Roman"/>
          <w:sz w:val="28"/>
          <w:szCs w:val="28"/>
          <w:lang w:val="ru-RU"/>
        </w:rPr>
        <w:t>1.</w:t>
      </w:r>
      <w:r w:rsidRPr="00D003F8">
        <w:rPr>
          <w:rFonts w:ascii="Times New Roman" w:eastAsia="Times New Roman" w:hAnsi="Times New Roman" w:cs="Times New Roman"/>
          <w:sz w:val="28"/>
          <w:szCs w:val="28"/>
        </w:rPr>
        <w:t xml:space="preserve">2 </w:t>
      </w:r>
      <w:r w:rsidR="0098145E"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Коэффициенты взаимодействия M3Y NN, зависящие от плотности</w:t>
      </w:r>
    </w:p>
    <w:p w14:paraId="7380840A" w14:textId="77777777" w:rsidR="0098145E" w:rsidRPr="0065714A" w:rsidRDefault="0098145E" w:rsidP="00D003F8">
      <w:pPr>
        <w:spacing w:line="240" w:lineRule="auto"/>
        <w:ind w:firstLine="709"/>
        <w:jc w:val="both"/>
        <w:rPr>
          <w:rFonts w:ascii="Times New Roman" w:eastAsia="Times New Roman" w:hAnsi="Times New Roman" w:cs="Times New Roman"/>
          <w:sz w:val="16"/>
          <w:szCs w:val="16"/>
        </w:rPr>
      </w:pPr>
    </w:p>
    <w:tbl>
      <w:tblPr>
        <w:tblStyle w:val="a6"/>
        <w:tblW w:w="0" w:type="auto"/>
        <w:jc w:val="center"/>
        <w:tblLayout w:type="fixed"/>
        <w:tblLook w:val="04A0" w:firstRow="1" w:lastRow="0" w:firstColumn="1" w:lastColumn="0" w:noHBand="0" w:noVBand="1"/>
      </w:tblPr>
      <w:tblGrid>
        <w:gridCol w:w="2716"/>
        <w:gridCol w:w="1344"/>
        <w:gridCol w:w="1804"/>
        <w:gridCol w:w="1804"/>
        <w:gridCol w:w="1804"/>
      </w:tblGrid>
      <w:tr w:rsidR="00525CA1" w:rsidRPr="00E97987" w14:paraId="221340B9" w14:textId="77777777" w:rsidTr="0065714A">
        <w:trPr>
          <w:jc w:val="center"/>
        </w:trPr>
        <w:tc>
          <w:tcPr>
            <w:tcW w:w="2716" w:type="dxa"/>
          </w:tcPr>
          <w:p w14:paraId="24565DBC" w14:textId="77777777" w:rsidR="00525CA1" w:rsidRPr="00E97987" w:rsidRDefault="00525CA1" w:rsidP="0065714A">
            <w:pPr>
              <w:jc w:val="center"/>
              <w:rPr>
                <w:rFonts w:ascii="Times New Roman" w:eastAsia="Times New Roman" w:hAnsi="Times New Roman" w:cs="Times New Roman"/>
                <w:sz w:val="24"/>
                <w:szCs w:val="24"/>
                <w:lang w:val="kk-KZ"/>
              </w:rPr>
            </w:pPr>
            <w:r w:rsidRPr="00E97987">
              <w:rPr>
                <w:rFonts w:ascii="Times New Roman" w:eastAsia="Times New Roman" w:hAnsi="Times New Roman" w:cs="Times New Roman"/>
                <w:sz w:val="24"/>
                <w:szCs w:val="24"/>
                <w:lang w:val="kk-KZ"/>
              </w:rPr>
              <w:t>Взаимодействие</w:t>
            </w:r>
          </w:p>
        </w:tc>
        <w:tc>
          <w:tcPr>
            <w:tcW w:w="1344" w:type="dxa"/>
          </w:tcPr>
          <w:p w14:paraId="2056B091" w14:textId="77777777" w:rsidR="00525CA1" w:rsidRPr="00E97987" w:rsidRDefault="00525CA1" w:rsidP="0065714A">
            <w:pPr>
              <w:jc w:val="center"/>
              <w:rPr>
                <w:rFonts w:ascii="Times New Roman" w:hAnsi="Times New Roman" w:cs="Times New Roman"/>
                <w:i/>
                <w:sz w:val="24"/>
                <w:szCs w:val="24"/>
              </w:rPr>
            </w:pPr>
            <m:oMathPara>
              <m:oMath>
                <m:r>
                  <w:rPr>
                    <w:rFonts w:ascii="Cambria Math" w:eastAsia="Times New Roman" w:hAnsi="Cambria Math" w:cs="Times New Roman"/>
                    <w:sz w:val="24"/>
                    <w:szCs w:val="24"/>
                  </w:rPr>
                  <m:t>C</m:t>
                </m:r>
              </m:oMath>
            </m:oMathPara>
          </w:p>
        </w:tc>
        <w:tc>
          <w:tcPr>
            <w:tcW w:w="1804" w:type="dxa"/>
          </w:tcPr>
          <w:p w14:paraId="38C07827" w14:textId="77777777" w:rsidR="00525CA1" w:rsidRPr="00E97987" w:rsidRDefault="00525CA1" w:rsidP="0065714A">
            <w:pPr>
              <w:jc w:val="center"/>
              <w:rPr>
                <w:rFonts w:ascii="Times New Roman" w:hAnsi="Times New Roman" w:cs="Times New Roman"/>
                <w:sz w:val="24"/>
                <w:szCs w:val="24"/>
              </w:rPr>
            </w:pPr>
            <m:oMathPara>
              <m:oMath>
                <m:r>
                  <w:rPr>
                    <w:rFonts w:ascii="Cambria Math" w:eastAsia="Times New Roman" w:hAnsi="Cambria Math" w:cs="Times New Roman"/>
                    <w:sz w:val="24"/>
                    <w:szCs w:val="24"/>
                  </w:rPr>
                  <m:t>α</m:t>
                </m:r>
              </m:oMath>
            </m:oMathPara>
          </w:p>
        </w:tc>
        <w:tc>
          <w:tcPr>
            <w:tcW w:w="1804" w:type="dxa"/>
          </w:tcPr>
          <w:p w14:paraId="4ACE42F7" w14:textId="77777777" w:rsidR="00525CA1" w:rsidRPr="00E97987" w:rsidRDefault="00525CA1" w:rsidP="0065714A">
            <w:pPr>
              <w:jc w:val="center"/>
              <w:rPr>
                <w:rFonts w:ascii="Times New Roman" w:hAnsi="Times New Roman" w:cs="Times New Roman"/>
                <w:sz w:val="24"/>
                <w:szCs w:val="24"/>
              </w:rPr>
            </w:pPr>
            <m:oMathPara>
              <m:oMath>
                <m:r>
                  <w:rPr>
                    <w:rFonts w:ascii="Cambria Math" w:eastAsia="Times New Roman" w:hAnsi="Cambria Math" w:cs="Times New Roman"/>
                    <w:sz w:val="24"/>
                    <w:szCs w:val="24"/>
                  </w:rPr>
                  <m:t xml:space="preserve">β </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lang w:val="ru-RU"/>
                          </w:rPr>
                        </m:ctrlPr>
                      </m:sSupPr>
                      <m:e>
                        <m:r>
                          <w:rPr>
                            <w:rFonts w:ascii="Cambria Math" w:eastAsia="Times New Roman" w:hAnsi="Cambria Math" w:cs="Times New Roman"/>
                            <w:sz w:val="24"/>
                            <w:szCs w:val="24"/>
                            <w:lang w:val="ru-RU"/>
                          </w:rPr>
                          <m:t>фм</m:t>
                        </m:r>
                        <m:ctrlPr>
                          <w:rPr>
                            <w:rFonts w:ascii="Cambria Math" w:eastAsia="Times New Roman" w:hAnsi="Cambria Math" w:cs="Times New Roman"/>
                            <w:i/>
                            <w:sz w:val="24"/>
                            <w:szCs w:val="24"/>
                          </w:rPr>
                        </m:ctrlPr>
                      </m:e>
                      <m:sup>
                        <m:r>
                          <w:rPr>
                            <w:rFonts w:ascii="Cambria Math" w:eastAsia="Times New Roman" w:hAnsi="Cambria Math" w:cs="Times New Roman"/>
                            <w:sz w:val="24"/>
                            <w:szCs w:val="24"/>
                            <w:lang w:val="ru-RU"/>
                          </w:rPr>
                          <m:t>-3</m:t>
                        </m:r>
                      </m:sup>
                    </m:sSup>
                  </m:e>
                </m:d>
              </m:oMath>
            </m:oMathPara>
          </w:p>
        </w:tc>
        <w:tc>
          <w:tcPr>
            <w:tcW w:w="1804" w:type="dxa"/>
          </w:tcPr>
          <w:p w14:paraId="65EBCC8E" w14:textId="77777777" w:rsidR="00525CA1" w:rsidRPr="00E97987" w:rsidRDefault="00525CA1" w:rsidP="0065714A">
            <w:pPr>
              <w:jc w:val="center"/>
              <w:rPr>
                <w:rFonts w:ascii="Times New Roman" w:hAnsi="Times New Roman" w:cs="Times New Roman"/>
                <w:i/>
                <w:sz w:val="24"/>
                <w:szCs w:val="24"/>
              </w:rPr>
            </w:pPr>
            <m:oMathPara>
              <m:oMath>
                <m:r>
                  <w:rPr>
                    <w:rFonts w:ascii="Cambria Math" w:eastAsia="Times New Roman" w:hAnsi="Cambria Math" w:cs="Times New Roman"/>
                    <w:sz w:val="24"/>
                    <w:szCs w:val="24"/>
                  </w:rPr>
                  <m:t xml:space="preserve">γ </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lang w:val="ru-RU"/>
                          </w:rPr>
                        </m:ctrlPr>
                      </m:sSupPr>
                      <m:e>
                        <m:r>
                          <w:rPr>
                            <w:rFonts w:ascii="Cambria Math" w:eastAsia="Times New Roman" w:hAnsi="Cambria Math" w:cs="Times New Roman"/>
                            <w:sz w:val="24"/>
                            <w:szCs w:val="24"/>
                            <w:lang w:val="ru-RU"/>
                          </w:rPr>
                          <m:t>фм</m:t>
                        </m:r>
                        <m:ctrlPr>
                          <w:rPr>
                            <w:rFonts w:ascii="Cambria Math" w:eastAsia="Times New Roman" w:hAnsi="Cambria Math" w:cs="Times New Roman"/>
                            <w:i/>
                            <w:sz w:val="24"/>
                            <w:szCs w:val="24"/>
                          </w:rPr>
                        </m:ctrlPr>
                      </m:e>
                      <m:sup>
                        <m:r>
                          <w:rPr>
                            <w:rFonts w:ascii="Cambria Math" w:eastAsia="Times New Roman" w:hAnsi="Cambria Math" w:cs="Times New Roman"/>
                            <w:sz w:val="24"/>
                            <w:szCs w:val="24"/>
                            <w:lang w:val="ru-RU"/>
                          </w:rPr>
                          <m:t>-3</m:t>
                        </m:r>
                      </m:sup>
                    </m:sSup>
                  </m:e>
                </m:d>
              </m:oMath>
            </m:oMathPara>
          </w:p>
        </w:tc>
      </w:tr>
      <w:tr w:rsidR="00525CA1" w:rsidRPr="00E97987" w14:paraId="0ECE9ED7" w14:textId="77777777" w:rsidTr="0065714A">
        <w:trPr>
          <w:jc w:val="center"/>
        </w:trPr>
        <w:tc>
          <w:tcPr>
            <w:tcW w:w="2716" w:type="dxa"/>
          </w:tcPr>
          <w:p w14:paraId="57A6CA94" w14:textId="77777777" w:rsidR="00525CA1" w:rsidRPr="00E97987" w:rsidRDefault="00525CA1" w:rsidP="00D003F8">
            <w:pPr>
              <w:ind w:firstLine="709"/>
              <w:jc w:val="center"/>
              <w:rPr>
                <w:rFonts w:ascii="Times New Roman" w:hAnsi="Times New Roman" w:cs="Times New Roman"/>
                <w:i/>
                <w:sz w:val="24"/>
                <w:szCs w:val="24"/>
              </w:rPr>
            </w:pPr>
            <m:oMathPara>
              <m:oMath>
                <m:r>
                  <w:rPr>
                    <w:rFonts w:ascii="Cambria Math" w:eastAsia="Times New Roman" w:hAnsi="Cambria Math" w:cs="Times New Roman"/>
                    <w:sz w:val="24"/>
                    <w:szCs w:val="24"/>
                  </w:rPr>
                  <m:t>D независимый</m:t>
                </m:r>
              </m:oMath>
            </m:oMathPara>
          </w:p>
        </w:tc>
        <w:tc>
          <w:tcPr>
            <w:tcW w:w="1344" w:type="dxa"/>
          </w:tcPr>
          <w:p w14:paraId="34B673A5"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804" w:type="dxa"/>
          </w:tcPr>
          <w:p w14:paraId="567F5FA6"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804" w:type="dxa"/>
          </w:tcPr>
          <w:p w14:paraId="6F8553EB"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804" w:type="dxa"/>
          </w:tcPr>
          <w:p w14:paraId="68F15ECC"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m:t>
                </m:r>
              </m:oMath>
            </m:oMathPara>
          </w:p>
        </w:tc>
      </w:tr>
      <w:tr w:rsidR="00525CA1" w:rsidRPr="00E97987" w14:paraId="1DC4D38C" w14:textId="77777777" w:rsidTr="0065714A">
        <w:trPr>
          <w:jc w:val="center"/>
        </w:trPr>
        <w:tc>
          <w:tcPr>
            <w:tcW w:w="2716" w:type="dxa"/>
          </w:tcPr>
          <w:p w14:paraId="27B052B5"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DDM3Y1</m:t>
                </m:r>
              </m:oMath>
            </m:oMathPara>
          </w:p>
        </w:tc>
        <w:tc>
          <w:tcPr>
            <w:tcW w:w="1344" w:type="dxa"/>
          </w:tcPr>
          <w:p w14:paraId="3261B0DD"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0.2963</m:t>
                </m:r>
              </m:oMath>
            </m:oMathPara>
          </w:p>
        </w:tc>
        <w:tc>
          <w:tcPr>
            <w:tcW w:w="1804" w:type="dxa"/>
          </w:tcPr>
          <w:p w14:paraId="68CAD038"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3.7348</m:t>
                </m:r>
              </m:oMath>
            </m:oMathPara>
          </w:p>
        </w:tc>
        <w:tc>
          <w:tcPr>
            <w:tcW w:w="1804" w:type="dxa"/>
          </w:tcPr>
          <w:p w14:paraId="47A2EE8D"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3.7348</m:t>
                </m:r>
              </m:oMath>
            </m:oMathPara>
          </w:p>
        </w:tc>
        <w:tc>
          <w:tcPr>
            <w:tcW w:w="1804" w:type="dxa"/>
          </w:tcPr>
          <w:p w14:paraId="50A67AE0"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m:t>
                </m:r>
              </m:oMath>
            </m:oMathPara>
          </w:p>
        </w:tc>
      </w:tr>
      <w:tr w:rsidR="00525CA1" w:rsidRPr="00E97987" w14:paraId="5583C084" w14:textId="77777777" w:rsidTr="0065714A">
        <w:trPr>
          <w:jc w:val="center"/>
        </w:trPr>
        <w:tc>
          <w:tcPr>
            <w:tcW w:w="2716" w:type="dxa"/>
          </w:tcPr>
          <w:p w14:paraId="22F4521E"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CDM3Y1</m:t>
                </m:r>
              </m:oMath>
            </m:oMathPara>
          </w:p>
        </w:tc>
        <w:tc>
          <w:tcPr>
            <w:tcW w:w="1344" w:type="dxa"/>
          </w:tcPr>
          <w:p w14:paraId="11FEFB7A"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0.3429</m:t>
                </m:r>
              </m:oMath>
            </m:oMathPara>
          </w:p>
        </w:tc>
        <w:tc>
          <w:tcPr>
            <w:tcW w:w="1804" w:type="dxa"/>
          </w:tcPr>
          <w:p w14:paraId="7E024218"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3.0232</m:t>
                </m:r>
              </m:oMath>
            </m:oMathPara>
          </w:p>
        </w:tc>
        <w:tc>
          <w:tcPr>
            <w:tcW w:w="1804" w:type="dxa"/>
          </w:tcPr>
          <w:p w14:paraId="37AE9D90"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3.5512</m:t>
                </m:r>
              </m:oMath>
            </m:oMathPara>
          </w:p>
        </w:tc>
        <w:tc>
          <w:tcPr>
            <w:tcW w:w="1804" w:type="dxa"/>
          </w:tcPr>
          <w:p w14:paraId="40DF671E"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0.5</m:t>
                </m:r>
              </m:oMath>
            </m:oMathPara>
          </w:p>
        </w:tc>
      </w:tr>
      <w:tr w:rsidR="00525CA1" w:rsidRPr="00E97987" w14:paraId="23B5D8F4" w14:textId="77777777" w:rsidTr="0065714A">
        <w:trPr>
          <w:jc w:val="center"/>
        </w:trPr>
        <w:tc>
          <w:tcPr>
            <w:tcW w:w="2716" w:type="dxa"/>
          </w:tcPr>
          <w:p w14:paraId="3A7D60E5"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CDM3Y2</m:t>
                </m:r>
              </m:oMath>
            </m:oMathPara>
          </w:p>
        </w:tc>
        <w:tc>
          <w:tcPr>
            <w:tcW w:w="1344" w:type="dxa"/>
          </w:tcPr>
          <w:p w14:paraId="76FAFBF8"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0.3346</m:t>
                </m:r>
              </m:oMath>
            </m:oMathPara>
          </w:p>
        </w:tc>
        <w:tc>
          <w:tcPr>
            <w:tcW w:w="1804" w:type="dxa"/>
          </w:tcPr>
          <w:p w14:paraId="15A13D93"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3.0357</m:t>
                </m:r>
              </m:oMath>
            </m:oMathPara>
          </w:p>
        </w:tc>
        <w:tc>
          <w:tcPr>
            <w:tcW w:w="1804" w:type="dxa"/>
          </w:tcPr>
          <w:p w14:paraId="65C3FA34"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3.0685</m:t>
                </m:r>
              </m:oMath>
            </m:oMathPara>
          </w:p>
        </w:tc>
        <w:tc>
          <w:tcPr>
            <w:tcW w:w="1804" w:type="dxa"/>
          </w:tcPr>
          <w:p w14:paraId="2A6299DF"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1.0</m:t>
                </m:r>
              </m:oMath>
            </m:oMathPara>
          </w:p>
        </w:tc>
      </w:tr>
      <w:tr w:rsidR="00525CA1" w:rsidRPr="00E97987" w14:paraId="0ADF6CAF" w14:textId="77777777" w:rsidTr="0065714A">
        <w:trPr>
          <w:jc w:val="center"/>
        </w:trPr>
        <w:tc>
          <w:tcPr>
            <w:tcW w:w="2716" w:type="dxa"/>
          </w:tcPr>
          <w:p w14:paraId="1250D36C"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CDM3Y3</m:t>
                </m:r>
              </m:oMath>
            </m:oMathPara>
          </w:p>
        </w:tc>
        <w:tc>
          <w:tcPr>
            <w:tcW w:w="1344" w:type="dxa"/>
          </w:tcPr>
          <w:p w14:paraId="41CB945A"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0.2985</m:t>
                </m:r>
              </m:oMath>
            </m:oMathPara>
          </w:p>
        </w:tc>
        <w:tc>
          <w:tcPr>
            <w:tcW w:w="1804" w:type="dxa"/>
          </w:tcPr>
          <w:p w14:paraId="3A070A6D"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3.4528</m:t>
                </m:r>
              </m:oMath>
            </m:oMathPara>
          </w:p>
        </w:tc>
        <w:tc>
          <w:tcPr>
            <w:tcW w:w="1804" w:type="dxa"/>
          </w:tcPr>
          <w:p w14:paraId="3B27C73F"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2.6388</m:t>
                </m:r>
              </m:oMath>
            </m:oMathPara>
          </w:p>
        </w:tc>
        <w:tc>
          <w:tcPr>
            <w:tcW w:w="1804" w:type="dxa"/>
          </w:tcPr>
          <w:p w14:paraId="001398F4"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1.5</m:t>
                </m:r>
              </m:oMath>
            </m:oMathPara>
          </w:p>
        </w:tc>
      </w:tr>
      <w:tr w:rsidR="00525CA1" w:rsidRPr="00E97987" w14:paraId="00902663" w14:textId="77777777" w:rsidTr="0065714A">
        <w:trPr>
          <w:jc w:val="center"/>
        </w:trPr>
        <w:tc>
          <w:tcPr>
            <w:tcW w:w="2716" w:type="dxa"/>
          </w:tcPr>
          <w:p w14:paraId="38593737"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CDM3Y4</m:t>
                </m:r>
              </m:oMath>
            </m:oMathPara>
          </w:p>
        </w:tc>
        <w:tc>
          <w:tcPr>
            <w:tcW w:w="1344" w:type="dxa"/>
          </w:tcPr>
          <w:p w14:paraId="51A7FE9B"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0.3052</m:t>
                </m:r>
              </m:oMath>
            </m:oMathPara>
          </w:p>
        </w:tc>
        <w:tc>
          <w:tcPr>
            <w:tcW w:w="1804" w:type="dxa"/>
          </w:tcPr>
          <w:p w14:paraId="34DF6ED4"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3.2998</m:t>
                </m:r>
              </m:oMath>
            </m:oMathPara>
          </w:p>
        </w:tc>
        <w:tc>
          <w:tcPr>
            <w:tcW w:w="1804" w:type="dxa"/>
          </w:tcPr>
          <w:p w14:paraId="7AAB91C8"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2.3180</m:t>
                </m:r>
              </m:oMath>
            </m:oMathPara>
          </w:p>
        </w:tc>
        <w:tc>
          <w:tcPr>
            <w:tcW w:w="1804" w:type="dxa"/>
          </w:tcPr>
          <w:p w14:paraId="23048C89"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2.0</m:t>
                </m:r>
              </m:oMath>
            </m:oMathPara>
          </w:p>
        </w:tc>
      </w:tr>
      <w:tr w:rsidR="00525CA1" w:rsidRPr="00E97987" w14:paraId="3601FEC7" w14:textId="77777777" w:rsidTr="0065714A">
        <w:trPr>
          <w:jc w:val="center"/>
        </w:trPr>
        <w:tc>
          <w:tcPr>
            <w:tcW w:w="2716" w:type="dxa"/>
          </w:tcPr>
          <w:p w14:paraId="351D4370"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CDM3Y5</m:t>
                </m:r>
              </m:oMath>
            </m:oMathPara>
          </w:p>
        </w:tc>
        <w:tc>
          <w:tcPr>
            <w:tcW w:w="1344" w:type="dxa"/>
          </w:tcPr>
          <w:p w14:paraId="3EB0DE41"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0.2728</m:t>
                </m:r>
              </m:oMath>
            </m:oMathPara>
          </w:p>
        </w:tc>
        <w:tc>
          <w:tcPr>
            <w:tcW w:w="1804" w:type="dxa"/>
          </w:tcPr>
          <w:p w14:paraId="224B3C4B"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3.7367</m:t>
                </m:r>
              </m:oMath>
            </m:oMathPara>
          </w:p>
        </w:tc>
        <w:tc>
          <w:tcPr>
            <w:tcW w:w="1804" w:type="dxa"/>
          </w:tcPr>
          <w:p w14:paraId="3B54CEC8"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1.8294</m:t>
                </m:r>
              </m:oMath>
            </m:oMathPara>
          </w:p>
        </w:tc>
        <w:tc>
          <w:tcPr>
            <w:tcW w:w="1804" w:type="dxa"/>
          </w:tcPr>
          <w:p w14:paraId="3F8D97B6"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3.0</m:t>
                </m:r>
              </m:oMath>
            </m:oMathPara>
          </w:p>
        </w:tc>
      </w:tr>
      <w:tr w:rsidR="00525CA1" w:rsidRPr="00E97987" w14:paraId="305CA1CB" w14:textId="77777777" w:rsidTr="0065714A">
        <w:trPr>
          <w:jc w:val="center"/>
        </w:trPr>
        <w:tc>
          <w:tcPr>
            <w:tcW w:w="2716" w:type="dxa"/>
          </w:tcPr>
          <w:p w14:paraId="0597F416"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CDM3Y6</m:t>
                </m:r>
              </m:oMath>
            </m:oMathPara>
          </w:p>
        </w:tc>
        <w:tc>
          <w:tcPr>
            <w:tcW w:w="1344" w:type="dxa"/>
          </w:tcPr>
          <w:p w14:paraId="317B90AA"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0.2685</m:t>
                </m:r>
              </m:oMath>
            </m:oMathPara>
          </w:p>
        </w:tc>
        <w:tc>
          <w:tcPr>
            <w:tcW w:w="1804" w:type="dxa"/>
          </w:tcPr>
          <w:p w14:paraId="6C6984B9"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3.8033</m:t>
                </m:r>
              </m:oMath>
            </m:oMathPara>
          </w:p>
        </w:tc>
        <w:tc>
          <w:tcPr>
            <w:tcW w:w="1804" w:type="dxa"/>
          </w:tcPr>
          <w:p w14:paraId="2715AB8A"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1.4099</m:t>
                </m:r>
              </m:oMath>
            </m:oMathPara>
          </w:p>
        </w:tc>
        <w:tc>
          <w:tcPr>
            <w:tcW w:w="1804" w:type="dxa"/>
          </w:tcPr>
          <w:p w14:paraId="05628A34"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4.0</m:t>
                </m:r>
              </m:oMath>
            </m:oMathPara>
          </w:p>
        </w:tc>
      </w:tr>
      <w:tr w:rsidR="00525CA1" w:rsidRPr="00E97987" w14:paraId="0291141B" w14:textId="77777777" w:rsidTr="0065714A">
        <w:trPr>
          <w:jc w:val="center"/>
        </w:trPr>
        <w:tc>
          <w:tcPr>
            <w:tcW w:w="2716" w:type="dxa"/>
          </w:tcPr>
          <w:p w14:paraId="6CB7A55C"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BDM3Y1</m:t>
                </m:r>
              </m:oMath>
            </m:oMathPara>
          </w:p>
        </w:tc>
        <w:tc>
          <w:tcPr>
            <w:tcW w:w="1344" w:type="dxa"/>
          </w:tcPr>
          <w:p w14:paraId="5C4FB89A"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1.2521</m:t>
                </m:r>
              </m:oMath>
            </m:oMathPara>
          </w:p>
        </w:tc>
        <w:tc>
          <w:tcPr>
            <w:tcW w:w="1804" w:type="dxa"/>
          </w:tcPr>
          <w:p w14:paraId="7969C149"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804" w:type="dxa"/>
          </w:tcPr>
          <w:p w14:paraId="69290973"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804" w:type="dxa"/>
          </w:tcPr>
          <w:p w14:paraId="665C6B66" w14:textId="77777777" w:rsidR="00525CA1" w:rsidRPr="00E97987" w:rsidRDefault="00525CA1" w:rsidP="00D003F8">
            <w:pPr>
              <w:ind w:firstLine="709"/>
              <w:jc w:val="center"/>
              <w:rPr>
                <w:rFonts w:ascii="Times New Roman" w:hAnsi="Times New Roman" w:cs="Times New Roman"/>
                <w:sz w:val="24"/>
                <w:szCs w:val="24"/>
              </w:rPr>
            </w:pPr>
            <m:oMathPara>
              <m:oMath>
                <m:r>
                  <w:rPr>
                    <w:rFonts w:ascii="Cambria Math" w:eastAsia="Times New Roman" w:hAnsi="Cambria Math" w:cs="Times New Roman"/>
                    <w:sz w:val="24"/>
                    <w:szCs w:val="24"/>
                  </w:rPr>
                  <m:t>1.7452</m:t>
                </m:r>
              </m:oMath>
            </m:oMathPara>
          </w:p>
        </w:tc>
      </w:tr>
    </w:tbl>
    <w:p w14:paraId="12BD0071" w14:textId="77777777" w:rsidR="00525CA1" w:rsidRPr="00D003F8" w:rsidRDefault="00525CA1" w:rsidP="00D003F8">
      <w:pPr>
        <w:spacing w:line="240" w:lineRule="auto"/>
        <w:ind w:firstLine="709"/>
        <w:rPr>
          <w:rFonts w:ascii="Times New Roman" w:eastAsia="Times New Roman" w:hAnsi="Times New Roman" w:cs="Times New Roman"/>
          <w:sz w:val="28"/>
          <w:szCs w:val="28"/>
        </w:rPr>
      </w:pPr>
    </w:p>
    <w:p w14:paraId="77C69E1B" w14:textId="30D296BD" w:rsidR="00727F39" w:rsidRPr="00D003F8" w:rsidRDefault="00727F39" w:rsidP="00727F39">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Кулоновская часть имеет форму, аналогичную уравнению (1</w:t>
      </w:r>
      <w:r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 для прямого взаимодействия [</w:t>
      </w:r>
      <w:r w:rsidR="00702C6C" w:rsidRPr="00D003F8">
        <w:rPr>
          <w:rFonts w:ascii="Times New Roman" w:eastAsia="Times New Roman" w:hAnsi="Times New Roman" w:cs="Times New Roman"/>
          <w:sz w:val="28"/>
          <w:szCs w:val="28"/>
        </w:rPr>
        <w:t>21,</w:t>
      </w:r>
      <w:r w:rsidR="00702C6C" w:rsidRPr="00115721">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xml:space="preserve">. 510-521; </w:t>
      </w:r>
      <w:r w:rsidR="00702C6C" w:rsidRPr="00D003F8">
        <w:rPr>
          <w:rFonts w:ascii="Times New Roman" w:eastAsia="Times New Roman" w:hAnsi="Times New Roman" w:cs="Times New Roman"/>
          <w:sz w:val="28"/>
          <w:szCs w:val="28"/>
        </w:rPr>
        <w:t>22</w:t>
      </w:r>
      <w:r w:rsidR="00702C6C" w:rsidRPr="00115721">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85-225</w:t>
      </w:r>
      <w:r w:rsidRPr="00D003F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lang w:val="ru-RU"/>
        </w:rPr>
        <w:t>:</w:t>
      </w:r>
    </w:p>
    <w:p w14:paraId="19AC655A" w14:textId="77777777" w:rsidR="00D17275" w:rsidRDefault="00D17275" w:rsidP="00727F39">
      <w:pPr>
        <w:spacing w:line="240" w:lineRule="auto"/>
        <w:ind w:firstLine="709"/>
        <w:rPr>
          <w:rFonts w:ascii="Times New Roman" w:eastAsia="Times New Roman" w:hAnsi="Times New Roman" w:cs="Times New Roman"/>
          <w:sz w:val="28"/>
          <w:szCs w:val="28"/>
          <w:lang w:val="ru-RU"/>
        </w:rPr>
      </w:pPr>
    </w:p>
    <w:p w14:paraId="05B8E4C6" w14:textId="77777777" w:rsidR="00D17275" w:rsidRDefault="00043BB8" w:rsidP="00D17275">
      <w:pPr>
        <w:spacing w:line="240" w:lineRule="auto"/>
        <w:ind w:firstLine="709"/>
        <w:jc w:val="right"/>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C</m:t>
            </m:r>
          </m:sub>
        </m:sSub>
        <m:d>
          <m:dPr>
            <m:ctrlPr>
              <w:rPr>
                <w:rFonts w:ascii="Cambria Math" w:eastAsia="Times New Roman" w:hAnsi="Cambria Math" w:cs="Times New Roman"/>
                <w:i/>
                <w:sz w:val="28"/>
                <w:szCs w:val="28"/>
                <w:lang w:val="en-US"/>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ctrlPr>
                  <w:rPr>
                    <w:rFonts w:ascii="Cambria Math" w:eastAsia="Times New Roman" w:hAnsi="Cambria Math" w:cs="Times New Roman"/>
                    <w:i/>
                    <w:sz w:val="28"/>
                    <w:szCs w:val="28"/>
                    <w:lang w:val="en-US"/>
                  </w:rPr>
                </m:ctrlPr>
              </m:e>
            </m:acc>
          </m:e>
        </m:d>
        <m:r>
          <w:rPr>
            <w:rFonts w:ascii="Cambria Math" w:eastAsia="Times New Roman" w:hAnsi="Cambria Math" w:cs="Times New Roman"/>
            <w:sz w:val="28"/>
            <w:szCs w:val="28"/>
            <w:lang w:val="ru-RU"/>
          </w:rPr>
          <m:t>=</m:t>
        </m:r>
        <m:nary>
          <m:naryPr>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d</m:t>
            </m:r>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lang w:val="ru-RU"/>
                      </w:rPr>
                      <m:t>1</m:t>
                    </m:r>
                  </m:sub>
                </m:sSub>
              </m:e>
            </m:acc>
          </m:e>
        </m:nary>
        <m:nary>
          <m:naryPr>
            <m:limLoc m:val="undOvr"/>
            <m:subHide m:val="1"/>
            <m:supHide m:val="1"/>
            <m:ctrlPr>
              <w:rPr>
                <w:rFonts w:ascii="Cambria Math" w:eastAsia="Times New Roman" w:hAnsi="Cambria Math" w:cs="Times New Roman"/>
                <w:i/>
                <w:sz w:val="28"/>
                <w:szCs w:val="28"/>
              </w:rPr>
            </m:ctrlPr>
          </m:naryPr>
          <m:sub/>
          <m:sup/>
          <m:e>
            <m:r>
              <w:rPr>
                <w:rFonts w:ascii="Cambria Math" w:eastAsia="Times New Roman" w:hAnsi="Cambria Math" w:cs="Times New Roman"/>
                <w:sz w:val="28"/>
                <w:szCs w:val="28"/>
              </w:rPr>
              <m:t>d</m:t>
            </m:r>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lang w:val="ru-RU"/>
                      </w:rPr>
                      <m:t>2</m:t>
                    </m:r>
                  </m:sub>
                </m:sSub>
              </m:e>
            </m:acc>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lang w:val="ru-RU"/>
              </w:rPr>
              <m:t>1</m:t>
            </m:r>
          </m:sub>
        </m:sSub>
        <m:d>
          <m:dPr>
            <m:ctrlPr>
              <w:rPr>
                <w:rFonts w:ascii="Cambria Math" w:eastAsia="Times New Roman" w:hAnsi="Cambria Math" w:cs="Times New Roman"/>
                <w:i/>
                <w:sz w:val="28"/>
                <w:szCs w:val="28"/>
                <w:lang w:val="en-US"/>
              </w:rPr>
            </m:ctrlPr>
          </m:dPr>
          <m:e>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lang w:val="ru-RU"/>
                      </w:rPr>
                      <m:t>1</m:t>
                    </m:r>
                  </m:sub>
                </m:sSub>
              </m:e>
            </m:acc>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lang w:val="ru-RU"/>
              </w:rPr>
              <m:t>2</m:t>
            </m:r>
          </m:sub>
        </m:sSub>
        <m:d>
          <m:dPr>
            <m:ctrlPr>
              <w:rPr>
                <w:rFonts w:ascii="Cambria Math" w:eastAsia="Times New Roman" w:hAnsi="Cambria Math" w:cs="Times New Roman"/>
                <w:i/>
                <w:sz w:val="28"/>
                <w:szCs w:val="28"/>
                <w:lang w:val="en-US"/>
              </w:rPr>
            </m:ctrlPr>
          </m:dPr>
          <m:e>
            <m:acc>
              <m:accPr>
                <m:chr m:val="⃗"/>
                <m:ctrlPr>
                  <w:rPr>
                    <w:rFonts w:ascii="Cambria Math" w:eastAsia="Times New Roman" w:hAnsi="Cambria Math" w:cs="Times New Roman"/>
                    <w:iCs/>
                    <w:sz w:val="28"/>
                    <w:szCs w:val="28"/>
                  </w:rPr>
                </m:ctrlPr>
              </m:accPr>
              <m:e>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r</m:t>
                    </m:r>
                    <m:ctrlPr>
                      <w:rPr>
                        <w:rFonts w:ascii="Cambria Math" w:eastAsia="Times New Roman" w:hAnsi="Cambria Math" w:cs="Times New Roman"/>
                        <w:iCs/>
                        <w:sz w:val="28"/>
                        <w:szCs w:val="28"/>
                      </w:rPr>
                    </m:ctrlPr>
                  </m:e>
                  <m:sub>
                    <m:r>
                      <w:rPr>
                        <w:rFonts w:ascii="Cambria Math" w:eastAsia="Times New Roman" w:hAnsi="Cambria Math" w:cs="Times New Roman"/>
                        <w:sz w:val="28"/>
                        <w:szCs w:val="28"/>
                        <w:lang w:val="ru-RU"/>
                      </w:rPr>
                      <m:t>2</m:t>
                    </m:r>
                  </m:sub>
                </m:sSub>
              </m:e>
            </m:acc>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C</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s</m:t>
            </m:r>
          </m:e>
        </m:d>
      </m:oMath>
      <w:r w:rsidR="00D17275">
        <w:rPr>
          <w:rFonts w:ascii="Times New Roman" w:eastAsia="Times New Roman" w:hAnsi="Times New Roman" w:cs="Times New Roman"/>
          <w:sz w:val="28"/>
          <w:szCs w:val="28"/>
          <w:lang w:val="kk-KZ"/>
        </w:rPr>
        <w:t xml:space="preserve">                             </w:t>
      </w:r>
      <w:r w:rsidR="00D17275">
        <w:rPr>
          <w:rFonts w:ascii="Times New Roman" w:eastAsia="Times New Roman" w:hAnsi="Times New Roman" w:cs="Times New Roman"/>
          <w:sz w:val="28"/>
          <w:szCs w:val="28"/>
          <w:lang w:val="ru-RU"/>
        </w:rPr>
        <w:t xml:space="preserve"> (20)</w:t>
      </w:r>
    </w:p>
    <w:p w14:paraId="212D2073" w14:textId="77777777" w:rsidR="00D17275" w:rsidRDefault="00D17275" w:rsidP="00727F39">
      <w:pPr>
        <w:spacing w:line="240" w:lineRule="auto"/>
        <w:ind w:firstLine="709"/>
        <w:rPr>
          <w:rFonts w:ascii="Times New Roman" w:eastAsia="Times New Roman" w:hAnsi="Times New Roman" w:cs="Times New Roman"/>
          <w:sz w:val="28"/>
          <w:szCs w:val="28"/>
          <w:lang w:val="ru-RU"/>
        </w:rPr>
      </w:pPr>
    </w:p>
    <w:p w14:paraId="28470B32" w14:textId="77166B85" w:rsidR="00727F39" w:rsidRPr="0094212D" w:rsidRDefault="00727F39" w:rsidP="0094212D">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lang w:val="ru-RU"/>
              </w:rPr>
              <m:t>1</m:t>
            </m:r>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lang w:val="ru-RU"/>
                  </w:rPr>
                  <m:t>2</m:t>
                </m:r>
              </m:e>
            </m:d>
          </m:sub>
        </m:sSub>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Cs/>
                    <w:sz w:val="28"/>
                    <w:szCs w:val="28"/>
                  </w:rPr>
                </m:ctrlPr>
              </m:sSubPr>
              <m:e>
                <m:acc>
                  <m:accPr>
                    <m:chr m:val="⃗"/>
                    <m:ctrlPr>
                      <w:rPr>
                        <w:rFonts w:ascii="Cambria Math" w:eastAsia="Times New Roman" w:hAnsi="Cambria Math" w:cs="Times New Roman"/>
                        <w:iCs/>
                        <w:sz w:val="28"/>
                        <w:szCs w:val="28"/>
                      </w:rPr>
                    </m:ctrlPr>
                  </m:accPr>
                  <m:e>
                    <m:r>
                      <w:rPr>
                        <w:rFonts w:ascii="Cambria Math" w:eastAsia="Times New Roman" w:hAnsi="Cambria Math" w:cs="Times New Roman"/>
                        <w:sz w:val="28"/>
                        <w:szCs w:val="28"/>
                      </w:rPr>
                      <m:t>r</m:t>
                    </m:r>
                    <m:ctrlPr>
                      <w:rPr>
                        <w:rFonts w:ascii="Cambria Math" w:eastAsia="Times New Roman" w:hAnsi="Cambria Math" w:cs="Times New Roman"/>
                        <w:i/>
                        <w:sz w:val="28"/>
                        <w:szCs w:val="28"/>
                        <w:lang w:val="en-US"/>
                      </w:rPr>
                    </m:ctrlPr>
                  </m:e>
                </m:acc>
                <m:ctrlPr>
                  <w:rPr>
                    <w:rFonts w:ascii="Cambria Math" w:eastAsia="Times New Roman" w:hAnsi="Cambria Math" w:cs="Times New Roman"/>
                    <w:i/>
                    <w:sz w:val="28"/>
                    <w:szCs w:val="28"/>
                    <w:lang w:val="en-US"/>
                  </w:rPr>
                </m:ctrlPr>
              </m:e>
              <m:sub>
                <m:r>
                  <w:rPr>
                    <w:rFonts w:ascii="Cambria Math" w:eastAsia="Times New Roman" w:hAnsi="Cambria Math" w:cs="Times New Roman"/>
                    <w:sz w:val="28"/>
                    <w:szCs w:val="28"/>
                  </w:rPr>
                  <m:t>1</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2</m:t>
                    </m:r>
                  </m:e>
                </m:d>
              </m:sub>
            </m:sSub>
          </m:e>
        </m:d>
      </m:oMath>
      <w:r w:rsidRPr="00D003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плотности зарядов снаряда и ядер мишени, 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C</m:t>
            </m:r>
          </m:sub>
        </m:sSub>
        <m:d>
          <m:dPr>
            <m:ctrlPr>
              <w:rPr>
                <w:rFonts w:ascii="Cambria Math" w:eastAsia="Times New Roman" w:hAnsi="Cambria Math" w:cs="Times New Roman"/>
                <w:i/>
                <w:sz w:val="28"/>
                <w:szCs w:val="28"/>
                <w:lang w:val="ru-RU"/>
              </w:rPr>
            </m:ctrlPr>
          </m:dPr>
          <m:e>
            <m:r>
              <w:rPr>
                <w:rFonts w:ascii="Cambria Math" w:eastAsia="Times New Roman" w:hAnsi="Cambria Math" w:cs="Times New Roman"/>
                <w:sz w:val="28"/>
                <w:szCs w:val="28"/>
              </w:rPr>
              <m:t>s</m:t>
            </m:r>
          </m:e>
        </m:d>
      </m:oMath>
      <w:r w:rsidRPr="00D003F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кулоновское взаимодействие, обычно рассматриваемое в виде точечного кулоновского потенциала между двумя точечными зарядами </w:t>
      </w:r>
      <w:r w:rsidRPr="00D003F8">
        <w:rPr>
          <w:rFonts w:ascii="Times New Roman" w:eastAsia="Times New Roman" w:hAnsi="Times New Roman" w:cs="Times New Roman"/>
          <w:sz w:val="28"/>
          <w:szCs w:val="28"/>
          <w:lang w:val="ru-RU"/>
        </w:rPr>
        <w:t>(</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ru-RU"/>
          </w:rPr>
          <m:t>)</m:t>
        </m:r>
      </m:oMath>
      <w:r w:rsidRPr="00D003F8">
        <w:rPr>
          <w:rFonts w:ascii="Times New Roman" w:eastAsia="Times New Roman" w:hAnsi="Times New Roman" w:cs="Times New Roman"/>
          <w:i/>
          <w:sz w:val="28"/>
          <w:szCs w:val="28"/>
          <w:lang w:val="ru-RU"/>
        </w:rPr>
        <w:t xml:space="preserve"> </w:t>
      </w:r>
      <w:r w:rsidRPr="00D003F8">
        <w:rPr>
          <w:rFonts w:ascii="Times New Roman" w:eastAsia="Times New Roman" w:hAnsi="Times New Roman" w:cs="Times New Roman"/>
          <w:sz w:val="28"/>
          <w:szCs w:val="28"/>
        </w:rPr>
        <w:t>с</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хорошей аппроксимацией следующим образом:</w:t>
      </w:r>
    </w:p>
    <w:p w14:paraId="48853955" w14:textId="77777777" w:rsidR="00727F39" w:rsidRDefault="00727F39" w:rsidP="00727F39">
      <w:pPr>
        <w:spacing w:line="240" w:lineRule="auto"/>
        <w:ind w:firstLine="709"/>
        <w:jc w:val="both"/>
        <w:rPr>
          <w:rFonts w:ascii="Times New Roman" w:eastAsia="Times New Roman" w:hAnsi="Times New Roman" w:cs="Times New Roman"/>
          <w:sz w:val="28"/>
          <w:szCs w:val="28"/>
          <w:lang w:val="kk-KZ"/>
        </w:rPr>
      </w:pPr>
    </w:p>
    <w:p w14:paraId="39F54640" w14:textId="77777777" w:rsidR="00D17275" w:rsidRDefault="00043BB8" w:rsidP="00D17275">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C</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ctrlPr>
                  <w:rPr>
                    <w:rFonts w:ascii="Cambria Math" w:eastAsia="Times New Roman" w:hAnsi="Cambria Math" w:cs="Times New Roman"/>
                    <w:i/>
                    <w:sz w:val="28"/>
                    <w:szCs w:val="28"/>
                  </w:rPr>
                </m:ctrlPr>
              </m:e>
              <m:sub>
                <m:r>
                  <w:rPr>
                    <w:rFonts w:ascii="Cambria Math" w:eastAsia="Times New Roman" w:hAnsi="Cambria Math" w:cs="Times New Roman"/>
                    <w:sz w:val="28"/>
                    <w:szCs w:val="28"/>
                    <w:lang w:val="ru-RU"/>
                  </w:rPr>
                  <m:t>1</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Z</m:t>
                </m:r>
              </m:e>
              <m:sub>
                <m:r>
                  <w:rPr>
                    <w:rFonts w:ascii="Cambria Math" w:eastAsia="Times New Roman" w:hAnsi="Cambria Math" w:cs="Times New Roman"/>
                    <w:sz w:val="28"/>
                    <w:szCs w:val="28"/>
                    <w:lang w:val="ru-RU"/>
                  </w:rPr>
                  <m:t>2</m:t>
                </m:r>
              </m:sub>
            </m:sSub>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ru-RU"/>
                  </w:rPr>
                  <m:t>2</m:t>
                </m:r>
              </m:sup>
            </m:sSup>
            <m:ctrlPr>
              <w:rPr>
                <w:rFonts w:ascii="Cambria Math" w:eastAsia="Times New Roman" w:hAnsi="Cambria Math" w:cs="Times New Roman"/>
                <w:i/>
                <w:sz w:val="28"/>
                <w:szCs w:val="28"/>
                <w:lang w:val="en-US"/>
              </w:rPr>
            </m:ctrlPr>
          </m:num>
          <m:den>
            <m:r>
              <w:rPr>
                <w:rFonts w:ascii="Cambria Math" w:eastAsia="Times New Roman" w:hAnsi="Cambria Math" w:cs="Times New Roman"/>
                <w:sz w:val="28"/>
                <w:szCs w:val="28"/>
              </w:rPr>
              <m:t>4π</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0</m:t>
                </m:r>
              </m:sub>
            </m:sSub>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r</m:t>
            </m:r>
          </m:den>
        </m:f>
      </m:oMath>
      <w:r w:rsidR="00D17275">
        <w:rPr>
          <w:rFonts w:ascii="Times New Roman" w:eastAsia="Times New Roman" w:hAnsi="Times New Roman" w:cs="Times New Roman"/>
          <w:sz w:val="28"/>
          <w:szCs w:val="28"/>
          <w:lang w:val="kk-KZ"/>
        </w:rPr>
        <w:t xml:space="preserve">                                                                (21)</w:t>
      </w:r>
    </w:p>
    <w:p w14:paraId="1194CCF6" w14:textId="77777777" w:rsidR="00D17275" w:rsidRDefault="00D17275" w:rsidP="00727F39">
      <w:pPr>
        <w:spacing w:line="240" w:lineRule="auto"/>
        <w:ind w:firstLine="709"/>
        <w:jc w:val="both"/>
        <w:rPr>
          <w:rFonts w:ascii="Times New Roman" w:eastAsia="Times New Roman" w:hAnsi="Times New Roman" w:cs="Times New Roman"/>
          <w:sz w:val="28"/>
          <w:szCs w:val="28"/>
          <w:lang w:val="kk-KZ"/>
        </w:rPr>
      </w:pPr>
    </w:p>
    <w:p w14:paraId="1487A654" w14:textId="77777777" w:rsidR="00525CA1" w:rsidRPr="00D003F8" w:rsidRDefault="009D05AF" w:rsidP="00D003F8">
      <w:pPr>
        <w:pStyle w:val="2"/>
        <w:spacing w:before="0" w:after="0" w:line="240" w:lineRule="auto"/>
        <w:ind w:firstLine="709"/>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kk-KZ"/>
        </w:rPr>
        <w:t xml:space="preserve">1.6 </w:t>
      </w:r>
      <w:r w:rsidRPr="00D003F8">
        <w:rPr>
          <w:rFonts w:ascii="Times New Roman" w:eastAsia="Times New Roman" w:hAnsi="Times New Roman" w:cs="Times New Roman"/>
          <w:b/>
          <w:sz w:val="28"/>
          <w:szCs w:val="28"/>
        </w:rPr>
        <w:t>П</w:t>
      </w:r>
      <w:r w:rsidR="006842FC" w:rsidRPr="00D003F8">
        <w:rPr>
          <w:rFonts w:ascii="Times New Roman" w:eastAsia="Times New Roman" w:hAnsi="Times New Roman" w:cs="Times New Roman"/>
          <w:b/>
          <w:sz w:val="28"/>
          <w:szCs w:val="28"/>
        </w:rPr>
        <w:t>отенциал</w:t>
      </w:r>
      <w:r w:rsidRPr="00D003F8">
        <w:rPr>
          <w:rFonts w:ascii="Times New Roman" w:eastAsia="Times New Roman" w:hAnsi="Times New Roman" w:cs="Times New Roman"/>
          <w:b/>
          <w:sz w:val="28"/>
          <w:szCs w:val="28"/>
        </w:rPr>
        <w:t xml:space="preserve"> С</w:t>
      </w:r>
      <w:r w:rsidR="006842FC" w:rsidRPr="00D003F8">
        <w:rPr>
          <w:rFonts w:ascii="Times New Roman" w:eastAsia="Times New Roman" w:hAnsi="Times New Roman" w:cs="Times New Roman"/>
          <w:b/>
          <w:sz w:val="28"/>
          <w:szCs w:val="28"/>
        </w:rPr>
        <w:t>ан</w:t>
      </w:r>
      <w:r w:rsidRPr="00D003F8">
        <w:rPr>
          <w:rFonts w:ascii="Times New Roman" w:eastAsia="Times New Roman" w:hAnsi="Times New Roman" w:cs="Times New Roman"/>
          <w:b/>
          <w:sz w:val="28"/>
          <w:szCs w:val="28"/>
        </w:rPr>
        <w:t>-П</w:t>
      </w:r>
      <w:r w:rsidR="006842FC" w:rsidRPr="00D003F8">
        <w:rPr>
          <w:rFonts w:ascii="Times New Roman" w:eastAsia="Times New Roman" w:hAnsi="Times New Roman" w:cs="Times New Roman"/>
          <w:b/>
          <w:sz w:val="28"/>
          <w:szCs w:val="28"/>
        </w:rPr>
        <w:t>аул</w:t>
      </w:r>
      <w:r w:rsidR="006842FC" w:rsidRPr="00D003F8">
        <w:rPr>
          <w:rFonts w:ascii="Times New Roman" w:eastAsia="Times New Roman" w:hAnsi="Times New Roman" w:cs="Times New Roman"/>
          <w:b/>
          <w:sz w:val="28"/>
          <w:szCs w:val="28"/>
          <w:lang w:val="ru-RU"/>
        </w:rPr>
        <w:t>о</w:t>
      </w:r>
      <w:r w:rsidRPr="00D003F8">
        <w:rPr>
          <w:rFonts w:ascii="Times New Roman" w:eastAsia="Times New Roman" w:hAnsi="Times New Roman" w:cs="Times New Roman"/>
          <w:b/>
          <w:sz w:val="28"/>
          <w:szCs w:val="28"/>
        </w:rPr>
        <w:t xml:space="preserve"> (SPP)</w:t>
      </w:r>
    </w:p>
    <w:p w14:paraId="33049765" w14:textId="24351663"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В данной работе построена микроскопическая оптическая модель потенциала взаимодействия с целью устранения различных неоднозначностей, обнаруживаемых при использовании феноменологических потенциалов Вудса-Саксона. Потенциал Сан-Паулу аналогичен обычному потенциалу двойной св</w:t>
      </w:r>
      <w:r w:rsidR="003143EA">
        <w:rPr>
          <w:rFonts w:ascii="Times New Roman" w:eastAsia="Times New Roman" w:hAnsi="Times New Roman" w:cs="Times New Roman"/>
          <w:sz w:val="28"/>
          <w:szCs w:val="28"/>
          <w:lang w:val="ru-RU"/>
        </w:rPr>
        <w:t>ё</w:t>
      </w:r>
      <w:r w:rsidRPr="00D003F8">
        <w:rPr>
          <w:rFonts w:ascii="Times New Roman" w:eastAsia="Times New Roman" w:hAnsi="Times New Roman" w:cs="Times New Roman"/>
          <w:sz w:val="28"/>
          <w:szCs w:val="28"/>
        </w:rPr>
        <w:t xml:space="preserve">ртки (DF), поскольку он основан на сворачивании плотностей сталкивающихся ядер с потенциалом взаимодействия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NN</m:t>
            </m:r>
          </m:sub>
          <m:sup>
            <m:r>
              <w:rPr>
                <w:rFonts w:ascii="Cambria Math" w:eastAsia="Times New Roman" w:hAnsi="Cambria Math" w:cs="Times New Roman"/>
                <w:sz w:val="28"/>
                <w:szCs w:val="28"/>
              </w:rPr>
              <m:t>SPP</m:t>
            </m:r>
          </m:sup>
        </m:sSubSup>
      </m:oMath>
      <w:r w:rsidRPr="00D003F8">
        <w:rPr>
          <w:rFonts w:ascii="Times New Roman" w:eastAsia="Times New Roman" w:hAnsi="Times New Roman" w:cs="Times New Roman"/>
          <w:sz w:val="28"/>
          <w:szCs w:val="28"/>
        </w:rPr>
        <w:t xml:space="preserve"> [</w:t>
      </w:r>
      <w:r w:rsidR="00702C6C" w:rsidRPr="00D003F8">
        <w:rPr>
          <w:rFonts w:ascii="Times New Roman" w:eastAsia="Times New Roman" w:hAnsi="Times New Roman" w:cs="Times New Roman"/>
          <w:sz w:val="28"/>
          <w:szCs w:val="28"/>
        </w:rPr>
        <w:t xml:space="preserve">25,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183-253; 64-67</w:t>
      </w:r>
      <w:r w:rsidRPr="00D003F8">
        <w:rPr>
          <w:rFonts w:ascii="Times New Roman" w:eastAsia="Times New Roman" w:hAnsi="Times New Roman" w:cs="Times New Roman"/>
          <w:sz w:val="28"/>
          <w:szCs w:val="28"/>
        </w:rPr>
        <w:t xml:space="preserve">] и выражается как: </w:t>
      </w:r>
    </w:p>
    <w:p w14:paraId="5230BDFB"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32F51A2E" w14:textId="77777777" w:rsidR="00D17275" w:rsidRDefault="00043BB8" w:rsidP="00D17275">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F</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 xml:space="preserve">= </m:t>
        </m:r>
        <m:nary>
          <m:naryPr>
            <m:chr m:val="∬"/>
            <m:limLoc m:val="undOvr"/>
            <m:subHide m:val="1"/>
            <m:supHide m:val="1"/>
            <m:ctrlPr>
              <w:rPr>
                <w:rFonts w:ascii="Cambria Math" w:eastAsia="Times New Roman" w:hAnsi="Cambria Math" w:cs="Times New Roman"/>
                <w:i/>
                <w:sz w:val="28"/>
                <w:szCs w:val="28"/>
              </w:rPr>
            </m:ctrlPr>
          </m:naryPr>
          <m:sub/>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ρ</m:t>
                </m:r>
              </m:e>
              <m:sub>
                <m:r>
                  <w:rPr>
                    <w:rFonts w:ascii="Cambria Math" w:eastAsia="Times New Roman" w:hAnsi="Cambria Math" w:cs="Times New Roman"/>
                    <w:sz w:val="28"/>
                    <w:szCs w:val="28"/>
                    <w:lang w:val="kk-KZ"/>
                  </w:rPr>
                  <m:t>P</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sub>
                    <m:r>
                      <w:rPr>
                        <w:rFonts w:ascii="Cambria Math" w:eastAsia="Times New Roman" w:hAnsi="Cambria Math" w:cs="Times New Roman"/>
                        <w:sz w:val="28"/>
                        <w:szCs w:val="28"/>
                        <w:lang w:val="kk-KZ"/>
                      </w:rPr>
                      <m:t>P</m:t>
                    </m:r>
                  </m:sub>
                </m:sSub>
              </m:e>
            </m:d>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ρ</m:t>
            </m:r>
          </m:e>
          <m:sub>
            <m:r>
              <w:rPr>
                <w:rFonts w:ascii="Cambria Math" w:eastAsia="Times New Roman" w:hAnsi="Cambria Math" w:cs="Times New Roman"/>
                <w:sz w:val="28"/>
                <w:szCs w:val="28"/>
                <w:lang w:val="kk-KZ"/>
              </w:rPr>
              <m:t>T</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sub>
                <m:r>
                  <w:rPr>
                    <w:rFonts w:ascii="Cambria Math" w:eastAsia="Times New Roman" w:hAnsi="Cambria Math" w:cs="Times New Roman"/>
                    <w:sz w:val="28"/>
                    <w:szCs w:val="28"/>
                    <w:lang w:val="kk-KZ"/>
                  </w:rPr>
                  <m:t>T</m:t>
                </m:r>
              </m:sub>
            </m:sSub>
          </m:e>
        </m:d>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kk-KZ"/>
              </w:rPr>
              <m:t>υ</m:t>
            </m:r>
          </m:e>
          <m:sub>
            <m:r>
              <w:rPr>
                <w:rFonts w:ascii="Cambria Math" w:eastAsia="Times New Roman" w:hAnsi="Cambria Math" w:cs="Times New Roman"/>
                <w:sz w:val="28"/>
                <w:szCs w:val="28"/>
                <w:lang w:val="kk-KZ"/>
              </w:rPr>
              <m:t>NN</m:t>
            </m:r>
          </m:sub>
          <m:sup>
            <m:r>
              <w:rPr>
                <w:rFonts w:ascii="Cambria Math" w:eastAsia="Times New Roman" w:hAnsi="Cambria Math" w:cs="Times New Roman"/>
                <w:sz w:val="28"/>
                <w:szCs w:val="28"/>
                <w:lang w:val="kk-KZ"/>
              </w:rPr>
              <m:t>SPP2</m:t>
            </m:r>
          </m:sup>
        </m:sSubSup>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m:rPr>
                    <m:sty m:val="p"/>
                  </m:rPr>
                  <w:rPr>
                    <w:rFonts w:ascii="Cambria Math" w:eastAsia="Times New Roman" w:hAnsi="Cambria Math" w:cs="Times New Roman"/>
                    <w:sz w:val="28"/>
                    <w:szCs w:val="28"/>
                    <w:lang w:val="kk-KZ"/>
                  </w:rPr>
                  <m:t>R</m:t>
                </m:r>
              </m:e>
            </m:acc>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sub>
                <m:r>
                  <w:rPr>
                    <w:rFonts w:ascii="Cambria Math" w:eastAsia="Times New Roman" w:hAnsi="Cambria Math" w:cs="Times New Roman"/>
                    <w:sz w:val="28"/>
                    <w:szCs w:val="28"/>
                    <w:lang w:val="kk-KZ"/>
                  </w:rPr>
                  <m:t>P</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sub>
                <m:r>
                  <w:rPr>
                    <w:rFonts w:ascii="Cambria Math" w:eastAsia="Times New Roman" w:hAnsi="Cambria Math" w:cs="Times New Roman"/>
                    <w:sz w:val="28"/>
                    <w:szCs w:val="28"/>
                    <w:lang w:val="kk-KZ"/>
                  </w:rPr>
                  <m:t>T</m:t>
                </m:r>
              </m:sub>
            </m:sSub>
          </m:e>
        </m:d>
        <m:r>
          <w:rPr>
            <w:rFonts w:ascii="Cambria Math" w:eastAsia="Times New Roman" w:hAnsi="Cambria Math" w:cs="Times New Roman"/>
            <w:sz w:val="28"/>
            <w:szCs w:val="28"/>
            <w:lang w:val="kk-KZ"/>
          </w:rPr>
          <m:t>d</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sub>
            <m:r>
              <w:rPr>
                <w:rFonts w:ascii="Cambria Math" w:eastAsia="Times New Roman" w:hAnsi="Cambria Math" w:cs="Times New Roman"/>
                <w:sz w:val="28"/>
                <w:szCs w:val="28"/>
                <w:lang w:val="kk-KZ"/>
              </w:rPr>
              <m:t>P</m:t>
            </m:r>
          </m:sub>
        </m:sSub>
        <m:r>
          <w:rPr>
            <w:rFonts w:ascii="Cambria Math" w:eastAsia="Times New Roman" w:hAnsi="Cambria Math" w:cs="Times New Roman"/>
            <w:sz w:val="28"/>
            <w:szCs w:val="28"/>
            <w:lang w:val="kk-KZ"/>
          </w:rPr>
          <m:t>d</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sub>
            <m:r>
              <w:rPr>
                <w:rFonts w:ascii="Cambria Math" w:eastAsia="Times New Roman" w:hAnsi="Cambria Math" w:cs="Times New Roman"/>
                <w:sz w:val="28"/>
                <w:szCs w:val="28"/>
                <w:lang w:val="kk-KZ"/>
              </w:rPr>
              <m:t>T</m:t>
            </m:r>
          </m:sub>
        </m:sSub>
      </m:oMath>
      <w:r w:rsidR="00D17275">
        <w:rPr>
          <w:rFonts w:ascii="Times New Roman" w:eastAsia="Times New Roman" w:hAnsi="Times New Roman" w:cs="Times New Roman"/>
          <w:sz w:val="28"/>
          <w:szCs w:val="28"/>
          <w:lang w:val="kk-KZ"/>
        </w:rPr>
        <w:t xml:space="preserve">            (22)</w:t>
      </w:r>
    </w:p>
    <w:p w14:paraId="7FFA21EF" w14:textId="77777777" w:rsidR="00D17275" w:rsidRDefault="00D17275" w:rsidP="00D003F8">
      <w:pPr>
        <w:spacing w:line="240" w:lineRule="auto"/>
        <w:ind w:firstLine="709"/>
        <w:jc w:val="both"/>
        <w:rPr>
          <w:rFonts w:ascii="Times New Roman" w:eastAsia="Times New Roman" w:hAnsi="Times New Roman" w:cs="Times New Roman"/>
          <w:sz w:val="28"/>
          <w:szCs w:val="28"/>
          <w:lang w:val="kk-KZ"/>
        </w:rPr>
      </w:pPr>
    </w:p>
    <w:p w14:paraId="39F4DC1D" w14:textId="1A055F5F" w:rsidR="00525CA1" w:rsidRDefault="00525CA1" w:rsidP="00E97987">
      <w:pPr>
        <w:spacing w:line="240" w:lineRule="auto"/>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P</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P</m:t>
                </m:r>
              </m:sub>
            </m:sSub>
          </m:e>
        </m:d>
      </m:oMath>
      <w:r w:rsidRPr="00D003F8">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T</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T</m:t>
                </m:r>
              </m:sub>
            </m:sSub>
          </m:e>
        </m:d>
      </m:oMath>
      <w:r w:rsidRPr="00D003F8">
        <w:rPr>
          <w:rFonts w:ascii="Times New Roman" w:eastAsia="Times New Roman" w:hAnsi="Times New Roman" w:cs="Times New Roman"/>
          <w:sz w:val="28"/>
          <w:szCs w:val="28"/>
        </w:rPr>
        <w:t xml:space="preserve"> обозначают распределения плотности ядер </w:t>
      </w:r>
      <w:r w:rsidRPr="00D003F8">
        <w:rPr>
          <w:rFonts w:ascii="Times New Roman" w:eastAsia="Times New Roman" w:hAnsi="Times New Roman" w:cs="Times New Roman"/>
          <w:sz w:val="28"/>
          <w:szCs w:val="28"/>
          <w:lang w:val="ru-RU"/>
        </w:rPr>
        <w:t>снаряда</w:t>
      </w:r>
      <w:r w:rsidRPr="00D003F8">
        <w:rPr>
          <w:rFonts w:ascii="Times New Roman" w:eastAsia="Times New Roman" w:hAnsi="Times New Roman" w:cs="Times New Roman"/>
          <w:sz w:val="28"/>
          <w:szCs w:val="28"/>
        </w:rPr>
        <w:t xml:space="preserve"> и </w:t>
      </w:r>
      <w:r w:rsidRPr="00D003F8">
        <w:rPr>
          <w:rFonts w:ascii="Times New Roman" w:eastAsia="Times New Roman" w:hAnsi="Times New Roman" w:cs="Times New Roman"/>
          <w:sz w:val="28"/>
          <w:szCs w:val="28"/>
          <w:lang w:val="ru-RU"/>
        </w:rPr>
        <w:t>мишени</w:t>
      </w:r>
      <w:r w:rsidRPr="00D003F8">
        <w:rPr>
          <w:rFonts w:ascii="Times New Roman" w:eastAsia="Times New Roman" w:hAnsi="Times New Roman" w:cs="Times New Roman"/>
          <w:sz w:val="28"/>
          <w:szCs w:val="28"/>
        </w:rPr>
        <w:t xml:space="preserve"> соответственно. Эти плотности рассчитываются с использованием модели Дирака-Хартри-Боголюбова [</w:t>
      </w:r>
      <w:r w:rsidR="00115721" w:rsidRPr="00115721">
        <w:rPr>
          <w:rFonts w:ascii="Times New Roman" w:eastAsia="Times New Roman" w:hAnsi="Times New Roman" w:cs="Times New Roman"/>
          <w:sz w:val="28"/>
          <w:szCs w:val="28"/>
          <w:lang w:val="ru-RU"/>
        </w:rPr>
        <w:t>68</w:t>
      </w:r>
      <w:r w:rsidRPr="00D003F8">
        <w:rPr>
          <w:rFonts w:ascii="Times New Roman" w:eastAsia="Times New Roman" w:hAnsi="Times New Roman" w:cs="Times New Roman"/>
          <w:sz w:val="28"/>
          <w:szCs w:val="28"/>
        </w:rPr>
        <w:t>]. Новая версия по</w:t>
      </w:r>
      <w:r w:rsidR="00115721">
        <w:rPr>
          <w:rFonts w:ascii="Times New Roman" w:eastAsia="Times New Roman" w:hAnsi="Times New Roman" w:cs="Times New Roman"/>
          <w:sz w:val="28"/>
          <w:szCs w:val="28"/>
        </w:rPr>
        <w:t>тенциала Сан-Паулу [</w:t>
      </w:r>
      <w:r w:rsidR="00702C6C" w:rsidRPr="00D003F8">
        <w:rPr>
          <w:rFonts w:ascii="Times New Roman" w:eastAsia="Times New Roman" w:hAnsi="Times New Roman" w:cs="Times New Roman"/>
          <w:sz w:val="28"/>
          <w:szCs w:val="28"/>
        </w:rPr>
        <w:t>6</w:t>
      </w:r>
      <w:r w:rsidR="00702C6C" w:rsidRPr="00115721">
        <w:rPr>
          <w:rFonts w:ascii="Times New Roman" w:eastAsia="Times New Roman" w:hAnsi="Times New Roman" w:cs="Times New Roman"/>
          <w:sz w:val="28"/>
          <w:szCs w:val="28"/>
          <w:lang w:val="ru-RU"/>
        </w:rPr>
        <w:t xml:space="preserve">7,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054310</w:t>
      </w:r>
      <w:r w:rsidRPr="00D003F8">
        <w:rPr>
          <w:rFonts w:ascii="Times New Roman" w:eastAsia="Times New Roman" w:hAnsi="Times New Roman" w:cs="Times New Roman"/>
          <w:sz w:val="28"/>
          <w:szCs w:val="28"/>
        </w:rPr>
        <w:t xml:space="preserve">] с эффективным энергозависимым взаимодействием, заданным как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NN</m:t>
            </m:r>
          </m:sub>
          <m:sup>
            <m:r>
              <w:rPr>
                <w:rFonts w:ascii="Cambria Math" w:eastAsia="Times New Roman" w:hAnsi="Cambria Math" w:cs="Times New Roman"/>
                <w:sz w:val="28"/>
                <w:szCs w:val="28"/>
              </w:rPr>
              <m:t>SPP2</m:t>
            </m:r>
          </m:sup>
        </m:sSubSup>
      </m:oMath>
      <w:r w:rsidRPr="00D003F8">
        <w:rPr>
          <w:rFonts w:ascii="Times New Roman" w:eastAsia="Times New Roman" w:hAnsi="Times New Roman" w:cs="Times New Roman"/>
          <w:sz w:val="28"/>
          <w:szCs w:val="28"/>
        </w:rPr>
        <w:t>, выражается в следующем виде:</w:t>
      </w:r>
    </w:p>
    <w:p w14:paraId="01AD1BFB" w14:textId="77777777" w:rsidR="00D17275" w:rsidRDefault="00D17275" w:rsidP="00E97987">
      <w:pPr>
        <w:spacing w:line="240" w:lineRule="auto"/>
        <w:jc w:val="both"/>
        <w:rPr>
          <w:rFonts w:ascii="Times New Roman" w:eastAsia="Times New Roman" w:hAnsi="Times New Roman" w:cs="Times New Roman"/>
          <w:sz w:val="28"/>
          <w:szCs w:val="28"/>
          <w:lang w:val="kk-KZ"/>
        </w:rPr>
      </w:pPr>
    </w:p>
    <w:p w14:paraId="69171EAF" w14:textId="77777777" w:rsidR="00D17275" w:rsidRDefault="00043BB8" w:rsidP="00D17275">
      <w:pPr>
        <w:spacing w:line="240" w:lineRule="auto"/>
        <w:jc w:val="right"/>
        <w:rPr>
          <w:rFonts w:ascii="Times New Roman" w:eastAsia="Times New Roman" w:hAnsi="Times New Roman" w:cs="Times New Roman"/>
          <w:sz w:val="28"/>
          <w:szCs w:val="28"/>
          <w:lang w:val="kk-KZ"/>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kk-KZ"/>
              </w:rPr>
              <m:t>υ</m:t>
            </m:r>
          </m:e>
          <m:sub>
            <m:r>
              <w:rPr>
                <w:rFonts w:ascii="Cambria Math" w:eastAsia="Times New Roman" w:hAnsi="Cambria Math" w:cs="Times New Roman"/>
                <w:sz w:val="28"/>
                <w:szCs w:val="28"/>
                <w:lang w:val="kk-KZ"/>
              </w:rPr>
              <m:t>NN</m:t>
            </m:r>
          </m:sub>
          <m:sup>
            <m:r>
              <w:rPr>
                <w:rFonts w:ascii="Cambria Math" w:eastAsia="Times New Roman" w:hAnsi="Cambria Math" w:cs="Times New Roman"/>
                <w:sz w:val="28"/>
                <w:szCs w:val="28"/>
                <w:lang w:val="kk-KZ"/>
              </w:rPr>
              <m:t>SPP</m:t>
            </m:r>
          </m:sup>
        </m:sSubSup>
        <m:d>
          <m:dPr>
            <m:ctrlPr>
              <w:rPr>
                <w:rFonts w:ascii="Cambria Math" w:eastAsia="Times New Roman" w:hAnsi="Cambria Math" w:cs="Times New Roman"/>
                <w:i/>
                <w:sz w:val="28"/>
                <w:szCs w:val="28"/>
              </w:rPr>
            </m:ctrlPr>
          </m:d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d>
        <m:r>
          <w:rPr>
            <w:rFonts w:ascii="Cambria Math" w:eastAsia="Times New Roman" w:hAnsi="Cambria Math" w:cs="Times New Roman"/>
            <w:sz w:val="28"/>
            <w:szCs w:val="28"/>
            <w:lang w:val="kk-KZ"/>
          </w:rPr>
          <m:t>=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U</m:t>
            </m:r>
          </m:e>
          <m:sub>
            <m:r>
              <w:rPr>
                <w:rFonts w:ascii="Cambria Math" w:eastAsia="Times New Roman" w:hAnsi="Cambria Math" w:cs="Times New Roman"/>
                <w:sz w:val="28"/>
                <w:szCs w:val="28"/>
                <w:lang w:val="kk-KZ"/>
              </w:rPr>
              <m:t>0</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e</m:t>
            </m:r>
          </m:e>
          <m: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r</m:t>
                        </m:r>
                      </m:num>
                      <m:den>
                        <m:r>
                          <w:rPr>
                            <w:rFonts w:ascii="Cambria Math" w:eastAsia="Times New Roman" w:hAnsi="Cambria Math" w:cs="Times New Roman"/>
                            <w:sz w:val="28"/>
                            <w:szCs w:val="28"/>
                            <w:lang w:val="kk-KZ"/>
                          </w:rPr>
                          <m:t>a</m:t>
                        </m:r>
                      </m:den>
                    </m:f>
                  </m:e>
                </m:d>
              </m:e>
              <m:sup>
                <m:r>
                  <w:rPr>
                    <w:rFonts w:ascii="Cambria Math" w:eastAsia="Times New Roman" w:hAnsi="Cambria Math" w:cs="Times New Roman"/>
                    <w:sz w:val="28"/>
                    <w:szCs w:val="28"/>
                    <w:lang w:val="kk-KZ"/>
                  </w:rPr>
                  <m:t>2</m:t>
                </m:r>
              </m:sup>
            </m:sSup>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e</m:t>
            </m:r>
          </m:e>
          <m:sup>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V</m:t>
                    </m:r>
                  </m:e>
                  <m:sup>
                    <m:r>
                      <w:rPr>
                        <w:rFonts w:ascii="Cambria Math" w:eastAsia="Times New Roman" w:hAnsi="Cambria Math" w:cs="Times New Roman"/>
                        <w:sz w:val="28"/>
                        <w:szCs w:val="28"/>
                        <w:lang w:val="kk-KZ"/>
                      </w:rPr>
                      <m:t>2</m:t>
                    </m:r>
                  </m:sup>
                </m:sSup>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c</m:t>
                    </m:r>
                  </m:e>
                  <m:sup>
                    <m:r>
                      <w:rPr>
                        <w:rFonts w:ascii="Cambria Math" w:eastAsia="Times New Roman" w:hAnsi="Cambria Math" w:cs="Times New Roman"/>
                        <w:sz w:val="28"/>
                        <w:szCs w:val="28"/>
                        <w:lang w:val="kk-KZ"/>
                      </w:rPr>
                      <m:t>2</m:t>
                    </m:r>
                  </m:sup>
                </m:sSup>
              </m:den>
            </m:f>
          </m:sup>
        </m:sSup>
      </m:oMath>
      <w:r w:rsidR="00D17275">
        <w:rPr>
          <w:rFonts w:ascii="Times New Roman" w:eastAsia="Times New Roman" w:hAnsi="Times New Roman" w:cs="Times New Roman"/>
          <w:sz w:val="28"/>
          <w:szCs w:val="28"/>
          <w:lang w:val="kk-KZ"/>
        </w:rPr>
        <w:t xml:space="preserve">                                         (23)</w:t>
      </w:r>
    </w:p>
    <w:p w14:paraId="370109C0" w14:textId="77777777" w:rsidR="00D17275" w:rsidRDefault="00D17275" w:rsidP="00E97987">
      <w:pPr>
        <w:spacing w:line="240" w:lineRule="auto"/>
        <w:jc w:val="both"/>
        <w:rPr>
          <w:rFonts w:ascii="Times New Roman" w:eastAsia="Times New Roman" w:hAnsi="Times New Roman" w:cs="Times New Roman"/>
          <w:sz w:val="28"/>
          <w:szCs w:val="28"/>
          <w:lang w:val="kk-KZ"/>
        </w:rPr>
      </w:pPr>
    </w:p>
    <w:p w14:paraId="3DDFE3FD" w14:textId="77777777" w:rsidR="00E97987" w:rsidRDefault="00525CA1" w:rsidP="00E97987">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где </w:t>
      </w:r>
      <w:r w:rsidRPr="00D003F8">
        <w:rPr>
          <w:rFonts w:ascii="Times New Roman" w:eastAsia="Times New Roman" w:hAnsi="Times New Roman" w:cs="Times New Roman"/>
          <w:i/>
          <w:iCs/>
          <w:sz w:val="28"/>
          <w:szCs w:val="28"/>
        </w:rPr>
        <w:t>c</w:t>
      </w:r>
      <w:r w:rsidRPr="00D003F8">
        <w:rPr>
          <w:rFonts w:ascii="Times New Roman" w:eastAsia="Times New Roman" w:hAnsi="Times New Roman" w:cs="Times New Roman"/>
          <w:sz w:val="28"/>
          <w:szCs w:val="28"/>
        </w:rPr>
        <w:t xml:space="preserve"> </w:t>
      </w:r>
      <w:r w:rsidR="00727F3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скорость света,</w:t>
      </w:r>
    </w:p>
    <w:p w14:paraId="513A4790" w14:textId="77777777" w:rsidR="00525CA1" w:rsidRPr="00D003F8" w:rsidRDefault="00525CA1" w:rsidP="00727F39">
      <w:pPr>
        <w:spacing w:line="240" w:lineRule="auto"/>
        <w:ind w:firstLine="462"/>
        <w:jc w:val="both"/>
        <w:rPr>
          <w:rFonts w:ascii="Times New Roman" w:eastAsia="Times New Roman" w:hAnsi="Times New Roman" w:cs="Times New Roman"/>
          <w:sz w:val="28"/>
          <w:szCs w:val="28"/>
        </w:rPr>
      </w:pPr>
      <w:r w:rsidRPr="00D003F8">
        <w:rPr>
          <w:rFonts w:ascii="Times New Roman" w:eastAsia="Times New Roman" w:hAnsi="Times New Roman" w:cs="Times New Roman"/>
          <w:i/>
          <w:iCs/>
          <w:sz w:val="28"/>
          <w:szCs w:val="28"/>
        </w:rPr>
        <w:t>V</w:t>
      </w:r>
      <w:r w:rsidRPr="00D003F8">
        <w:rPr>
          <w:rFonts w:ascii="Times New Roman" w:eastAsia="Times New Roman" w:hAnsi="Times New Roman" w:cs="Times New Roman"/>
          <w:sz w:val="28"/>
          <w:szCs w:val="28"/>
        </w:rPr>
        <w:t xml:space="preserve"> </w:t>
      </w:r>
      <w:r w:rsidR="00727F3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относительная скорость между сталкивающимися ядрами,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 735.813 </m:t>
        </m:r>
        <m:r>
          <w:rPr>
            <w:rFonts w:ascii="Cambria Math" w:eastAsia="Times New Roman" w:hAnsi="Cambria Math" w:cs="Times New Roman"/>
            <w:sz w:val="28"/>
            <w:szCs w:val="28"/>
            <w:lang w:val="ru-RU"/>
          </w:rPr>
          <m:t>МэВ</m:t>
        </m:r>
      </m:oMath>
      <w:r w:rsidRPr="00D003F8">
        <w:rPr>
          <w:rFonts w:ascii="Times New Roman" w:eastAsia="Times New Roman" w:hAnsi="Times New Roman" w:cs="Times New Roman"/>
          <w:sz w:val="28"/>
          <w:szCs w:val="28"/>
        </w:rPr>
        <w:t xml:space="preserve"> и </w:t>
      </w:r>
      <m:oMath>
        <m:r>
          <w:rPr>
            <w:rFonts w:ascii="Cambria Math" w:eastAsia="Times New Roman" w:hAnsi="Cambria Math" w:cs="Times New Roman"/>
            <w:sz w:val="28"/>
            <w:szCs w:val="28"/>
          </w:rPr>
          <m:t>a = 0</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5 фм</m:t>
        </m:r>
      </m:oMath>
      <w:r w:rsidRPr="00D003F8">
        <w:rPr>
          <w:rFonts w:ascii="Times New Roman" w:eastAsia="Times New Roman" w:hAnsi="Times New Roman" w:cs="Times New Roman"/>
          <w:sz w:val="28"/>
          <w:szCs w:val="28"/>
        </w:rPr>
        <w:t>.</w:t>
      </w:r>
    </w:p>
    <w:p w14:paraId="6F3FCF63" w14:textId="30941E4C" w:rsidR="00FC7044" w:rsidRDefault="00FC7044" w:rsidP="00FC7044">
      <w:pPr>
        <w:rPr>
          <w:lang w:val="kk-KZ"/>
        </w:rPr>
      </w:pPr>
    </w:p>
    <w:p w14:paraId="3D5B1822" w14:textId="77777777" w:rsidR="00213580" w:rsidRPr="00FC7044" w:rsidRDefault="00213580" w:rsidP="00FC7044">
      <w:pPr>
        <w:rPr>
          <w:lang w:val="kk-KZ"/>
        </w:rPr>
      </w:pPr>
    </w:p>
    <w:p w14:paraId="583528ED" w14:textId="7CE530F5" w:rsidR="00525CA1" w:rsidRPr="00D003F8" w:rsidRDefault="009D05AF" w:rsidP="00D003F8">
      <w:pPr>
        <w:pStyle w:val="2"/>
        <w:spacing w:before="0" w:after="0" w:line="240" w:lineRule="auto"/>
        <w:ind w:firstLine="709"/>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kk-KZ"/>
        </w:rPr>
        <w:t xml:space="preserve">1.7 </w:t>
      </w:r>
      <w:r w:rsidRPr="00D003F8">
        <w:rPr>
          <w:rFonts w:ascii="Times New Roman" w:eastAsia="Times New Roman" w:hAnsi="Times New Roman" w:cs="Times New Roman"/>
          <w:b/>
          <w:sz w:val="28"/>
          <w:szCs w:val="28"/>
        </w:rPr>
        <w:t>П</w:t>
      </w:r>
      <w:r w:rsidR="006842FC" w:rsidRPr="00D003F8">
        <w:rPr>
          <w:rFonts w:ascii="Times New Roman" w:eastAsia="Times New Roman" w:hAnsi="Times New Roman" w:cs="Times New Roman"/>
          <w:b/>
          <w:sz w:val="28"/>
          <w:szCs w:val="28"/>
        </w:rPr>
        <w:t xml:space="preserve">отенциал </w:t>
      </w:r>
      <w:r w:rsidR="006842FC" w:rsidRPr="00D003F8">
        <w:rPr>
          <w:rFonts w:ascii="Times New Roman" w:eastAsia="Times New Roman" w:hAnsi="Times New Roman" w:cs="Times New Roman"/>
          <w:b/>
          <w:sz w:val="28"/>
          <w:szCs w:val="28"/>
          <w:lang w:val="ru-RU"/>
        </w:rPr>
        <w:t>св</w:t>
      </w:r>
      <w:r w:rsidR="006F5133">
        <w:rPr>
          <w:rFonts w:ascii="Times New Roman" w:eastAsia="Times New Roman" w:hAnsi="Times New Roman" w:cs="Times New Roman"/>
          <w:b/>
          <w:sz w:val="28"/>
          <w:szCs w:val="28"/>
          <w:lang w:val="ru-RU"/>
        </w:rPr>
        <w:t>ё</w:t>
      </w:r>
      <w:r w:rsidR="006842FC" w:rsidRPr="00D003F8">
        <w:rPr>
          <w:rFonts w:ascii="Times New Roman" w:eastAsia="Times New Roman" w:hAnsi="Times New Roman" w:cs="Times New Roman"/>
          <w:b/>
          <w:sz w:val="28"/>
          <w:szCs w:val="28"/>
          <w:lang w:val="ru-RU"/>
        </w:rPr>
        <w:t>ртки</w:t>
      </w:r>
      <w:r w:rsidR="006842FC" w:rsidRPr="00D003F8">
        <w:rPr>
          <w:rFonts w:ascii="Times New Roman" w:eastAsia="Times New Roman" w:hAnsi="Times New Roman" w:cs="Times New Roman"/>
          <w:b/>
          <w:sz w:val="28"/>
          <w:szCs w:val="28"/>
        </w:rPr>
        <w:t xml:space="preserve"> кластер</w:t>
      </w:r>
      <w:r w:rsidR="006842FC" w:rsidRPr="00D003F8">
        <w:rPr>
          <w:rFonts w:ascii="Times New Roman" w:eastAsia="Times New Roman" w:hAnsi="Times New Roman" w:cs="Times New Roman"/>
          <w:b/>
          <w:sz w:val="28"/>
          <w:szCs w:val="28"/>
          <w:lang w:val="ru-RU"/>
        </w:rPr>
        <w:t>ов</w:t>
      </w:r>
    </w:p>
    <w:p w14:paraId="0A6FF407" w14:textId="1AE44E00" w:rsidR="00525CA1" w:rsidRPr="00D003F8" w:rsidRDefault="00525CA1"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Хорошо изученная α + d структура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позволяет предположить, что его кластерная природа может оказывать существенное влияние на его взаимодействие с различными мишенями, поэтому при исследовании представляет интерес создание потенциала взаимодействия, имеющего эту основную структуру взаимодействия с участие</w:t>
      </w:r>
      <w:r w:rsidR="009108AF" w:rsidRPr="00D003F8">
        <w:rPr>
          <w:rFonts w:ascii="Times New Roman" w:eastAsia="Times New Roman" w:hAnsi="Times New Roman" w:cs="Times New Roman"/>
          <w:sz w:val="28"/>
          <w:szCs w:val="28"/>
          <w:lang w:val="kk-KZ"/>
        </w:rPr>
        <w:t>м</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В настоящей работе данные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исследуются в рамках </w:t>
      </w:r>
      <w:r w:rsidRPr="00D003F8">
        <w:rPr>
          <w:rFonts w:ascii="Times New Roman" w:eastAsia="Times New Roman" w:hAnsi="Times New Roman" w:cs="Times New Roman"/>
          <w:sz w:val="28"/>
          <w:szCs w:val="28"/>
          <w:lang w:val="ru-RU"/>
        </w:rPr>
        <w:t xml:space="preserve">модели </w:t>
      </w:r>
      <w:r w:rsidR="009D05AF" w:rsidRPr="00D003F8">
        <w:rPr>
          <w:rFonts w:ascii="Times New Roman" w:eastAsia="Times New Roman" w:hAnsi="Times New Roman" w:cs="Times New Roman"/>
          <w:sz w:val="28"/>
          <w:szCs w:val="28"/>
          <w:lang w:val="ru-RU"/>
        </w:rPr>
        <w:t>сворачивания кластеров</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CFM</w:t>
      </w:r>
      <w:r w:rsidRPr="00D003F8">
        <w:rPr>
          <w:rFonts w:ascii="Times New Roman" w:eastAsia="Times New Roman" w:hAnsi="Times New Roman" w:cs="Times New Roman"/>
          <w:sz w:val="28"/>
          <w:szCs w:val="28"/>
          <w:lang w:val="ru-RU"/>
        </w:rPr>
        <w:t>)</w:t>
      </w:r>
      <w:r w:rsidR="00724540" w:rsidRPr="00724540">
        <w:rPr>
          <w:rFonts w:ascii="Times New Roman" w:eastAsia="Times New Roman" w:hAnsi="Times New Roman" w:cs="Times New Roman"/>
          <w:sz w:val="28"/>
          <w:szCs w:val="28"/>
          <w:lang w:val="ru-RU"/>
        </w:rPr>
        <w:t xml:space="preserve"> </w:t>
      </w:r>
      <w:r w:rsidR="00724540" w:rsidRPr="002E7B0D">
        <w:rPr>
          <w:rFonts w:ascii="Times New Roman" w:eastAsia="Times New Roman" w:hAnsi="Times New Roman" w:cs="Times New Roman"/>
          <w:sz w:val="28"/>
          <w:szCs w:val="28"/>
          <w:lang w:val="ru-RU"/>
        </w:rPr>
        <w:t>[69]</w:t>
      </w:r>
      <w:r w:rsidRPr="00D003F8">
        <w:rPr>
          <w:rFonts w:ascii="Times New Roman" w:eastAsia="Times New Roman" w:hAnsi="Times New Roman" w:cs="Times New Roman"/>
          <w:sz w:val="28"/>
          <w:szCs w:val="28"/>
        </w:rPr>
        <w:t xml:space="preserve">, где как действительные, так и мнимые потенциалы сворачивания </w:t>
      </w:r>
      <w:r w:rsidRPr="00D003F8">
        <w:rPr>
          <w:rFonts w:ascii="Times New Roman" w:eastAsia="Times New Roman" w:hAnsi="Times New Roman" w:cs="Times New Roman"/>
          <w:sz w:val="28"/>
          <w:szCs w:val="28"/>
        </w:rPr>
        <w:lastRenderedPageBreak/>
        <w:t>кластеров (</w:t>
      </w:r>
      <w:r w:rsidR="00EA76C9" w:rsidRPr="00D003F8">
        <w:rPr>
          <w:rFonts w:ascii="Times New Roman" w:eastAsia="Times New Roman" w:hAnsi="Times New Roman" w:cs="Times New Roman"/>
          <w:sz w:val="28"/>
          <w:szCs w:val="28"/>
        </w:rPr>
        <w:t>CFM</w:t>
      </w:r>
      <w:r w:rsidRPr="00D003F8">
        <w:rPr>
          <w:rFonts w:ascii="Times New Roman" w:eastAsia="Times New Roman" w:hAnsi="Times New Roman" w:cs="Times New Roman"/>
          <w:sz w:val="28"/>
          <w:szCs w:val="28"/>
        </w:rPr>
        <w:t>) были созданы на основе процедур сворачивания кластеров (</w:t>
      </w:r>
      <w:r w:rsidR="00EA76C9" w:rsidRPr="00D003F8">
        <w:rPr>
          <w:rFonts w:ascii="Times New Roman" w:eastAsia="Times New Roman" w:hAnsi="Times New Roman" w:cs="Times New Roman"/>
          <w:sz w:val="28"/>
          <w:szCs w:val="28"/>
          <w:lang w:val="en-US"/>
        </w:rPr>
        <w:t>CF</w:t>
      </w:r>
      <w:r w:rsidRPr="00D003F8">
        <w:rPr>
          <w:rFonts w:ascii="Times New Roman" w:eastAsia="Times New Roman" w:hAnsi="Times New Roman" w:cs="Times New Roman"/>
          <w:sz w:val="28"/>
          <w:szCs w:val="28"/>
        </w:rPr>
        <w:t xml:space="preserve">), описанных ниже. Действительные и мнимые </w:t>
      </w:r>
      <w:r w:rsidR="00EA76C9" w:rsidRPr="00D003F8">
        <w:rPr>
          <w:rFonts w:ascii="Times New Roman" w:eastAsia="Times New Roman" w:hAnsi="Times New Roman" w:cs="Times New Roman"/>
          <w:sz w:val="28"/>
          <w:szCs w:val="28"/>
        </w:rPr>
        <w:t>CFP</w:t>
      </w:r>
      <w:r w:rsidRPr="00D003F8">
        <w:rPr>
          <w:rFonts w:ascii="Times New Roman" w:eastAsia="Times New Roman" w:hAnsi="Times New Roman" w:cs="Times New Roman"/>
          <w:sz w:val="28"/>
          <w:szCs w:val="28"/>
        </w:rPr>
        <w:t xml:space="preserve"> для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определяются на основе потенциалов α+</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и d+</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следующим образом:</w:t>
      </w:r>
    </w:p>
    <w:p w14:paraId="03F1618D" w14:textId="77777777" w:rsidR="00525CA1" w:rsidRDefault="00525CA1" w:rsidP="00D003F8">
      <w:pPr>
        <w:spacing w:line="240" w:lineRule="auto"/>
        <w:ind w:firstLine="709"/>
        <w:rPr>
          <w:rFonts w:ascii="Times New Roman" w:eastAsia="Times New Roman" w:hAnsi="Times New Roman" w:cs="Times New Roman"/>
          <w:sz w:val="28"/>
          <w:szCs w:val="28"/>
          <w:lang w:val="kk-KZ"/>
        </w:rPr>
      </w:pPr>
    </w:p>
    <w:p w14:paraId="5E3809C1" w14:textId="77777777" w:rsidR="00D17275" w:rsidRPr="00D17275" w:rsidRDefault="00043BB8" w:rsidP="00D4063D">
      <w:pPr>
        <w:spacing w:line="240" w:lineRule="auto"/>
        <w:jc w:val="right"/>
        <w:rPr>
          <w:rFonts w:ascii="Times New Roman" w:eastAsia="Times New Roman" w:hAnsi="Times New Roman" w:cs="Times New Roman"/>
          <w:sz w:val="28"/>
          <w:szCs w:val="28"/>
          <w:lang w:val="kk-KZ"/>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V</m:t>
            </m:r>
          </m:e>
          <m:sup>
            <m:r>
              <w:rPr>
                <w:rFonts w:ascii="Cambria Math" w:eastAsia="Times New Roman" w:hAnsi="Cambria Math" w:cs="Times New Roman"/>
                <w:sz w:val="28"/>
                <w:szCs w:val="28"/>
                <w:lang w:val="kk-KZ"/>
              </w:rPr>
              <m:t>CF</m:t>
            </m:r>
          </m:sup>
        </m:sSup>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 xml:space="preserve">= </m:t>
        </m:r>
        <m:nary>
          <m:naryPr>
            <m:limLoc m:val="undOvr"/>
            <m:subHide m:val="1"/>
            <m:supHide m:val="1"/>
            <m:ctrlPr>
              <w:rPr>
                <w:rFonts w:ascii="Cambria Math" w:eastAsia="Times New Roman" w:hAnsi="Cambria Math" w:cs="Times New Roman"/>
                <w:i/>
                <w:sz w:val="28"/>
                <w:szCs w:val="28"/>
              </w:rPr>
            </m:ctrlPr>
          </m:naryPr>
          <m:sub/>
          <m:sup/>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α+</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lang w:val="kk-KZ"/>
                          </w:rPr>
                          <m:t xml:space="preserve"> </m:t>
                        </m:r>
                      </m:sub>
                      <m:sup>
                        <m:r>
                          <w:rPr>
                            <w:rFonts w:ascii="Cambria Math" w:eastAsia="Times New Roman" w:hAnsi="Cambria Math" w:cs="Times New Roman"/>
                            <w:sz w:val="28"/>
                            <w:szCs w:val="28"/>
                            <w:lang w:val="kk-KZ"/>
                          </w:rPr>
                          <m:t>144</m:t>
                        </m:r>
                      </m:sup>
                      <m:e>
                        <m:r>
                          <w:rPr>
                            <w:rFonts w:ascii="Cambria Math" w:eastAsia="Times New Roman" w:hAnsi="Cambria Math" w:cs="Times New Roman"/>
                            <w:sz w:val="28"/>
                            <w:szCs w:val="28"/>
                            <w:lang w:val="kk-KZ"/>
                          </w:rPr>
                          <m:t>S</m:t>
                        </m:r>
                      </m:e>
                    </m:sPre>
                    <m:r>
                      <w:rPr>
                        <w:rFonts w:ascii="Cambria Math" w:eastAsia="Times New Roman" w:hAnsi="Cambria Math" w:cs="Times New Roman"/>
                        <w:sz w:val="28"/>
                        <w:szCs w:val="28"/>
                        <w:lang w:val="kk-KZ"/>
                      </w:rPr>
                      <m:t>m</m:t>
                    </m:r>
                  </m:sub>
                </m:sSub>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kk-KZ"/>
                      </w:rPr>
                      <m:t>R-</m:t>
                    </m:r>
                    <m:f>
                      <m:fPr>
                        <m:ctrlPr>
                          <w:rPr>
                            <w:rFonts w:ascii="Cambria Math" w:eastAsia="Times New Roman" w:hAnsi="Cambria Math" w:cs="Times New Roman"/>
                            <w:bCs/>
                            <w:iCs/>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3</m:t>
                        </m:r>
                      </m:den>
                    </m:f>
                    <m:r>
                      <m:rPr>
                        <m:sty m:val="p"/>
                      </m:rP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d+</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lang w:val="kk-KZ"/>
                          </w:rPr>
                          <m:t xml:space="preserve"> </m:t>
                        </m:r>
                      </m:sub>
                      <m:sup>
                        <m:r>
                          <w:rPr>
                            <w:rFonts w:ascii="Cambria Math" w:eastAsia="Times New Roman" w:hAnsi="Cambria Math" w:cs="Times New Roman"/>
                            <w:sz w:val="28"/>
                            <w:szCs w:val="28"/>
                            <w:lang w:val="kk-KZ"/>
                          </w:rPr>
                          <m:t>144</m:t>
                        </m:r>
                      </m:sup>
                      <m:e>
                        <m:r>
                          <w:rPr>
                            <w:rFonts w:ascii="Cambria Math" w:eastAsia="Times New Roman" w:hAnsi="Cambria Math" w:cs="Times New Roman"/>
                            <w:sz w:val="28"/>
                            <w:szCs w:val="28"/>
                            <w:lang w:val="kk-KZ"/>
                          </w:rPr>
                          <m:t>S</m:t>
                        </m:r>
                      </m:e>
                    </m:sPre>
                    <m:r>
                      <w:rPr>
                        <w:rFonts w:ascii="Cambria Math" w:eastAsia="Times New Roman" w:hAnsi="Cambria Math" w:cs="Times New Roman"/>
                        <w:sz w:val="28"/>
                        <w:szCs w:val="28"/>
                        <w:lang w:val="kk-KZ"/>
                      </w:rPr>
                      <m:t>m</m:t>
                    </m:r>
                  </m:sub>
                </m:sSub>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kk-KZ"/>
                      </w:rPr>
                      <m:t>R+</m:t>
                    </m:r>
                    <m:f>
                      <m:fPr>
                        <m:ctrlPr>
                          <w:rPr>
                            <w:rFonts w:ascii="Cambria Math" w:eastAsia="Times New Roman" w:hAnsi="Cambria Math" w:cs="Times New Roman"/>
                            <w:bCs/>
                            <w:iCs/>
                            <w:sz w:val="28"/>
                            <w:szCs w:val="28"/>
                          </w:rPr>
                        </m:ctrlPr>
                      </m:fPr>
                      <m:num>
                        <m:r>
                          <w:rPr>
                            <w:rFonts w:ascii="Cambria Math" w:eastAsia="Times New Roman" w:hAnsi="Cambria Math" w:cs="Times New Roman"/>
                            <w:sz w:val="28"/>
                            <w:szCs w:val="28"/>
                            <w:lang w:val="kk-KZ"/>
                          </w:rPr>
                          <m:t>2</m:t>
                        </m:r>
                      </m:num>
                      <m:den>
                        <m:r>
                          <w:rPr>
                            <w:rFonts w:ascii="Cambria Math" w:eastAsia="Times New Roman" w:hAnsi="Cambria Math" w:cs="Times New Roman"/>
                            <w:sz w:val="28"/>
                            <w:szCs w:val="28"/>
                            <w:lang w:val="kk-KZ"/>
                          </w:rPr>
                          <m:t>3</m:t>
                        </m:r>
                      </m:den>
                    </m:f>
                    <m:r>
                      <m:rPr>
                        <m:sty m:val="p"/>
                      </m:rPr>
                      <w:rPr>
                        <w:rFonts w:ascii="Cambria Math" w:eastAsia="Times New Roman" w:hAnsi="Cambria Math" w:cs="Times New Roman"/>
                        <w:sz w:val="28"/>
                        <w:szCs w:val="28"/>
                        <w:lang w:val="kk-KZ"/>
                      </w:rPr>
                      <m:t>r</m:t>
                    </m:r>
                  </m:e>
                </m:d>
              </m:e>
            </m:d>
            <m:r>
              <w:rPr>
                <w:rFonts w:ascii="Cambria Math" w:eastAsia="Times New Roman" w:hAnsi="Cambria Math" w:cs="Times New Roman"/>
                <w:sz w:val="28"/>
                <w:szCs w:val="28"/>
                <w:lang w:val="kk-KZ"/>
              </w:rPr>
              <m:t>×</m:t>
            </m:r>
          </m:e>
        </m:nary>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χ</m:t>
                    </m:r>
                  </m:e>
                  <m:sub>
                    <m:r>
                      <w:rPr>
                        <w:rFonts w:ascii="Cambria Math" w:eastAsia="Times New Roman" w:hAnsi="Cambria Math" w:cs="Times New Roman"/>
                        <w:sz w:val="28"/>
                        <w:szCs w:val="28"/>
                        <w:lang w:val="kk-KZ"/>
                      </w:rPr>
                      <m:t>α-d</m:t>
                    </m:r>
                  </m:sub>
                </m:sSub>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kk-KZ"/>
                      </w:rPr>
                      <m:t>r</m:t>
                    </m:r>
                  </m:e>
                </m:d>
              </m:e>
            </m:d>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d</m:t>
        </m:r>
        <m:r>
          <m:rPr>
            <m:sty m:val="p"/>
          </m:rPr>
          <w:rPr>
            <w:rFonts w:ascii="Cambria Math" w:eastAsia="Times New Roman" w:hAnsi="Cambria Math" w:cs="Times New Roman"/>
            <w:sz w:val="28"/>
            <w:szCs w:val="28"/>
            <w:lang w:val="kk-KZ"/>
          </w:rPr>
          <m:t>r</m:t>
        </m:r>
      </m:oMath>
      <w:r w:rsidR="00D17275">
        <w:rPr>
          <w:rFonts w:ascii="Times New Roman" w:eastAsia="Times New Roman" w:hAnsi="Times New Roman" w:cs="Times New Roman"/>
          <w:sz w:val="24"/>
          <w:szCs w:val="24"/>
          <w:lang w:val="kk-KZ"/>
        </w:rPr>
        <w:t xml:space="preserve"> </w:t>
      </w:r>
      <w:r w:rsidR="00D4063D">
        <w:rPr>
          <w:rFonts w:ascii="Times New Roman" w:eastAsia="Times New Roman" w:hAnsi="Times New Roman" w:cs="Times New Roman"/>
          <w:sz w:val="24"/>
          <w:szCs w:val="24"/>
          <w:lang w:val="kk-KZ"/>
        </w:rPr>
        <w:t xml:space="preserve">   </w:t>
      </w:r>
      <w:r w:rsidR="00D17275">
        <w:rPr>
          <w:rFonts w:ascii="Times New Roman" w:eastAsia="Times New Roman" w:hAnsi="Times New Roman" w:cs="Times New Roman"/>
          <w:sz w:val="28"/>
          <w:szCs w:val="28"/>
          <w:lang w:val="kk-KZ"/>
        </w:rPr>
        <w:t>(24)</w:t>
      </w:r>
    </w:p>
    <w:p w14:paraId="26DB1F69" w14:textId="77777777" w:rsidR="00D17275" w:rsidRDefault="00D17275" w:rsidP="00D003F8">
      <w:pPr>
        <w:spacing w:line="240" w:lineRule="auto"/>
        <w:ind w:firstLine="709"/>
        <w:rPr>
          <w:rFonts w:ascii="Times New Roman" w:eastAsia="Times New Roman" w:hAnsi="Times New Roman" w:cs="Times New Roman"/>
          <w:sz w:val="28"/>
          <w:szCs w:val="28"/>
          <w:lang w:val="kk-KZ"/>
        </w:rPr>
      </w:pPr>
    </w:p>
    <w:p w14:paraId="3F50C102" w14:textId="77777777" w:rsidR="00D17275" w:rsidRDefault="00043BB8" w:rsidP="00D4063D">
      <w:pPr>
        <w:spacing w:line="240" w:lineRule="auto"/>
        <w:jc w:val="right"/>
        <w:rPr>
          <w:rFonts w:ascii="Times New Roman" w:eastAsia="Times New Roman" w:hAnsi="Times New Roman" w:cs="Times New Roman"/>
          <w:sz w:val="28"/>
          <w:szCs w:val="28"/>
          <w:lang w:val="kk-KZ"/>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W</m:t>
            </m:r>
          </m:e>
          <m:sup>
            <m:r>
              <w:rPr>
                <w:rFonts w:ascii="Cambria Math" w:eastAsia="Times New Roman" w:hAnsi="Cambria Math" w:cs="Times New Roman"/>
                <w:sz w:val="28"/>
                <w:szCs w:val="28"/>
                <w:lang w:val="kk-KZ"/>
              </w:rPr>
              <m:t>CF</m:t>
            </m:r>
          </m:sup>
        </m:sSup>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nary>
          <m:naryPr>
            <m:limLoc m:val="undOvr"/>
            <m:subHide m:val="1"/>
            <m:supHide m:val="1"/>
            <m:ctrlPr>
              <w:rPr>
                <w:rFonts w:ascii="Cambria Math" w:eastAsia="Times New Roman" w:hAnsi="Cambria Math" w:cs="Times New Roman"/>
                <w:i/>
                <w:sz w:val="28"/>
                <w:szCs w:val="28"/>
              </w:rPr>
            </m:ctrlPr>
          </m:naryPr>
          <m:sub/>
          <m:sup/>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W</m:t>
                    </m:r>
                  </m:e>
                  <m:sub>
                    <m:r>
                      <w:rPr>
                        <w:rFonts w:ascii="Cambria Math" w:eastAsia="Times New Roman" w:hAnsi="Cambria Math" w:cs="Times New Roman"/>
                        <w:sz w:val="28"/>
                        <w:szCs w:val="28"/>
                        <w:lang w:val="kk-KZ"/>
                      </w:rPr>
                      <m:t>α+</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lang w:val="kk-KZ"/>
                          </w:rPr>
                          <m:t xml:space="preserve"> </m:t>
                        </m:r>
                      </m:sub>
                      <m:sup>
                        <m:r>
                          <w:rPr>
                            <w:rFonts w:ascii="Cambria Math" w:eastAsia="Times New Roman" w:hAnsi="Cambria Math" w:cs="Times New Roman"/>
                            <w:sz w:val="28"/>
                            <w:szCs w:val="28"/>
                            <w:lang w:val="kk-KZ"/>
                          </w:rPr>
                          <m:t>144</m:t>
                        </m:r>
                      </m:sup>
                      <m:e>
                        <m:r>
                          <w:rPr>
                            <w:rFonts w:ascii="Cambria Math" w:eastAsia="Times New Roman" w:hAnsi="Cambria Math" w:cs="Times New Roman"/>
                            <w:sz w:val="28"/>
                            <w:szCs w:val="28"/>
                            <w:lang w:val="kk-KZ"/>
                          </w:rPr>
                          <m:t>S</m:t>
                        </m:r>
                      </m:e>
                    </m:sPre>
                    <m:r>
                      <w:rPr>
                        <w:rFonts w:ascii="Cambria Math" w:eastAsia="Times New Roman" w:hAnsi="Cambria Math" w:cs="Times New Roman"/>
                        <w:sz w:val="28"/>
                        <w:szCs w:val="28"/>
                        <w:lang w:val="kk-KZ"/>
                      </w:rPr>
                      <m:t>m</m:t>
                    </m:r>
                  </m:sub>
                </m:sSub>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kk-KZ"/>
                      </w:rPr>
                      <m:t>R-</m:t>
                    </m:r>
                    <m:f>
                      <m:fPr>
                        <m:ctrlPr>
                          <w:rPr>
                            <w:rFonts w:ascii="Cambria Math" w:eastAsia="Times New Roman" w:hAnsi="Cambria Math" w:cs="Times New Roman"/>
                            <w:bCs/>
                            <w:iCs/>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3</m:t>
                        </m:r>
                      </m:den>
                    </m:f>
                    <m:r>
                      <m:rPr>
                        <m:sty m:val="p"/>
                      </m:rP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W</m:t>
                    </m:r>
                  </m:e>
                  <m:sub>
                    <m:r>
                      <w:rPr>
                        <w:rFonts w:ascii="Cambria Math" w:eastAsia="Times New Roman" w:hAnsi="Cambria Math" w:cs="Times New Roman"/>
                        <w:sz w:val="28"/>
                        <w:szCs w:val="28"/>
                        <w:lang w:val="kk-KZ"/>
                      </w:rPr>
                      <m:t>d+</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lang w:val="kk-KZ"/>
                          </w:rPr>
                          <m:t xml:space="preserve"> </m:t>
                        </m:r>
                      </m:sub>
                      <m:sup>
                        <m:r>
                          <w:rPr>
                            <w:rFonts w:ascii="Cambria Math" w:eastAsia="Times New Roman" w:hAnsi="Cambria Math" w:cs="Times New Roman"/>
                            <w:sz w:val="28"/>
                            <w:szCs w:val="28"/>
                            <w:lang w:val="kk-KZ"/>
                          </w:rPr>
                          <m:t>144</m:t>
                        </m:r>
                      </m:sup>
                      <m:e>
                        <m:r>
                          <w:rPr>
                            <w:rFonts w:ascii="Cambria Math" w:eastAsia="Times New Roman" w:hAnsi="Cambria Math" w:cs="Times New Roman"/>
                            <w:sz w:val="28"/>
                            <w:szCs w:val="28"/>
                            <w:lang w:val="kk-KZ"/>
                          </w:rPr>
                          <m:t>S</m:t>
                        </m:r>
                      </m:e>
                    </m:sPre>
                    <m:r>
                      <w:rPr>
                        <w:rFonts w:ascii="Cambria Math" w:eastAsia="Times New Roman" w:hAnsi="Cambria Math" w:cs="Times New Roman"/>
                        <w:sz w:val="28"/>
                        <w:szCs w:val="28"/>
                        <w:lang w:val="kk-KZ"/>
                      </w:rPr>
                      <m:t>m</m:t>
                    </m:r>
                  </m:sub>
                </m:sSub>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kk-KZ"/>
                      </w:rPr>
                      <m:t>R+</m:t>
                    </m:r>
                    <m:f>
                      <m:fPr>
                        <m:ctrlPr>
                          <w:rPr>
                            <w:rFonts w:ascii="Cambria Math" w:eastAsia="Times New Roman" w:hAnsi="Cambria Math" w:cs="Times New Roman"/>
                            <w:bCs/>
                            <w:iCs/>
                            <w:sz w:val="28"/>
                            <w:szCs w:val="28"/>
                          </w:rPr>
                        </m:ctrlPr>
                      </m:fPr>
                      <m:num>
                        <m:r>
                          <w:rPr>
                            <w:rFonts w:ascii="Cambria Math" w:eastAsia="Times New Roman" w:hAnsi="Cambria Math" w:cs="Times New Roman"/>
                            <w:sz w:val="28"/>
                            <w:szCs w:val="28"/>
                            <w:lang w:val="kk-KZ"/>
                          </w:rPr>
                          <m:t>2</m:t>
                        </m:r>
                      </m:num>
                      <m:den>
                        <m:r>
                          <w:rPr>
                            <w:rFonts w:ascii="Cambria Math" w:eastAsia="Times New Roman" w:hAnsi="Cambria Math" w:cs="Times New Roman"/>
                            <w:sz w:val="28"/>
                            <w:szCs w:val="28"/>
                            <w:lang w:val="kk-KZ"/>
                          </w:rPr>
                          <m:t>3</m:t>
                        </m:r>
                      </m:den>
                    </m:f>
                    <m:r>
                      <m:rPr>
                        <m:sty m:val="p"/>
                      </m:rPr>
                      <w:rPr>
                        <w:rFonts w:ascii="Cambria Math" w:eastAsia="Times New Roman" w:hAnsi="Cambria Math" w:cs="Times New Roman"/>
                        <w:sz w:val="28"/>
                        <w:szCs w:val="28"/>
                        <w:lang w:val="kk-KZ"/>
                      </w:rPr>
                      <m:t>r</m:t>
                    </m:r>
                  </m:e>
                </m:d>
              </m:e>
            </m:d>
          </m:e>
        </m:nary>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χ</m:t>
                    </m:r>
                  </m:e>
                  <m:sub>
                    <m:r>
                      <w:rPr>
                        <w:rFonts w:ascii="Cambria Math" w:eastAsia="Times New Roman" w:hAnsi="Cambria Math" w:cs="Times New Roman"/>
                        <w:sz w:val="28"/>
                        <w:szCs w:val="28"/>
                        <w:lang w:val="kk-KZ"/>
                      </w:rPr>
                      <m:t>α-d</m:t>
                    </m:r>
                  </m:sub>
                </m:sSub>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kk-KZ"/>
                      </w:rPr>
                      <m:t>r</m:t>
                    </m:r>
                  </m:e>
                </m:d>
              </m:e>
            </m:d>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d</m:t>
        </m:r>
        <m:r>
          <m:rPr>
            <m:sty m:val="p"/>
          </m:rPr>
          <w:rPr>
            <w:rFonts w:ascii="Cambria Math" w:eastAsia="Times New Roman" w:hAnsi="Cambria Math" w:cs="Times New Roman"/>
            <w:sz w:val="28"/>
            <w:szCs w:val="28"/>
            <w:lang w:val="kk-KZ"/>
          </w:rPr>
          <m:t>r</m:t>
        </m:r>
      </m:oMath>
      <w:r w:rsidR="00D4063D">
        <w:rPr>
          <w:rFonts w:ascii="Times New Roman" w:eastAsia="Times New Roman" w:hAnsi="Times New Roman" w:cs="Times New Roman"/>
          <w:sz w:val="28"/>
          <w:szCs w:val="28"/>
          <w:lang w:val="kk-KZ"/>
        </w:rPr>
        <w:t xml:space="preserve">   (25)</w:t>
      </w:r>
    </w:p>
    <w:p w14:paraId="1809369B" w14:textId="77777777" w:rsidR="00D4063D" w:rsidRDefault="00D4063D" w:rsidP="00D003F8">
      <w:pPr>
        <w:spacing w:line="240" w:lineRule="auto"/>
        <w:ind w:firstLine="709"/>
        <w:rPr>
          <w:rFonts w:ascii="Times New Roman" w:eastAsia="Times New Roman" w:hAnsi="Times New Roman" w:cs="Times New Roman"/>
          <w:sz w:val="28"/>
          <w:szCs w:val="28"/>
          <w:lang w:val="kk-KZ"/>
        </w:rPr>
      </w:pPr>
    </w:p>
    <w:p w14:paraId="348099B9" w14:textId="0EACFC60" w:rsidR="00525CA1" w:rsidRDefault="00525CA1" w:rsidP="00E97987">
      <w:pPr>
        <w:spacing w:line="240" w:lineRule="auto"/>
        <w:jc w:val="both"/>
        <w:rPr>
          <w:rFonts w:ascii="Times New Roman" w:eastAsia="Times New Roman" w:hAnsi="Times New Roman" w:cs="Times New Roman"/>
          <w:sz w:val="28"/>
          <w:szCs w:val="28"/>
          <w:lang w:val="ru-RU"/>
        </w:rPr>
      </w:pPr>
      <w:r w:rsidRPr="00D003F8">
        <w:rPr>
          <w:rFonts w:ascii="Times New Roman" w:eastAsia="Gungsuh" w:hAnsi="Times New Roman" w:cs="Times New Roman"/>
          <w:sz w:val="28"/>
          <w:szCs w:val="28"/>
        </w:rPr>
        <w:t>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α+</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sub>
        </m:sSub>
      </m:oMath>
      <w:r w:rsidRPr="00D003F8">
        <w:rPr>
          <w:rFonts w:ascii="Times New Roman" w:eastAsia="Gungsuh"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d+</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sub>
        </m:sSub>
      </m:oMath>
      <w:r w:rsidRPr="00D003F8">
        <w:rPr>
          <w:rFonts w:ascii="Times New Roman" w:eastAsia="Gungsuh" w:hAnsi="Times New Roman" w:cs="Times New Roman"/>
          <w:sz w:val="28"/>
          <w:szCs w:val="28"/>
        </w:rPr>
        <w:t>)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α+</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sub>
        </m:sSub>
      </m:oMath>
      <w:r w:rsidRPr="00D003F8">
        <w:rPr>
          <w:rFonts w:ascii="Times New Roman" w:eastAsia="Gungsuh"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d+</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sub>
        </m:sSub>
      </m:oMath>
      <w:r w:rsidRPr="00D003F8">
        <w:rPr>
          <w:rFonts w:ascii="Times New Roman" w:eastAsia="Gungsuh" w:hAnsi="Times New Roman" w:cs="Times New Roman"/>
          <w:sz w:val="28"/>
          <w:szCs w:val="28"/>
        </w:rPr>
        <w:t xml:space="preserve">) </w:t>
      </w:r>
      <w:r w:rsidR="00727F39">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действительная и мнимая части ядерных потенциалов для каналов </w:t>
      </w:r>
      <m:oMath>
        <m:r>
          <w:rPr>
            <w:rFonts w:ascii="Cambria Math" w:eastAsia="Times New Roman" w:hAnsi="Cambria Math" w:cs="Times New Roman"/>
            <w:sz w:val="28"/>
            <w:szCs w:val="28"/>
          </w:rPr>
          <m:t>α+</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oMath>
      <w:r w:rsidRPr="00D003F8">
        <w:rPr>
          <w:rFonts w:ascii="Times New Roman" w:eastAsia="Gungsuh" w:hAnsi="Times New Roman" w:cs="Times New Roman"/>
          <w:sz w:val="28"/>
          <w:szCs w:val="28"/>
        </w:rPr>
        <w:t xml:space="preserve"> и d+</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 xml:space="preserve">Sm, воспроизводящих экспериментальные данные при энергиях </w:t>
      </w:r>
      <m:oMath>
        <m:sSub>
          <m:sSubPr>
            <m:ctrlPr>
              <w:rPr>
                <w:rFonts w:ascii="Cambria Math" w:eastAsia="Gungsuh" w:hAnsi="Cambria Math" w:cs="Times New Roman"/>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d</m:t>
            </m:r>
          </m:sub>
        </m:sSub>
        <m:r>
          <m:rPr>
            <m:sty m:val="p"/>
          </m:rPr>
          <w:rPr>
            <w:rFonts w:ascii="Cambria Math" w:eastAsia="Gungsuh" w:hAnsi="Cambria Math" w:cs="Times New Roman"/>
            <w:sz w:val="28"/>
            <w:szCs w:val="28"/>
          </w:rPr>
          <m:t>≈</m:t>
        </m:r>
        <m:f>
          <m:fPr>
            <m:ctrlPr>
              <w:rPr>
                <w:rFonts w:ascii="Cambria Math" w:eastAsia="Gungsuh" w:hAnsi="Cambria Math" w:cs="Times New Roman"/>
                <w:sz w:val="28"/>
                <w:szCs w:val="28"/>
              </w:rPr>
            </m:ctrlPr>
          </m:fPr>
          <m:num>
            <m:r>
              <m:rPr>
                <m:sty m:val="p"/>
              </m:rPr>
              <w:rPr>
                <w:rFonts w:ascii="Cambria Math" w:eastAsia="Gungsuh" w:hAnsi="Cambria Math" w:cs="Times New Roman"/>
                <w:sz w:val="28"/>
                <w:szCs w:val="28"/>
              </w:rPr>
              <m:t>1</m:t>
            </m:r>
          </m:num>
          <m:den>
            <m:r>
              <m:rPr>
                <m:sty m:val="p"/>
              </m:rPr>
              <w:rPr>
                <w:rFonts w:ascii="Cambria Math" w:eastAsia="Gungsuh" w:hAnsi="Cambria Math" w:cs="Times New Roman"/>
                <w:sz w:val="28"/>
                <w:szCs w:val="28"/>
              </w:rPr>
              <m:t>3</m:t>
            </m:r>
            <m:sSub>
              <m:sSubPr>
                <m:ctrlPr>
                  <w:rPr>
                    <w:rFonts w:ascii="Cambria Math" w:eastAsia="Gungsuh" w:hAnsi="Cambria Math" w:cs="Times New Roman"/>
                    <w:sz w:val="28"/>
                    <w:szCs w:val="28"/>
                  </w:rPr>
                </m:ctrlPr>
              </m:sSubPr>
              <m:e>
                <m:r>
                  <w:rPr>
                    <w:rFonts w:ascii="Cambria Math" w:eastAsia="Gungsuh" w:hAnsi="Cambria Math" w:cs="Times New Roman"/>
                    <w:sz w:val="28"/>
                    <w:szCs w:val="28"/>
                  </w:rPr>
                  <m:t>E</m:t>
                </m:r>
              </m:e>
              <m:sub>
                <m:r>
                  <w:rPr>
                    <w:rFonts w:ascii="Cambria Math" w:eastAsia="Times New Roman" w:hAnsi="Cambria Math" w:cs="Times New Roman"/>
                    <w:sz w:val="28"/>
                    <w:szCs w:val="28"/>
                    <w:vertAlign w:val="subscript"/>
                  </w:rPr>
                  <m:t>Li</m:t>
                </m:r>
              </m:sub>
            </m:sSub>
          </m:den>
        </m:f>
      </m:oMath>
      <w:r w:rsidR="005506E8" w:rsidRPr="00D003F8">
        <w:rPr>
          <w:rFonts w:ascii="Times New Roman" w:eastAsia="Gungsuh" w:hAnsi="Times New Roman" w:cs="Times New Roman"/>
          <w:sz w:val="28"/>
          <w:szCs w:val="28"/>
          <w:lang w:val="kk-KZ"/>
        </w:rPr>
        <w:t xml:space="preserve"> </w:t>
      </w:r>
      <w:r w:rsidRPr="00D003F8">
        <w:rPr>
          <w:rFonts w:ascii="Times New Roman" w:eastAsia="Gungsuh" w:hAnsi="Times New Roman" w:cs="Times New Roman"/>
          <w:sz w:val="28"/>
          <w:szCs w:val="28"/>
        </w:rPr>
        <w:t xml:space="preserve">и </w:t>
      </w:r>
      <m:oMath>
        <m:sSub>
          <m:sSubPr>
            <m:ctrlPr>
              <w:rPr>
                <w:rFonts w:ascii="Cambria Math" w:eastAsia="Gungsuh" w:hAnsi="Cambria Math" w:cs="Times New Roman"/>
                <w:sz w:val="28"/>
                <w:szCs w:val="28"/>
              </w:rPr>
            </m:ctrlPr>
          </m:sSubPr>
          <m:e>
            <m:r>
              <m:rPr>
                <m:sty m:val="p"/>
              </m:rPr>
              <w:rPr>
                <w:rFonts w:ascii="Cambria Math" w:eastAsia="Gungsuh" w:hAnsi="Cambria Math" w:cs="Times New Roman"/>
                <w:sz w:val="28"/>
                <w:szCs w:val="28"/>
              </w:rPr>
              <m:t>E</m:t>
            </m:r>
          </m:e>
          <m:sub>
            <m:r>
              <w:rPr>
                <w:rFonts w:ascii="Cambria Math" w:eastAsia="Gungsuh" w:hAnsi="Cambria Math" w:cs="Times New Roman"/>
                <w:sz w:val="28"/>
                <w:szCs w:val="28"/>
              </w:rPr>
              <m:t>α</m:t>
            </m:r>
          </m:sub>
        </m:sSub>
        <m:r>
          <m:rPr>
            <m:sty m:val="p"/>
          </m:rPr>
          <w:rPr>
            <w:rFonts w:ascii="Cambria Math" w:eastAsia="Gungsuh" w:hAnsi="Cambria Math" w:cs="Times New Roman"/>
            <w:sz w:val="28"/>
            <w:szCs w:val="28"/>
          </w:rPr>
          <m:t>≈</m:t>
        </m:r>
        <m:f>
          <m:fPr>
            <m:ctrlPr>
              <w:rPr>
                <w:rFonts w:ascii="Cambria Math" w:eastAsia="Gungsuh" w:hAnsi="Cambria Math" w:cs="Times New Roman"/>
                <w:sz w:val="28"/>
                <w:szCs w:val="28"/>
              </w:rPr>
            </m:ctrlPr>
          </m:fPr>
          <m:num>
            <m:r>
              <m:rPr>
                <m:sty m:val="p"/>
              </m:rPr>
              <w:rPr>
                <w:rFonts w:ascii="Cambria Math" w:eastAsia="Gungsuh" w:hAnsi="Cambria Math" w:cs="Times New Roman"/>
                <w:sz w:val="28"/>
                <w:szCs w:val="28"/>
              </w:rPr>
              <m:t>2</m:t>
            </m:r>
          </m:num>
          <m:den>
            <m:r>
              <m:rPr>
                <m:sty m:val="p"/>
              </m:rPr>
              <w:rPr>
                <w:rFonts w:ascii="Cambria Math" w:eastAsia="Gungsuh" w:hAnsi="Cambria Math" w:cs="Times New Roman"/>
                <w:sz w:val="28"/>
                <w:szCs w:val="28"/>
              </w:rPr>
              <m:t>3</m:t>
            </m:r>
            <m:sSub>
              <m:sSubPr>
                <m:ctrlPr>
                  <w:rPr>
                    <w:rFonts w:ascii="Cambria Math" w:eastAsia="Gungsuh" w:hAnsi="Cambria Math" w:cs="Times New Roman"/>
                    <w:sz w:val="28"/>
                    <w:szCs w:val="28"/>
                  </w:rPr>
                </m:ctrlPr>
              </m:sSubPr>
              <m:e>
                <m:r>
                  <m:rPr>
                    <m:sty m:val="p"/>
                  </m:rPr>
                  <w:rPr>
                    <w:rFonts w:ascii="Cambria Math" w:eastAsia="Gungsuh" w:hAnsi="Cambria Math" w:cs="Times New Roman"/>
                    <w:sz w:val="28"/>
                    <w:szCs w:val="28"/>
                  </w:rPr>
                  <m:t>E</m:t>
                </m:r>
              </m:e>
              <m:sub>
                <m:r>
                  <w:rPr>
                    <w:rFonts w:ascii="Cambria Math" w:eastAsia="Times New Roman" w:hAnsi="Cambria Math" w:cs="Times New Roman"/>
                    <w:sz w:val="28"/>
                    <w:szCs w:val="28"/>
                    <w:vertAlign w:val="subscript"/>
                  </w:rPr>
                  <m:t>Li</m:t>
                </m:r>
              </m:sub>
            </m:sSub>
          </m:den>
        </m:f>
      </m:oMath>
      <w:r w:rsidRPr="00D003F8">
        <w:rPr>
          <w:rFonts w:ascii="Times New Roman" w:eastAsia="Times New Roman" w:hAnsi="Times New Roman" w:cs="Times New Roman"/>
          <w:sz w:val="28"/>
          <w:szCs w:val="28"/>
        </w:rPr>
        <w:t xml:space="preserve"> взяты из работ [</w:t>
      </w:r>
      <w:r w:rsidR="00724540" w:rsidRPr="00724540">
        <w:rPr>
          <w:rFonts w:ascii="Times New Roman" w:eastAsia="Times New Roman" w:hAnsi="Times New Roman" w:cs="Times New Roman"/>
          <w:sz w:val="28"/>
          <w:szCs w:val="28"/>
          <w:lang w:val="ru-RU"/>
        </w:rPr>
        <w:t>70</w:t>
      </w:r>
      <w:r w:rsidRPr="00D003F8">
        <w:rPr>
          <w:rFonts w:ascii="Times New Roman" w:eastAsia="Times New Roman" w:hAnsi="Times New Roman" w:cs="Times New Roman"/>
          <w:sz w:val="28"/>
          <w:szCs w:val="28"/>
        </w:rPr>
        <w:t xml:space="preserve">, </w:t>
      </w:r>
      <w:r w:rsidR="00115721" w:rsidRPr="00115721">
        <w:rPr>
          <w:rFonts w:ascii="Times New Roman" w:eastAsia="Times New Roman" w:hAnsi="Times New Roman" w:cs="Times New Roman"/>
          <w:sz w:val="28"/>
          <w:szCs w:val="28"/>
          <w:lang w:val="ru-RU"/>
        </w:rPr>
        <w:t>7</w:t>
      </w:r>
      <w:r w:rsidR="00724540" w:rsidRPr="00724540">
        <w:rPr>
          <w:rFonts w:ascii="Times New Roman" w:eastAsia="Times New Roman" w:hAnsi="Times New Roman" w:cs="Times New Roman"/>
          <w:sz w:val="28"/>
          <w:szCs w:val="28"/>
          <w:lang w:val="ru-RU"/>
        </w:rPr>
        <w:t>1</w:t>
      </w:r>
      <w:r w:rsidR="00E97987">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rPr>
        <w:t xml:space="preserve">Межкластерная волновая функция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χ</m:t>
            </m:r>
          </m:e>
          <m:sub>
            <m:r>
              <w:rPr>
                <w:rFonts w:ascii="Cambria Math" w:eastAsia="Times New Roman" w:hAnsi="Cambria Math" w:cs="Times New Roman"/>
                <w:sz w:val="28"/>
                <w:szCs w:val="28"/>
              </w:rPr>
              <m:t>α-d</m:t>
            </m:r>
          </m:sub>
        </m:sSub>
        <m:d>
          <m:dPr>
            <m:ctrlPr>
              <w:rPr>
                <w:rFonts w:ascii="Cambria Math" w:eastAsia="Times New Roman" w:hAnsi="Cambria Math" w:cs="Times New Roman"/>
                <w:i/>
                <w:sz w:val="28"/>
                <w:szCs w:val="28"/>
              </w:rPr>
            </m:ctrlPr>
          </m:dPr>
          <m:e>
            <m:r>
              <m:rPr>
                <m:sty m:val="b"/>
              </m:rPr>
              <w:rPr>
                <w:rFonts w:ascii="Cambria Math" w:eastAsia="Times New Roman" w:hAnsi="Cambria Math" w:cs="Times New Roman"/>
                <w:sz w:val="28"/>
                <w:szCs w:val="28"/>
              </w:rPr>
              <m:t>r</m:t>
            </m:r>
          </m:e>
        </m:d>
      </m:oMath>
      <w:r w:rsidRPr="00D003F8">
        <w:rPr>
          <w:rFonts w:ascii="Times New Roman" w:eastAsia="Gungsuh" w:hAnsi="Times New Roman" w:cs="Times New Roman"/>
          <w:sz w:val="28"/>
          <w:szCs w:val="28"/>
        </w:rPr>
        <w:t xml:space="preserve">, описывающая относительное движение α и d в основном состоянии </w:t>
      </w:r>
      <m:oMath>
        <m:sSup>
          <m:sSupPr>
            <m:ctrlPr>
              <w:rPr>
                <w:rFonts w:ascii="Cambria Math" w:eastAsia="Gungsuh" w:hAnsi="Cambria Math" w:cs="Times New Roman"/>
                <w:i/>
                <w:sz w:val="28"/>
                <w:szCs w:val="28"/>
              </w:rPr>
            </m:ctrlPr>
          </m:sSupPr>
          <m:e>
            <m:r>
              <w:rPr>
                <w:rFonts w:ascii="Cambria Math" w:eastAsia="Gungsuh" w:hAnsi="Cambria Math" w:cs="Times New Roman"/>
                <w:sz w:val="28"/>
                <w:szCs w:val="28"/>
              </w:rPr>
              <m:t xml:space="preserve"> </m:t>
            </m:r>
          </m:e>
          <m:sup>
            <m:r>
              <w:rPr>
                <w:rFonts w:ascii="Cambria Math" w:eastAsia="Gungsuh" w:hAnsi="Cambria Math" w:cs="Times New Roman"/>
                <w:sz w:val="28"/>
                <w:szCs w:val="28"/>
              </w:rPr>
              <m:t>6</m:t>
            </m:r>
          </m:sup>
        </m:sSup>
        <m:r>
          <w:rPr>
            <w:rFonts w:ascii="Cambria Math" w:eastAsia="Gungsuh" w:hAnsi="Cambria Math" w:cs="Times New Roman"/>
            <w:sz w:val="28"/>
            <w:szCs w:val="28"/>
          </w:rPr>
          <m:t>Li</m:t>
        </m:r>
      </m:oMath>
      <w:r w:rsidRPr="00D003F8">
        <w:rPr>
          <w:rFonts w:ascii="Times New Roman" w:eastAsia="Gungsuh" w:hAnsi="Times New Roman" w:cs="Times New Roman"/>
          <w:sz w:val="28"/>
          <w:szCs w:val="28"/>
        </w:rPr>
        <w:t xml:space="preserve">, рассчитывалась с использованием стандартной процедуры «глубины ямы». Эта функция представляет собой </w:t>
      </w:r>
      <w:r w:rsidRPr="00D003F8">
        <w:rPr>
          <w:rFonts w:ascii="Times New Roman" w:eastAsia="Gungsuh" w:hAnsi="Times New Roman" w:cs="Times New Roman"/>
          <w:i/>
          <w:iCs/>
          <w:sz w:val="28"/>
          <w:szCs w:val="28"/>
          <w:lang w:val="ru-RU"/>
        </w:rPr>
        <w:t>2</w:t>
      </w:r>
      <w:r w:rsidRPr="00D003F8">
        <w:rPr>
          <w:rFonts w:ascii="Times New Roman" w:eastAsia="Gungsuh" w:hAnsi="Times New Roman" w:cs="Times New Roman"/>
          <w:i/>
          <w:iCs/>
          <w:sz w:val="28"/>
          <w:szCs w:val="28"/>
          <w:lang w:val="en-US"/>
        </w:rPr>
        <w:t>S</w:t>
      </w:r>
      <w:r w:rsidRPr="00D003F8">
        <w:rPr>
          <w:rFonts w:ascii="Times New Roman" w:eastAsia="Gungsuh" w:hAnsi="Times New Roman" w:cs="Times New Roman"/>
          <w:sz w:val="28"/>
          <w:szCs w:val="28"/>
        </w:rPr>
        <w:t xml:space="preserve">-состояние в </w:t>
      </w:r>
      <w:r w:rsidRPr="00D003F8">
        <w:rPr>
          <w:rFonts w:ascii="Times New Roman" w:eastAsia="Gungsuh" w:hAnsi="Times New Roman" w:cs="Times New Roman"/>
          <w:sz w:val="28"/>
          <w:szCs w:val="28"/>
          <w:lang w:val="kk-KZ"/>
        </w:rPr>
        <w:t>действительном</w:t>
      </w:r>
      <w:r w:rsidRPr="00D003F8">
        <w:rPr>
          <w:rFonts w:ascii="Times New Roman" w:eastAsia="Gungsuh" w:hAnsi="Times New Roman" w:cs="Times New Roman"/>
          <w:sz w:val="28"/>
          <w:szCs w:val="28"/>
        </w:rPr>
        <w:t xml:space="preserve"> потенциале Вудса-Саксона с геометрическими параметрами (</w:t>
      </w:r>
      <m:oMath>
        <m:r>
          <m:rPr>
            <m:sty m:val="p"/>
          </m:rPr>
          <w:rPr>
            <w:rFonts w:ascii="Cambria Math" w:eastAsia="Gungsuh" w:hAnsi="Cambria Math" w:cs="Times New Roman"/>
            <w:sz w:val="28"/>
            <w:szCs w:val="28"/>
          </w:rPr>
          <m:t>R = 1</m:t>
        </m:r>
        <m:r>
          <w:rPr>
            <w:rFonts w:ascii="Cambria Math" w:eastAsia="Gungsuh" w:hAnsi="Cambria Math" w:cs="Times New Roman"/>
            <w:sz w:val="28"/>
            <w:szCs w:val="28"/>
            <w:lang w:val="ru-RU"/>
          </w:rPr>
          <m:t>.</m:t>
        </m:r>
        <m:r>
          <m:rPr>
            <m:sty m:val="p"/>
          </m:rPr>
          <w:rPr>
            <w:rFonts w:ascii="Cambria Math" w:eastAsia="Gungsuh" w:hAnsi="Cambria Math" w:cs="Times New Roman"/>
            <w:sz w:val="28"/>
            <w:szCs w:val="28"/>
          </w:rPr>
          <m:t>83</m:t>
        </m:r>
      </m:oMath>
      <w:r w:rsidRPr="00D003F8">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lang w:val="kk-KZ"/>
        </w:rPr>
        <w:t>ф</w:t>
      </w:r>
      <w:r w:rsidRPr="00D003F8">
        <w:rPr>
          <w:rFonts w:ascii="Times New Roman" w:eastAsia="Gungsuh" w:hAnsi="Times New Roman" w:cs="Times New Roman"/>
          <w:sz w:val="28"/>
          <w:szCs w:val="28"/>
        </w:rPr>
        <w:t>м и a = 0</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7 </w:t>
      </w:r>
      <w:r w:rsidRPr="00D003F8">
        <w:rPr>
          <w:rFonts w:ascii="Times New Roman" w:eastAsia="Gungsuh" w:hAnsi="Times New Roman" w:cs="Times New Roman"/>
          <w:sz w:val="28"/>
          <w:szCs w:val="28"/>
          <w:lang w:val="kk-KZ"/>
        </w:rPr>
        <w:t>ф</w:t>
      </w:r>
      <w:r w:rsidRPr="00D003F8">
        <w:rPr>
          <w:rFonts w:ascii="Times New Roman" w:eastAsia="Gungsuh" w:hAnsi="Times New Roman" w:cs="Times New Roman"/>
          <w:sz w:val="28"/>
          <w:szCs w:val="28"/>
        </w:rPr>
        <w:t>м) [</w:t>
      </w:r>
      <w:r w:rsidR="00115721" w:rsidRPr="00115721">
        <w:rPr>
          <w:rFonts w:ascii="Times New Roman" w:eastAsia="Gungsuh" w:hAnsi="Times New Roman" w:cs="Times New Roman"/>
          <w:sz w:val="28"/>
          <w:szCs w:val="28"/>
          <w:lang w:val="ru-RU"/>
        </w:rPr>
        <w:t>7</w:t>
      </w:r>
      <w:r w:rsidR="00724540" w:rsidRPr="00724540">
        <w:rPr>
          <w:rFonts w:ascii="Times New Roman" w:eastAsia="Gungsuh" w:hAnsi="Times New Roman" w:cs="Times New Roman"/>
          <w:sz w:val="28"/>
          <w:szCs w:val="28"/>
          <w:lang w:val="ru-RU"/>
        </w:rPr>
        <w:t>2</w:t>
      </w:r>
      <w:r w:rsidRPr="00D003F8">
        <w:rPr>
          <w:rFonts w:ascii="Times New Roman" w:eastAsia="Gungsuh" w:hAnsi="Times New Roman" w:cs="Times New Roman"/>
          <w:sz w:val="28"/>
          <w:szCs w:val="28"/>
        </w:rPr>
        <w:t xml:space="preserve">]. Поскольку максимальная рассматриваемая энергия составляет 45 МэВ, необходимые потенциалы для генерации ПСК для системы </w:t>
      </w:r>
      <m:oMath>
        <m:sSup>
          <m:sSupPr>
            <m:ctrlPr>
              <w:rPr>
                <w:rFonts w:ascii="Cambria Math" w:eastAsia="Gungsuh" w:hAnsi="Cambria Math" w:cs="Times New Roman"/>
                <w:i/>
                <w:sz w:val="28"/>
                <w:szCs w:val="28"/>
              </w:rPr>
            </m:ctrlPr>
          </m:sSupPr>
          <m:e>
            <m:r>
              <w:rPr>
                <w:rFonts w:ascii="Cambria Math" w:eastAsia="Gungsuh" w:hAnsi="Cambria Math" w:cs="Times New Roman"/>
                <w:sz w:val="28"/>
                <w:szCs w:val="28"/>
              </w:rPr>
              <m:t xml:space="preserve"> </m:t>
            </m:r>
          </m:e>
          <m:sup>
            <m:r>
              <w:rPr>
                <w:rFonts w:ascii="Cambria Math" w:eastAsia="Gungsuh" w:hAnsi="Cambria Math" w:cs="Times New Roman"/>
                <w:sz w:val="28"/>
                <w:szCs w:val="28"/>
              </w:rPr>
              <m:t>6</m:t>
            </m:r>
          </m:sup>
        </m:sSup>
        <m:r>
          <w:rPr>
            <w:rFonts w:ascii="Cambria Math" w:eastAsia="Gungsuh" w:hAnsi="Cambria Math" w:cs="Times New Roman"/>
            <w:sz w:val="28"/>
            <w:szCs w:val="28"/>
          </w:rPr>
          <m:t>Li</m:t>
        </m:r>
        <m:r>
          <w:rPr>
            <w:rFonts w:ascii="Cambria Math" w:eastAsia="Times New Roman" w:hAnsi="Cambria Math" w:cs="Times New Roman"/>
            <w:sz w:val="28"/>
            <w:szCs w:val="28"/>
          </w:rPr>
          <m:t>+</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oMath>
      <w:r w:rsidRPr="00D003F8">
        <w:rPr>
          <w:rFonts w:ascii="Times New Roman" w:eastAsia="Gungsuh" w:hAnsi="Times New Roman" w:cs="Times New Roman"/>
          <w:sz w:val="28"/>
          <w:szCs w:val="28"/>
        </w:rPr>
        <w:t xml:space="preserve"> составляют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d+</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sub>
        </m:sSub>
      </m:oMath>
      <w:r w:rsidRPr="00D003F8">
        <w:rPr>
          <w:rFonts w:ascii="Times New Roman" w:eastAsia="Gungsuh" w:hAnsi="Times New Roman" w:cs="Times New Roman"/>
          <w:sz w:val="28"/>
          <w:szCs w:val="28"/>
        </w:rPr>
        <w:t xml:space="preserve"> при </w:t>
      </w:r>
      <m:oMath>
        <m:sSub>
          <m:sSubPr>
            <m:ctrlPr>
              <w:rPr>
                <w:rFonts w:ascii="Cambria Math" w:eastAsia="Gungsuh" w:hAnsi="Cambria Math" w:cs="Times New Roman"/>
                <w:i/>
                <w:iCs/>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lab</m:t>
            </m:r>
          </m:sub>
        </m:sSub>
        <m:r>
          <m:rPr>
            <m:sty m:val="p"/>
          </m:rPr>
          <w:rPr>
            <w:rFonts w:ascii="Cambria Math" w:eastAsia="Gungsuh" w:hAnsi="Cambria Math" w:cs="Times New Roman"/>
            <w:sz w:val="28"/>
            <w:szCs w:val="28"/>
          </w:rPr>
          <m:t xml:space="preserve"> =</m:t>
        </m:r>
        <m:f>
          <m:fPr>
            <m:ctrlPr>
              <w:rPr>
                <w:rFonts w:ascii="Cambria Math" w:eastAsia="Gungsuh" w:hAnsi="Cambria Math" w:cs="Times New Roman"/>
                <w:sz w:val="28"/>
                <w:szCs w:val="28"/>
              </w:rPr>
            </m:ctrlPr>
          </m:fPr>
          <m:num>
            <m:r>
              <m:rPr>
                <m:sty m:val="p"/>
              </m:rPr>
              <w:rPr>
                <w:rFonts w:ascii="Cambria Math" w:eastAsia="Gungsuh" w:hAnsi="Cambria Math" w:cs="Times New Roman"/>
                <w:sz w:val="28"/>
                <w:szCs w:val="28"/>
              </w:rPr>
              <m:t>1</m:t>
            </m:r>
          </m:num>
          <m:den>
            <m:r>
              <m:rPr>
                <m:sty m:val="p"/>
              </m:rPr>
              <w:rPr>
                <w:rFonts w:ascii="Cambria Math" w:eastAsia="Gungsuh" w:hAnsi="Cambria Math" w:cs="Times New Roman"/>
                <w:sz w:val="28"/>
                <w:szCs w:val="28"/>
              </w:rPr>
              <m:t>3</m:t>
            </m:r>
          </m:den>
        </m:f>
        <m:r>
          <m:rPr>
            <m:sty m:val="p"/>
          </m:rPr>
          <w:rPr>
            <w:rFonts w:ascii="Cambria Math" w:eastAsia="Gungsuh" w:hAnsi="Cambria Math" w:cs="Times New Roman"/>
            <w:sz w:val="28"/>
            <w:szCs w:val="28"/>
          </w:rPr>
          <m:t xml:space="preserve">× 45 = 15 МэВ </m:t>
        </m:r>
      </m:oMath>
      <w:r w:rsidRPr="00D003F8">
        <w:rPr>
          <w:rFonts w:ascii="Times New Roman" w:eastAsia="Gungsuh"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α+</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sub>
        </m:sSub>
      </m:oMath>
      <w:r w:rsidRPr="00D003F8">
        <w:rPr>
          <w:rFonts w:ascii="Times New Roman" w:eastAsia="Gungsuh" w:hAnsi="Times New Roman" w:cs="Times New Roman"/>
          <w:sz w:val="28"/>
          <w:szCs w:val="28"/>
        </w:rPr>
        <w:t xml:space="preserve"> при </w:t>
      </w:r>
      <m:oMath>
        <m:sSub>
          <m:sSubPr>
            <m:ctrlPr>
              <w:rPr>
                <w:rFonts w:ascii="Cambria Math" w:eastAsia="Gungsuh" w:hAnsi="Cambria Math" w:cs="Times New Roman"/>
                <w:i/>
                <w:iCs/>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lab</m:t>
            </m:r>
          </m:sub>
        </m:sSub>
        <m:r>
          <w:rPr>
            <w:rFonts w:ascii="Cambria Math" w:eastAsia="Gungsuh" w:hAnsi="Cambria Math" w:cs="Times New Roman"/>
            <w:sz w:val="28"/>
            <w:szCs w:val="28"/>
          </w:rPr>
          <m:t xml:space="preserve"> </m:t>
        </m:r>
        <m:r>
          <m:rPr>
            <m:sty m:val="p"/>
          </m:rPr>
          <w:rPr>
            <w:rFonts w:ascii="Cambria Math" w:eastAsia="Gungsuh" w:hAnsi="Cambria Math" w:cs="Times New Roman"/>
            <w:sz w:val="28"/>
            <w:szCs w:val="28"/>
          </w:rPr>
          <m:t>=</m:t>
        </m:r>
        <m:f>
          <m:fPr>
            <m:ctrlPr>
              <w:rPr>
                <w:rFonts w:ascii="Cambria Math" w:eastAsia="Gungsuh" w:hAnsi="Cambria Math" w:cs="Times New Roman"/>
                <w:sz w:val="28"/>
                <w:szCs w:val="28"/>
              </w:rPr>
            </m:ctrlPr>
          </m:fPr>
          <m:num>
            <m:r>
              <m:rPr>
                <m:sty m:val="p"/>
              </m:rPr>
              <w:rPr>
                <w:rFonts w:ascii="Cambria Math" w:eastAsia="Gungsuh" w:hAnsi="Cambria Math" w:cs="Times New Roman"/>
                <w:sz w:val="28"/>
                <w:szCs w:val="28"/>
              </w:rPr>
              <m:t>2</m:t>
            </m:r>
          </m:num>
          <m:den>
            <m:r>
              <m:rPr>
                <m:sty m:val="p"/>
              </m:rPr>
              <w:rPr>
                <w:rFonts w:ascii="Cambria Math" w:eastAsia="Gungsuh" w:hAnsi="Cambria Math" w:cs="Times New Roman"/>
                <w:sz w:val="28"/>
                <w:szCs w:val="28"/>
              </w:rPr>
              <m:t>3</m:t>
            </m:r>
          </m:den>
        </m:f>
        <m:r>
          <m:rPr>
            <m:sty m:val="p"/>
          </m:rPr>
          <w:rPr>
            <w:rFonts w:ascii="Cambria Math" w:eastAsia="Gungsuh" w:hAnsi="Cambria Math" w:cs="Times New Roman"/>
            <w:sz w:val="28"/>
            <w:szCs w:val="28"/>
          </w:rPr>
          <m:t>× 45 = 30</m:t>
        </m:r>
      </m:oMath>
      <w:r w:rsidRPr="00D003F8">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 xml:space="preserve">МэВ. Наиболее подходящими потенциалами, найденными в литературе, являются: </w:t>
      </w:r>
      <m:oMath>
        <m:r>
          <w:rPr>
            <w:rFonts w:ascii="Cambria Math" w:eastAsia="Times New Roman" w:hAnsi="Cambria Math" w:cs="Times New Roman"/>
            <w:sz w:val="28"/>
            <w:szCs w:val="28"/>
          </w:rPr>
          <m:t>d+</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oMath>
      <w:r w:rsidRPr="00D003F8">
        <w:rPr>
          <w:rFonts w:ascii="Times New Roman" w:eastAsia="Gungsuh" w:hAnsi="Times New Roman" w:cs="Times New Roman"/>
          <w:sz w:val="28"/>
          <w:szCs w:val="28"/>
        </w:rPr>
        <w:t xml:space="preserve"> при </w:t>
      </w:r>
      <m:oMath>
        <m:sSub>
          <m:sSubPr>
            <m:ctrlPr>
              <w:rPr>
                <w:rFonts w:ascii="Cambria Math" w:eastAsia="Gungsuh" w:hAnsi="Cambria Math" w:cs="Times New Roman"/>
                <w:i/>
                <w:iCs/>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lab</m:t>
            </m:r>
          </m:sub>
        </m:sSub>
        <m:r>
          <m:rPr>
            <m:sty m:val="p"/>
          </m:rPr>
          <w:rPr>
            <w:rFonts w:ascii="Cambria Math" w:eastAsia="Gungsuh" w:hAnsi="Cambria Math" w:cs="Times New Roman"/>
            <w:sz w:val="28"/>
            <w:szCs w:val="28"/>
          </w:rPr>
          <m:t xml:space="preserve"> = 12</m:t>
        </m:r>
      </m:oMath>
      <w:r w:rsidRPr="00D003F8">
        <w:rPr>
          <w:rFonts w:ascii="Times New Roman" w:eastAsia="Gungsuh" w:hAnsi="Times New Roman" w:cs="Times New Roman"/>
          <w:sz w:val="28"/>
          <w:szCs w:val="28"/>
        </w:rPr>
        <w:t xml:space="preserve"> МэВ [</w:t>
      </w:r>
      <w:r w:rsidR="000F29EF">
        <w:rPr>
          <w:rFonts w:ascii="Times New Roman" w:eastAsia="Gungsuh" w:hAnsi="Times New Roman" w:cs="Times New Roman"/>
          <w:sz w:val="28"/>
          <w:szCs w:val="28"/>
          <w:lang w:val="ru-RU"/>
        </w:rPr>
        <w:t>88</w:t>
      </w:r>
      <w:r w:rsidRPr="00D003F8">
        <w:rPr>
          <w:rFonts w:ascii="Times New Roman" w:eastAsia="Times New Roman" w:hAnsi="Times New Roman" w:cs="Times New Roman"/>
          <w:sz w:val="28"/>
          <w:szCs w:val="28"/>
        </w:rPr>
        <w:t>] и α+</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при </w:t>
      </w:r>
      <m:oMath>
        <m:sSub>
          <m:sSubPr>
            <m:ctrlPr>
              <w:rPr>
                <w:rFonts w:ascii="Cambria Math" w:eastAsia="Gungsuh" w:hAnsi="Cambria Math" w:cs="Times New Roman"/>
                <w:i/>
                <w:iCs/>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lab</m:t>
            </m:r>
          </m:sub>
        </m:sSub>
        <m:r>
          <m:rPr>
            <m:sty m:val="p"/>
          </m:rPr>
          <w:rPr>
            <w:rFonts w:ascii="Cambria Math" w:eastAsia="Gungsuh" w:hAnsi="Cambria Math" w:cs="Times New Roman"/>
            <w:sz w:val="28"/>
            <w:szCs w:val="28"/>
          </w:rPr>
          <m:t xml:space="preserve"> = 50</m:t>
        </m:r>
      </m:oMath>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МэВ</w:t>
      </w:r>
      <w:r w:rsidRPr="00D003F8">
        <w:rPr>
          <w:rFonts w:ascii="Times New Roman" w:eastAsia="Times New Roman" w:hAnsi="Times New Roman" w:cs="Times New Roman"/>
          <w:sz w:val="28"/>
          <w:szCs w:val="28"/>
          <w:lang w:val="ru-RU"/>
        </w:rPr>
        <w:t xml:space="preserve"> </w:t>
      </w:r>
      <w:r w:rsidR="00115721">
        <w:rPr>
          <w:rFonts w:ascii="Times New Roman" w:eastAsia="Times New Roman" w:hAnsi="Times New Roman" w:cs="Times New Roman"/>
          <w:sz w:val="28"/>
          <w:szCs w:val="28"/>
        </w:rPr>
        <w:t>[</w:t>
      </w:r>
      <w:r w:rsidR="000F29EF">
        <w:rPr>
          <w:rFonts w:ascii="Times New Roman" w:eastAsia="Times New Roman" w:hAnsi="Times New Roman" w:cs="Times New Roman"/>
          <w:sz w:val="28"/>
          <w:szCs w:val="28"/>
          <w:lang w:val="ru-RU"/>
        </w:rPr>
        <w:t>89</w:t>
      </w:r>
      <w:r w:rsidRPr="00D003F8">
        <w:rPr>
          <w:rFonts w:ascii="Times New Roman" w:eastAsia="Times New Roman" w:hAnsi="Times New Roman" w:cs="Times New Roman"/>
          <w:sz w:val="28"/>
          <w:szCs w:val="28"/>
        </w:rPr>
        <w:t xml:space="preserve">]. Сгенерированные </w:t>
      </w:r>
      <w:r w:rsidR="00EA76C9" w:rsidRPr="00D003F8">
        <w:rPr>
          <w:rFonts w:ascii="Times New Roman" w:eastAsia="Times New Roman" w:hAnsi="Times New Roman" w:cs="Times New Roman"/>
          <w:sz w:val="28"/>
          <w:szCs w:val="28"/>
        </w:rPr>
        <w:t>CFP</w:t>
      </w:r>
      <w:r w:rsidRPr="00D003F8">
        <w:rPr>
          <w:rFonts w:ascii="Times New Roman" w:eastAsia="Times New Roman" w:hAnsi="Times New Roman" w:cs="Times New Roman"/>
          <w:sz w:val="28"/>
          <w:szCs w:val="28"/>
        </w:rPr>
        <w:t xml:space="preserve"> для системы </w:t>
      </w:r>
      <m:oMath>
        <m:sSup>
          <m:sSupPr>
            <m:ctrlPr>
              <w:rPr>
                <w:rFonts w:ascii="Cambria Math" w:eastAsia="Gungsuh" w:hAnsi="Cambria Math" w:cs="Times New Roman"/>
                <w:i/>
                <w:sz w:val="28"/>
                <w:szCs w:val="28"/>
              </w:rPr>
            </m:ctrlPr>
          </m:sSupPr>
          <m:e>
            <m:r>
              <w:rPr>
                <w:rFonts w:ascii="Cambria Math" w:eastAsia="Gungsuh" w:hAnsi="Cambria Math" w:cs="Times New Roman"/>
                <w:sz w:val="28"/>
                <w:szCs w:val="28"/>
              </w:rPr>
              <m:t xml:space="preserve"> </m:t>
            </m:r>
          </m:e>
          <m:sup>
            <m:r>
              <w:rPr>
                <w:rFonts w:ascii="Cambria Math" w:eastAsia="Gungsuh" w:hAnsi="Cambria Math" w:cs="Times New Roman"/>
                <w:sz w:val="28"/>
                <w:szCs w:val="28"/>
              </w:rPr>
              <m:t>6</m:t>
            </m:r>
          </m:sup>
        </m:sSup>
        <m:r>
          <w:rPr>
            <w:rFonts w:ascii="Cambria Math" w:eastAsia="Gungsuh" w:hAnsi="Cambria Math" w:cs="Times New Roman"/>
            <w:sz w:val="28"/>
            <w:szCs w:val="28"/>
          </w:rPr>
          <m:t>Li</m:t>
        </m:r>
        <m:r>
          <w:rPr>
            <w:rFonts w:ascii="Cambria Math" w:eastAsia="Times New Roman" w:hAnsi="Cambria Math" w:cs="Times New Roman"/>
            <w:sz w:val="28"/>
            <w:szCs w:val="28"/>
          </w:rPr>
          <m:t>+</m:t>
        </m:r>
        <m:sPre>
          <m:sPrePr>
            <m:ctrlPr>
              <w:rPr>
                <w:rFonts w:ascii="Cambria Math" w:eastAsia="Times New Roman" w:hAnsi="Cambria Math" w:cs="Times New Roman"/>
                <w:i/>
                <w:sz w:val="28"/>
                <w:szCs w:val="28"/>
              </w:rPr>
            </m:ctrlPr>
          </m:sPrePr>
          <m:sub>
            <m:r>
              <w:rPr>
                <w:rFonts w:ascii="Cambria Math" w:eastAsia="Times New Roman" w:hAnsi="Cambria Math" w:cs="Times New Roman"/>
                <w:sz w:val="28"/>
                <w:szCs w:val="28"/>
              </w:rPr>
              <m:t xml:space="preserve"> </m:t>
            </m:r>
          </m:sub>
          <m:sup>
            <m:r>
              <w:rPr>
                <w:rFonts w:ascii="Cambria Math" w:eastAsia="Times New Roman" w:hAnsi="Cambria Math" w:cs="Times New Roman"/>
                <w:sz w:val="28"/>
                <w:szCs w:val="28"/>
              </w:rPr>
              <m:t>144</m:t>
            </m:r>
          </m:sup>
          <m:e>
            <m:r>
              <w:rPr>
                <w:rFonts w:ascii="Cambria Math" w:eastAsia="Times New Roman" w:hAnsi="Cambria Math" w:cs="Times New Roman"/>
                <w:sz w:val="28"/>
                <w:szCs w:val="28"/>
              </w:rPr>
              <m:t>S</m:t>
            </m:r>
          </m:e>
        </m:sPre>
        <m:r>
          <w:rPr>
            <w:rFonts w:ascii="Cambria Math" w:eastAsia="Times New Roman" w:hAnsi="Cambria Math" w:cs="Times New Roman"/>
            <w:sz w:val="28"/>
            <w:szCs w:val="28"/>
          </w:rPr>
          <m:t>m</m:t>
        </m:r>
      </m:oMath>
      <w:r w:rsidRPr="00D003F8">
        <w:rPr>
          <w:rFonts w:ascii="Times New Roman" w:eastAsia="Times New Roman" w:hAnsi="Times New Roman" w:cs="Times New Roman"/>
          <w:sz w:val="28"/>
          <w:szCs w:val="28"/>
        </w:rPr>
        <w:t xml:space="preserve"> изображены на</w:t>
      </w:r>
      <w:r w:rsidR="006E59EE" w:rsidRPr="00D003F8">
        <w:rPr>
          <w:rFonts w:ascii="Times New Roman" w:eastAsia="Times New Roman" w:hAnsi="Times New Roman" w:cs="Times New Roman"/>
          <w:sz w:val="28"/>
          <w:szCs w:val="28"/>
        </w:rPr>
        <w:t xml:space="preserve"> </w:t>
      </w:r>
      <w:r w:rsidR="006E59EE" w:rsidRPr="00D003F8">
        <w:rPr>
          <w:rFonts w:ascii="Times New Roman" w:eastAsia="Times New Roman" w:hAnsi="Times New Roman" w:cs="Times New Roman"/>
          <w:sz w:val="28"/>
          <w:szCs w:val="28"/>
          <w:lang w:val="ru-RU"/>
        </w:rPr>
        <w:t>р</w:t>
      </w:r>
      <w:r w:rsidR="006E59EE" w:rsidRPr="00D003F8">
        <w:rPr>
          <w:rFonts w:ascii="Times New Roman" w:eastAsia="Times New Roman" w:hAnsi="Times New Roman" w:cs="Times New Roman"/>
          <w:sz w:val="28"/>
          <w:szCs w:val="28"/>
        </w:rPr>
        <w:t>исун</w:t>
      </w:r>
      <w:r w:rsidR="006E59EE" w:rsidRPr="00D003F8">
        <w:rPr>
          <w:rFonts w:ascii="Times New Roman" w:eastAsia="Times New Roman" w:hAnsi="Times New Roman" w:cs="Times New Roman"/>
          <w:sz w:val="28"/>
          <w:szCs w:val="28"/>
          <w:lang w:val="ru-RU"/>
        </w:rPr>
        <w:t>ке1.1</w:t>
      </w:r>
      <w:r w:rsidRPr="00D003F8">
        <w:rPr>
          <w:rFonts w:ascii="Times New Roman" w:eastAsia="Times New Roman" w:hAnsi="Times New Roman" w:cs="Times New Roman"/>
          <w:sz w:val="28"/>
          <w:szCs w:val="28"/>
        </w:rPr>
        <w:t>.</w:t>
      </w:r>
    </w:p>
    <w:p w14:paraId="449617A3" w14:textId="77777777" w:rsidR="00727F39" w:rsidRPr="00727F39" w:rsidRDefault="00727F39" w:rsidP="00E97987">
      <w:pPr>
        <w:spacing w:line="240" w:lineRule="auto"/>
        <w:jc w:val="both"/>
        <w:rPr>
          <w:rFonts w:ascii="Times New Roman" w:eastAsia="Times New Roman" w:hAnsi="Times New Roman" w:cs="Times New Roman"/>
          <w:sz w:val="28"/>
          <w:szCs w:val="28"/>
          <w:lang w:val="ru-RU"/>
        </w:rPr>
      </w:pPr>
    </w:p>
    <w:p w14:paraId="4D15A25A" w14:textId="77777777" w:rsidR="00525CA1" w:rsidRPr="00D003F8" w:rsidRDefault="00525CA1"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4367E80A" wp14:editId="20DCEAB1">
            <wp:extent cx="4588510" cy="4056184"/>
            <wp:effectExtent l="0" t="0" r="0" b="0"/>
            <wp:docPr id="9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8"/>
                    <a:srcRect/>
                    <a:stretch>
                      <a:fillRect/>
                    </a:stretch>
                  </pic:blipFill>
                  <pic:spPr>
                    <a:xfrm>
                      <a:off x="0" y="0"/>
                      <a:ext cx="4648078" cy="4108842"/>
                    </a:xfrm>
                    <a:prstGeom prst="rect">
                      <a:avLst/>
                    </a:prstGeom>
                    <a:ln/>
                  </pic:spPr>
                </pic:pic>
              </a:graphicData>
            </a:graphic>
          </wp:inline>
        </w:drawing>
      </w:r>
    </w:p>
    <w:p w14:paraId="5202443D" w14:textId="77777777" w:rsidR="00E97987" w:rsidRPr="00727F39" w:rsidRDefault="00E97987" w:rsidP="00E97987">
      <w:pPr>
        <w:spacing w:line="240" w:lineRule="auto"/>
        <w:jc w:val="center"/>
        <w:rPr>
          <w:rFonts w:ascii="Times New Roman" w:eastAsia="Times New Roman" w:hAnsi="Times New Roman" w:cs="Times New Roman"/>
          <w:sz w:val="16"/>
          <w:szCs w:val="16"/>
          <w:lang w:val="ru-RU"/>
        </w:rPr>
      </w:pPr>
    </w:p>
    <w:p w14:paraId="3C00C76E" w14:textId="06633E3D" w:rsidR="00525CA1" w:rsidRDefault="00525CA1"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Рисунок</w:t>
      </w:r>
      <w:r w:rsidR="006E59EE" w:rsidRPr="00D003F8">
        <w:rPr>
          <w:rFonts w:ascii="Times New Roman" w:eastAsia="Times New Roman" w:hAnsi="Times New Roman" w:cs="Times New Roman"/>
          <w:sz w:val="28"/>
          <w:szCs w:val="28"/>
          <w:lang w:val="ru-RU"/>
        </w:rPr>
        <w:t xml:space="preserve"> 1.1 –</w:t>
      </w:r>
      <w:r w:rsidRPr="00D003F8">
        <w:rPr>
          <w:rFonts w:ascii="Times New Roman" w:eastAsia="Times New Roman" w:hAnsi="Times New Roman" w:cs="Times New Roman"/>
          <w:sz w:val="28"/>
          <w:szCs w:val="28"/>
        </w:rPr>
        <w:t xml:space="preserve"> Реальные и мнимые </w:t>
      </w:r>
      <w:r w:rsidR="00BC0FF1" w:rsidRPr="00D003F8">
        <w:rPr>
          <w:rFonts w:ascii="Times New Roman" w:eastAsia="Times New Roman" w:hAnsi="Times New Roman" w:cs="Times New Roman"/>
          <w:sz w:val="28"/>
          <w:szCs w:val="28"/>
        </w:rPr>
        <w:t>CFP</w:t>
      </w:r>
      <w:r w:rsidRPr="00D003F8">
        <w:rPr>
          <w:rFonts w:ascii="Times New Roman" w:eastAsia="Times New Roman" w:hAnsi="Times New Roman" w:cs="Times New Roman"/>
          <w:sz w:val="28"/>
          <w:szCs w:val="28"/>
        </w:rPr>
        <w:t xml:space="preserve"> для системы </w:t>
      </w:r>
      <m:oMath>
        <m:sSup>
          <m:sSupPr>
            <m:ctrlPr>
              <w:rPr>
                <w:rFonts w:ascii="Cambria Math" w:eastAsia="Gungsuh" w:hAnsi="Cambria Math" w:cs="Times New Roman"/>
                <w:iCs/>
                <w:sz w:val="28"/>
                <w:szCs w:val="28"/>
              </w:rPr>
            </m:ctrlPr>
          </m:sSupPr>
          <m:e>
            <m:r>
              <m:rPr>
                <m:sty m:val="p"/>
              </m:rPr>
              <w:rPr>
                <w:rFonts w:ascii="Cambria Math" w:eastAsia="Gungsuh" w:hAnsi="Cambria Math" w:cs="Times New Roman"/>
                <w:sz w:val="28"/>
                <w:szCs w:val="28"/>
              </w:rPr>
              <m:t xml:space="preserve"> </m:t>
            </m:r>
          </m:e>
          <m:sup>
            <m:r>
              <m:rPr>
                <m:sty m:val="p"/>
              </m:rPr>
              <w:rPr>
                <w:rFonts w:ascii="Cambria Math" w:eastAsia="Gungsuh" w:hAnsi="Cambria Math" w:cs="Times New Roman"/>
                <w:sz w:val="28"/>
                <w:szCs w:val="28"/>
              </w:rPr>
              <m:t>6</m:t>
            </m:r>
          </m:sup>
        </m:sSup>
        <m:r>
          <m:rPr>
            <m:sty m:val="p"/>
          </m:rPr>
          <w:rPr>
            <w:rFonts w:ascii="Cambria Math" w:eastAsia="Gungsuh" w:hAnsi="Cambria Math" w:cs="Times New Roman"/>
            <w:sz w:val="28"/>
            <w:szCs w:val="28"/>
          </w:rPr>
          <m:t>Li</m:t>
        </m:r>
        <m:r>
          <m:rPr>
            <m:sty m:val="p"/>
          </m:rPr>
          <w:rPr>
            <w:rFonts w:ascii="Cambria Math" w:eastAsia="Times New Roman" w:hAnsi="Cambria Math" w:cs="Times New Roman"/>
            <w:sz w:val="28"/>
            <w:szCs w:val="28"/>
          </w:rPr>
          <m:t>+</m:t>
        </m:r>
        <m:sPre>
          <m:sPrePr>
            <m:ctrlPr>
              <w:rPr>
                <w:rFonts w:ascii="Cambria Math" w:eastAsia="Times New Roman" w:hAnsi="Cambria Math" w:cs="Times New Roman"/>
                <w:iCs/>
                <w:sz w:val="28"/>
                <w:szCs w:val="28"/>
              </w:rPr>
            </m:ctrlPr>
          </m:sPrePr>
          <m:sub>
            <m:r>
              <m:rPr>
                <m:sty m:val="p"/>
              </m:rPr>
              <w:rPr>
                <w:rFonts w:ascii="Cambria Math" w:eastAsia="Times New Roman" w:hAnsi="Cambria Math" w:cs="Times New Roman"/>
                <w:sz w:val="28"/>
                <w:szCs w:val="28"/>
              </w:rPr>
              <m:t xml:space="preserve"> </m:t>
            </m:r>
          </m:sub>
          <m:sup>
            <m:r>
              <m:rPr>
                <m:sty m:val="p"/>
              </m:rPr>
              <w:rPr>
                <w:rFonts w:ascii="Cambria Math" w:eastAsia="Times New Roman" w:hAnsi="Cambria Math" w:cs="Times New Roman"/>
                <w:sz w:val="28"/>
                <w:szCs w:val="28"/>
              </w:rPr>
              <m:t>144</m:t>
            </m:r>
          </m:sup>
          <m:e>
            <m:r>
              <m:rPr>
                <m:sty m:val="p"/>
              </m:rPr>
              <w:rPr>
                <w:rFonts w:ascii="Cambria Math" w:eastAsia="Times New Roman" w:hAnsi="Cambria Math" w:cs="Times New Roman"/>
                <w:sz w:val="28"/>
                <w:szCs w:val="28"/>
              </w:rPr>
              <m:t>S</m:t>
            </m:r>
          </m:e>
        </m:sPre>
        <m:r>
          <m:rPr>
            <m:sty m:val="p"/>
          </m:rPr>
          <w:rPr>
            <w:rFonts w:ascii="Cambria Math" w:eastAsia="Times New Roman" w:hAnsi="Cambria Math" w:cs="Times New Roman"/>
            <w:sz w:val="28"/>
            <w:szCs w:val="28"/>
          </w:rPr>
          <m:t>m</m:t>
        </m:r>
      </m:oMath>
    </w:p>
    <w:p w14:paraId="28576E1F" w14:textId="79F8F5E5" w:rsidR="0094212D" w:rsidRDefault="0094212D" w:rsidP="00E97987">
      <w:pPr>
        <w:spacing w:line="240" w:lineRule="auto"/>
        <w:jc w:val="center"/>
        <w:rPr>
          <w:rFonts w:ascii="Times New Roman" w:eastAsia="Times New Roman" w:hAnsi="Times New Roman" w:cs="Times New Roman"/>
          <w:sz w:val="28"/>
          <w:szCs w:val="28"/>
        </w:rPr>
      </w:pPr>
    </w:p>
    <w:p w14:paraId="5EFE3BFD" w14:textId="77777777" w:rsidR="00CA27D1" w:rsidRPr="00D003F8" w:rsidRDefault="00CA27D1" w:rsidP="00E97987">
      <w:pPr>
        <w:spacing w:line="240" w:lineRule="auto"/>
        <w:jc w:val="center"/>
        <w:rPr>
          <w:rFonts w:ascii="Times New Roman" w:eastAsia="Times New Roman" w:hAnsi="Times New Roman" w:cs="Times New Roman"/>
          <w:sz w:val="28"/>
          <w:szCs w:val="28"/>
        </w:rPr>
      </w:pPr>
    </w:p>
    <w:p w14:paraId="04EF96B0" w14:textId="77777777" w:rsidR="00525CA1" w:rsidRPr="00E249CD" w:rsidRDefault="009D05AF" w:rsidP="00D003F8">
      <w:pPr>
        <w:pStyle w:val="2"/>
        <w:spacing w:before="0" w:after="0" w:line="240" w:lineRule="auto"/>
        <w:ind w:firstLine="709"/>
        <w:rPr>
          <w:rFonts w:ascii="Times New Roman" w:eastAsia="Times New Roman" w:hAnsi="Times New Roman" w:cs="Times New Roman"/>
          <w:b/>
          <w:sz w:val="28"/>
          <w:szCs w:val="28"/>
          <w:lang w:val="ru-RU"/>
        </w:rPr>
      </w:pPr>
      <w:r w:rsidRPr="00D003F8">
        <w:rPr>
          <w:rFonts w:ascii="Times New Roman" w:eastAsia="Times New Roman" w:hAnsi="Times New Roman" w:cs="Times New Roman"/>
          <w:b/>
          <w:sz w:val="28"/>
          <w:szCs w:val="28"/>
          <w:lang w:val="kk-KZ"/>
        </w:rPr>
        <w:t xml:space="preserve">1.8 </w:t>
      </w:r>
      <w:r w:rsidRPr="00D003F8">
        <w:rPr>
          <w:rFonts w:ascii="Times New Roman" w:eastAsia="Times New Roman" w:hAnsi="Times New Roman" w:cs="Times New Roman"/>
          <w:b/>
          <w:sz w:val="28"/>
          <w:szCs w:val="28"/>
        </w:rPr>
        <w:t>П</w:t>
      </w:r>
      <w:r w:rsidR="006842FC" w:rsidRPr="00D003F8">
        <w:rPr>
          <w:rFonts w:ascii="Times New Roman" w:eastAsia="Times New Roman" w:hAnsi="Times New Roman" w:cs="Times New Roman"/>
          <w:b/>
          <w:sz w:val="28"/>
          <w:szCs w:val="28"/>
        </w:rPr>
        <w:t>одход связанных каналов</w:t>
      </w:r>
    </w:p>
    <w:p w14:paraId="76749B9A" w14:textId="499B31BC"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Подход связанных каналов представляет собой квантово</w:t>
      </w:r>
      <w:r w:rsidR="00BC0FF1"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механическую теорию реакций, которая рассматривает внутренние возбуждения как ядра-снаряда, так и ядра-мишени. В случае рассеяния с участием точечных частиц происходит только упругое рассеяние, что можно объяснить уравнением Шредингера для системы двух тел с некоторым потенциалом между сталкивающимися частицами. Однако столкновения с участием составных частиц, таких как атомные ядра, демонстрируют ряд явлений, включая упругое рассеяние, неупругое рассеяние, перенос частиц, распад и синтез. Эти процессы взаимосвязаны и существенно влияют друг на друга. Следовательно, структуру двух тел необходимо расширить, чтобы явно включить взаимодействия между этими процессами. Такой формализм называется подходом связанных каналов (</w:t>
      </w:r>
      <w:r w:rsidR="00BC0FF1" w:rsidRPr="00D003F8">
        <w:rPr>
          <w:rFonts w:ascii="Times New Roman" w:eastAsia="Times New Roman" w:hAnsi="Times New Roman" w:cs="Times New Roman"/>
          <w:sz w:val="28"/>
          <w:szCs w:val="28"/>
          <w:lang w:val="ru-RU"/>
        </w:rPr>
        <w:t>СК</w:t>
      </w:r>
      <w:r w:rsidRPr="00D003F8">
        <w:rPr>
          <w:rFonts w:ascii="Times New Roman" w:eastAsia="Times New Roman" w:hAnsi="Times New Roman" w:cs="Times New Roman"/>
          <w:sz w:val="28"/>
          <w:szCs w:val="28"/>
        </w:rPr>
        <w:t xml:space="preserve">) и широко используется при изучении низкоэнергетических ядерных реакций. </w:t>
      </w:r>
      <w:r w:rsidR="00B946B7" w:rsidRPr="00B946B7">
        <w:rPr>
          <w:rFonts w:ascii="Times New Roman" w:eastAsia="Times New Roman" w:hAnsi="Times New Roman" w:cs="Times New Roman"/>
          <w:sz w:val="28"/>
          <w:szCs w:val="28"/>
        </w:rPr>
        <w:t>Когда задействованы реакции передачи, формализм называется подходом связанных каналов реакций.</w:t>
      </w:r>
    </w:p>
    <w:p w14:paraId="72824F97" w14:textId="15CE0978"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Более ранние разработки подхода связанных каналов хорошо изложены в обзорной статье Тамуры [</w:t>
      </w:r>
      <w:r w:rsidR="00702C6C" w:rsidRPr="00115721">
        <w:rPr>
          <w:rFonts w:ascii="Times New Roman" w:eastAsia="Times New Roman" w:hAnsi="Times New Roman" w:cs="Times New Roman"/>
          <w:sz w:val="28"/>
          <w:szCs w:val="28"/>
          <w:lang w:val="ru-RU"/>
        </w:rPr>
        <w:t xml:space="preserve">53, </w:t>
      </w:r>
      <w:r w:rsidR="00702C6C">
        <w:rPr>
          <w:rFonts w:ascii="Times New Roman" w:eastAsia="Times New Roman" w:hAnsi="Times New Roman" w:cs="Times New Roman"/>
          <w:sz w:val="28"/>
          <w:szCs w:val="28"/>
          <w:lang w:val="en-US"/>
        </w:rPr>
        <w:t>p</w:t>
      </w:r>
      <w:r w:rsidR="00702C6C" w:rsidRPr="00115721">
        <w:rPr>
          <w:rFonts w:ascii="Times New Roman" w:eastAsia="Times New Roman" w:hAnsi="Times New Roman" w:cs="Times New Roman"/>
          <w:sz w:val="28"/>
          <w:szCs w:val="28"/>
          <w:lang w:val="ru-RU"/>
        </w:rPr>
        <w:t>. 679</w:t>
      </w:r>
      <w:r w:rsidRPr="00D003F8">
        <w:rPr>
          <w:rFonts w:ascii="Times New Roman" w:eastAsia="Times New Roman" w:hAnsi="Times New Roman" w:cs="Times New Roman"/>
          <w:sz w:val="28"/>
          <w:szCs w:val="28"/>
        </w:rPr>
        <w:t>], а также в нескольких учебниках по ядерным реакциям [</w:t>
      </w:r>
      <w:r w:rsidR="00115721" w:rsidRPr="00115721">
        <w:rPr>
          <w:rFonts w:ascii="Times New Roman" w:eastAsia="Times New Roman" w:hAnsi="Times New Roman" w:cs="Times New Roman"/>
          <w:sz w:val="28"/>
          <w:szCs w:val="28"/>
          <w:lang w:val="ru-RU"/>
        </w:rPr>
        <w:t>7</w:t>
      </w:r>
      <w:r w:rsidR="00724540" w:rsidRPr="00724540">
        <w:rPr>
          <w:rFonts w:ascii="Times New Roman" w:eastAsia="Times New Roman" w:hAnsi="Times New Roman" w:cs="Times New Roman"/>
          <w:sz w:val="28"/>
          <w:szCs w:val="28"/>
          <w:lang w:val="ru-RU"/>
        </w:rPr>
        <w:t>3</w:t>
      </w:r>
      <w:r w:rsidR="00115721" w:rsidRPr="00115721">
        <w:rPr>
          <w:rFonts w:ascii="Times New Roman" w:eastAsia="Times New Roman" w:hAnsi="Times New Roman" w:cs="Times New Roman"/>
          <w:sz w:val="28"/>
          <w:szCs w:val="28"/>
          <w:lang w:val="ru-RU"/>
        </w:rPr>
        <w:t>-7</w:t>
      </w:r>
      <w:r w:rsidR="00724540" w:rsidRPr="00724540">
        <w:rPr>
          <w:rFonts w:ascii="Times New Roman" w:eastAsia="Times New Roman" w:hAnsi="Times New Roman" w:cs="Times New Roman"/>
          <w:sz w:val="28"/>
          <w:szCs w:val="28"/>
          <w:lang w:val="ru-RU"/>
        </w:rPr>
        <w:t>5</w:t>
      </w:r>
      <w:r w:rsidRPr="00D003F8">
        <w:rPr>
          <w:rFonts w:ascii="Times New Roman" w:eastAsia="Times New Roman" w:hAnsi="Times New Roman" w:cs="Times New Roman"/>
          <w:sz w:val="28"/>
          <w:szCs w:val="28"/>
        </w:rPr>
        <w:t xml:space="preserve">]. Существуют компьютерные программы для расчетов по связанным каналам, например ECIS, FRESCO </w:t>
      </w:r>
      <w:r w:rsidR="001C24BE" w:rsidRPr="00D003F8">
        <w:rPr>
          <w:rFonts w:ascii="Times New Roman" w:eastAsia="Times New Roman" w:hAnsi="Times New Roman" w:cs="Times New Roman"/>
          <w:sz w:val="28"/>
          <w:szCs w:val="28"/>
          <w:lang w:val="ru-RU"/>
        </w:rPr>
        <w:t>[</w:t>
      </w:r>
      <w:r w:rsidR="00702C6C" w:rsidRPr="00D003F8">
        <w:rPr>
          <w:rFonts w:ascii="Times New Roman" w:eastAsia="Times New Roman" w:hAnsi="Times New Roman" w:cs="Times New Roman"/>
          <w:sz w:val="28"/>
          <w:szCs w:val="28"/>
          <w:lang w:val="ru-RU"/>
        </w:rPr>
        <w:t>39</w:t>
      </w:r>
      <w:r w:rsidR="00702C6C" w:rsidRPr="002D4C5C">
        <w:rPr>
          <w:rFonts w:ascii="Times New Roman" w:eastAsia="Times New Roman" w:hAnsi="Times New Roman" w:cs="Times New Roman"/>
          <w:sz w:val="28"/>
          <w:szCs w:val="28"/>
          <w:lang w:val="ru-RU"/>
        </w:rPr>
        <w:t xml:space="preserve">, </w:t>
      </w:r>
      <w:r w:rsidR="00702C6C">
        <w:rPr>
          <w:rFonts w:ascii="Times New Roman" w:eastAsia="Times New Roman" w:hAnsi="Times New Roman" w:cs="Times New Roman"/>
          <w:sz w:val="28"/>
          <w:szCs w:val="28"/>
          <w:lang w:val="en-US"/>
        </w:rPr>
        <w:t>p</w:t>
      </w:r>
      <w:r w:rsidR="00702C6C" w:rsidRPr="002D4C5C">
        <w:rPr>
          <w:rFonts w:ascii="Times New Roman" w:eastAsia="Times New Roman" w:hAnsi="Times New Roman" w:cs="Times New Roman"/>
          <w:sz w:val="28"/>
          <w:szCs w:val="28"/>
          <w:lang w:val="ru-RU"/>
        </w:rPr>
        <w:t>. 167-211</w:t>
      </w:r>
      <w:r w:rsidR="001C24BE"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и CCFULL [</w:t>
      </w:r>
      <w:r w:rsidR="002D4C5C" w:rsidRPr="002D4C5C">
        <w:rPr>
          <w:rFonts w:ascii="Times New Roman" w:eastAsia="Times New Roman" w:hAnsi="Times New Roman" w:cs="Times New Roman"/>
          <w:sz w:val="28"/>
          <w:szCs w:val="28"/>
          <w:lang w:val="ru-RU"/>
        </w:rPr>
        <w:t>7</w:t>
      </w:r>
      <w:r w:rsidR="00724540" w:rsidRPr="00724540">
        <w:rPr>
          <w:rFonts w:ascii="Times New Roman" w:eastAsia="Times New Roman" w:hAnsi="Times New Roman" w:cs="Times New Roman"/>
          <w:sz w:val="28"/>
          <w:szCs w:val="28"/>
          <w:lang w:val="ru-RU"/>
        </w:rPr>
        <w:t>7</w:t>
      </w:r>
      <w:r w:rsidRPr="00D003F8">
        <w:rPr>
          <w:rFonts w:ascii="Times New Roman" w:eastAsia="Times New Roman" w:hAnsi="Times New Roman" w:cs="Times New Roman"/>
          <w:sz w:val="28"/>
          <w:szCs w:val="28"/>
        </w:rPr>
        <w:t xml:space="preserve">], которые до сих пор используются при анализе экспериментальных данных ряда ядерных реакций. В традиционном подходе </w:t>
      </w:r>
      <w:r w:rsidRPr="00D003F8">
        <w:rPr>
          <w:rFonts w:ascii="Times New Roman" w:eastAsia="Times New Roman" w:hAnsi="Times New Roman" w:cs="Times New Roman"/>
          <w:sz w:val="28"/>
          <w:szCs w:val="28"/>
        </w:rPr>
        <w:lastRenderedPageBreak/>
        <w:t>связанных каналов потенциалы связи часто строятся на основе феноменологической коллективной модели. Мнимая часть межъядерного потенциала также вводится феноменологически.</w:t>
      </w:r>
    </w:p>
    <w:p w14:paraId="0C343C62"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Рассмотрим трехмерные системы, в которых относительное движение R между двумя ядрами связано с внутренней степенью свободы </w:t>
      </w:r>
      <m:oMath>
        <m:r>
          <w:rPr>
            <w:rFonts w:ascii="Cambria Math" w:eastAsia="Times New Roman" w:hAnsi="Cambria Math" w:cs="Times New Roman"/>
            <w:sz w:val="28"/>
            <w:szCs w:val="28"/>
          </w:rPr>
          <m:t>ξ</m:t>
        </m:r>
      </m:oMath>
      <w:r w:rsidRPr="00D003F8">
        <w:rPr>
          <w:rFonts w:ascii="Times New Roman" w:eastAsia="Times New Roman" w:hAnsi="Times New Roman" w:cs="Times New Roman"/>
          <w:sz w:val="28"/>
          <w:szCs w:val="28"/>
        </w:rPr>
        <w:t>. Для этого рассмотрим следующий полный гамильтониан:</w:t>
      </w:r>
    </w:p>
    <w:p w14:paraId="4AFD3E10" w14:textId="77777777" w:rsidR="00042C48" w:rsidRDefault="00042C48" w:rsidP="00D003F8">
      <w:pPr>
        <w:spacing w:line="240" w:lineRule="auto"/>
        <w:ind w:firstLine="709"/>
        <w:jc w:val="both"/>
        <w:rPr>
          <w:rFonts w:ascii="Times New Roman" w:eastAsia="Times New Roman" w:hAnsi="Times New Roman" w:cs="Times New Roman"/>
          <w:sz w:val="28"/>
          <w:szCs w:val="28"/>
          <w:lang w:val="kk-KZ"/>
        </w:rPr>
      </w:pPr>
    </w:p>
    <w:p w14:paraId="7042CA12" w14:textId="77777777" w:rsidR="00D4063D" w:rsidRDefault="00D4063D" w:rsidP="00D4063D">
      <w:pPr>
        <w:spacing w:line="240" w:lineRule="auto"/>
        <w:ind w:firstLine="709"/>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 xml:space="preserve">H = - </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ℏ</m:t>
                </m:r>
              </m:e>
              <m:sup>
                <m:r>
                  <w:rPr>
                    <w:rFonts w:ascii="Cambria Math" w:eastAsia="Times New Roman" w:hAnsi="Cambria Math" w:cs="Times New Roman"/>
                    <w:sz w:val="28"/>
                    <w:szCs w:val="28"/>
                    <w:lang w:val="kk-KZ"/>
                  </w:rPr>
                  <m:t>2</m:t>
                </m:r>
              </m:sup>
            </m:sSup>
          </m:num>
          <m:den>
            <m:r>
              <w:rPr>
                <w:rFonts w:ascii="Cambria Math" w:eastAsia="Times New Roman" w:hAnsi="Cambria Math" w:cs="Times New Roman"/>
                <w:sz w:val="28"/>
                <w:szCs w:val="28"/>
                <w:lang w:val="kk-KZ"/>
              </w:rPr>
              <m:t>2μ</m:t>
            </m:r>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-iW</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0</m:t>
            </m:r>
          </m:sub>
        </m:sSub>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ξ</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coup</m:t>
            </m:r>
          </m:sub>
        </m:sSub>
        <m:d>
          <m:dPr>
            <m:ctrlPr>
              <w:rPr>
                <w:rFonts w:ascii="Cambria Math" w:eastAsia="Times New Roman" w:hAnsi="Cambria Math" w:cs="Times New Roman"/>
                <w:i/>
                <w:sz w:val="28"/>
                <w:szCs w:val="28"/>
                <w:lang w:val="kk-KZ"/>
              </w:rPr>
            </m:ctrlPr>
          </m:dPr>
          <m:e>
            <m:r>
              <m:rPr>
                <m:sty m:val="bi"/>
              </m:rPr>
              <w:rPr>
                <w:rFonts w:ascii="Cambria Math" w:eastAsia="Times New Roman" w:hAnsi="Cambria Math" w:cs="Times New Roman"/>
                <w:sz w:val="28"/>
                <w:szCs w:val="28"/>
                <w:lang w:val="kk-KZ"/>
              </w:rPr>
              <m:t>R</m:t>
            </m:r>
            <m:r>
              <w:rPr>
                <w:rFonts w:ascii="Cambria Math" w:eastAsia="Times New Roman" w:hAnsi="Cambria Math" w:cs="Times New Roman"/>
                <w:sz w:val="28"/>
                <w:szCs w:val="28"/>
                <w:lang w:val="kk-KZ"/>
              </w:rPr>
              <m:t>,ξ</m:t>
            </m:r>
          </m:e>
        </m:d>
      </m:oMath>
      <w:r>
        <w:rPr>
          <w:rFonts w:ascii="Times New Roman" w:eastAsia="Times New Roman" w:hAnsi="Times New Roman" w:cs="Times New Roman"/>
          <w:sz w:val="28"/>
          <w:szCs w:val="28"/>
          <w:lang w:val="kk-KZ"/>
        </w:rPr>
        <w:t xml:space="preserve">             (26)</w:t>
      </w:r>
    </w:p>
    <w:p w14:paraId="4D4F01B6" w14:textId="77777777" w:rsidR="00D4063D" w:rsidRDefault="00D4063D" w:rsidP="00E97987">
      <w:pPr>
        <w:spacing w:line="240" w:lineRule="auto"/>
        <w:jc w:val="both"/>
        <w:rPr>
          <w:rFonts w:ascii="Times New Roman" w:eastAsia="Gungsuh" w:hAnsi="Times New Roman" w:cs="Times New Roman"/>
          <w:sz w:val="28"/>
          <w:szCs w:val="28"/>
          <w:lang w:val="kk-KZ"/>
        </w:rPr>
      </w:pPr>
    </w:p>
    <w:p w14:paraId="6B016F9E" w14:textId="77777777" w:rsidR="00525CA1" w:rsidRPr="00D003F8" w:rsidRDefault="00525CA1" w:rsidP="00E97987">
      <w:pPr>
        <w:spacing w:line="240" w:lineRule="auto"/>
        <w:jc w:val="both"/>
        <w:rPr>
          <w:rFonts w:ascii="Times New Roman" w:eastAsia="Times New Roman" w:hAnsi="Times New Roman" w:cs="Times New Roman"/>
          <w:sz w:val="28"/>
          <w:szCs w:val="28"/>
        </w:rPr>
      </w:pPr>
      <w:r w:rsidRPr="00D003F8">
        <w:rPr>
          <w:rFonts w:ascii="Times New Roman" w:eastAsia="Gungsuh" w:hAnsi="Times New Roman" w:cs="Times New Roman"/>
          <w:sz w:val="28"/>
          <w:szCs w:val="28"/>
        </w:rPr>
        <w:t xml:space="preserve">где </w:t>
      </w:r>
      <m:oMath>
        <m:r>
          <w:rPr>
            <w:rFonts w:ascii="Cambria Math" w:eastAsia="Times New Roman" w:hAnsi="Cambria Math" w:cs="Times New Roman"/>
            <w:sz w:val="28"/>
            <w:szCs w:val="28"/>
          </w:rPr>
          <m:t>μ</m:t>
        </m:r>
      </m:oMath>
      <w:r w:rsidRPr="00D003F8">
        <w:rPr>
          <w:rFonts w:ascii="Times New Roman" w:eastAsia="Gungsuh" w:hAnsi="Times New Roman" w:cs="Times New Roman"/>
          <w:sz w:val="28"/>
          <w:szCs w:val="28"/>
        </w:rPr>
        <w:t xml:space="preserve"> </w:t>
      </w:r>
      <w:r w:rsidR="00727F39">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приведенная масса. Здесь мы ввели мнимую часть </w:t>
      </w:r>
      <m:oMath>
        <m:r>
          <w:rPr>
            <w:rFonts w:ascii="Cambria Math" w:eastAsia="Times New Roman" w:hAnsi="Cambria Math" w:cs="Times New Roman"/>
            <w:sz w:val="28"/>
            <w:szCs w:val="28"/>
          </w:rPr>
          <m:t>i</m:t>
        </m:r>
        <m:r>
          <w:rPr>
            <w:rFonts w:ascii="Cambria Math" w:eastAsia="Times New Roman" w:hAnsi="Cambria Math" w:cs="Times New Roman"/>
            <w:sz w:val="28"/>
            <w:szCs w:val="28"/>
            <w:lang w:val="kk-KZ"/>
          </w:rPr>
          <m:t>W</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R</m:t>
            </m:r>
          </m:e>
        </m:d>
      </m:oMath>
      <w:r w:rsidRPr="00D003F8">
        <w:rPr>
          <w:rFonts w:ascii="Times New Roman" w:eastAsia="Gungsuh" w:hAnsi="Times New Roman" w:cs="Times New Roman"/>
          <w:sz w:val="28"/>
          <w:szCs w:val="28"/>
        </w:rPr>
        <w:t xml:space="preserve"> в потенциальный член, чтобы моделировать процессы реакции, выходящие за пределы модельного пространства, заданного </w:t>
      </w:r>
      <m:oMath>
        <m:r>
          <w:rPr>
            <w:rFonts w:ascii="Cambria Math" w:eastAsia="Times New Roman" w:hAnsi="Cambria Math" w:cs="Times New Roman"/>
            <w:sz w:val="28"/>
            <w:szCs w:val="28"/>
          </w:rPr>
          <m:t>ξ</m:t>
        </m:r>
      </m:oMath>
      <w:r w:rsidRPr="00D003F8">
        <w:rPr>
          <w:rFonts w:ascii="Times New Roman" w:eastAsia="Gungsuh" w:hAnsi="Times New Roman" w:cs="Times New Roman"/>
          <w:sz w:val="28"/>
          <w:szCs w:val="28"/>
        </w:rPr>
        <w:t xml:space="preserve">. В трехмерном случае собственные состояния внутреннего гамильтониана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0</m:t>
            </m:r>
          </m:sub>
        </m:sSub>
      </m:oMath>
      <w:r w:rsidRPr="00D003F8">
        <w:rPr>
          <w:rFonts w:ascii="Times New Roman" w:eastAsia="Times New Roman" w:hAnsi="Times New Roman" w:cs="Times New Roman"/>
          <w:sz w:val="28"/>
          <w:szCs w:val="28"/>
        </w:rPr>
        <w:t xml:space="preserve">, в общем случае имеют конечный спин. Таким образом, собственные состояния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0</m:t>
            </m:r>
          </m:sub>
        </m:sSub>
      </m:oMath>
      <w:r w:rsidRPr="00D003F8">
        <w:rPr>
          <w:rFonts w:ascii="Times New Roman" w:eastAsia="Times New Roman" w:hAnsi="Times New Roman" w:cs="Times New Roman"/>
          <w:sz w:val="28"/>
          <w:szCs w:val="28"/>
        </w:rPr>
        <w:t xml:space="preserve"> обозначаются как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φ</m:t>
            </m:r>
          </m:e>
          <m:sub>
            <m:r>
              <w:rPr>
                <w:rFonts w:ascii="Cambria Math" w:eastAsia="Times New Roman" w:hAnsi="Cambria Math" w:cs="Times New Roman"/>
                <w:sz w:val="28"/>
                <w:szCs w:val="28"/>
                <w:lang w:val="kk-KZ"/>
              </w:rPr>
              <m:t>nI</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I</m:t>
                </m:r>
              </m:sub>
            </m:sSub>
          </m:sub>
        </m:sSub>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rPr>
              <m:t>ξ</m:t>
            </m:r>
          </m:e>
        </m:d>
      </m:oMath>
      <w:r w:rsidRPr="00D003F8">
        <w:rPr>
          <w:rFonts w:ascii="Times New Roman" w:eastAsia="Times New Roman" w:hAnsi="Times New Roman" w:cs="Times New Roman"/>
          <w:sz w:val="28"/>
          <w:szCs w:val="28"/>
        </w:rPr>
        <w:t xml:space="preserve">, где </w:t>
      </w:r>
      <m:oMath>
        <m:r>
          <w:rPr>
            <w:rFonts w:ascii="Cambria Math" w:eastAsia="Times New Roman" w:hAnsi="Cambria Math" w:cs="Times New Roman"/>
            <w:sz w:val="28"/>
            <w:szCs w:val="28"/>
            <w:lang w:val="kk-KZ"/>
          </w:rPr>
          <m:t>I</m:t>
        </m:r>
      </m:oMath>
      <w:r w:rsidRPr="00D003F8">
        <w:rPr>
          <w:rFonts w:ascii="Times New Roman" w:eastAsia="Times New Roman" w:hAnsi="Times New Roman" w:cs="Times New Roman"/>
          <w:sz w:val="28"/>
          <w:szCs w:val="28"/>
        </w:rPr>
        <w:t xml:space="preserve"> </w:t>
      </w:r>
      <w:r w:rsidR="00727F3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собственный угловой момент,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I</m:t>
            </m:r>
          </m:sub>
        </m:sSub>
        <m:r>
          <w:rPr>
            <w:rFonts w:ascii="Cambria Math" w:eastAsia="Times New Roman" w:hAnsi="Cambria Math" w:cs="Times New Roman"/>
            <w:sz w:val="28"/>
            <w:szCs w:val="28"/>
            <w:lang w:val="kk-KZ"/>
          </w:rPr>
          <m:t>-</m:t>
        </m:r>
      </m:oMath>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его z-компонента, а </w:t>
      </w:r>
      <m:oMath>
        <m:r>
          <w:rPr>
            <w:rFonts w:ascii="Cambria Math" w:eastAsia="Times New Roman" w:hAnsi="Cambria Math" w:cs="Times New Roman"/>
            <w:sz w:val="28"/>
            <w:szCs w:val="28"/>
            <w:lang w:val="kk-KZ"/>
          </w:rPr>
          <m:t>n</m:t>
        </m:r>
      </m:oMath>
      <w:r w:rsidRPr="00D003F8">
        <w:rPr>
          <w:rFonts w:ascii="Times New Roman" w:eastAsia="Times New Roman" w:hAnsi="Times New Roman" w:cs="Times New Roman"/>
          <w:sz w:val="28"/>
          <w:szCs w:val="28"/>
        </w:rPr>
        <w:t xml:space="preserve"> обозначает квантовые числа, помимо углового момента. Эти состояния связаны с орбитальным угловым моментом </w:t>
      </w:r>
      <m:oMath>
        <m:r>
          <m:rPr>
            <m:sty m:val="bi"/>
          </m:rPr>
          <w:rPr>
            <w:rFonts w:ascii="Cambria Math" w:eastAsia="Times New Roman" w:hAnsi="Cambria Math" w:cs="Times New Roman"/>
            <w:sz w:val="28"/>
            <w:szCs w:val="28"/>
          </w:rPr>
          <m:t>L</m:t>
        </m:r>
      </m:oMath>
      <w:r w:rsidRPr="00D003F8">
        <w:rPr>
          <w:rFonts w:ascii="Times New Roman" w:eastAsia="Times New Roman" w:hAnsi="Times New Roman" w:cs="Times New Roman"/>
          <w:sz w:val="28"/>
          <w:szCs w:val="28"/>
        </w:rPr>
        <w:t xml:space="preserve"> относительного движения между двумя ядрами и образуют волновые функции канала, определяемые выражением</w:t>
      </w:r>
    </w:p>
    <w:p w14:paraId="3123EBB2" w14:textId="77777777" w:rsidR="00042C48" w:rsidRDefault="00042C48" w:rsidP="00D003F8">
      <w:pPr>
        <w:spacing w:line="240" w:lineRule="auto"/>
        <w:ind w:firstLine="709"/>
        <w:jc w:val="both"/>
        <w:rPr>
          <w:rFonts w:ascii="Times New Roman" w:eastAsia="Times New Roman" w:hAnsi="Times New Roman" w:cs="Times New Roman"/>
          <w:sz w:val="28"/>
          <w:szCs w:val="28"/>
          <w:lang w:val="kk-KZ"/>
        </w:rPr>
      </w:pPr>
    </w:p>
    <w:p w14:paraId="4A15E9B3" w14:textId="77777777" w:rsidR="00D4063D" w:rsidRDefault="00043BB8" w:rsidP="00D4063D">
      <w:pPr>
        <w:spacing w:line="240" w:lineRule="auto"/>
        <w:ind w:firstLine="709"/>
        <w:jc w:val="right"/>
        <w:rPr>
          <w:rFonts w:ascii="Times New Roman" w:eastAsia="Times New Roman" w:hAnsi="Times New Roman" w:cs="Times New Roman"/>
          <w:sz w:val="28"/>
          <w:szCs w:val="28"/>
          <w:lang w:val="kk-KZ"/>
        </w:rPr>
      </w:pPr>
      <m:oMath>
        <m:d>
          <m:dPr>
            <m:begChr m:val="⟨"/>
            <m:endChr m:val="⟩"/>
            <m:ctrlPr>
              <w:rPr>
                <w:rFonts w:ascii="Cambria Math" w:eastAsia="Times New Roman" w:hAnsi="Cambria Math" w:cs="Times New Roman"/>
                <w:i/>
                <w:sz w:val="28"/>
                <w:szCs w:val="28"/>
              </w:rPr>
            </m:ctrlPr>
          </m:dPr>
          <m:e>
            <m:acc>
              <m:accPr>
                <m:ctrlPr>
                  <w:rPr>
                    <w:rFonts w:ascii="Cambria Math" w:eastAsia="Times New Roman" w:hAnsi="Cambria Math" w:cs="Times New Roman"/>
                    <w:bCs/>
                    <w:i/>
                    <w:sz w:val="28"/>
                    <w:szCs w:val="28"/>
                  </w:rPr>
                </m:ctrlPr>
              </m:accPr>
              <m:e>
                <m:r>
                  <w:rPr>
                    <w:rFonts w:ascii="Cambria Math" w:eastAsia="Times New Roman" w:hAnsi="Cambria Math" w:cs="Times New Roman"/>
                    <w:sz w:val="28"/>
                    <w:szCs w:val="28"/>
                    <w:lang w:val="kk-KZ"/>
                  </w:rPr>
                  <m:t>R</m:t>
                </m:r>
                <m:ctrlPr>
                  <w:rPr>
                    <w:rFonts w:ascii="Cambria Math" w:eastAsia="Times New Roman" w:hAnsi="Cambria Math" w:cs="Times New Roman"/>
                    <w:i/>
                    <w:sz w:val="28"/>
                    <w:szCs w:val="28"/>
                  </w:rPr>
                </m:ctrlPr>
              </m:e>
            </m:acc>
            <m:r>
              <w:rPr>
                <w:rFonts w:ascii="Cambria Math" w:eastAsia="Times New Roman" w:hAnsi="Cambria Math" w:cs="Times New Roman"/>
                <w:sz w:val="28"/>
                <w:szCs w:val="28"/>
                <w:lang w:val="kk-KZ"/>
              </w:rPr>
              <m:t>ξ</m:t>
            </m:r>
          </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nLI</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T</m:t>
                </m:r>
              </m:sub>
            </m:sSub>
          </m:e>
        </m:d>
        <m:r>
          <w:rPr>
            <w:rFonts w:ascii="Cambria Math" w:eastAsia="Times New Roman" w:hAnsi="Cambria Math" w:cs="Times New Roman"/>
            <w:sz w:val="28"/>
            <w:szCs w:val="28"/>
            <w:lang w:val="kk-KZ"/>
          </w:rPr>
          <m:t xml:space="preserve"> = </m:t>
        </m:r>
        <m:nary>
          <m:naryPr>
            <m:chr m:val="∑"/>
            <m:limLoc m:val="subSup"/>
            <m:supHide m:val="1"/>
            <m:ctrlPr>
              <w:rPr>
                <w:rFonts w:ascii="Cambria Math" w:eastAsia="Times New Roman" w:hAnsi="Cambria Math" w:cs="Times New Roman"/>
                <w:i/>
                <w:sz w:val="28"/>
                <w:szCs w:val="28"/>
              </w:rPr>
            </m:ctrlPr>
          </m:naryPr>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L</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I</m:t>
                </m:r>
              </m:sub>
            </m:sSub>
          </m:sub>
          <m:sup/>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i</m:t>
                </m:r>
              </m:e>
              <m:sup>
                <m:r>
                  <w:rPr>
                    <w:rFonts w:ascii="Cambria Math" w:eastAsia="Times New Roman" w:hAnsi="Cambria Math" w:cs="Times New Roman"/>
                    <w:sz w:val="28"/>
                    <w:szCs w:val="28"/>
                    <w:lang w:val="kk-KZ"/>
                  </w:rPr>
                  <m:t>L</m:t>
                </m:r>
              </m:sup>
            </m:sSup>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Lm</m:t>
                    </m:r>
                  </m:e>
                  <m:sub>
                    <m:r>
                      <w:rPr>
                        <w:rFonts w:ascii="Cambria Math" w:eastAsia="Times New Roman" w:hAnsi="Cambria Math" w:cs="Times New Roman"/>
                        <w:sz w:val="28"/>
                        <w:szCs w:val="28"/>
                        <w:lang w:val="kk-KZ"/>
                      </w:rPr>
                      <m:t>L</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Im</m:t>
                    </m:r>
                  </m:e>
                  <m:sub>
                    <m:r>
                      <w:rPr>
                        <w:rFonts w:ascii="Cambria Math" w:eastAsia="Times New Roman" w:hAnsi="Cambria Math" w:cs="Times New Roman"/>
                        <w:sz w:val="28"/>
                        <w:szCs w:val="28"/>
                        <w:lang w:val="kk-KZ"/>
                      </w:rPr>
                      <m:t>I</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T</m:t>
                    </m:r>
                  </m:sub>
                </m:sSub>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Y</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Lm</m:t>
                    </m:r>
                  </m:e>
                  <m:sub>
                    <m:r>
                      <w:rPr>
                        <w:rFonts w:ascii="Cambria Math" w:eastAsia="Times New Roman" w:hAnsi="Cambria Math" w:cs="Times New Roman"/>
                        <w:sz w:val="28"/>
                        <w:szCs w:val="28"/>
                        <w:lang w:val="kk-KZ"/>
                      </w:rPr>
                      <m:t>L</m:t>
                    </m:r>
                  </m:sub>
                </m:sSub>
              </m:sub>
            </m:sSub>
            <m:d>
              <m:dPr>
                <m:ctrlPr>
                  <w:rPr>
                    <w:rFonts w:ascii="Cambria Math" w:eastAsia="Times New Roman" w:hAnsi="Cambria Math" w:cs="Times New Roman"/>
                    <w:i/>
                    <w:sz w:val="28"/>
                    <w:szCs w:val="28"/>
                  </w:rPr>
                </m:ctrlPr>
              </m:dPr>
              <m:e>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kk-KZ"/>
                      </w:rPr>
                      <m:t>R</m:t>
                    </m:r>
                  </m:e>
                </m:acc>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φ</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nIm</m:t>
                    </m:r>
                  </m:e>
                  <m:sub>
                    <m:r>
                      <w:rPr>
                        <w:rFonts w:ascii="Cambria Math" w:eastAsia="Times New Roman" w:hAnsi="Cambria Math" w:cs="Times New Roman"/>
                        <w:sz w:val="28"/>
                        <w:szCs w:val="28"/>
                        <w:lang w:val="kk-KZ"/>
                      </w:rPr>
                      <m:t>I</m:t>
                    </m:r>
                  </m:sub>
                </m:sSub>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ξ</m:t>
                </m:r>
              </m:e>
            </m:d>
          </m:e>
        </m:nary>
      </m:oMath>
      <w:r w:rsidR="00D4063D">
        <w:rPr>
          <w:rFonts w:ascii="Times New Roman" w:eastAsia="Times New Roman" w:hAnsi="Times New Roman" w:cs="Times New Roman"/>
          <w:sz w:val="28"/>
          <w:szCs w:val="28"/>
          <w:lang w:val="kk-KZ"/>
        </w:rPr>
        <w:t xml:space="preserve">              (27)</w:t>
      </w:r>
    </w:p>
    <w:p w14:paraId="45B3504B" w14:textId="77777777" w:rsidR="00D4063D" w:rsidRDefault="00D4063D" w:rsidP="00D003F8">
      <w:pPr>
        <w:spacing w:line="240" w:lineRule="auto"/>
        <w:ind w:firstLine="709"/>
        <w:jc w:val="both"/>
        <w:rPr>
          <w:rFonts w:ascii="Times New Roman" w:eastAsia="Times New Roman" w:hAnsi="Times New Roman" w:cs="Times New Roman"/>
          <w:sz w:val="28"/>
          <w:szCs w:val="28"/>
          <w:lang w:val="kk-KZ"/>
        </w:rPr>
      </w:pPr>
    </w:p>
    <w:p w14:paraId="0B1C260A" w14:textId="77777777" w:rsidR="00D4063D" w:rsidRPr="00D4063D" w:rsidRDefault="00D4063D" w:rsidP="00D003F8">
      <w:pPr>
        <w:spacing w:line="240" w:lineRule="auto"/>
        <w:ind w:firstLine="709"/>
        <w:jc w:val="both"/>
        <w:rPr>
          <w:rFonts w:ascii="Times New Roman" w:eastAsia="Times New Roman" w:hAnsi="Times New Roman" w:cs="Times New Roman"/>
          <w:sz w:val="28"/>
          <w:szCs w:val="28"/>
          <w:lang w:val="kk-KZ"/>
        </w:rPr>
      </w:pPr>
    </w:p>
    <w:p w14:paraId="51EC0A79" w14:textId="77777777" w:rsidR="00E97987" w:rsidRDefault="00525CA1" w:rsidP="00E97987">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T</m:t>
            </m:r>
          </m:sub>
        </m:sSub>
      </m:oMath>
      <w:r w:rsidRPr="00D003F8">
        <w:rPr>
          <w:rFonts w:ascii="Times New Roman" w:eastAsia="Times New Roman" w:hAnsi="Times New Roman" w:cs="Times New Roman"/>
          <w:sz w:val="28"/>
          <w:szCs w:val="28"/>
        </w:rPr>
        <w:t xml:space="preserve"> </w:t>
      </w:r>
      <w:r w:rsidR="00727F3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полный угловой момент,</w:t>
      </w:r>
    </w:p>
    <w:p w14:paraId="675AB0AD" w14:textId="77777777" w:rsidR="00525CA1" w:rsidRPr="00D003F8" w:rsidRDefault="00043BB8" w:rsidP="00727F39">
      <w:pPr>
        <w:spacing w:line="240" w:lineRule="auto"/>
        <w:ind w:firstLine="434"/>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=L+I</m:t>
        </m:r>
      </m:oMath>
      <w:r w:rsidR="00525CA1" w:rsidRPr="00D003F8">
        <w:rPr>
          <w:rFonts w:ascii="Times New Roman" w:eastAsia="Times New Roman" w:hAnsi="Times New Roman" w:cs="Times New Roman"/>
          <w:sz w:val="28"/>
          <w:szCs w:val="28"/>
        </w:rPr>
        <w:t xml:space="preserve">, 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 xml:space="preserve"> </m:t>
        </m:r>
      </m:oMath>
      <w:r w:rsidR="00727F39">
        <w:rPr>
          <w:rFonts w:ascii="Times New Roman" w:eastAsia="Times New Roman" w:hAnsi="Times New Roman" w:cs="Times New Roman"/>
          <w:sz w:val="28"/>
          <w:szCs w:val="28"/>
        </w:rPr>
        <w:t>‒</w:t>
      </w:r>
      <w:r w:rsidR="00525CA1" w:rsidRPr="00D003F8">
        <w:rPr>
          <w:rFonts w:ascii="Times New Roman" w:eastAsia="Times New Roman" w:hAnsi="Times New Roman" w:cs="Times New Roman"/>
          <w:sz w:val="28"/>
          <w:szCs w:val="28"/>
        </w:rPr>
        <w:t xml:space="preserve"> его </w:t>
      </w:r>
      <w:r w:rsidR="00525CA1" w:rsidRPr="00D003F8">
        <w:rPr>
          <w:rFonts w:ascii="Times New Roman" w:eastAsia="Times New Roman" w:hAnsi="Times New Roman" w:cs="Times New Roman"/>
          <w:i/>
          <w:iCs/>
          <w:sz w:val="28"/>
          <w:szCs w:val="28"/>
        </w:rPr>
        <w:t>z</w:t>
      </w:r>
      <w:r w:rsidR="00525CA1" w:rsidRPr="00D003F8">
        <w:rPr>
          <w:rFonts w:ascii="Times New Roman" w:eastAsia="Times New Roman" w:hAnsi="Times New Roman" w:cs="Times New Roman"/>
          <w:sz w:val="28"/>
          <w:szCs w:val="28"/>
        </w:rPr>
        <w:t>-компонента. Полная волновая функция затем разлагается как</w:t>
      </w:r>
    </w:p>
    <w:p w14:paraId="1D38CC32"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26FE4A7F" w14:textId="77777777" w:rsidR="00D4063D" w:rsidRDefault="00043BB8" w:rsidP="00D4063D">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ψ</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T</m:t>
                </m:r>
              </m:sub>
            </m:sSub>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R,ξ</m:t>
            </m:r>
          </m:e>
        </m:d>
        <m:r>
          <w:rPr>
            <w:rFonts w:ascii="Cambria Math" w:eastAsia="Times New Roman" w:hAnsi="Cambria Math" w:cs="Times New Roman"/>
            <w:sz w:val="28"/>
            <w:szCs w:val="28"/>
            <w:lang w:val="kk-KZ"/>
          </w:rPr>
          <m:t xml:space="preserve">= </m:t>
        </m:r>
        <m:nary>
          <m:naryPr>
            <m:chr m:val="∑"/>
            <m:limLoc m:val="subSup"/>
            <m:supHide m:val="1"/>
            <m:ctrlPr>
              <w:rPr>
                <w:rFonts w:ascii="Cambria Math" w:eastAsia="Times New Roman" w:hAnsi="Cambria Math" w:cs="Times New Roman"/>
                <w:i/>
                <w:iCs/>
                <w:sz w:val="28"/>
                <w:szCs w:val="28"/>
              </w:rPr>
            </m:ctrlPr>
          </m:naryPr>
          <m:sub>
            <m:r>
              <w:rPr>
                <w:rFonts w:ascii="Cambria Math" w:eastAsia="Times New Roman" w:hAnsi="Cambria Math" w:cs="Times New Roman"/>
                <w:sz w:val="28"/>
                <w:szCs w:val="28"/>
                <w:lang w:val="kk-KZ"/>
              </w:rPr>
              <m:t>n,L,I</m:t>
            </m:r>
          </m:sub>
          <m:sup/>
          <m:e>
            <m:f>
              <m:fPr>
                <m:ctrlPr>
                  <w:rPr>
                    <w:rFonts w:ascii="Cambria Math" w:eastAsia="Times New Roman" w:hAnsi="Cambria Math" w:cs="Times New Roman"/>
                    <w:i/>
                    <w:iCs/>
                    <w:sz w:val="28"/>
                    <w:szCs w:val="28"/>
                  </w:rPr>
                </m:ctrlPr>
              </m:fPr>
              <m:num>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lang w:val="kk-KZ"/>
                      </w:rPr>
                      <m:t>χ</m:t>
                    </m:r>
                  </m:e>
                  <m:sub>
                    <m:r>
                      <w:rPr>
                        <w:rFonts w:ascii="Cambria Math" w:eastAsia="Times New Roman" w:hAnsi="Cambria Math" w:cs="Times New Roman"/>
                        <w:sz w:val="28"/>
                        <w:szCs w:val="28"/>
                        <w:lang w:val="kk-KZ"/>
                      </w:rPr>
                      <m:t>c</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0</m:t>
                        </m:r>
                      </m:sub>
                    </m:sSub>
                  </m:sub>
                  <m:sup>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num>
              <m:den>
                <m:r>
                  <w:rPr>
                    <w:rFonts w:ascii="Cambria Math" w:eastAsia="Times New Roman" w:hAnsi="Cambria Math" w:cs="Times New Roman"/>
                    <w:sz w:val="28"/>
                    <w:szCs w:val="28"/>
                    <w:lang w:val="kk-KZ"/>
                  </w:rPr>
                  <m:t>KR</m:t>
                </m:r>
              </m:den>
            </m:f>
          </m:e>
        </m:nary>
        <m:d>
          <m:dPr>
            <m:begChr m:val="⟨"/>
            <m:endChr m:val="⟩"/>
            <m:ctrlPr>
              <w:rPr>
                <w:rFonts w:ascii="Cambria Math" w:eastAsia="Times New Roman" w:hAnsi="Cambria Math" w:cs="Times New Roman"/>
                <w:i/>
                <w:iCs/>
                <w:sz w:val="28"/>
                <w:szCs w:val="28"/>
              </w:rPr>
            </m:ctrlPr>
          </m:dPr>
          <m:e>
            <m:acc>
              <m:accPr>
                <m:ctrlPr>
                  <w:rPr>
                    <w:rFonts w:ascii="Cambria Math" w:eastAsia="Times New Roman" w:hAnsi="Cambria Math" w:cs="Times New Roman"/>
                    <w:bCs/>
                    <w:i/>
                    <w:iCs/>
                    <w:sz w:val="28"/>
                    <w:szCs w:val="28"/>
                  </w:rPr>
                </m:ctrlPr>
              </m:accPr>
              <m:e>
                <m:r>
                  <w:rPr>
                    <w:rFonts w:ascii="Cambria Math" w:eastAsia="Times New Roman" w:hAnsi="Cambria Math" w:cs="Times New Roman"/>
                    <w:sz w:val="28"/>
                    <w:szCs w:val="28"/>
                    <w:lang w:val="kk-KZ"/>
                  </w:rPr>
                  <m:t>R</m:t>
                </m:r>
              </m:e>
            </m:acc>
            <m:r>
              <w:rPr>
                <w:rFonts w:ascii="Cambria Math" w:eastAsia="Times New Roman" w:hAnsi="Cambria Math" w:cs="Times New Roman"/>
                <w:sz w:val="28"/>
                <w:szCs w:val="28"/>
                <w:lang w:val="kk-KZ"/>
              </w:rPr>
              <m:t>ξ</m:t>
            </m:r>
          </m:e>
          <m:e>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lang w:val="kk-KZ"/>
                  </w:rPr>
                  <m:t>nLI</m:t>
                </m:r>
              </m:e>
            </m:d>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T</m:t>
                </m:r>
              </m:sub>
            </m:sSub>
          </m:e>
        </m:d>
      </m:oMath>
      <w:r w:rsidR="00D4063D">
        <w:rPr>
          <w:rFonts w:ascii="Times New Roman" w:eastAsia="Times New Roman" w:hAnsi="Times New Roman" w:cs="Times New Roman"/>
          <w:iCs/>
          <w:sz w:val="28"/>
          <w:szCs w:val="28"/>
          <w:lang w:val="kk-KZ"/>
        </w:rPr>
        <w:t xml:space="preserve">                          </w:t>
      </w:r>
      <w:r w:rsidR="00D4063D">
        <w:rPr>
          <w:rFonts w:ascii="Times New Roman" w:eastAsia="Times New Roman" w:hAnsi="Times New Roman" w:cs="Times New Roman"/>
          <w:sz w:val="28"/>
          <w:szCs w:val="28"/>
          <w:lang w:val="kk-KZ"/>
        </w:rPr>
        <w:t xml:space="preserve"> (28)</w:t>
      </w:r>
    </w:p>
    <w:p w14:paraId="047CA3B0" w14:textId="77777777" w:rsidR="00D4063D" w:rsidRDefault="00D4063D" w:rsidP="00D003F8">
      <w:pPr>
        <w:spacing w:line="240" w:lineRule="auto"/>
        <w:ind w:firstLine="709"/>
        <w:jc w:val="both"/>
        <w:rPr>
          <w:rFonts w:ascii="Times New Roman" w:eastAsia="Times New Roman" w:hAnsi="Times New Roman" w:cs="Times New Roman"/>
          <w:sz w:val="28"/>
          <w:szCs w:val="28"/>
          <w:lang w:val="kk-KZ"/>
        </w:rPr>
      </w:pPr>
    </w:p>
    <w:p w14:paraId="6973B749" w14:textId="727C1230" w:rsidR="00525CA1" w:rsidRPr="00DD30A4" w:rsidRDefault="00525CA1" w:rsidP="00DD30A4">
      <w:pPr>
        <w:spacing w:line="240" w:lineRule="auto"/>
        <w:jc w:val="both"/>
        <w:rPr>
          <w:rFonts w:ascii="Times New Roman" w:eastAsia="Gungsuh" w:hAnsi="Times New Roman" w:cs="Times New Roman"/>
          <w:sz w:val="28"/>
          <w:szCs w:val="28"/>
          <w:lang w:val="ru-RU"/>
        </w:rPr>
      </w:pPr>
      <w:r w:rsidRPr="00D003F8">
        <w:rPr>
          <w:rFonts w:ascii="Times New Roman" w:eastAsia="Gungsuh" w:hAnsi="Times New Roman" w:cs="Times New Roman"/>
          <w:sz w:val="28"/>
          <w:szCs w:val="28"/>
        </w:rPr>
        <w:t xml:space="preserve">где </w:t>
      </w:r>
      <m:oMath>
        <m:r>
          <w:rPr>
            <w:rFonts w:ascii="Cambria Math" w:eastAsia="Times New Roman" w:hAnsi="Cambria Math" w:cs="Times New Roman"/>
            <w:sz w:val="28"/>
            <w:szCs w:val="28"/>
          </w:rPr>
          <m:t>K=</m:t>
        </m:r>
        <m:f>
          <m:fPr>
            <m:ctrlPr>
              <w:rPr>
                <w:rFonts w:ascii="Cambria Math" w:eastAsia="Times New Roman" w:hAnsi="Cambria Math" w:cs="Times New Roman"/>
                <w:i/>
                <w:iCs/>
                <w:sz w:val="28"/>
                <w:szCs w:val="28"/>
              </w:rPr>
            </m:ctrlPr>
          </m:fPr>
          <m:num>
            <m:rad>
              <m:radPr>
                <m:degHide m:val="1"/>
                <m:ctrlPr>
                  <w:rPr>
                    <w:rFonts w:ascii="Cambria Math" w:eastAsia="Times New Roman" w:hAnsi="Cambria Math" w:cs="Times New Roman"/>
                    <w:i/>
                    <w:iCs/>
                    <w:sz w:val="28"/>
                    <w:szCs w:val="28"/>
                  </w:rPr>
                </m:ctrlPr>
              </m:radPr>
              <m:deg/>
              <m:e>
                <m:r>
                  <w:rPr>
                    <w:rFonts w:ascii="Cambria Math" w:eastAsia="Times New Roman" w:hAnsi="Cambria Math" w:cs="Times New Roman"/>
                    <w:sz w:val="28"/>
                    <w:szCs w:val="28"/>
                  </w:rPr>
                  <m:t>2μE</m:t>
                </m:r>
              </m:e>
            </m:rad>
          </m:num>
          <m:den>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den>
        </m:f>
      </m:oMath>
      <w:r w:rsidRPr="00D003F8">
        <w:rPr>
          <w:rFonts w:ascii="Times New Roman" w:eastAsia="Gungsuh" w:hAnsi="Times New Roman" w:cs="Times New Roman"/>
          <w:sz w:val="28"/>
          <w:szCs w:val="28"/>
          <w:lang w:val="ru-RU"/>
        </w:rPr>
        <w:t xml:space="preserve"> </w:t>
      </w:r>
      <w:r w:rsidR="00727F39">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волновое число входного канала, а</w:t>
      </w:r>
      <w:r w:rsidR="00DD30A4">
        <w:rPr>
          <w:rFonts w:ascii="Times New Roman" w:eastAsia="Gungsuh" w:hAnsi="Times New Roman" w:cs="Times New Roman"/>
          <w:sz w:val="28"/>
          <w:szCs w:val="28"/>
          <w:lang w:val="ru-RU"/>
        </w:rPr>
        <w:t xml:space="preserve"> </w:t>
      </w:r>
      <m:oMath>
        <m:r>
          <w:rPr>
            <w:rFonts w:ascii="Cambria Math" w:eastAsia="Times New Roman" w:hAnsi="Cambria Math" w:cs="Times New Roman"/>
            <w:sz w:val="28"/>
            <w:szCs w:val="28"/>
          </w:rPr>
          <m:t>c</m:t>
        </m:r>
      </m:oMath>
      <w:r w:rsidRPr="00D003F8">
        <w:rPr>
          <w:rFonts w:ascii="Times New Roman" w:eastAsia="Gungsuh" w:hAnsi="Times New Roman" w:cs="Times New Roman"/>
          <w:sz w:val="28"/>
          <w:szCs w:val="28"/>
        </w:rPr>
        <w:t xml:space="preserve"> </w:t>
      </w:r>
      <w:r w:rsidR="00727F39">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упрощенное обозначение </w:t>
      </w:r>
      <m:oMath>
        <m:r>
          <w:rPr>
            <w:rFonts w:ascii="Cambria Math" w:eastAsia="Gungsuh" w:hAnsi="Cambria Math" w:cs="Times New Roman"/>
            <w:sz w:val="28"/>
            <w:szCs w:val="28"/>
          </w:rPr>
          <m:t>{n, L, I}</m:t>
        </m:r>
      </m:oMath>
      <w:r w:rsidRPr="00D003F8">
        <w:rPr>
          <w:rFonts w:ascii="Times New Roman" w:eastAsia="Gungsuh" w:hAnsi="Times New Roman" w:cs="Times New Roman"/>
          <w:sz w:val="28"/>
          <w:szCs w:val="28"/>
        </w:rPr>
        <w:t xml:space="preserve">. Здесь мы явно обозначим входной канал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vertAlign w:val="subscript"/>
              </w:rPr>
              <m:t>0</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vertAlign w:val="subscript"/>
              </w:rPr>
              <m:t>0</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vertAlign w:val="subscript"/>
              </w:rPr>
              <m:t>0</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vertAlign w:val="subscript"/>
              </w:rPr>
              <m:t>0</m:t>
            </m:r>
          </m:sub>
        </m:sSub>
        <m:r>
          <w:rPr>
            <w:rFonts w:ascii="Cambria Math" w:eastAsia="Times New Roman" w:hAnsi="Cambria Math" w:cs="Times New Roman"/>
            <w:sz w:val="28"/>
            <w:szCs w:val="28"/>
          </w:rPr>
          <m:t>}</m:t>
        </m:r>
      </m:oMath>
      <w:r w:rsidRPr="00D003F8">
        <w:rPr>
          <w:rFonts w:ascii="Times New Roman" w:eastAsia="Times New Roman" w:hAnsi="Times New Roman" w:cs="Times New Roman"/>
          <w:sz w:val="28"/>
          <w:szCs w:val="28"/>
        </w:rPr>
        <w:t xml:space="preserve"> в радиальной волновой функции. Разложим потенциал </w:t>
      </w:r>
      <w:r w:rsidRPr="00D4063D">
        <w:rPr>
          <w:rFonts w:ascii="Times New Roman" w:eastAsia="Times New Roman" w:hAnsi="Times New Roman" w:cs="Times New Roman"/>
          <w:sz w:val="28"/>
          <w:szCs w:val="28"/>
        </w:rPr>
        <w:t xml:space="preserve">связи </w:t>
      </w:r>
      <w:r w:rsidRPr="00D4063D">
        <w:rPr>
          <w:rFonts w:ascii="Times New Roman" w:eastAsia="Times New Roman" w:hAnsi="Times New Roman" w:cs="Times New Roman"/>
          <w:i/>
          <w:sz w:val="28"/>
          <w:szCs w:val="28"/>
        </w:rPr>
        <w:t>V</w:t>
      </w:r>
      <w:r w:rsidRPr="00D4063D">
        <w:rPr>
          <w:rFonts w:ascii="Times New Roman" w:eastAsia="Times New Roman" w:hAnsi="Times New Roman" w:cs="Times New Roman"/>
          <w:i/>
          <w:sz w:val="28"/>
          <w:szCs w:val="28"/>
          <w:vertAlign w:val="subscript"/>
        </w:rPr>
        <w:t>coup</w:t>
      </w:r>
      <w:r w:rsidRPr="00D4063D">
        <w:rPr>
          <w:rFonts w:ascii="Times New Roman" w:eastAsia="Times New Roman" w:hAnsi="Times New Roman" w:cs="Times New Roman"/>
          <w:i/>
          <w:sz w:val="28"/>
          <w:szCs w:val="28"/>
        </w:rPr>
        <w:t>(R, ξ)</w:t>
      </w:r>
      <w:r w:rsidRPr="00D4063D">
        <w:rPr>
          <w:rFonts w:ascii="Times New Roman" w:eastAsia="Times New Roman" w:hAnsi="Times New Roman" w:cs="Times New Roman"/>
          <w:sz w:val="28"/>
          <w:szCs w:val="28"/>
        </w:rPr>
        <w:t xml:space="preserve"> в мультиполи:</w:t>
      </w:r>
    </w:p>
    <w:p w14:paraId="174B5818"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407F4BC3" w14:textId="77777777" w:rsidR="00D4063D" w:rsidRDefault="00043BB8" w:rsidP="00D4063D">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coup</m:t>
            </m:r>
          </m:sub>
        </m:sSub>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R,ξ</m:t>
            </m:r>
          </m:e>
        </m:d>
        <m:r>
          <w:rPr>
            <w:rFonts w:ascii="Cambria Math" w:eastAsia="Times New Roman" w:hAnsi="Cambria Math" w:cs="Times New Roman"/>
            <w:sz w:val="28"/>
            <w:szCs w:val="28"/>
            <w:lang w:val="kk-KZ"/>
          </w:rPr>
          <m:t xml:space="preserve">= </m:t>
        </m:r>
        <m:nary>
          <m:naryPr>
            <m:chr m:val="∑"/>
            <m:limLoc m:val="subSup"/>
            <m:supHide m:val="1"/>
            <m:ctrlPr>
              <w:rPr>
                <w:rFonts w:ascii="Cambria Math" w:eastAsia="Times New Roman" w:hAnsi="Cambria Math" w:cs="Times New Roman"/>
                <w:i/>
                <w:sz w:val="28"/>
                <w:szCs w:val="28"/>
                <w:lang w:val="kk-KZ"/>
              </w:rPr>
            </m:ctrlPr>
          </m:naryPr>
          <m:sub>
            <m:r>
              <w:rPr>
                <w:rFonts w:ascii="Cambria Math" w:eastAsia="Times New Roman" w:hAnsi="Cambria Math" w:cs="Times New Roman"/>
                <w:sz w:val="28"/>
                <w:szCs w:val="28"/>
                <w:lang w:val="kk-KZ"/>
              </w:rPr>
              <m:t>λ,μ</m:t>
            </m:r>
          </m:sub>
          <m:sup/>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λ</m:t>
                </m:r>
              </m:sub>
            </m:sSub>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R</m:t>
                </m:r>
              </m:e>
            </m:d>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λμ</m:t>
                </m:r>
              </m:sub>
              <m:sup>
                <m:r>
                  <w:rPr>
                    <w:rFonts w:ascii="Cambria Math" w:eastAsia="Times New Roman" w:hAnsi="Cambria Math" w:cs="Times New Roman"/>
                    <w:sz w:val="28"/>
                    <w:szCs w:val="28"/>
                    <w:lang w:val="kk-KZ"/>
                  </w:rPr>
                  <m:t>*</m:t>
                </m:r>
              </m:sup>
            </m:sSubSup>
            <m:d>
              <m:dPr>
                <m:ctrlPr>
                  <w:rPr>
                    <w:rFonts w:ascii="Cambria Math" w:eastAsia="Times New Roman" w:hAnsi="Cambria Math" w:cs="Times New Roman"/>
                    <w:i/>
                    <w:sz w:val="28"/>
                    <w:szCs w:val="28"/>
                    <w:lang w:val="kk-KZ"/>
                  </w:rPr>
                </m:ctrlPr>
              </m:dPr>
              <m:e>
                <m:acc>
                  <m:accPr>
                    <m:ctrlPr>
                      <w:rPr>
                        <w:rFonts w:ascii="Cambria Math" w:eastAsia="Times New Roman" w:hAnsi="Cambria Math" w:cs="Times New Roman"/>
                        <w:i/>
                        <w:sz w:val="28"/>
                        <w:szCs w:val="28"/>
                        <w:lang w:val="kk-KZ"/>
                      </w:rPr>
                    </m:ctrlPr>
                  </m:accPr>
                  <m:e>
                    <m:r>
                      <w:rPr>
                        <w:rFonts w:ascii="Cambria Math" w:eastAsia="Times New Roman" w:hAnsi="Cambria Math" w:cs="Times New Roman"/>
                        <w:sz w:val="28"/>
                        <w:szCs w:val="28"/>
                        <w:lang w:val="kk-KZ"/>
                      </w:rPr>
                      <m:t>R</m:t>
                    </m:r>
                  </m:e>
                </m:acc>
              </m:e>
            </m:d>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λμ</m:t>
                </m:r>
              </m:sub>
            </m:sSub>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ξ</m:t>
                </m:r>
              </m:e>
            </m:d>
          </m:e>
        </m:nary>
      </m:oMath>
      <w:r w:rsidR="00D4063D">
        <w:rPr>
          <w:rFonts w:ascii="Times New Roman" w:eastAsia="Times New Roman" w:hAnsi="Times New Roman" w:cs="Times New Roman"/>
          <w:sz w:val="28"/>
          <w:szCs w:val="28"/>
          <w:lang w:val="kk-KZ"/>
        </w:rPr>
        <w:t xml:space="preserve">                             (29)</w:t>
      </w:r>
    </w:p>
    <w:p w14:paraId="6E8A56C5" w14:textId="77777777" w:rsidR="00D4063D" w:rsidRDefault="00D4063D" w:rsidP="00D003F8">
      <w:pPr>
        <w:spacing w:line="240" w:lineRule="auto"/>
        <w:ind w:firstLine="709"/>
        <w:jc w:val="both"/>
        <w:rPr>
          <w:rFonts w:ascii="Times New Roman" w:eastAsia="Times New Roman" w:hAnsi="Times New Roman" w:cs="Times New Roman"/>
          <w:sz w:val="28"/>
          <w:szCs w:val="28"/>
          <w:lang w:val="kk-KZ"/>
        </w:rPr>
      </w:pPr>
    </w:p>
    <w:p w14:paraId="4C2FC917" w14:textId="77777777" w:rsidR="00525CA1" w:rsidRPr="00D003F8" w:rsidRDefault="00525CA1" w:rsidP="00E97987">
      <w:pPr>
        <w:spacing w:line="240" w:lineRule="auto"/>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где </w:t>
      </w:r>
      <m:oMath>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λμ</m:t>
            </m:r>
          </m:sub>
          <m:sup>
            <m:r>
              <w:rPr>
                <w:rFonts w:ascii="Cambria Math" w:eastAsia="Times New Roman" w:hAnsi="Cambria Math" w:cs="Times New Roman"/>
                <w:sz w:val="28"/>
                <w:szCs w:val="28"/>
                <w:lang w:val="kk-KZ"/>
              </w:rPr>
              <m:t>*</m:t>
            </m:r>
          </m:sup>
        </m:sSubSup>
        <m:d>
          <m:dPr>
            <m:ctrlPr>
              <w:rPr>
                <w:rFonts w:ascii="Cambria Math" w:eastAsia="Times New Roman" w:hAnsi="Cambria Math" w:cs="Times New Roman"/>
                <w:i/>
                <w:sz w:val="28"/>
                <w:szCs w:val="28"/>
                <w:lang w:val="kk-KZ"/>
              </w:rPr>
            </m:ctrlPr>
          </m:dPr>
          <m:e>
            <m:acc>
              <m:accPr>
                <m:ctrlPr>
                  <w:rPr>
                    <w:rFonts w:ascii="Cambria Math" w:eastAsia="Times New Roman" w:hAnsi="Cambria Math" w:cs="Times New Roman"/>
                    <w:i/>
                    <w:sz w:val="28"/>
                    <w:szCs w:val="28"/>
                    <w:lang w:val="kk-KZ"/>
                  </w:rPr>
                </m:ctrlPr>
              </m:accPr>
              <m:e>
                <m:r>
                  <m:rPr>
                    <m:sty m:val="bi"/>
                  </m:rPr>
                  <w:rPr>
                    <w:rFonts w:ascii="Cambria Math" w:eastAsia="Times New Roman" w:hAnsi="Cambria Math" w:cs="Times New Roman"/>
                    <w:sz w:val="28"/>
                    <w:szCs w:val="28"/>
                    <w:lang w:val="kk-KZ"/>
                  </w:rPr>
                  <m:t>R</m:t>
                </m:r>
              </m:e>
            </m:acc>
          </m:e>
        </m:d>
      </m:oMath>
      <w:r w:rsidRPr="00D003F8">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λμ</m:t>
            </m:r>
          </m:sub>
        </m:sSub>
        <m:r>
          <w:rPr>
            <w:rFonts w:ascii="Cambria Math" w:eastAsia="Times New Roman" w:hAnsi="Cambria Math" w:cs="Times New Roman"/>
            <w:sz w:val="28"/>
            <w:szCs w:val="28"/>
            <w:lang w:val="kk-KZ"/>
          </w:rPr>
          <m:t>(ξ)</m:t>
        </m:r>
      </m:oMath>
      <w:r w:rsidRPr="00D003F8">
        <w:rPr>
          <w:rFonts w:ascii="Times New Roman" w:eastAsia="Times New Roman" w:hAnsi="Times New Roman" w:cs="Times New Roman"/>
          <w:sz w:val="28"/>
          <w:szCs w:val="28"/>
        </w:rPr>
        <w:t xml:space="preserve"> </w:t>
      </w:r>
      <w:r w:rsidR="00727F3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сферические гармоники и сферические тензоры внутренней степени свободы соответственно. Матричные элементы потенциала связи между волновыми функциями канала имеют вид</w:t>
      </w:r>
    </w:p>
    <w:p w14:paraId="60424534"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p>
    <w:p w14:paraId="6965D187" w14:textId="77777777" w:rsidR="00D4063D" w:rsidRDefault="00043BB8" w:rsidP="00D4063D">
      <w:pPr>
        <w:spacing w:line="240" w:lineRule="auto"/>
        <w:ind w:firstLine="709"/>
        <w:jc w:val="right"/>
        <w:rPr>
          <w:rFonts w:ascii="Times New Roman" w:eastAsia="Times New Roman" w:hAnsi="Times New Roman" w:cs="Times New Roman"/>
          <w:sz w:val="28"/>
          <w:szCs w:val="28"/>
          <w:lang w:val="kk-KZ"/>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c</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c</m:t>
                </m:r>
              </m:e>
              <m:sup>
                <m:r>
                  <w:rPr>
                    <w:rFonts w:ascii="Cambria Math" w:eastAsia="Times New Roman" w:hAnsi="Cambria Math" w:cs="Times New Roman"/>
                    <w:sz w:val="28"/>
                    <w:szCs w:val="28"/>
                    <w:lang w:val="kk-KZ"/>
                  </w:rPr>
                  <m:t>'</m:t>
                </m:r>
              </m:sup>
            </m:sSup>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 xml:space="preserve">= </m:t>
        </m:r>
        <m:d>
          <m:dPr>
            <m:begChr m:val="⟨"/>
            <m:endChr m:val="⟩"/>
            <m:ctrlPr>
              <w:rPr>
                <w:rFonts w:ascii="Cambria Math" w:eastAsia="Times New Roman" w:hAnsi="Cambria Math" w:cs="Times New Roman"/>
                <w:i/>
                <w:sz w:val="28"/>
                <w:szCs w:val="28"/>
              </w:rPr>
            </m:ctrlPr>
          </m:d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nLI</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T</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coup</m:t>
                </m:r>
              </m:sub>
            </m:sSub>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R,ξ</m:t>
                </m:r>
              </m:e>
            </m:d>
          </m:e>
          <m:e>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n</m:t>
                    </m:r>
                  </m:e>
                  <m:sup>
                    <m:r>
                      <w:rPr>
                        <w:rFonts w:ascii="Cambria Math" w:eastAsia="Times New Roman" w:hAnsi="Cambria Math" w:cs="Times New Roman"/>
                        <w:sz w:val="28"/>
                        <w:szCs w:val="28"/>
                        <w:lang w:val="kk-KZ"/>
                      </w:rPr>
                      <m:t>'</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L</m:t>
                    </m:r>
                  </m:e>
                  <m:sup>
                    <m:r>
                      <w:rPr>
                        <w:rFonts w:ascii="Cambria Math" w:eastAsia="Times New Roman" w:hAnsi="Cambria Math" w:cs="Times New Roman"/>
                        <w:sz w:val="28"/>
                        <w:szCs w:val="28"/>
                        <w:lang w:val="kk-KZ"/>
                      </w:rPr>
                      <m:t>'</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I</m:t>
                    </m:r>
                  </m:e>
                  <m:sup>
                    <m:r>
                      <w:rPr>
                        <w:rFonts w:ascii="Cambria Math" w:eastAsia="Times New Roman" w:hAnsi="Cambria Math" w:cs="Times New Roman"/>
                        <w:sz w:val="28"/>
                        <w:szCs w:val="28"/>
                        <w:lang w:val="kk-KZ"/>
                      </w:rPr>
                      <m:t>'</m:t>
                    </m:r>
                  </m:sup>
                </m:sSup>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T</m:t>
                </m:r>
              </m:sub>
            </m:sSub>
          </m:e>
        </m:d>
      </m:oMath>
      <w:r w:rsidR="00D4063D">
        <w:rPr>
          <w:rFonts w:ascii="Times New Roman" w:eastAsia="Times New Roman" w:hAnsi="Times New Roman" w:cs="Times New Roman"/>
          <w:sz w:val="28"/>
          <w:szCs w:val="28"/>
          <w:lang w:val="kk-KZ"/>
        </w:rPr>
        <w:t xml:space="preserve">                 (30)</w:t>
      </w:r>
    </w:p>
    <w:p w14:paraId="022408A1" w14:textId="77777777" w:rsidR="00D4063D" w:rsidRDefault="00D4063D" w:rsidP="00D003F8">
      <w:pPr>
        <w:spacing w:line="240" w:lineRule="auto"/>
        <w:ind w:firstLine="709"/>
        <w:jc w:val="both"/>
        <w:rPr>
          <w:rFonts w:ascii="Times New Roman" w:eastAsia="Times New Roman" w:hAnsi="Times New Roman" w:cs="Times New Roman"/>
          <w:sz w:val="28"/>
          <w:szCs w:val="28"/>
          <w:lang w:val="kk-KZ"/>
        </w:rPr>
      </w:pPr>
    </w:p>
    <w:p w14:paraId="3B6BC122" w14:textId="77777777" w:rsidR="00D4063D" w:rsidRDefault="00D4063D" w:rsidP="00D4063D">
      <w:pPr>
        <w:spacing w:line="240" w:lineRule="auto"/>
        <w:ind w:firstLine="709"/>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w:lastRenderedPageBreak/>
          <m:t xml:space="preserve">= </m:t>
        </m:r>
        <m:nary>
          <m:naryPr>
            <m:chr m:val="∑"/>
            <m:limLoc m:val="subSup"/>
            <m:supHide m:val="1"/>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kk-KZ"/>
              </w:rPr>
              <m:t>λ</m:t>
            </m:r>
          </m:sub>
          <m:sup/>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m:t>
                    </m:r>
                  </m:e>
                </m:d>
              </m:e>
              <m: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L</m:t>
                    </m:r>
                  </m:e>
                  <m:sup>
                    <m:r>
                      <w:rPr>
                        <w:rFonts w:ascii="Cambria Math" w:eastAsia="Times New Roman" w:hAnsi="Cambria Math" w:cs="Times New Roman"/>
                        <w:sz w:val="28"/>
                        <w:szCs w:val="28"/>
                        <w:lang w:val="kk-KZ"/>
                      </w:rPr>
                      <m:t>'</m:t>
                    </m:r>
                  </m:sup>
                </m:sSup>
                <m:r>
                  <w:rPr>
                    <w:rFonts w:ascii="Cambria Math" w:eastAsia="Times New Roman" w:hAnsi="Cambria Math" w:cs="Times New Roman"/>
                    <w:sz w:val="28"/>
                    <w:szCs w:val="28"/>
                    <w:lang w:val="kk-KZ"/>
                  </w:rPr>
                  <m:t>+I+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up>
            </m:sSup>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λ</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L</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λ</m:t>
                    </m:r>
                  </m:sub>
                </m:sSub>
                <m:r>
                  <w:rPr>
                    <w:rFonts w:ascii="Cambria Math" w:eastAsia="Times New Roman" w:hAnsi="Cambria Math" w:cs="Times New Roman"/>
                    <w:sz w:val="28"/>
                    <w:szCs w:val="28"/>
                    <w:lang w:val="kk-KZ"/>
                  </w:rPr>
                  <m:t>∥L</m:t>
                </m:r>
              </m:e>
              <m:sup>
                <m:r>
                  <w:rPr>
                    <w:rFonts w:ascii="Cambria Math" w:eastAsia="Times New Roman" w:hAnsi="Cambria Math" w:cs="Times New Roman"/>
                    <w:sz w:val="28"/>
                    <w:szCs w:val="28"/>
                    <w:lang w:val="kk-KZ"/>
                  </w:rPr>
                  <m:t>'</m:t>
                </m:r>
              </m:sup>
            </m:sSup>
          </m:e>
        </m:d>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nI∥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λ</m:t>
                </m:r>
              </m:sub>
            </m:sSub>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n</m:t>
                </m:r>
              </m:e>
              <m:sup>
                <m:r>
                  <w:rPr>
                    <w:rFonts w:ascii="Cambria Math" w:eastAsia="Times New Roman" w:hAnsi="Cambria Math" w:cs="Times New Roman"/>
                    <w:sz w:val="28"/>
                    <w:szCs w:val="28"/>
                    <w:lang w:val="kk-KZ"/>
                  </w:rPr>
                  <m:t>'</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I</m:t>
                </m:r>
              </m:e>
              <m:sup>
                <m:r>
                  <w:rPr>
                    <w:rFonts w:ascii="Cambria Math" w:eastAsia="Times New Roman" w:hAnsi="Cambria Math" w:cs="Times New Roman"/>
                    <w:sz w:val="28"/>
                    <w:szCs w:val="28"/>
                    <w:lang w:val="kk-KZ"/>
                  </w:rPr>
                  <m:t>'</m:t>
                </m:r>
              </m:sup>
            </m:sSup>
          </m:e>
        </m:d>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e>
              </m:mr>
              <m:mr>
                <m:e>
                  <m:r>
                    <w:rPr>
                      <w:rFonts w:ascii="Cambria Math" w:eastAsia="Times New Roman" w:hAnsi="Cambria Math" w:cs="Times New Roman"/>
                      <w:sz w:val="28"/>
                      <w:szCs w:val="28"/>
                      <w:lang w:val="kk-KZ"/>
                    </w:rPr>
                    <m:t>λ</m:t>
                  </m:r>
                </m:e>
              </m:mr>
            </m:m>
            <m:r>
              <w:rPr>
                <w:rFonts w:ascii="Cambria Math" w:eastAsia="Times New Roman" w:hAnsi="Cambria Math" w:cs="Times New Roman"/>
                <w:sz w:val="28"/>
                <w:szCs w:val="28"/>
                <w:lang w:val="kk-KZ"/>
              </w:rPr>
              <m:t xml:space="preserve">  </m:t>
            </m:r>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lang w:val="kk-KZ"/>
                    </w:rPr>
                    <m:t>I</m:t>
                  </m:r>
                </m:e>
              </m:mr>
              <m:m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L</m:t>
                      </m:r>
                    </m:e>
                    <m:sup>
                      <m:r>
                        <w:rPr>
                          <w:rFonts w:ascii="Cambria Math" w:eastAsia="Times New Roman" w:hAnsi="Cambria Math" w:cs="Times New Roman"/>
                          <w:sz w:val="28"/>
                          <w:szCs w:val="28"/>
                          <w:lang w:val="kk-KZ"/>
                        </w:rPr>
                        <m:t>'</m:t>
                      </m:r>
                    </m:sup>
                  </m:sSup>
                </m:e>
              </m:mr>
            </m:m>
            <m:r>
              <w:rPr>
                <w:rFonts w:ascii="Cambria Math" w:eastAsia="Times New Roman" w:hAnsi="Cambria Math" w:cs="Times New Roman"/>
                <w:sz w:val="28"/>
                <w:szCs w:val="28"/>
                <w:lang w:val="kk-KZ"/>
              </w:rPr>
              <m:t xml:space="preserve">  </m:t>
            </m:r>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lang w:val="kk-KZ"/>
                    </w:rPr>
                    <m:t>L</m:t>
                  </m:r>
                </m:e>
              </m:mr>
              <m:m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I</m:t>
                      </m:r>
                    </m:e>
                    <m:sup>
                      <m:r>
                        <w:rPr>
                          <w:rFonts w:ascii="Cambria Math" w:eastAsia="Times New Roman" w:hAnsi="Cambria Math" w:cs="Times New Roman"/>
                          <w:sz w:val="28"/>
                          <w:szCs w:val="28"/>
                          <w:lang w:val="kk-KZ"/>
                        </w:rPr>
                        <m:t>'</m:t>
                      </m:r>
                    </m:sup>
                  </m:sSup>
                </m:e>
              </m:mr>
            </m:m>
          </m:e>
        </m:d>
      </m:oMath>
      <w:r>
        <w:rPr>
          <w:rFonts w:ascii="Times New Roman" w:eastAsia="Times New Roman" w:hAnsi="Times New Roman" w:cs="Times New Roman"/>
          <w:sz w:val="28"/>
          <w:szCs w:val="28"/>
          <w:lang w:val="kk-KZ"/>
        </w:rPr>
        <w:t xml:space="preserve">           (31)</w:t>
      </w:r>
    </w:p>
    <w:p w14:paraId="2FDD1B7C" w14:textId="77777777" w:rsidR="00525CA1" w:rsidRPr="00182617" w:rsidRDefault="00525CA1" w:rsidP="00D003F8">
      <w:pPr>
        <w:spacing w:line="240" w:lineRule="auto"/>
        <w:ind w:firstLine="709"/>
        <w:jc w:val="both"/>
        <w:rPr>
          <w:rFonts w:ascii="Times New Roman" w:eastAsia="Times New Roman" w:hAnsi="Times New Roman" w:cs="Times New Roman"/>
          <w:sz w:val="28"/>
          <w:szCs w:val="28"/>
          <w:lang w:val="kk-KZ"/>
        </w:rPr>
      </w:pPr>
    </w:p>
    <w:p w14:paraId="50741E44" w14:textId="77777777" w:rsidR="00525CA1" w:rsidRPr="00D003F8" w:rsidRDefault="00525CA1" w:rsidP="00E97987">
      <w:pPr>
        <w:spacing w:line="240" w:lineRule="auto"/>
        <w:jc w:val="both"/>
        <w:rPr>
          <w:rFonts w:ascii="Times New Roman" w:eastAsia="Times New Roman" w:hAnsi="Times New Roman" w:cs="Times New Roman"/>
          <w:sz w:val="28"/>
          <w:szCs w:val="28"/>
        </w:rPr>
      </w:pPr>
      <w:r w:rsidRPr="00D003F8">
        <w:rPr>
          <w:rFonts w:ascii="Times New Roman" w:eastAsia="Gungsuh" w:hAnsi="Times New Roman" w:cs="Times New Roman"/>
          <w:sz w:val="28"/>
          <w:szCs w:val="28"/>
        </w:rPr>
        <w:t xml:space="preserve">где </w:t>
      </w:r>
      <m:oMath>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L</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λ</m:t>
                    </m:r>
                  </m:sub>
                </m:sSub>
                <m:r>
                  <w:rPr>
                    <w:rFonts w:ascii="Cambria Math" w:eastAsia="Times New Roman" w:hAnsi="Cambria Math" w:cs="Times New Roman"/>
                    <w:sz w:val="28"/>
                    <w:szCs w:val="28"/>
                  </w:rPr>
                  <m:t>∥L</m:t>
                </m:r>
              </m:e>
              <m:sup>
                <m:r>
                  <w:rPr>
                    <w:rFonts w:ascii="Cambria Math" w:eastAsia="Times New Roman" w:hAnsi="Cambria Math" w:cs="Times New Roman"/>
                    <w:sz w:val="28"/>
                    <w:szCs w:val="28"/>
                  </w:rPr>
                  <m:t>'</m:t>
                </m:r>
              </m:sup>
            </m:sSup>
          </m:e>
        </m:d>
      </m:oMath>
      <w:r w:rsidRPr="00D003F8">
        <w:rPr>
          <w:rFonts w:ascii="Times New Roman" w:eastAsia="Gungsuh" w:hAnsi="Times New Roman" w:cs="Times New Roman"/>
          <w:sz w:val="28"/>
          <w:szCs w:val="28"/>
        </w:rPr>
        <w:t xml:space="preserve"> </w:t>
      </w:r>
      <w:r w:rsidR="00727F39">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приведенный матричный элемент и аналогично для </w:t>
      </w:r>
      <m:oMath>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λ</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n</m:t>
                </m:r>
              </m:e>
              <m:sup>
                <m:r>
                  <w:rPr>
                    <w:rFonts w:ascii="Cambria Math" w:eastAsia="Times New Roman" w:hAnsi="Cambria Math" w:cs="Times New Roman"/>
                    <w:sz w:val="28"/>
                    <w:szCs w:val="28"/>
                  </w:rPr>
                  <m:t>'</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m:t>
                </m:r>
              </m:sup>
            </m:sSup>
          </m:e>
        </m:d>
      </m:oMath>
      <w:r w:rsidRPr="00D003F8">
        <w:rPr>
          <w:rFonts w:ascii="Times New Roman" w:eastAsia="Gungsuh" w:hAnsi="Times New Roman" w:cs="Times New Roman"/>
          <w:sz w:val="28"/>
          <w:szCs w:val="28"/>
        </w:rPr>
        <w:t xml:space="preserve">. Обратите внимание, что эти элементы матрицы не зависят от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T</m:t>
            </m:r>
          </m:sub>
        </m:sSub>
      </m:oMath>
      <w:r w:rsidRPr="00D003F8">
        <w:rPr>
          <w:rFonts w:ascii="Times New Roman" w:eastAsia="Times New Roman" w:hAnsi="Times New Roman" w:cs="Times New Roman"/>
          <w:sz w:val="28"/>
          <w:szCs w:val="28"/>
        </w:rPr>
        <w:t>.</w:t>
      </w:r>
    </w:p>
    <w:p w14:paraId="11B9F5B7"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С этими матричными элементами связи уравнения связанных каналов для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χ</m:t>
            </m:r>
          </m:e>
          <m:sub>
            <m:r>
              <w:rPr>
                <w:rFonts w:ascii="Cambria Math" w:eastAsia="Times New Roman" w:hAnsi="Cambria Math" w:cs="Times New Roman"/>
                <w:sz w:val="28"/>
                <w:szCs w:val="28"/>
              </w:rPr>
              <m:t>c</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T</m:t>
                </m:r>
              </m:sub>
            </m:sSub>
          </m:sup>
        </m:sSubSup>
        <m:r>
          <w:rPr>
            <w:rFonts w:ascii="Cambria Math" w:eastAsia="Times New Roman" w:hAnsi="Cambria Math" w:cs="Times New Roman"/>
            <w:sz w:val="28"/>
            <w:szCs w:val="28"/>
          </w:rPr>
          <m:t>(R)</m:t>
        </m:r>
      </m:oMath>
      <w:r w:rsidRPr="00D003F8">
        <w:rPr>
          <w:rFonts w:ascii="Times New Roman" w:eastAsia="Times New Roman" w:hAnsi="Times New Roman" w:cs="Times New Roman"/>
          <w:sz w:val="28"/>
          <w:szCs w:val="28"/>
        </w:rPr>
        <w:t xml:space="preserve"> выглядят следующим образом:</w:t>
      </w:r>
    </w:p>
    <w:p w14:paraId="26142D3F" w14:textId="77777777" w:rsidR="00042C48" w:rsidRDefault="00042C48" w:rsidP="00D003F8">
      <w:pPr>
        <w:spacing w:line="240" w:lineRule="auto"/>
        <w:ind w:firstLine="709"/>
        <w:jc w:val="both"/>
        <w:rPr>
          <w:rFonts w:ascii="Times New Roman" w:eastAsia="Times New Roman" w:hAnsi="Times New Roman" w:cs="Times New Roman"/>
          <w:sz w:val="28"/>
          <w:szCs w:val="28"/>
          <w:lang w:val="kk-KZ"/>
        </w:rPr>
      </w:pPr>
    </w:p>
    <w:p w14:paraId="6F189377" w14:textId="77777777" w:rsidR="00D4063D" w:rsidRDefault="00043BB8" w:rsidP="00D4063D">
      <w:pPr>
        <w:spacing w:line="240" w:lineRule="auto"/>
        <w:jc w:val="right"/>
        <w:rPr>
          <w:rFonts w:ascii="Times New Roman" w:eastAsia="Times New Roman" w:hAnsi="Times New Roman" w:cs="Times New Roman"/>
          <w:sz w:val="28"/>
          <w:szCs w:val="28"/>
          <w:lang w:val="kk-KZ"/>
        </w:rPr>
      </w:pP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kk-KZ"/>
                      </w:rPr>
                      <m:t>ℏ</m:t>
                    </m:r>
                  </m:e>
                  <m:sup>
                    <m:r>
                      <w:rPr>
                        <w:rFonts w:ascii="Cambria Math" w:eastAsia="Times New Roman" w:hAnsi="Cambria Math" w:cs="Times New Roman"/>
                        <w:sz w:val="24"/>
                        <w:szCs w:val="24"/>
                        <w:lang w:val="kk-KZ"/>
                      </w:rPr>
                      <m:t>2</m:t>
                    </m:r>
                  </m:sup>
                </m:sSup>
              </m:num>
              <m:den>
                <m:r>
                  <w:rPr>
                    <w:rFonts w:ascii="Cambria Math" w:eastAsia="Times New Roman" w:hAnsi="Cambria Math" w:cs="Times New Roman"/>
                    <w:sz w:val="24"/>
                    <w:szCs w:val="24"/>
                    <w:lang w:val="kk-KZ"/>
                  </w:rPr>
                  <m:t>2μ</m:t>
                </m:r>
              </m:den>
            </m:f>
            <m:f>
              <m:fPr>
                <m:ctrlPr>
                  <w:rPr>
                    <w:rFonts w:ascii="Cambria Math" w:eastAsia="Times New Roman" w:hAnsi="Cambria Math" w:cs="Times New Roman"/>
                    <w:i/>
                    <w:sz w:val="24"/>
                    <w:szCs w:val="24"/>
                    <w:lang w:val="kk-KZ"/>
                  </w:rPr>
                </m:ctrlPr>
              </m:fPr>
              <m:num>
                <m:sSup>
                  <m:sSupPr>
                    <m:ctrlPr>
                      <w:rPr>
                        <w:rFonts w:ascii="Cambria Math" w:eastAsia="Times New Roman" w:hAnsi="Cambria Math" w:cs="Times New Roman"/>
                        <w:i/>
                        <w:sz w:val="24"/>
                        <w:szCs w:val="24"/>
                        <w:lang w:val="kk-KZ"/>
                      </w:rPr>
                    </m:ctrlPr>
                  </m:sSupPr>
                  <m:e>
                    <m:r>
                      <w:rPr>
                        <w:rFonts w:ascii="Cambria Math" w:eastAsia="Times New Roman" w:hAnsi="Cambria Math" w:cs="Times New Roman"/>
                        <w:sz w:val="24"/>
                        <w:szCs w:val="24"/>
                        <w:lang w:val="kk-KZ"/>
                      </w:rPr>
                      <m:t>d</m:t>
                    </m:r>
                  </m:e>
                  <m:sup>
                    <m:r>
                      <w:rPr>
                        <w:rFonts w:ascii="Cambria Math" w:eastAsia="Times New Roman" w:hAnsi="Cambria Math" w:cs="Times New Roman"/>
                        <w:sz w:val="24"/>
                        <w:szCs w:val="24"/>
                        <w:lang w:val="kk-KZ"/>
                      </w:rPr>
                      <m:t>2</m:t>
                    </m:r>
                  </m:sup>
                </m:sSup>
              </m:num>
              <m:den>
                <m:sSup>
                  <m:sSupPr>
                    <m:ctrlPr>
                      <w:rPr>
                        <w:rFonts w:ascii="Cambria Math" w:eastAsia="Times New Roman" w:hAnsi="Cambria Math" w:cs="Times New Roman"/>
                        <w:i/>
                        <w:sz w:val="24"/>
                        <w:szCs w:val="24"/>
                        <w:lang w:val="kk-KZ"/>
                      </w:rPr>
                    </m:ctrlPr>
                  </m:sSupPr>
                  <m:e>
                    <m:r>
                      <w:rPr>
                        <w:rFonts w:ascii="Cambria Math" w:eastAsia="Times New Roman" w:hAnsi="Cambria Math" w:cs="Times New Roman"/>
                        <w:sz w:val="24"/>
                        <w:szCs w:val="24"/>
                        <w:lang w:val="kk-KZ"/>
                      </w:rPr>
                      <m:t>dR</m:t>
                    </m:r>
                  </m:e>
                  <m:sup>
                    <m:r>
                      <w:rPr>
                        <w:rFonts w:ascii="Cambria Math" w:eastAsia="Times New Roman" w:hAnsi="Cambria Math" w:cs="Times New Roman"/>
                        <w:sz w:val="24"/>
                        <w:szCs w:val="24"/>
                        <w:lang w:val="kk-KZ"/>
                      </w:rPr>
                      <m:t>2</m:t>
                    </m:r>
                  </m:sup>
                </m:sSup>
              </m:den>
            </m:f>
            <m:r>
              <w:rPr>
                <w:rFonts w:ascii="Cambria Math" w:eastAsia="Times New Roman" w:hAnsi="Cambria Math" w:cs="Times New Roman"/>
                <w:sz w:val="24"/>
                <w:szCs w:val="24"/>
                <w:lang w:val="kk-KZ"/>
              </w:rPr>
              <m:t>+</m:t>
            </m:r>
            <m:f>
              <m:fPr>
                <m:ctrlPr>
                  <w:rPr>
                    <w:rFonts w:ascii="Cambria Math" w:eastAsia="Times New Roman" w:hAnsi="Cambria Math" w:cs="Times New Roman"/>
                    <w:i/>
                    <w:sz w:val="24"/>
                    <w:szCs w:val="24"/>
                    <w:lang w:val="kk-KZ"/>
                  </w:rPr>
                </m:ctrlPr>
              </m:fPr>
              <m:num>
                <m:sSub>
                  <m:sSubPr>
                    <m:ctrlPr>
                      <w:rPr>
                        <w:rFonts w:ascii="Cambria Math" w:eastAsia="Times New Roman" w:hAnsi="Cambria Math" w:cs="Times New Roman"/>
                        <w:i/>
                        <w:sz w:val="24"/>
                        <w:szCs w:val="24"/>
                        <w:lang w:val="kk-KZ"/>
                      </w:rPr>
                    </m:ctrlPr>
                  </m:sSubPr>
                  <m:e>
                    <m:r>
                      <w:rPr>
                        <w:rFonts w:ascii="Cambria Math" w:eastAsia="Times New Roman" w:hAnsi="Cambria Math" w:cs="Times New Roman"/>
                        <w:sz w:val="24"/>
                        <w:szCs w:val="24"/>
                        <w:lang w:val="kk-KZ"/>
                      </w:rPr>
                      <m:t>L</m:t>
                    </m:r>
                  </m:e>
                  <m:sub>
                    <m:r>
                      <w:rPr>
                        <w:rFonts w:ascii="Cambria Math" w:eastAsia="Times New Roman" w:hAnsi="Cambria Math" w:cs="Times New Roman"/>
                        <w:sz w:val="24"/>
                        <w:szCs w:val="24"/>
                        <w:lang w:val="kk-KZ"/>
                      </w:rPr>
                      <m:t>c</m:t>
                    </m:r>
                  </m:sub>
                </m:sSub>
                <m:d>
                  <m:dPr>
                    <m:ctrlPr>
                      <w:rPr>
                        <w:rFonts w:ascii="Cambria Math" w:eastAsia="Times New Roman" w:hAnsi="Cambria Math" w:cs="Times New Roman"/>
                        <w:i/>
                        <w:sz w:val="24"/>
                        <w:szCs w:val="24"/>
                        <w:lang w:val="kk-KZ"/>
                      </w:rPr>
                    </m:ctrlPr>
                  </m:dPr>
                  <m:e>
                    <m:sSub>
                      <m:sSubPr>
                        <m:ctrlPr>
                          <w:rPr>
                            <w:rFonts w:ascii="Cambria Math" w:eastAsia="Times New Roman" w:hAnsi="Cambria Math" w:cs="Times New Roman"/>
                            <w:i/>
                            <w:sz w:val="24"/>
                            <w:szCs w:val="24"/>
                            <w:lang w:val="kk-KZ"/>
                          </w:rPr>
                        </m:ctrlPr>
                      </m:sSubPr>
                      <m:e>
                        <m:r>
                          <w:rPr>
                            <w:rFonts w:ascii="Cambria Math" w:eastAsia="Times New Roman" w:hAnsi="Cambria Math" w:cs="Times New Roman"/>
                            <w:sz w:val="24"/>
                            <w:szCs w:val="24"/>
                            <w:lang w:val="kk-KZ"/>
                          </w:rPr>
                          <m:t>L</m:t>
                        </m:r>
                      </m:e>
                      <m:sub>
                        <m:r>
                          <w:rPr>
                            <w:rFonts w:ascii="Cambria Math" w:eastAsia="Times New Roman" w:hAnsi="Cambria Math" w:cs="Times New Roman"/>
                            <w:sz w:val="24"/>
                            <w:szCs w:val="24"/>
                            <w:lang w:val="kk-KZ"/>
                          </w:rPr>
                          <m:t>c</m:t>
                        </m:r>
                      </m:sub>
                    </m:sSub>
                    <m:r>
                      <w:rPr>
                        <w:rFonts w:ascii="Cambria Math" w:eastAsia="Times New Roman" w:hAnsi="Cambria Math" w:cs="Times New Roman"/>
                        <w:sz w:val="24"/>
                        <w:szCs w:val="24"/>
                        <w:lang w:val="kk-KZ"/>
                      </w:rPr>
                      <m:t>+1</m:t>
                    </m:r>
                  </m:e>
                </m:d>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kk-KZ"/>
                      </w:rPr>
                      <m:t>ℏ</m:t>
                    </m:r>
                  </m:e>
                  <m:sup>
                    <m:r>
                      <w:rPr>
                        <w:rFonts w:ascii="Cambria Math" w:eastAsia="Times New Roman" w:hAnsi="Cambria Math" w:cs="Times New Roman"/>
                        <w:sz w:val="24"/>
                        <w:szCs w:val="24"/>
                        <w:lang w:val="kk-KZ"/>
                      </w:rPr>
                      <m:t>2</m:t>
                    </m:r>
                  </m:sup>
                </m:sSup>
              </m:num>
              <m:den>
                <m:r>
                  <w:rPr>
                    <w:rFonts w:ascii="Cambria Math" w:eastAsia="Times New Roman" w:hAnsi="Cambria Math" w:cs="Times New Roman"/>
                    <w:sz w:val="24"/>
                    <w:szCs w:val="24"/>
                    <w:lang w:val="kk-KZ"/>
                  </w:rPr>
                  <m:t>2μ</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kk-KZ"/>
                      </w:rPr>
                      <m:t>R</m:t>
                    </m:r>
                  </m:e>
                  <m:sup>
                    <m:r>
                      <w:rPr>
                        <w:rFonts w:ascii="Cambria Math" w:eastAsia="Times New Roman" w:hAnsi="Cambria Math" w:cs="Times New Roman"/>
                        <w:sz w:val="24"/>
                        <w:szCs w:val="24"/>
                        <w:lang w:val="kk-KZ"/>
                      </w:rPr>
                      <m:t>2</m:t>
                    </m:r>
                  </m:sup>
                </m:sSup>
              </m:den>
            </m:f>
            <m:r>
              <w:rPr>
                <w:rFonts w:ascii="Cambria Math" w:eastAsia="Times New Roman" w:hAnsi="Cambria Math" w:cs="Times New Roman"/>
                <w:sz w:val="24"/>
                <w:szCs w:val="24"/>
                <w:lang w:val="kk-KZ"/>
              </w:rPr>
              <m:t>+V</m:t>
            </m:r>
            <m:d>
              <m:dPr>
                <m:ctrlPr>
                  <w:rPr>
                    <w:rFonts w:ascii="Cambria Math" w:eastAsia="Times New Roman" w:hAnsi="Cambria Math" w:cs="Times New Roman"/>
                    <w:i/>
                    <w:sz w:val="24"/>
                    <w:szCs w:val="24"/>
                    <w:lang w:val="kk-KZ"/>
                  </w:rPr>
                </m:ctrlPr>
              </m:dPr>
              <m:e>
                <m:r>
                  <w:rPr>
                    <w:rFonts w:ascii="Cambria Math" w:eastAsia="Times New Roman" w:hAnsi="Cambria Math" w:cs="Times New Roman"/>
                    <w:sz w:val="24"/>
                    <w:szCs w:val="24"/>
                    <w:lang w:val="kk-KZ"/>
                  </w:rPr>
                  <m:t>R</m:t>
                </m:r>
              </m:e>
            </m:d>
            <m:r>
              <w:rPr>
                <w:rFonts w:ascii="Cambria Math" w:eastAsia="Times New Roman" w:hAnsi="Cambria Math" w:cs="Times New Roman"/>
                <w:sz w:val="24"/>
                <w:szCs w:val="24"/>
                <w:lang w:val="kk-KZ"/>
              </w:rPr>
              <m:t>-iW</m:t>
            </m:r>
            <m:d>
              <m:dPr>
                <m:ctrlPr>
                  <w:rPr>
                    <w:rFonts w:ascii="Cambria Math" w:eastAsia="Times New Roman" w:hAnsi="Cambria Math" w:cs="Times New Roman"/>
                    <w:i/>
                    <w:sz w:val="24"/>
                    <w:szCs w:val="24"/>
                    <w:lang w:val="kk-KZ"/>
                  </w:rPr>
                </m:ctrlPr>
              </m:dPr>
              <m:e>
                <m:r>
                  <w:rPr>
                    <w:rFonts w:ascii="Cambria Math" w:eastAsia="Times New Roman" w:hAnsi="Cambria Math" w:cs="Times New Roman"/>
                    <w:sz w:val="24"/>
                    <w:szCs w:val="24"/>
                    <w:lang w:val="kk-KZ"/>
                  </w:rPr>
                  <m:t>R</m:t>
                </m:r>
              </m:e>
            </m:d>
            <m:r>
              <w:rPr>
                <w:rFonts w:ascii="Cambria Math" w:eastAsia="Times New Roman" w:hAnsi="Cambria Math" w:cs="Times New Roman"/>
                <w:sz w:val="24"/>
                <w:szCs w:val="24"/>
                <w:lang w:val="kk-KZ"/>
              </w:rPr>
              <m:t>-E+</m:t>
            </m:r>
            <m:sSub>
              <m:sSubPr>
                <m:ctrlPr>
                  <w:rPr>
                    <w:rFonts w:ascii="Cambria Math" w:eastAsia="Times New Roman" w:hAnsi="Cambria Math" w:cs="Times New Roman"/>
                    <w:i/>
                    <w:sz w:val="24"/>
                    <w:szCs w:val="24"/>
                    <w:lang w:val="kk-KZ"/>
                  </w:rPr>
                </m:ctrlPr>
              </m:sSubPr>
              <m:e>
                <m:r>
                  <w:rPr>
                    <w:rFonts w:ascii="Cambria Math" w:eastAsia="Times New Roman" w:hAnsi="Cambria Math" w:cs="Times New Roman"/>
                    <w:sz w:val="24"/>
                    <w:szCs w:val="24"/>
                    <w:lang w:val="kk-KZ"/>
                  </w:rPr>
                  <m:t>ϵ</m:t>
                </m:r>
              </m:e>
              <m:sub>
                <m:r>
                  <w:rPr>
                    <w:rFonts w:ascii="Cambria Math" w:eastAsia="Times New Roman" w:hAnsi="Cambria Math" w:cs="Times New Roman"/>
                    <w:sz w:val="24"/>
                    <w:szCs w:val="24"/>
                    <w:lang w:val="kk-KZ"/>
                  </w:rPr>
                  <m:t>nI</m:t>
                </m:r>
              </m:sub>
            </m:sSub>
          </m:e>
        </m:d>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lang w:val="kk-KZ"/>
              </w:rPr>
              <m:t>χ</m:t>
            </m:r>
          </m:e>
          <m:sub>
            <m:r>
              <w:rPr>
                <w:rFonts w:ascii="Cambria Math" w:eastAsia="Times New Roman" w:hAnsi="Cambria Math" w:cs="Times New Roman"/>
                <w:sz w:val="24"/>
                <w:szCs w:val="24"/>
                <w:lang w:val="kk-KZ"/>
              </w:rPr>
              <m:t>c</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c</m:t>
                </m:r>
              </m:e>
              <m:sub>
                <m:r>
                  <w:rPr>
                    <w:rFonts w:ascii="Cambria Math" w:eastAsia="Times New Roman" w:hAnsi="Cambria Math" w:cs="Times New Roman"/>
                    <w:sz w:val="24"/>
                    <w:szCs w:val="24"/>
                    <w:lang w:val="kk-KZ"/>
                  </w:rPr>
                  <m:t>0</m:t>
                </m:r>
              </m:sub>
            </m:sSub>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J</m:t>
                </m:r>
              </m:e>
              <m:sub>
                <m:r>
                  <w:rPr>
                    <w:rFonts w:ascii="Cambria Math" w:eastAsia="Times New Roman" w:hAnsi="Cambria Math" w:cs="Times New Roman"/>
                    <w:sz w:val="24"/>
                    <w:szCs w:val="24"/>
                    <w:lang w:val="kk-KZ"/>
                  </w:rPr>
                  <m:t>T</m:t>
                </m:r>
              </m:sub>
            </m:sSub>
          </m:sup>
        </m:sSub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R</m:t>
            </m:r>
          </m:e>
        </m:d>
        <m:r>
          <w:rPr>
            <w:rFonts w:ascii="Cambria Math" w:eastAsia="Times New Roman" w:hAnsi="Cambria Math" w:cs="Times New Roman"/>
            <w:sz w:val="24"/>
            <w:szCs w:val="24"/>
            <w:lang w:val="kk-KZ"/>
          </w:rPr>
          <m:t>++</m:t>
        </m:r>
        <m:nary>
          <m:naryPr>
            <m:chr m:val="∑"/>
            <m:limLoc m:val="undOvr"/>
            <m:supHide m:val="1"/>
            <m:ctrlPr>
              <w:rPr>
                <w:rFonts w:ascii="Cambria Math" w:eastAsia="Times New Roman" w:hAnsi="Cambria Math" w:cs="Times New Roman"/>
                <w:i/>
                <w:sz w:val="24"/>
                <w:szCs w:val="24"/>
              </w:rPr>
            </m:ctrlPr>
          </m:naryPr>
          <m: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kk-KZ"/>
                  </w:rPr>
                  <m:t>c</m:t>
                </m:r>
              </m:e>
              <m:sup>
                <m:r>
                  <w:rPr>
                    <w:rFonts w:ascii="Cambria Math" w:eastAsia="Times New Roman" w:hAnsi="Cambria Math" w:cs="Times New Roman"/>
                    <w:sz w:val="24"/>
                    <w:szCs w:val="24"/>
                    <w:lang w:val="kk-KZ"/>
                  </w:rPr>
                  <m:t>'</m:t>
                </m:r>
              </m:sup>
            </m:sSup>
          </m:sub>
          <m:sup/>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lang w:val="kk-KZ"/>
                  </w:rPr>
                  <m:t>V</m:t>
                </m:r>
              </m:e>
              <m:sub>
                <m:r>
                  <w:rPr>
                    <w:rFonts w:ascii="Cambria Math" w:eastAsia="Times New Roman" w:hAnsi="Cambria Math" w:cs="Times New Roman"/>
                    <w:sz w:val="24"/>
                    <w:szCs w:val="24"/>
                    <w:lang w:val="kk-KZ"/>
                  </w:rPr>
                  <m:t>c</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kk-KZ"/>
                      </w:rPr>
                      <m:t>c</m:t>
                    </m:r>
                  </m:e>
                  <m:sup>
                    <m:r>
                      <w:rPr>
                        <w:rFonts w:ascii="Cambria Math" w:eastAsia="Times New Roman" w:hAnsi="Cambria Math" w:cs="Times New Roman"/>
                        <w:sz w:val="24"/>
                        <w:szCs w:val="24"/>
                        <w:lang w:val="kk-KZ"/>
                      </w:rPr>
                      <m:t>'</m:t>
                    </m:r>
                  </m:sup>
                </m:sSup>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J</m:t>
                    </m:r>
                  </m:e>
                  <m:sub>
                    <m:r>
                      <w:rPr>
                        <w:rFonts w:ascii="Cambria Math" w:eastAsia="Times New Roman" w:hAnsi="Cambria Math" w:cs="Times New Roman"/>
                        <w:sz w:val="24"/>
                        <w:szCs w:val="24"/>
                        <w:lang w:val="kk-KZ"/>
                      </w:rPr>
                      <m:t>T</m:t>
                    </m:r>
                  </m:sub>
                </m:sSub>
              </m:sup>
            </m:sSub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R</m:t>
                </m:r>
              </m:e>
            </m:d>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lang w:val="kk-KZ"/>
                  </w:rPr>
                  <m:t>χ</m:t>
                </m:r>
              </m:e>
              <m:sub>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kk-KZ"/>
                      </w:rPr>
                      <m:t>c</m:t>
                    </m:r>
                  </m:e>
                  <m:sup>
                    <m:r>
                      <w:rPr>
                        <w:rFonts w:ascii="Cambria Math" w:eastAsia="Times New Roman" w:hAnsi="Cambria Math" w:cs="Times New Roman"/>
                        <w:sz w:val="24"/>
                        <w:szCs w:val="24"/>
                        <w:lang w:val="kk-KZ"/>
                      </w:rPr>
                      <m:t>'</m:t>
                    </m:r>
                  </m:sup>
                </m:s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c</m:t>
                    </m:r>
                  </m:e>
                  <m:sub>
                    <m:r>
                      <w:rPr>
                        <w:rFonts w:ascii="Cambria Math" w:eastAsia="Times New Roman" w:hAnsi="Cambria Math" w:cs="Times New Roman"/>
                        <w:sz w:val="24"/>
                        <w:szCs w:val="24"/>
                        <w:lang w:val="kk-KZ"/>
                      </w:rPr>
                      <m:t>0</m:t>
                    </m:r>
                  </m:sub>
                </m:sSub>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kk-KZ"/>
                      </w:rPr>
                      <m:t>J</m:t>
                    </m:r>
                  </m:e>
                  <m:sub>
                    <m:r>
                      <w:rPr>
                        <w:rFonts w:ascii="Cambria Math" w:eastAsia="Times New Roman" w:hAnsi="Cambria Math" w:cs="Times New Roman"/>
                        <w:sz w:val="24"/>
                        <w:szCs w:val="24"/>
                        <w:lang w:val="kk-KZ"/>
                      </w:rPr>
                      <m:t>T</m:t>
                    </m:r>
                  </m:sub>
                </m:sSub>
              </m:sup>
            </m:sSub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kk-KZ"/>
                  </w:rPr>
                  <m:t>R</m:t>
                </m:r>
              </m:e>
            </m:d>
            <m:r>
              <w:rPr>
                <w:rFonts w:ascii="Cambria Math" w:eastAsia="Times New Roman" w:hAnsi="Cambria Math" w:cs="Times New Roman"/>
                <w:sz w:val="24"/>
                <w:szCs w:val="24"/>
                <w:lang w:val="kk-KZ"/>
              </w:rPr>
              <m:t>=0</m:t>
            </m:r>
            <m:r>
              <m:rPr>
                <m:sty m:val="p"/>
              </m:rPr>
              <w:rPr>
                <w:rFonts w:ascii="Cambria Math" w:eastAsia="Times New Roman" w:hAnsi="Cambria Math" w:cs="Times New Roman"/>
                <w:sz w:val="24"/>
                <w:szCs w:val="24"/>
                <w:lang w:val="kk-KZ"/>
              </w:rPr>
              <m:t xml:space="preserve"> </m:t>
            </m:r>
          </m:e>
        </m:nary>
      </m:oMath>
      <w:r w:rsidR="00D4063D">
        <w:rPr>
          <w:rFonts w:ascii="Times New Roman" w:eastAsia="Times New Roman" w:hAnsi="Times New Roman" w:cs="Times New Roman"/>
          <w:sz w:val="28"/>
          <w:szCs w:val="28"/>
          <w:lang w:val="kk-KZ"/>
        </w:rPr>
        <w:t xml:space="preserve"> (32)</w:t>
      </w:r>
    </w:p>
    <w:p w14:paraId="1CDE244F" w14:textId="77777777" w:rsidR="00D4063D" w:rsidRDefault="00D4063D" w:rsidP="00D003F8">
      <w:pPr>
        <w:spacing w:line="240" w:lineRule="auto"/>
        <w:ind w:firstLine="709"/>
        <w:jc w:val="both"/>
        <w:rPr>
          <w:rFonts w:ascii="Times New Roman" w:eastAsia="Times New Roman" w:hAnsi="Times New Roman" w:cs="Times New Roman"/>
          <w:sz w:val="28"/>
          <w:szCs w:val="28"/>
          <w:lang w:val="kk-KZ"/>
        </w:rPr>
      </w:pPr>
    </w:p>
    <w:p w14:paraId="1123A9B8" w14:textId="77777777" w:rsidR="00525CA1" w:rsidRPr="00D4063D" w:rsidRDefault="00525CA1" w:rsidP="00E97987">
      <w:pPr>
        <w:spacing w:line="240" w:lineRule="auto"/>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ϵ</m:t>
            </m:r>
          </m:e>
          <m:sub>
            <m:r>
              <w:rPr>
                <w:rFonts w:ascii="Cambria Math" w:eastAsia="Times New Roman" w:hAnsi="Cambria Math" w:cs="Times New Roman"/>
                <w:sz w:val="28"/>
                <w:szCs w:val="28"/>
                <w:lang w:val="kk-KZ"/>
              </w:rPr>
              <m:t>nl</m:t>
            </m:r>
          </m:sub>
        </m:sSub>
      </m:oMath>
      <w:r w:rsidRPr="00D003F8">
        <w:rPr>
          <w:rFonts w:ascii="Times New Roman" w:eastAsia="Times New Roman" w:hAnsi="Times New Roman" w:cs="Times New Roman"/>
          <w:sz w:val="28"/>
          <w:szCs w:val="28"/>
        </w:rPr>
        <w:t xml:space="preserve"> – энергия собственного состояния, </w:t>
      </w:r>
      <m:oMath>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vertAlign w:val="subscript"/>
              </w:rPr>
              <m:t>nI</m:t>
            </m:r>
            <m:sSub>
              <m:sSubPr>
                <m:ctrlPr>
                  <w:rPr>
                    <w:rFonts w:ascii="Cambria Math" w:eastAsia="Times New Roman" w:hAnsi="Cambria Math" w:cs="Times New Roman"/>
                    <w:i/>
                    <w:sz w:val="28"/>
                    <w:szCs w:val="28"/>
                    <w:vertAlign w:val="subscript"/>
                  </w:rPr>
                </m:ctrlPr>
              </m:sSubPr>
              <m:e>
                <m:r>
                  <w:rPr>
                    <w:rFonts w:ascii="Cambria Math" w:eastAsia="Times New Roman" w:hAnsi="Cambria Math" w:cs="Times New Roman"/>
                    <w:sz w:val="28"/>
                    <w:szCs w:val="28"/>
                    <w:vertAlign w:val="subscript"/>
                  </w:rPr>
                  <m:t>m</m:t>
                </m:r>
              </m:e>
              <m:sub>
                <m:r>
                  <w:rPr>
                    <w:rFonts w:ascii="Cambria Math" w:eastAsia="Times New Roman" w:hAnsi="Cambria Math" w:cs="Times New Roman"/>
                    <w:sz w:val="28"/>
                    <w:szCs w:val="28"/>
                    <w:vertAlign w:val="subscript"/>
                  </w:rPr>
                  <m:t>I</m:t>
                </m:r>
              </m:sub>
            </m:sSub>
          </m:sub>
        </m:sSub>
        <m:r>
          <w:rPr>
            <w:rFonts w:ascii="Cambria Math" w:eastAsia="Times New Roman" w:hAnsi="Cambria Math" w:cs="Times New Roman"/>
            <w:sz w:val="28"/>
            <w:szCs w:val="28"/>
          </w:rPr>
          <m:t>(ξ</m:t>
        </m:r>
        <m:r>
          <w:rPr>
            <w:rFonts w:ascii="Cambria Math" w:eastAsia="Times New Roman" w:hAnsi="Cambria Math" w:cs="Times New Roman"/>
            <w:sz w:val="28"/>
            <w:szCs w:val="28"/>
            <w:lang w:val="ru-RU"/>
          </w:rPr>
          <m:t>)</m:t>
        </m:r>
      </m:oMath>
      <w:r w:rsidRPr="00D003F8">
        <w:rPr>
          <w:rFonts w:ascii="Times New Roman" w:eastAsia="Times New Roman" w:hAnsi="Times New Roman" w:cs="Times New Roman"/>
          <w:sz w:val="28"/>
          <w:szCs w:val="28"/>
        </w:rPr>
        <w:t>. Эти уравнения решаются с граничным условием</w:t>
      </w:r>
      <w:r w:rsidR="00D4063D">
        <w:rPr>
          <w:rFonts w:ascii="Times New Roman" w:eastAsia="Times New Roman" w:hAnsi="Times New Roman" w:cs="Times New Roman"/>
          <w:sz w:val="28"/>
          <w:szCs w:val="28"/>
          <w:lang w:val="kk-KZ"/>
        </w:rPr>
        <w:t>:</w:t>
      </w:r>
    </w:p>
    <w:p w14:paraId="2032A21B" w14:textId="77777777" w:rsidR="00042C48" w:rsidRDefault="00042C48" w:rsidP="00D003F8">
      <w:pPr>
        <w:spacing w:line="240" w:lineRule="auto"/>
        <w:ind w:firstLine="709"/>
        <w:jc w:val="both"/>
        <w:rPr>
          <w:rFonts w:ascii="Times New Roman" w:eastAsia="Times New Roman" w:hAnsi="Times New Roman" w:cs="Times New Roman"/>
          <w:sz w:val="28"/>
          <w:szCs w:val="28"/>
          <w:lang w:val="kk-KZ"/>
        </w:rPr>
      </w:pPr>
    </w:p>
    <w:p w14:paraId="5181AA5E" w14:textId="77777777" w:rsidR="00D4063D" w:rsidRDefault="00043BB8" w:rsidP="00D4063D">
      <w:pPr>
        <w:spacing w:line="240" w:lineRule="auto"/>
        <w:ind w:firstLine="709"/>
        <w:jc w:val="right"/>
        <w:rPr>
          <w:rFonts w:ascii="Times New Roman" w:eastAsia="Times New Roman" w:hAnsi="Times New Roman" w:cs="Times New Roman"/>
          <w:sz w:val="28"/>
          <w:szCs w:val="28"/>
          <w:lang w:val="kk-KZ"/>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χ</m:t>
            </m:r>
          </m:e>
          <m:sub>
            <m:r>
              <w:rPr>
                <w:rFonts w:ascii="Cambria Math" w:eastAsia="Times New Roman" w:hAnsi="Cambria Math" w:cs="Times New Roman"/>
                <w:sz w:val="28"/>
                <w:szCs w:val="28"/>
              </w:rPr>
              <m:t>c</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T</m:t>
                </m:r>
              </m:sub>
            </m:sSub>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H</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c</m:t>
                </m:r>
              </m:sub>
            </m:sSub>
          </m:sub>
          <m:sup>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m:t>
                </m:r>
              </m:e>
            </m:d>
          </m:sup>
        </m:sSubSup>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c</m:t>
                </m:r>
              </m:sub>
            </m:sSub>
            <m:r>
              <w:rPr>
                <w:rFonts w:ascii="Cambria Math" w:eastAsia="Times New Roman" w:hAnsi="Cambria Math" w:cs="Times New Roman"/>
                <w:sz w:val="28"/>
                <w:szCs w:val="28"/>
                <w:lang w:val="en-US"/>
              </w:rPr>
              <m:t>R</m:t>
            </m:r>
          </m:e>
        </m:d>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δ</m:t>
            </m:r>
          </m:e>
          <m:sub>
            <m:r>
              <w:rPr>
                <w:rFonts w:ascii="Cambria Math" w:eastAsia="Times New Roman" w:hAnsi="Cambria Math" w:cs="Times New Roman"/>
                <w:sz w:val="28"/>
                <w:szCs w:val="28"/>
                <w:lang w:val="en-US"/>
              </w:rPr>
              <m:t>c</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0</m:t>
                </m:r>
              </m:sub>
            </m:sSub>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K</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c</m:t>
                    </m:r>
                  </m:sub>
                </m:sSub>
              </m:den>
            </m:f>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lang w:val="en-US"/>
                  </w:rPr>
                  <m:t>c</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0</m:t>
                    </m:r>
                  </m:sub>
                </m:sSub>
              </m:sub>
              <m:sup>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T</m:t>
                    </m:r>
                  </m:sub>
                </m:sSub>
              </m:sup>
            </m:sSubSup>
          </m:e>
        </m:rad>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H</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c</m:t>
                </m:r>
              </m:sub>
            </m:sSub>
          </m:sub>
          <m:sup>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m:t>
                </m:r>
              </m:e>
            </m:d>
          </m:sup>
        </m:sSubSup>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c</m:t>
                </m:r>
              </m:sub>
            </m:sSub>
            <m:r>
              <w:rPr>
                <w:rFonts w:ascii="Cambria Math" w:eastAsia="Times New Roman" w:hAnsi="Cambria Math" w:cs="Times New Roman"/>
                <w:sz w:val="28"/>
                <w:szCs w:val="28"/>
                <w:lang w:val="en-US"/>
              </w:rPr>
              <m:t>R</m:t>
            </m: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m:t>
            </m:r>
          </m:e>
        </m:d>
      </m:oMath>
      <w:r w:rsidR="00D4063D">
        <w:rPr>
          <w:rFonts w:ascii="Times New Roman" w:eastAsia="Times New Roman" w:hAnsi="Times New Roman" w:cs="Times New Roman"/>
          <w:sz w:val="28"/>
          <w:szCs w:val="28"/>
          <w:lang w:val="kk-KZ"/>
        </w:rPr>
        <w:t xml:space="preserve">             (33)</w:t>
      </w:r>
    </w:p>
    <w:p w14:paraId="7671B9B4"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p>
    <w:p w14:paraId="03EE1B44" w14:textId="77777777" w:rsidR="00E97987" w:rsidRPr="00D4063D" w:rsidRDefault="00525CA1" w:rsidP="00E97987">
      <w:pPr>
        <w:spacing w:line="240" w:lineRule="auto"/>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 xml:space="preserve">где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lang w:val="en-US"/>
              </w:rPr>
              <m:t>c</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imes New Roman" w:hAnsi="Cambria Math" w:cs="Times New Roman"/>
                    <w:sz w:val="28"/>
                    <w:szCs w:val="28"/>
                  </w:rPr>
                  <m:t>0</m:t>
                </m:r>
              </m:sub>
            </m:sSub>
          </m:sub>
          <m:sup>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T</m:t>
                </m:r>
              </m:sub>
            </m:sSub>
          </m:sup>
        </m:sSubSup>
      </m:oMath>
      <w:r w:rsidRPr="00D003F8">
        <w:rPr>
          <w:rFonts w:ascii="Times New Roman" w:eastAsia="Times New Roman" w:hAnsi="Times New Roman" w:cs="Times New Roman"/>
          <w:sz w:val="28"/>
          <w:szCs w:val="28"/>
        </w:rPr>
        <w:t xml:space="preserve"> </w:t>
      </w:r>
      <w:r w:rsidR="00727F3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ядерная S-матрица, а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H</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c</m:t>
                </m:r>
              </m:sub>
            </m:sSub>
          </m:sub>
          <m:sup>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m:t>
                </m:r>
              </m:e>
            </m:d>
          </m:sup>
        </m:sSubSup>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c</m:t>
                </m:r>
              </m:sub>
            </m:sSub>
            <m:r>
              <w:rPr>
                <w:rFonts w:ascii="Cambria Math" w:eastAsia="Times New Roman" w:hAnsi="Cambria Math" w:cs="Times New Roman"/>
                <w:sz w:val="28"/>
                <w:szCs w:val="28"/>
                <w:lang w:val="en-US"/>
              </w:rPr>
              <m:t>R</m:t>
            </m:r>
          </m:e>
        </m:d>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 xml:space="preserve">   </m:t>
        </m:r>
      </m:oMath>
    </w:p>
    <w:p w14:paraId="6098B054" w14:textId="15949599" w:rsidR="00525CA1" w:rsidRPr="00D003F8" w:rsidRDefault="00043BB8" w:rsidP="00727F39">
      <w:pPr>
        <w:spacing w:line="240" w:lineRule="auto"/>
        <w:ind w:firstLine="476"/>
        <w:jc w:val="both"/>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H</m:t>
            </m:r>
          </m:e>
          <m: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c</m:t>
                </m:r>
              </m:sub>
            </m:sSub>
          </m:sub>
          <m:sup>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m:t>
                </m:r>
              </m:e>
            </m:d>
          </m:sup>
        </m:sSubSup>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c</m:t>
                </m:r>
              </m:sub>
            </m:sSub>
            <m:r>
              <w:rPr>
                <w:rFonts w:ascii="Cambria Math" w:eastAsia="Times New Roman" w:hAnsi="Cambria Math" w:cs="Times New Roman"/>
                <w:sz w:val="28"/>
                <w:szCs w:val="28"/>
                <w:lang w:val="en-US"/>
              </w:rPr>
              <m:t>R</m:t>
            </m:r>
          </m:e>
        </m:d>
      </m:oMath>
      <w:r w:rsidR="00525CA1" w:rsidRPr="00D003F8">
        <w:rPr>
          <w:rFonts w:ascii="Times New Roman" w:eastAsia="Times New Roman" w:hAnsi="Times New Roman" w:cs="Times New Roman"/>
          <w:sz w:val="28"/>
          <w:szCs w:val="28"/>
        </w:rPr>
        <w:t xml:space="preserve"> </w:t>
      </w:r>
      <w:r w:rsidR="00727F39">
        <w:rPr>
          <w:rFonts w:ascii="Times New Roman" w:eastAsia="Times New Roman" w:hAnsi="Times New Roman" w:cs="Times New Roman"/>
          <w:sz w:val="28"/>
          <w:szCs w:val="28"/>
        </w:rPr>
        <w:t>‒</w:t>
      </w:r>
      <w:r w:rsidR="00525CA1" w:rsidRPr="00D003F8">
        <w:rPr>
          <w:rFonts w:ascii="Times New Roman" w:eastAsia="Times New Roman" w:hAnsi="Times New Roman" w:cs="Times New Roman"/>
          <w:sz w:val="28"/>
          <w:szCs w:val="28"/>
        </w:rPr>
        <w:t xml:space="preserve"> уходящая и приходящая кулоновские волновые функции</w:t>
      </w:r>
      <w:r w:rsidR="00525CA1" w:rsidRPr="00D003F8">
        <w:rPr>
          <w:rFonts w:ascii="Times New Roman" w:eastAsia="Times New Roman" w:hAnsi="Times New Roman" w:cs="Times New Roman"/>
          <w:sz w:val="28"/>
          <w:szCs w:val="28"/>
          <w:lang w:val="ru-RU"/>
        </w:rPr>
        <w:t xml:space="preserve"> </w:t>
      </w:r>
      <w:r w:rsidR="00525CA1" w:rsidRPr="00D003F8">
        <w:rPr>
          <w:rFonts w:ascii="Times New Roman" w:eastAsia="Times New Roman" w:hAnsi="Times New Roman" w:cs="Times New Roman"/>
          <w:sz w:val="28"/>
          <w:szCs w:val="28"/>
        </w:rPr>
        <w:t>с</w:t>
      </w:r>
      <w:r w:rsidR="00525CA1" w:rsidRPr="00D003F8">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2μ(E-</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ϵ</m:t>
                    </m:r>
                  </m:e>
                  <m:sub>
                    <m:r>
                      <w:rPr>
                        <w:rFonts w:ascii="Cambria Math" w:eastAsia="Times New Roman" w:hAnsi="Cambria Math" w:cs="Times New Roman"/>
                        <w:sz w:val="28"/>
                        <w:szCs w:val="28"/>
                      </w:rPr>
                      <m:t>c</m:t>
                    </m:r>
                  </m:sub>
                </m:sSub>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den>
            </m:f>
          </m:e>
        </m:rad>
      </m:oMath>
      <w:r w:rsidR="00525CA1" w:rsidRPr="00D003F8">
        <w:rPr>
          <w:rFonts w:ascii="Times New Roman" w:eastAsia="Times New Roman" w:hAnsi="Times New Roman" w:cs="Times New Roman"/>
          <w:sz w:val="28"/>
          <w:szCs w:val="28"/>
        </w:rPr>
        <w:t>, соответственно. Это граничное условие дополняется регулярным граничным условием в начале координат, которое иногда заменяется граничным условием набегающей волны в предположении сильного поглощения внутри кулоновского барьера [</w:t>
      </w:r>
      <w:r w:rsidR="002D4C5C" w:rsidRPr="002D4C5C">
        <w:rPr>
          <w:rFonts w:ascii="Times New Roman" w:eastAsia="Times New Roman" w:hAnsi="Times New Roman" w:cs="Times New Roman"/>
          <w:sz w:val="28"/>
          <w:szCs w:val="28"/>
          <w:lang w:val="ru-RU"/>
        </w:rPr>
        <w:t>7</w:t>
      </w:r>
      <w:r w:rsidR="00724540" w:rsidRPr="00724540">
        <w:rPr>
          <w:rFonts w:ascii="Times New Roman" w:eastAsia="Times New Roman" w:hAnsi="Times New Roman" w:cs="Times New Roman"/>
          <w:sz w:val="28"/>
          <w:szCs w:val="28"/>
          <w:lang w:val="ru-RU"/>
        </w:rPr>
        <w:t>8</w:t>
      </w:r>
      <w:r w:rsidR="002D4C5C" w:rsidRPr="002D4C5C">
        <w:rPr>
          <w:rFonts w:ascii="Times New Roman" w:eastAsia="Times New Roman" w:hAnsi="Times New Roman" w:cs="Times New Roman"/>
          <w:sz w:val="28"/>
          <w:szCs w:val="28"/>
          <w:lang w:val="ru-RU"/>
        </w:rPr>
        <w:t>-</w:t>
      </w:r>
      <w:r w:rsidR="00724540" w:rsidRPr="00724540">
        <w:rPr>
          <w:rFonts w:ascii="Times New Roman" w:eastAsia="Times New Roman" w:hAnsi="Times New Roman" w:cs="Times New Roman"/>
          <w:sz w:val="28"/>
          <w:szCs w:val="28"/>
          <w:lang w:val="ru-RU"/>
        </w:rPr>
        <w:t>80</w:t>
      </w:r>
      <w:r w:rsidR="00525CA1" w:rsidRPr="00D003F8">
        <w:rPr>
          <w:rFonts w:ascii="Times New Roman" w:eastAsia="Times New Roman" w:hAnsi="Times New Roman" w:cs="Times New Roman"/>
          <w:sz w:val="28"/>
          <w:szCs w:val="28"/>
        </w:rPr>
        <w:t xml:space="preserve">]. Амплитуда рассеяния для заселения собственного состояния </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m:t>
        </m:r>
      </m:oMath>
      <w:r w:rsidR="00525CA1" w:rsidRPr="00D003F8">
        <w:rPr>
          <w:rFonts w:ascii="Times New Roman" w:eastAsia="Times New Roman" w:hAnsi="Times New Roman" w:cs="Times New Roman"/>
          <w:sz w:val="28"/>
          <w:szCs w:val="28"/>
          <w:lang w:val="ru-RU"/>
        </w:rPr>
        <w:t xml:space="preserve"> </w:t>
      </w:r>
      <w:r w:rsidR="00525CA1" w:rsidRPr="00D003F8">
        <w:rPr>
          <w:rFonts w:ascii="Times New Roman" w:eastAsia="Times New Roman" w:hAnsi="Times New Roman" w:cs="Times New Roman"/>
          <w:sz w:val="28"/>
          <w:szCs w:val="28"/>
        </w:rPr>
        <w:t>строится из ядерной S-матрицы как [</w:t>
      </w:r>
      <w:r w:rsidR="002D4C5C" w:rsidRPr="002D4C5C">
        <w:rPr>
          <w:rFonts w:ascii="Times New Roman" w:eastAsia="Times New Roman" w:hAnsi="Times New Roman" w:cs="Times New Roman"/>
          <w:sz w:val="28"/>
          <w:szCs w:val="28"/>
          <w:lang w:val="ru-RU"/>
        </w:rPr>
        <w:t>80</w:t>
      </w:r>
      <w:r w:rsidR="00525CA1" w:rsidRPr="00D003F8">
        <w:rPr>
          <w:rFonts w:ascii="Times New Roman" w:eastAsia="Times New Roman" w:hAnsi="Times New Roman" w:cs="Times New Roman"/>
          <w:sz w:val="28"/>
          <w:szCs w:val="28"/>
        </w:rPr>
        <w:t>]</w:t>
      </w:r>
    </w:p>
    <w:p w14:paraId="5CB1824C" w14:textId="77777777" w:rsidR="00D4063D" w:rsidRDefault="00D4063D" w:rsidP="00D003F8">
      <w:pPr>
        <w:spacing w:line="240" w:lineRule="auto"/>
        <w:ind w:firstLine="709"/>
        <w:jc w:val="both"/>
        <w:rPr>
          <w:rFonts w:ascii="Times New Roman" w:eastAsia="Times New Roman" w:hAnsi="Times New Roman" w:cs="Times New Roman"/>
          <w:sz w:val="28"/>
          <w:szCs w:val="28"/>
          <w:lang w:val="kk-KZ"/>
        </w:rPr>
      </w:pPr>
    </w:p>
    <w:p w14:paraId="20E07A26" w14:textId="578FE120" w:rsidR="00D4063D" w:rsidRDefault="00043BB8" w:rsidP="00AA2351">
      <w:pPr>
        <w:spacing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f</m:t>
            </m:r>
          </m:e>
          <m: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n</m:t>
                </m:r>
              </m:e>
              <m:sub>
                <m:r>
                  <w:rPr>
                    <w:rFonts w:ascii="Cambria Math" w:eastAsia="Times New Roman" w:hAnsi="Cambria Math" w:cs="Times New Roman"/>
                    <w:sz w:val="18"/>
                    <w:szCs w:val="18"/>
                    <w:lang w:val="kk-KZ"/>
                  </w:rPr>
                  <m:t>c</m:t>
                </m:r>
              </m:sub>
            </m:s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I</m:t>
                </m:r>
              </m:e>
              <m:sub>
                <m:r>
                  <w:rPr>
                    <w:rFonts w:ascii="Cambria Math" w:eastAsia="Times New Roman" w:hAnsi="Cambria Math" w:cs="Times New Roman"/>
                    <w:sz w:val="18"/>
                    <w:szCs w:val="18"/>
                    <w:lang w:val="kk-KZ"/>
                  </w:rPr>
                  <m:t>c</m:t>
                </m:r>
              </m:sub>
            </m:s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m</m:t>
                </m:r>
              </m:e>
              <m:sub>
                <m:r>
                  <w:rPr>
                    <w:rFonts w:ascii="Cambria Math" w:eastAsia="Times New Roman" w:hAnsi="Cambria Math" w:cs="Times New Roman"/>
                    <w:sz w:val="18"/>
                    <w:szCs w:val="18"/>
                    <w:lang w:val="kk-KZ"/>
                  </w:rPr>
                  <m:t>c</m:t>
                </m:r>
              </m:sub>
            </m:sSub>
          </m:sub>
        </m:sSub>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lang w:val="kk-KZ"/>
              </w:rPr>
              <m:t>θ,ϕ</m:t>
            </m:r>
          </m:e>
        </m:d>
        <m:r>
          <w:rPr>
            <w:rFonts w:ascii="Cambria Math" w:eastAsia="Times New Roman" w:hAnsi="Cambria Math" w:cs="Times New Roman"/>
            <w:sz w:val="18"/>
            <w:szCs w:val="18"/>
            <w:lang w:val="kk-KZ"/>
          </w:rPr>
          <m:t>=</m:t>
        </m:r>
        <m:f>
          <m:fPr>
            <m:ctrlPr>
              <w:rPr>
                <w:rFonts w:ascii="Cambria Math" w:eastAsia="Times New Roman" w:hAnsi="Cambria Math" w:cs="Times New Roman"/>
                <w:i/>
                <w:sz w:val="18"/>
                <w:szCs w:val="18"/>
              </w:rPr>
            </m:ctrlPr>
          </m:fPr>
          <m:num>
            <m:r>
              <w:rPr>
                <w:rFonts w:ascii="Cambria Math" w:eastAsia="Times New Roman" w:hAnsi="Cambria Math" w:cs="Times New Roman"/>
                <w:sz w:val="18"/>
                <w:szCs w:val="18"/>
                <w:lang w:val="kk-KZ"/>
              </w:rPr>
              <m:t>i</m:t>
            </m:r>
            <m:rad>
              <m:radPr>
                <m:degHide m:val="1"/>
                <m:ctrlPr>
                  <w:rPr>
                    <w:rFonts w:ascii="Cambria Math" w:eastAsia="Times New Roman" w:hAnsi="Cambria Math" w:cs="Times New Roman"/>
                    <w:i/>
                    <w:sz w:val="18"/>
                    <w:szCs w:val="18"/>
                  </w:rPr>
                </m:ctrlPr>
              </m:radPr>
              <m:deg/>
              <m:e>
                <m:r>
                  <w:rPr>
                    <w:rFonts w:ascii="Cambria Math" w:eastAsia="Times New Roman" w:hAnsi="Cambria Math" w:cs="Times New Roman"/>
                    <w:sz w:val="18"/>
                    <w:szCs w:val="18"/>
                    <w:lang w:val="kk-KZ"/>
                  </w:rPr>
                  <m:t>π</m:t>
                </m:r>
              </m:e>
            </m:rad>
          </m:num>
          <m:den>
            <m:r>
              <w:rPr>
                <w:rFonts w:ascii="Cambria Math" w:eastAsia="Times New Roman" w:hAnsi="Cambria Math" w:cs="Times New Roman"/>
                <w:sz w:val="18"/>
                <w:szCs w:val="18"/>
                <w:lang w:val="kk-KZ"/>
              </w:rPr>
              <m:t>K</m:t>
            </m:r>
          </m:den>
        </m:f>
        <m:nary>
          <m:naryPr>
            <m:chr m:val="∑"/>
            <m:limLoc m:val="subSup"/>
            <m:supHide m:val="1"/>
            <m:ctrlPr>
              <w:rPr>
                <w:rFonts w:ascii="Cambria Math" w:eastAsia="Times New Roman" w:hAnsi="Cambria Math" w:cs="Times New Roman"/>
                <w:i/>
                <w:sz w:val="18"/>
                <w:szCs w:val="18"/>
              </w:rPr>
            </m:ctrlPr>
          </m:naryPr>
          <m: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J</m:t>
                </m:r>
              </m:e>
              <m:sub>
                <m:r>
                  <w:rPr>
                    <w:rFonts w:ascii="Cambria Math" w:eastAsia="Times New Roman" w:hAnsi="Cambria Math" w:cs="Times New Roman"/>
                    <w:sz w:val="18"/>
                    <w:szCs w:val="18"/>
                    <w:lang w:val="kk-KZ"/>
                  </w:rPr>
                  <m:t>T</m:t>
                </m:r>
              </m:sub>
            </m:sSub>
          </m:sub>
          <m:sup/>
          <m:e>
            <m:nary>
              <m:naryPr>
                <m:chr m:val="∑"/>
                <m:limLoc m:val="undOvr"/>
                <m:supHide m:val="1"/>
                <m:ctrlPr>
                  <w:rPr>
                    <w:rFonts w:ascii="Cambria Math" w:eastAsia="Times New Roman" w:hAnsi="Cambria Math" w:cs="Times New Roman"/>
                    <w:i/>
                    <w:sz w:val="18"/>
                    <w:szCs w:val="18"/>
                  </w:rPr>
                </m:ctrlPr>
              </m:naryPr>
              <m: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L</m:t>
                    </m:r>
                  </m:e>
                  <m:sub>
                    <m:r>
                      <w:rPr>
                        <w:rFonts w:ascii="Cambria Math" w:eastAsia="Times New Roman" w:hAnsi="Cambria Math" w:cs="Times New Roman"/>
                        <w:sz w:val="18"/>
                        <w:szCs w:val="18"/>
                        <w:lang w:val="kk-KZ"/>
                      </w:rPr>
                      <m:t>c</m:t>
                    </m:r>
                  </m:sub>
                </m:sSub>
              </m:sub>
              <m:sup/>
              <m:e>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lang w:val="kk-KZ"/>
                      </w:rPr>
                      <m:t>i</m:t>
                    </m:r>
                  </m:e>
                  <m:sup>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J</m:t>
                        </m:r>
                      </m:e>
                      <m:sub>
                        <m:r>
                          <w:rPr>
                            <w:rFonts w:ascii="Cambria Math" w:eastAsia="Times New Roman" w:hAnsi="Cambria Math" w:cs="Times New Roman"/>
                            <w:sz w:val="18"/>
                            <w:szCs w:val="18"/>
                            <w:lang w:val="kk-KZ"/>
                          </w:rPr>
                          <m:t>T</m:t>
                        </m:r>
                      </m:sub>
                    </m:sSub>
                    <m:r>
                      <w:rPr>
                        <w:rFonts w:ascii="Cambria Math" w:eastAsia="Times New Roman" w:hAnsi="Cambria Math" w:cs="Times New Roman"/>
                        <w:sz w:val="18"/>
                        <w:szCs w:val="18"/>
                        <w:lang w:val="kk-KZ"/>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L</m:t>
                        </m:r>
                      </m:e>
                      <m:sub>
                        <m:r>
                          <w:rPr>
                            <w:rFonts w:ascii="Cambria Math" w:eastAsia="Times New Roman" w:hAnsi="Cambria Math" w:cs="Times New Roman"/>
                            <w:sz w:val="18"/>
                            <w:szCs w:val="18"/>
                            <w:lang w:val="kk-KZ"/>
                          </w:rPr>
                          <m:t>c</m:t>
                        </m:r>
                      </m:sub>
                    </m:sSub>
                  </m:sup>
                </m:sSup>
                <m:acc>
                  <m:accPr>
                    <m:ctrlPr>
                      <w:rPr>
                        <w:rFonts w:ascii="Cambria Math" w:eastAsia="Times New Roman" w:hAnsi="Cambria Math" w:cs="Times New Roman"/>
                        <w:i/>
                        <w:sz w:val="18"/>
                        <w:szCs w:val="18"/>
                      </w:rPr>
                    </m:ctrlPr>
                  </m:accPr>
                  <m:e>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J</m:t>
                        </m:r>
                      </m:e>
                      <m:sub>
                        <m:r>
                          <w:rPr>
                            <w:rFonts w:ascii="Cambria Math" w:eastAsia="Times New Roman" w:hAnsi="Cambria Math" w:cs="Times New Roman"/>
                            <w:sz w:val="18"/>
                            <w:szCs w:val="18"/>
                            <w:lang w:val="kk-KZ"/>
                          </w:rPr>
                          <m:t>T</m:t>
                        </m:r>
                      </m:sub>
                    </m:sSub>
                  </m:e>
                </m:acc>
              </m:e>
            </m:nary>
            <m:d>
              <m:dPr>
                <m:begChr m:val="〈"/>
                <m:endChr m:val="〉"/>
                <m:ctrlPr>
                  <w:rPr>
                    <w:rFonts w:ascii="Cambria Math" w:eastAsia="Times New Roman" w:hAnsi="Cambria Math" w:cs="Times New Roman"/>
                    <w:i/>
                    <w:sz w:val="18"/>
                    <w:szCs w:val="18"/>
                  </w:rPr>
                </m:ctrlPr>
              </m:dPr>
              <m:e>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L</m:t>
                    </m:r>
                  </m:e>
                  <m:sub>
                    <m:r>
                      <w:rPr>
                        <w:rFonts w:ascii="Cambria Math" w:eastAsia="Times New Roman" w:hAnsi="Cambria Math" w:cs="Times New Roman"/>
                        <w:sz w:val="18"/>
                        <w:szCs w:val="18"/>
                        <w:lang w:val="kk-KZ"/>
                      </w:rPr>
                      <m:t>c</m:t>
                    </m:r>
                  </m:sub>
                </m:sSub>
                <m:r>
                  <w:rPr>
                    <w:rFonts w:ascii="Cambria Math" w:eastAsia="Times New Roman" w:hAnsi="Cambria Math" w:cs="Times New Roman"/>
                    <w:sz w:val="18"/>
                    <w:szCs w:val="18"/>
                    <w:lang w:val="kk-KZ"/>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m</m:t>
                    </m:r>
                  </m:e>
                  <m:sub>
                    <m:r>
                      <w:rPr>
                        <w:rFonts w:ascii="Cambria Math" w:eastAsia="Times New Roman" w:hAnsi="Cambria Math" w:cs="Times New Roman"/>
                        <w:sz w:val="18"/>
                        <w:szCs w:val="18"/>
                        <w:lang w:val="kk-KZ"/>
                      </w:rPr>
                      <m:t>c</m:t>
                    </m:r>
                  </m:sub>
                </m:s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I</m:t>
                    </m:r>
                  </m:e>
                  <m:sub>
                    <m:r>
                      <w:rPr>
                        <w:rFonts w:ascii="Cambria Math" w:eastAsia="Times New Roman" w:hAnsi="Cambria Math" w:cs="Times New Roman"/>
                        <w:sz w:val="18"/>
                        <w:szCs w:val="18"/>
                        <w:lang w:val="kk-KZ"/>
                      </w:rPr>
                      <m:t>c</m:t>
                    </m:r>
                  </m:sub>
                </m:s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m</m:t>
                    </m:r>
                  </m:e>
                  <m:sub>
                    <m:r>
                      <w:rPr>
                        <w:rFonts w:ascii="Cambria Math" w:eastAsia="Times New Roman" w:hAnsi="Cambria Math" w:cs="Times New Roman"/>
                        <w:sz w:val="18"/>
                        <w:szCs w:val="18"/>
                        <w:lang w:val="kk-KZ"/>
                      </w:rPr>
                      <m:t>c</m:t>
                    </m:r>
                  </m:sub>
                </m:sSub>
                <m:r>
                  <w:rPr>
                    <w:rFonts w:ascii="Cambria Math" w:eastAsia="Times New Roman" w:hAnsi="Cambria Math" w:cs="Times New Roman"/>
                    <w:sz w:val="18"/>
                    <w:szCs w:val="18"/>
                    <w:lang w:val="kk-KZ"/>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J</m:t>
                    </m:r>
                  </m:e>
                  <m:sub>
                    <m:r>
                      <w:rPr>
                        <w:rFonts w:ascii="Cambria Math" w:eastAsia="Times New Roman" w:hAnsi="Cambria Math" w:cs="Times New Roman"/>
                        <w:sz w:val="18"/>
                        <w:szCs w:val="18"/>
                        <w:lang w:val="kk-KZ"/>
                      </w:rPr>
                      <m:t>T</m:t>
                    </m:r>
                  </m:sub>
                </m:sSub>
                <m:r>
                  <w:rPr>
                    <w:rFonts w:ascii="Cambria Math" w:eastAsia="Times New Roman" w:hAnsi="Cambria Math" w:cs="Times New Roman"/>
                    <w:sz w:val="18"/>
                    <w:szCs w:val="18"/>
                    <w:lang w:val="kk-KZ"/>
                  </w:rPr>
                  <m:t>0</m:t>
                </m:r>
              </m:e>
            </m:d>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Y</m:t>
                </m:r>
              </m:e>
              <m: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L</m:t>
                    </m:r>
                  </m:e>
                  <m:sub>
                    <m:r>
                      <w:rPr>
                        <w:rFonts w:ascii="Cambria Math" w:eastAsia="Times New Roman" w:hAnsi="Cambria Math" w:cs="Times New Roman"/>
                        <w:sz w:val="18"/>
                        <w:szCs w:val="18"/>
                        <w:lang w:val="kk-KZ"/>
                      </w:rPr>
                      <m:t>c</m:t>
                    </m:r>
                  </m:sub>
                </m:sSub>
                <m:r>
                  <w:rPr>
                    <w:rFonts w:ascii="Cambria Math" w:eastAsia="Times New Roman" w:hAnsi="Cambria Math" w:cs="Times New Roman"/>
                    <w:sz w:val="18"/>
                    <w:szCs w:val="18"/>
                    <w:lang w:val="kk-KZ"/>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m</m:t>
                    </m:r>
                  </m:e>
                  <m:sub>
                    <m:r>
                      <w:rPr>
                        <w:rFonts w:ascii="Cambria Math" w:eastAsia="Times New Roman" w:hAnsi="Cambria Math" w:cs="Times New Roman"/>
                        <w:sz w:val="18"/>
                        <w:szCs w:val="18"/>
                        <w:lang w:val="kk-KZ"/>
                      </w:rPr>
                      <m:t>c</m:t>
                    </m:r>
                  </m:sub>
                </m:sSub>
              </m:sub>
            </m:sSub>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lang w:val="kk-KZ"/>
                  </w:rPr>
                  <m:t>θ,ϕ</m:t>
                </m:r>
              </m:e>
            </m:d>
          </m:e>
        </m:nary>
        <m:d>
          <m:dPr>
            <m:ctrlPr>
              <w:rPr>
                <w:rFonts w:ascii="Cambria Math" w:eastAsia="Times New Roman" w:hAnsi="Cambria Math" w:cs="Times New Roman"/>
                <w:i/>
                <w:sz w:val="18"/>
                <w:szCs w:val="18"/>
              </w:rPr>
            </m:ctrlPr>
          </m:dPr>
          <m:e>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δ</m:t>
                </m:r>
              </m:e>
              <m:sub>
                <m:r>
                  <w:rPr>
                    <w:rFonts w:ascii="Cambria Math" w:eastAsia="Times New Roman" w:hAnsi="Cambria Math" w:cs="Times New Roman"/>
                    <w:sz w:val="18"/>
                    <w:szCs w:val="18"/>
                    <w:lang w:val="kk-KZ"/>
                  </w:rPr>
                  <m:t>c,</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c</m:t>
                    </m:r>
                  </m:e>
                  <m:sub>
                    <m:r>
                      <w:rPr>
                        <w:rFonts w:ascii="Cambria Math" w:eastAsia="Times New Roman" w:hAnsi="Cambria Math" w:cs="Times New Roman"/>
                        <w:sz w:val="18"/>
                        <w:szCs w:val="18"/>
                        <w:lang w:val="kk-KZ"/>
                      </w:rPr>
                      <m:t>0</m:t>
                    </m:r>
                  </m:sub>
                </m:sSub>
              </m:sub>
            </m:sSub>
            <m:r>
              <w:rPr>
                <w:rFonts w:ascii="Cambria Math" w:eastAsia="Times New Roman" w:hAnsi="Cambria Math" w:cs="Times New Roman"/>
                <w:sz w:val="18"/>
                <w:szCs w:val="18"/>
                <w:lang w:val="kk-KZ"/>
              </w:rPr>
              <m:t>-</m:t>
            </m:r>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lang w:val="kk-KZ"/>
                  </w:rPr>
                  <m:t>e</m:t>
                </m:r>
              </m:e>
              <m:sup>
                <m:r>
                  <w:rPr>
                    <w:rFonts w:ascii="Cambria Math" w:eastAsia="Times New Roman" w:hAnsi="Cambria Math" w:cs="Times New Roman"/>
                    <w:sz w:val="18"/>
                    <w:szCs w:val="18"/>
                    <w:lang w:val="kk-KZ"/>
                  </w:rPr>
                  <m:t>i</m:t>
                </m:r>
                <m:d>
                  <m:dPr>
                    <m:ctrlPr>
                      <w:rPr>
                        <w:rFonts w:ascii="Cambria Math" w:eastAsia="Times New Roman" w:hAnsi="Cambria Math" w:cs="Times New Roman"/>
                        <w:i/>
                        <w:sz w:val="18"/>
                        <w:szCs w:val="18"/>
                      </w:rPr>
                    </m:ctrlPr>
                  </m:dPr>
                  <m:e>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σ</m:t>
                        </m:r>
                      </m:e>
                      <m: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J</m:t>
                            </m:r>
                          </m:e>
                          <m:sub>
                            <m:r>
                              <w:rPr>
                                <w:rFonts w:ascii="Cambria Math" w:eastAsia="Times New Roman" w:hAnsi="Cambria Math" w:cs="Times New Roman"/>
                                <w:sz w:val="18"/>
                                <w:szCs w:val="18"/>
                                <w:lang w:val="kk-KZ"/>
                              </w:rPr>
                              <m:t>T</m:t>
                            </m:r>
                          </m:sub>
                        </m:sSub>
                      </m:sub>
                    </m:sSub>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lang w:val="kk-KZ"/>
                          </w:rPr>
                          <m:t>E</m:t>
                        </m:r>
                      </m:e>
                    </m:d>
                    <m:r>
                      <w:rPr>
                        <w:rFonts w:ascii="Cambria Math" w:eastAsia="Times New Roman" w:hAnsi="Cambria Math" w:cs="Times New Roman"/>
                        <w:sz w:val="18"/>
                        <w:szCs w:val="18"/>
                        <w:lang w:val="kk-KZ"/>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σ</m:t>
                        </m:r>
                      </m:e>
                      <m:sub>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l</m:t>
                            </m:r>
                          </m:e>
                          <m:sub>
                            <m:r>
                              <w:rPr>
                                <w:rFonts w:ascii="Cambria Math" w:eastAsia="Times New Roman" w:hAnsi="Cambria Math" w:cs="Times New Roman"/>
                                <w:sz w:val="18"/>
                                <w:szCs w:val="18"/>
                                <w:lang w:val="kk-KZ"/>
                              </w:rPr>
                              <m:t>c</m:t>
                            </m:r>
                          </m:sub>
                        </m:sSub>
                      </m:sub>
                    </m:sSub>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lang w:val="kk-KZ"/>
                          </w:rPr>
                          <m:t>E-</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ϵ</m:t>
                            </m:r>
                          </m:e>
                          <m:sub>
                            <m:r>
                              <w:rPr>
                                <w:rFonts w:ascii="Cambria Math" w:eastAsia="Times New Roman" w:hAnsi="Cambria Math" w:cs="Times New Roman"/>
                                <w:sz w:val="18"/>
                                <w:szCs w:val="18"/>
                                <w:lang w:val="kk-KZ"/>
                              </w:rPr>
                              <m:t>c</m:t>
                            </m:r>
                          </m:sub>
                        </m:sSub>
                      </m:e>
                    </m:d>
                  </m:e>
                </m:d>
              </m:sup>
            </m:sSup>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lang w:val="kk-KZ"/>
                  </w:rPr>
                  <m:t>S</m:t>
                </m:r>
              </m:e>
              <m:sub>
                <m:r>
                  <w:rPr>
                    <w:rFonts w:ascii="Cambria Math" w:eastAsia="Times New Roman" w:hAnsi="Cambria Math" w:cs="Times New Roman"/>
                    <w:sz w:val="18"/>
                    <w:szCs w:val="18"/>
                    <w:lang w:val="kk-KZ"/>
                  </w:rPr>
                  <m:t>c</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c</m:t>
                    </m:r>
                  </m:e>
                  <m:sub>
                    <m:r>
                      <w:rPr>
                        <w:rFonts w:ascii="Cambria Math" w:eastAsia="Times New Roman" w:hAnsi="Cambria Math" w:cs="Times New Roman"/>
                        <w:sz w:val="18"/>
                        <w:szCs w:val="18"/>
                        <w:lang w:val="kk-KZ"/>
                      </w:rPr>
                      <m:t>0</m:t>
                    </m:r>
                  </m:sub>
                </m:sSub>
              </m:sub>
              <m:sup>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J</m:t>
                    </m:r>
                  </m:e>
                  <m:sub>
                    <m:r>
                      <w:rPr>
                        <w:rFonts w:ascii="Cambria Math" w:eastAsia="Times New Roman" w:hAnsi="Cambria Math" w:cs="Times New Roman"/>
                        <w:sz w:val="18"/>
                        <w:szCs w:val="18"/>
                        <w:lang w:val="kk-KZ"/>
                      </w:rPr>
                      <m:t>T</m:t>
                    </m:r>
                  </m:sub>
                </m:sSub>
              </m:sup>
            </m:sSubSup>
          </m:e>
        </m:d>
        <m:r>
          <w:rPr>
            <w:rFonts w:ascii="Cambria Math" w:eastAsia="Times New Roman" w:hAnsi="Cambria Math" w:cs="Times New Roman"/>
            <w:sz w:val="18"/>
            <w:szCs w:val="18"/>
            <w:lang w:val="kk-KZ"/>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f</m:t>
            </m:r>
          </m:e>
          <m:sub>
            <m:r>
              <w:rPr>
                <w:rFonts w:ascii="Cambria Math" w:eastAsia="Times New Roman" w:hAnsi="Cambria Math" w:cs="Times New Roman"/>
                <w:sz w:val="18"/>
                <w:szCs w:val="18"/>
                <w:lang w:val="kk-KZ"/>
              </w:rPr>
              <m:t>C</m:t>
            </m:r>
          </m:sub>
        </m:sSub>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lang w:val="kk-KZ"/>
              </w:rPr>
              <m:t>θ</m:t>
            </m:r>
          </m:e>
        </m:d>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δ</m:t>
            </m:r>
          </m:e>
          <m:sub>
            <m:r>
              <w:rPr>
                <w:rFonts w:ascii="Cambria Math" w:eastAsia="Times New Roman" w:hAnsi="Cambria Math" w:cs="Times New Roman"/>
                <w:sz w:val="18"/>
                <w:szCs w:val="18"/>
                <w:lang w:val="kk-KZ"/>
              </w:rPr>
              <m:t>c,</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lang w:val="kk-KZ"/>
                  </w:rPr>
                  <m:t>c</m:t>
                </m:r>
              </m:e>
              <m:sub>
                <m:r>
                  <w:rPr>
                    <w:rFonts w:ascii="Cambria Math" w:eastAsia="Times New Roman" w:hAnsi="Cambria Math" w:cs="Times New Roman"/>
                    <w:sz w:val="18"/>
                    <w:szCs w:val="18"/>
                    <w:lang w:val="kk-KZ"/>
                  </w:rPr>
                  <m:t>0</m:t>
                </m:r>
              </m:sub>
            </m:sSub>
          </m:sub>
        </m:sSub>
      </m:oMath>
      <w:r w:rsidR="00AA2351">
        <w:rPr>
          <w:rFonts w:ascii="Times New Roman" w:eastAsia="Times New Roman" w:hAnsi="Times New Roman" w:cs="Times New Roman"/>
          <w:sz w:val="24"/>
          <w:szCs w:val="24"/>
          <w:lang w:val="kk-KZ"/>
        </w:rPr>
        <w:t xml:space="preserve"> </w:t>
      </w:r>
      <w:r w:rsidR="00D4063D">
        <w:rPr>
          <w:rFonts w:ascii="Times New Roman" w:eastAsia="Times New Roman" w:hAnsi="Times New Roman" w:cs="Times New Roman"/>
          <w:sz w:val="28"/>
          <w:szCs w:val="28"/>
          <w:lang w:val="kk-KZ"/>
        </w:rPr>
        <w:t>(34)</w:t>
      </w:r>
    </w:p>
    <w:p w14:paraId="5EBAC3CB" w14:textId="77777777" w:rsidR="00D4063D" w:rsidRDefault="00D4063D" w:rsidP="00D003F8">
      <w:pPr>
        <w:spacing w:line="240" w:lineRule="auto"/>
        <w:ind w:firstLine="709"/>
        <w:jc w:val="both"/>
        <w:rPr>
          <w:rFonts w:ascii="Times New Roman" w:eastAsia="Times New Roman" w:hAnsi="Times New Roman" w:cs="Times New Roman"/>
          <w:sz w:val="28"/>
          <w:szCs w:val="28"/>
          <w:lang w:val="kk-KZ"/>
        </w:rPr>
      </w:pPr>
    </w:p>
    <w:p w14:paraId="3DF6213B" w14:textId="77777777" w:rsidR="00525CA1" w:rsidRPr="00D003F8" w:rsidRDefault="00727F39" w:rsidP="00727F3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где </w:t>
      </w:r>
      <w:r w:rsidR="00525CA1" w:rsidRPr="00D003F8">
        <w:rPr>
          <w:rFonts w:ascii="Times New Roman" w:eastAsia="Times New Roman" w:hAnsi="Times New Roman" w:cs="Times New Roman"/>
          <w:sz w:val="28"/>
          <w:szCs w:val="28"/>
        </w:rPr>
        <w:t>с</w:t>
      </w:r>
      <w:r w:rsidR="00525CA1" w:rsidRPr="00D003F8">
        <w:rPr>
          <w:rFonts w:ascii="Times New Roman" w:eastAsia="Times New Roman" w:hAnsi="Times New Roman" w:cs="Times New Roman"/>
          <w:sz w:val="28"/>
          <w:szCs w:val="28"/>
          <w:lang w:val="ru-RU"/>
        </w:rPr>
        <w:t xml:space="preserve"> </w:t>
      </w:r>
      <m:oMath>
        <m:acc>
          <m:accPr>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J</m:t>
            </m:r>
          </m:e>
        </m:acc>
        <m:r>
          <w:rPr>
            <w:rFonts w:ascii="Cambria Math" w:eastAsia="Times New Roman" w:hAnsi="Cambria Math" w:cs="Times New Roman"/>
            <w:sz w:val="28"/>
            <w:szCs w:val="28"/>
            <w:lang w:val="ru-RU"/>
          </w:rPr>
          <m:t>≡</m:t>
        </m:r>
        <m:rad>
          <m:radPr>
            <m:degHide m:val="1"/>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ru-RU"/>
              </w:rPr>
              <m:t>2</m:t>
            </m:r>
            <m:r>
              <w:rPr>
                <w:rFonts w:ascii="Cambria Math" w:eastAsia="Times New Roman" w:hAnsi="Cambria Math" w:cs="Times New Roman"/>
                <w:sz w:val="28"/>
                <w:szCs w:val="28"/>
                <w:lang w:val="en-US"/>
              </w:rPr>
              <m:t>J</m:t>
            </m:r>
            <m:r>
              <w:rPr>
                <w:rFonts w:ascii="Cambria Math" w:eastAsia="Times New Roman" w:hAnsi="Cambria Math" w:cs="Times New Roman"/>
                <w:sz w:val="28"/>
                <w:szCs w:val="28"/>
                <w:lang w:val="ru-RU"/>
              </w:rPr>
              <m:t>+1</m:t>
            </m:r>
          </m:e>
        </m:rad>
      </m:oMath>
      <w:r w:rsidR="00525CA1" w:rsidRPr="00D003F8">
        <w:rPr>
          <w:rFonts w:ascii="Times New Roman" w:eastAsia="Times New Roman" w:hAnsi="Times New Roman" w:cs="Times New Roman"/>
          <w:sz w:val="28"/>
          <w:szCs w:val="28"/>
          <w:lang w:val="ru-RU"/>
        </w:rPr>
        <w:t>.</w:t>
      </w:r>
      <w:r w:rsidR="00525CA1" w:rsidRPr="00D003F8">
        <w:rPr>
          <w:rFonts w:ascii="Times New Roman" w:eastAsia="Times New Roman" w:hAnsi="Times New Roman" w:cs="Times New Roman"/>
          <w:sz w:val="28"/>
          <w:szCs w:val="28"/>
        </w:rPr>
        <w:t xml:space="preserve"> Здесь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t>
                </m:r>
              </m:sub>
            </m:sSub>
          </m:sub>
        </m:sSub>
      </m:oMath>
      <w:r w:rsidR="00525CA1" w:rsidRPr="00D003F8">
        <w:rPr>
          <w:rFonts w:ascii="Times New Roman" w:eastAsia="Times New Roman"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C</m:t>
            </m:r>
          </m:sub>
        </m:sSub>
      </m:oMath>
      <w:r w:rsidR="00525CA1" w:rsidRPr="00D003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525CA1" w:rsidRPr="00D003F8">
        <w:rPr>
          <w:rFonts w:ascii="Times New Roman" w:eastAsia="Times New Roman" w:hAnsi="Times New Roman" w:cs="Times New Roman"/>
          <w:sz w:val="28"/>
          <w:szCs w:val="28"/>
        </w:rPr>
        <w:t xml:space="preserve"> кулоновский фазовый сдвиг и амплитуда кулоновского рассеяния соответственно. Дифференциальное сечение затем вычисляется как:</w:t>
      </w:r>
    </w:p>
    <w:p w14:paraId="2665B026" w14:textId="77777777" w:rsidR="00B37979" w:rsidRDefault="00B37979" w:rsidP="00D003F8">
      <w:pPr>
        <w:spacing w:line="240" w:lineRule="auto"/>
        <w:ind w:firstLine="709"/>
        <w:jc w:val="both"/>
        <w:rPr>
          <w:rFonts w:ascii="Times New Roman" w:eastAsia="Times New Roman" w:hAnsi="Times New Roman" w:cs="Times New Roman"/>
          <w:sz w:val="28"/>
          <w:szCs w:val="28"/>
          <w:lang w:val="kk-KZ"/>
        </w:rPr>
      </w:pPr>
    </w:p>
    <w:p w14:paraId="262361DF" w14:textId="77777777" w:rsidR="00AA2351" w:rsidRDefault="00043BB8" w:rsidP="00AA2351">
      <w:pPr>
        <w:spacing w:line="240" w:lineRule="auto"/>
        <w:ind w:firstLine="709"/>
        <w:jc w:val="right"/>
        <w:rPr>
          <w:rFonts w:ascii="Times New Roman" w:eastAsia="Times New Roman" w:hAnsi="Times New Roman" w:cs="Times New Roman"/>
          <w:sz w:val="28"/>
          <w:szCs w:val="28"/>
          <w:lang w:val="kk-KZ"/>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d</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σ</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c</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I</m:t>
                    </m:r>
                  </m:e>
                  <m:sub>
                    <m:r>
                      <w:rPr>
                        <w:rFonts w:ascii="Cambria Math" w:eastAsia="Times New Roman" w:hAnsi="Cambria Math" w:cs="Times New Roman"/>
                        <w:sz w:val="28"/>
                        <w:szCs w:val="28"/>
                        <w:lang w:val="kk-KZ"/>
                      </w:rPr>
                      <m:t>c</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c</m:t>
                    </m:r>
                  </m:sub>
                </m:sSub>
              </m:sub>
            </m:sSub>
          </m:num>
          <m:den>
            <m:r>
              <w:rPr>
                <w:rFonts w:ascii="Cambria Math" w:eastAsia="Times New Roman" w:hAnsi="Cambria Math" w:cs="Times New Roman"/>
                <w:sz w:val="28"/>
                <w:szCs w:val="28"/>
                <w:lang w:val="kk-KZ"/>
              </w:rPr>
              <m:t>d</m:t>
            </m:r>
            <m:r>
              <m:rPr>
                <m:sty m:val="p"/>
              </m:rPr>
              <w:rPr>
                <w:rFonts w:ascii="Cambria Math" w:eastAsia="Times New Roman" w:hAnsi="Cambria Math" w:cs="Times New Roman"/>
                <w:sz w:val="28"/>
                <w:szCs w:val="28"/>
              </w:rPr>
              <m:t>Ω</m:t>
            </m:r>
          </m:den>
        </m:f>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f</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c</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I</m:t>
                        </m:r>
                      </m:e>
                      <m:sub>
                        <m:r>
                          <w:rPr>
                            <w:rFonts w:ascii="Cambria Math" w:eastAsia="Times New Roman" w:hAnsi="Cambria Math" w:cs="Times New Roman"/>
                            <w:sz w:val="28"/>
                            <w:szCs w:val="28"/>
                            <w:lang w:val="kk-KZ"/>
                          </w:rPr>
                          <m:t>c</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c</m:t>
                        </m:r>
                      </m:sub>
                    </m:sSub>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θ,ϕ</m:t>
                    </m:r>
                  </m:e>
                </m:d>
              </m:e>
            </m:d>
          </m:e>
          <m:sup>
            <m:r>
              <w:rPr>
                <w:rFonts w:ascii="Cambria Math" w:eastAsia="Times New Roman" w:hAnsi="Cambria Math" w:cs="Times New Roman"/>
                <w:sz w:val="28"/>
                <w:szCs w:val="28"/>
                <w:lang w:val="kk-KZ"/>
              </w:rPr>
              <m:t>2</m:t>
            </m:r>
          </m:sup>
        </m:sSup>
      </m:oMath>
      <w:r w:rsidR="00AA2351">
        <w:rPr>
          <w:rFonts w:ascii="Times New Roman" w:eastAsia="Times New Roman" w:hAnsi="Times New Roman" w:cs="Times New Roman"/>
          <w:sz w:val="28"/>
          <w:szCs w:val="28"/>
          <w:lang w:val="kk-KZ"/>
        </w:rPr>
        <w:t xml:space="preserve">                                           (35)</w:t>
      </w:r>
    </w:p>
    <w:p w14:paraId="366E671A" w14:textId="77777777" w:rsidR="00AA2351" w:rsidRDefault="00AA2351" w:rsidP="00D003F8">
      <w:pPr>
        <w:spacing w:line="240" w:lineRule="auto"/>
        <w:ind w:firstLine="709"/>
        <w:jc w:val="both"/>
        <w:rPr>
          <w:rFonts w:ascii="Times New Roman" w:eastAsia="Times New Roman" w:hAnsi="Times New Roman" w:cs="Times New Roman"/>
          <w:sz w:val="28"/>
          <w:szCs w:val="28"/>
          <w:lang w:val="kk-KZ"/>
        </w:rPr>
      </w:pPr>
    </w:p>
    <w:p w14:paraId="44762809"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Полное сечение поглощения выражается как:</w:t>
      </w:r>
    </w:p>
    <w:p w14:paraId="03EAC813" w14:textId="77777777" w:rsidR="00B37979" w:rsidRDefault="00B37979" w:rsidP="00D003F8">
      <w:pPr>
        <w:spacing w:line="240" w:lineRule="auto"/>
        <w:ind w:firstLine="709"/>
        <w:jc w:val="both"/>
        <w:rPr>
          <w:rFonts w:ascii="Times New Roman" w:eastAsia="Times New Roman" w:hAnsi="Times New Roman" w:cs="Times New Roman"/>
          <w:sz w:val="28"/>
          <w:szCs w:val="28"/>
          <w:lang w:val="kk-KZ"/>
        </w:rPr>
      </w:pPr>
    </w:p>
    <w:p w14:paraId="610A3C78" w14:textId="77777777" w:rsidR="00AA2351" w:rsidRDefault="00043BB8" w:rsidP="00AA2351">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abs</m:t>
            </m:r>
          </m:sub>
        </m:sSub>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π</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K</m:t>
                </m:r>
              </m:e>
              <m:sup>
                <m:r>
                  <w:rPr>
                    <w:rFonts w:ascii="Cambria Math" w:eastAsia="Times New Roman" w:hAnsi="Cambria Math" w:cs="Times New Roman"/>
                    <w:sz w:val="28"/>
                    <w:szCs w:val="28"/>
                    <w:lang w:val="kk-KZ"/>
                  </w:rPr>
                  <m:t>2</m:t>
                </m:r>
              </m:sup>
            </m:sSup>
          </m:den>
        </m:f>
        <m:nary>
          <m:naryPr>
            <m:chr m:val="∑"/>
            <m:limLoc m:val="undOvr"/>
            <m:supHide m:val="1"/>
            <m:ctrlPr>
              <w:rPr>
                <w:rFonts w:ascii="Cambria Math" w:eastAsia="Times New Roman" w:hAnsi="Cambria Math" w:cs="Times New Roman"/>
                <w:i/>
                <w:sz w:val="28"/>
                <w:szCs w:val="28"/>
              </w:rPr>
            </m:ctrlPr>
          </m:naryPr>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ub>
          <m:sup/>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2J</m:t>
                    </m:r>
                  </m:e>
                  <m:sub>
                    <m:r>
                      <w:rPr>
                        <w:rFonts w:ascii="Cambria Math" w:eastAsia="Times New Roman" w:hAnsi="Cambria Math" w:cs="Times New Roman"/>
                        <w:sz w:val="28"/>
                        <w:szCs w:val="28"/>
                        <w:lang w:val="kk-KZ"/>
                      </w:rPr>
                      <m:t>T</m:t>
                    </m:r>
                  </m:sub>
                </m:sSub>
                <m:r>
                  <w:rPr>
                    <w:rFonts w:ascii="Cambria Math" w:eastAsia="Times New Roman" w:hAnsi="Cambria Math" w:cs="Times New Roman"/>
                    <w:sz w:val="28"/>
                    <w:szCs w:val="28"/>
                    <w:lang w:val="kk-KZ"/>
                  </w:rPr>
                  <m:t>+1</m:t>
                </m:r>
              </m:e>
            </m:d>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1-</m:t>
                </m:r>
                <m:nary>
                  <m:naryPr>
                    <m:chr m:val="∑"/>
                    <m:limLoc m:val="undOvr"/>
                    <m:supHide m:val="1"/>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kk-KZ"/>
                      </w:rPr>
                      <m:t>c</m:t>
                    </m:r>
                  </m:sub>
                  <m:sup/>
                  <m:e>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c</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0</m:t>
                                    </m:r>
                                  </m:sub>
                                </m:sSub>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up>
                            </m:sSubSup>
                          </m:e>
                        </m:d>
                      </m:e>
                      <m:sup>
                        <m:r>
                          <w:rPr>
                            <w:rFonts w:ascii="Cambria Math" w:eastAsia="Times New Roman" w:hAnsi="Cambria Math" w:cs="Times New Roman"/>
                            <w:sz w:val="28"/>
                            <w:szCs w:val="28"/>
                            <w:lang w:val="kk-KZ"/>
                          </w:rPr>
                          <m:t>2</m:t>
                        </m:r>
                      </m:sup>
                    </m:sSup>
                  </m:e>
                </m:nary>
              </m:e>
            </m:d>
          </m:e>
        </m:nary>
      </m:oMath>
      <w:r w:rsidR="00AA2351">
        <w:rPr>
          <w:rFonts w:ascii="Times New Roman" w:eastAsia="Times New Roman" w:hAnsi="Times New Roman" w:cs="Times New Roman"/>
          <w:sz w:val="28"/>
          <w:szCs w:val="28"/>
          <w:lang w:val="kk-KZ"/>
        </w:rPr>
        <w:t xml:space="preserve">                           (36)</w:t>
      </w:r>
    </w:p>
    <w:p w14:paraId="60BEB0F1" w14:textId="77777777" w:rsidR="00AA2351" w:rsidRDefault="00AA2351" w:rsidP="00D003F8">
      <w:pPr>
        <w:spacing w:line="240" w:lineRule="auto"/>
        <w:ind w:firstLine="709"/>
        <w:jc w:val="both"/>
        <w:rPr>
          <w:rFonts w:ascii="Times New Roman" w:eastAsia="Times New Roman" w:hAnsi="Times New Roman" w:cs="Times New Roman"/>
          <w:sz w:val="28"/>
          <w:szCs w:val="28"/>
          <w:lang w:val="kk-KZ"/>
        </w:rPr>
      </w:pPr>
    </w:p>
    <w:p w14:paraId="0E96F63B" w14:textId="77777777" w:rsidR="00525CA1" w:rsidRPr="00182617" w:rsidRDefault="00525CA1" w:rsidP="00D003F8">
      <w:pPr>
        <w:spacing w:line="240" w:lineRule="auto"/>
        <w:ind w:firstLine="709"/>
        <w:jc w:val="both"/>
        <w:rPr>
          <w:rFonts w:ascii="Times New Roman" w:eastAsia="Times New Roman" w:hAnsi="Times New Roman" w:cs="Times New Roman"/>
          <w:sz w:val="28"/>
          <w:szCs w:val="28"/>
          <w:lang w:val="kk-KZ"/>
        </w:rPr>
      </w:pPr>
    </w:p>
    <w:p w14:paraId="5070DF65" w14:textId="77777777" w:rsidR="00525CA1" w:rsidRDefault="00525CA1" w:rsidP="00D003F8">
      <w:pPr>
        <w:spacing w:line="240" w:lineRule="auto"/>
        <w:ind w:firstLine="709"/>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Обратите внимание, что сечение поглощения также можно выразить как [</w:t>
      </w:r>
      <w:r w:rsidR="002D4C5C" w:rsidRPr="002D4C5C">
        <w:rPr>
          <w:rFonts w:ascii="Times New Roman" w:eastAsia="Times New Roman" w:hAnsi="Times New Roman" w:cs="Times New Roman"/>
          <w:sz w:val="28"/>
          <w:szCs w:val="28"/>
          <w:lang w:val="ru-RU"/>
        </w:rPr>
        <w:t>81</w:t>
      </w:r>
      <w:r w:rsidRPr="00D003F8">
        <w:rPr>
          <w:rFonts w:ascii="Times New Roman" w:eastAsia="Times New Roman" w:hAnsi="Times New Roman" w:cs="Times New Roman"/>
          <w:sz w:val="28"/>
          <w:szCs w:val="28"/>
        </w:rPr>
        <w:t>]</w:t>
      </w:r>
      <w:r w:rsidR="00AA2351">
        <w:rPr>
          <w:rFonts w:ascii="Times New Roman" w:eastAsia="Times New Roman" w:hAnsi="Times New Roman" w:cs="Times New Roman"/>
          <w:sz w:val="28"/>
          <w:szCs w:val="28"/>
          <w:lang w:val="kk-KZ"/>
        </w:rPr>
        <w:t>:</w:t>
      </w:r>
    </w:p>
    <w:p w14:paraId="1536F4BE" w14:textId="77777777" w:rsidR="00AA2351" w:rsidRDefault="00AA2351" w:rsidP="00D003F8">
      <w:pPr>
        <w:spacing w:line="240" w:lineRule="auto"/>
        <w:ind w:firstLine="709"/>
        <w:jc w:val="both"/>
        <w:rPr>
          <w:rFonts w:ascii="Times New Roman" w:eastAsia="Times New Roman" w:hAnsi="Times New Roman" w:cs="Times New Roman"/>
          <w:sz w:val="28"/>
          <w:szCs w:val="28"/>
          <w:lang w:val="kk-KZ"/>
        </w:rPr>
      </w:pPr>
    </w:p>
    <w:p w14:paraId="7857E8B3" w14:textId="77777777" w:rsidR="00AA2351" w:rsidRPr="00AA2351" w:rsidRDefault="00043BB8" w:rsidP="00AA2351">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abs</m:t>
            </m:r>
          </m:sub>
        </m:sSub>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π</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K</m:t>
                </m:r>
              </m:e>
              <m:sup>
                <m:r>
                  <w:rPr>
                    <w:rFonts w:ascii="Cambria Math" w:eastAsia="Times New Roman" w:hAnsi="Cambria Math" w:cs="Times New Roman"/>
                    <w:sz w:val="28"/>
                    <w:szCs w:val="28"/>
                    <w:lang w:val="kk-KZ"/>
                  </w:rPr>
                  <m:t>2</m:t>
                </m:r>
              </m:sup>
            </m:sSup>
          </m:den>
        </m:f>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2μ</m:t>
            </m:r>
          </m:num>
          <m:den>
            <m:r>
              <w:rPr>
                <w:rFonts w:ascii="Cambria Math" w:eastAsia="Times New Roman" w:hAnsi="Cambria Math" w:cs="Times New Roman"/>
                <w:sz w:val="28"/>
                <w:szCs w:val="28"/>
                <w:lang w:val="kk-KZ"/>
              </w:rPr>
              <m:t>K</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ℏ</m:t>
                </m:r>
              </m:e>
              <m:sup>
                <m:r>
                  <w:rPr>
                    <w:rFonts w:ascii="Cambria Math" w:eastAsia="Times New Roman" w:hAnsi="Cambria Math" w:cs="Times New Roman"/>
                    <w:sz w:val="28"/>
                    <w:szCs w:val="28"/>
                    <w:lang w:val="kk-KZ"/>
                  </w:rPr>
                  <m:t>2</m:t>
                </m:r>
              </m:sup>
            </m:sSup>
          </m:den>
        </m:f>
        <m:nary>
          <m:naryPr>
            <m:chr m:val="∑"/>
            <m:limLoc m:val="undOvr"/>
            <m:supHide m:val="1"/>
            <m:ctrlPr>
              <w:rPr>
                <w:rFonts w:ascii="Cambria Math" w:eastAsia="Times New Roman" w:hAnsi="Cambria Math" w:cs="Times New Roman"/>
                <w:i/>
                <w:sz w:val="28"/>
                <w:szCs w:val="28"/>
              </w:rPr>
            </m:ctrlPr>
          </m:naryPr>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ub>
          <m:sup/>
          <m:e>
            <m:nary>
              <m:naryPr>
                <m:chr m:val="∑"/>
                <m:limLoc m:val="undOvr"/>
                <m:supHide m:val="1"/>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kk-KZ"/>
                  </w:rPr>
                  <m:t>c</m:t>
                </m:r>
              </m:sub>
              <m:sup/>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r>
                      <w:rPr>
                        <w:rFonts w:ascii="Cambria Math" w:eastAsia="Times New Roman" w:hAnsi="Cambria Math" w:cs="Times New Roman"/>
                        <w:sz w:val="28"/>
                        <w:szCs w:val="28"/>
                        <w:lang w:val="kk-KZ"/>
                      </w:rPr>
                      <m:t>+1</m:t>
                    </m:r>
                  </m:e>
                </m:d>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kk-KZ"/>
                      </w:rPr>
                      <m:t>0</m:t>
                    </m:r>
                  </m:sub>
                  <m:sup>
                    <m:r>
                      <w:rPr>
                        <w:rFonts w:ascii="Cambria Math" w:eastAsia="Times New Roman" w:hAnsi="Cambria Math" w:cs="Times New Roman"/>
                        <w:sz w:val="28"/>
                        <w:szCs w:val="28"/>
                        <w:lang w:val="kk-KZ"/>
                      </w:rPr>
                      <m:t>∞</m:t>
                    </m:r>
                  </m:sup>
                  <m:e>
                    <m:r>
                      <w:rPr>
                        <w:rFonts w:ascii="Cambria Math" w:eastAsia="Times New Roman" w:hAnsi="Cambria Math" w:cs="Times New Roman"/>
                        <w:sz w:val="28"/>
                        <w:szCs w:val="28"/>
                        <w:lang w:val="kk-KZ"/>
                      </w:rPr>
                      <m:t>dRW</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kk-KZ"/>
                                  </w:rPr>
                                  <m:t>χ</m:t>
                                </m:r>
                              </m:e>
                              <m:sub>
                                <m:r>
                                  <w:rPr>
                                    <w:rFonts w:ascii="Cambria Math" w:eastAsia="Times New Roman" w:hAnsi="Cambria Math" w:cs="Times New Roman"/>
                                    <w:sz w:val="28"/>
                                    <w:szCs w:val="28"/>
                                    <w:lang w:val="kk-KZ"/>
                                  </w:rPr>
                                  <m:t>c</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0</m:t>
                                    </m:r>
                                  </m:sub>
                                </m:sSub>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J</m:t>
                                    </m:r>
                                  </m:e>
                                  <m:sub>
                                    <m:r>
                                      <w:rPr>
                                        <w:rFonts w:ascii="Cambria Math" w:eastAsia="Times New Roman" w:hAnsi="Cambria Math" w:cs="Times New Roman"/>
                                        <w:sz w:val="28"/>
                                        <w:szCs w:val="28"/>
                                        <w:lang w:val="kk-KZ"/>
                                      </w:rPr>
                                      <m:t>T</m:t>
                                    </m:r>
                                  </m:sub>
                                </m:sSub>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e>
                        </m:d>
                      </m:e>
                      <m:sup>
                        <m:r>
                          <w:rPr>
                            <w:rFonts w:ascii="Cambria Math" w:eastAsia="Times New Roman" w:hAnsi="Cambria Math" w:cs="Times New Roman"/>
                            <w:sz w:val="28"/>
                            <w:szCs w:val="28"/>
                            <w:lang w:val="kk-KZ"/>
                          </w:rPr>
                          <m:t>2</m:t>
                        </m:r>
                      </m:sup>
                    </m:sSup>
                  </m:e>
                </m:nary>
              </m:e>
            </m:nary>
          </m:e>
        </m:nary>
      </m:oMath>
      <w:r w:rsidR="00AA2351">
        <w:rPr>
          <w:rFonts w:ascii="Times New Roman" w:eastAsia="Times New Roman" w:hAnsi="Times New Roman" w:cs="Times New Roman"/>
          <w:sz w:val="28"/>
          <w:szCs w:val="28"/>
          <w:lang w:val="kk-KZ"/>
        </w:rPr>
        <w:t xml:space="preserve">                    (37)</w:t>
      </w:r>
    </w:p>
    <w:p w14:paraId="5F870666" w14:textId="77777777" w:rsidR="00B37979" w:rsidRPr="00AA2351" w:rsidRDefault="00B37979" w:rsidP="00D003F8">
      <w:pPr>
        <w:spacing w:line="240" w:lineRule="auto"/>
        <w:ind w:firstLine="709"/>
        <w:jc w:val="both"/>
        <w:rPr>
          <w:rFonts w:ascii="Times New Roman" w:eastAsia="Times New Roman" w:hAnsi="Times New Roman" w:cs="Times New Roman"/>
          <w:sz w:val="28"/>
          <w:szCs w:val="28"/>
          <w:lang w:val="kk-KZ"/>
        </w:rPr>
      </w:pPr>
    </w:p>
    <w:p w14:paraId="655A972B" w14:textId="5E960985" w:rsidR="00D7423C" w:rsidRPr="00F15ADF" w:rsidRDefault="00525CA1" w:rsidP="00F15ADF">
      <w:pPr>
        <w:spacing w:line="240" w:lineRule="auto"/>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с граничным условием, заданным уравнением (17). Это выражение численно более удобно, чем уравнение. (</w:t>
      </w:r>
      <w:r w:rsidRPr="00D003F8">
        <w:rPr>
          <w:rFonts w:ascii="Times New Roman" w:eastAsia="Times New Roman" w:hAnsi="Times New Roman" w:cs="Times New Roman"/>
          <w:sz w:val="28"/>
          <w:szCs w:val="28"/>
          <w:lang w:val="ru-RU"/>
        </w:rPr>
        <w:t>38</w:t>
      </w:r>
      <w:r w:rsidRPr="00D003F8">
        <w:rPr>
          <w:rFonts w:ascii="Times New Roman" w:eastAsia="Times New Roman" w:hAnsi="Times New Roman" w:cs="Times New Roman"/>
          <w:sz w:val="28"/>
          <w:szCs w:val="28"/>
        </w:rPr>
        <w:t xml:space="preserve">) когда абсолютное значение </w:t>
      </w:r>
      <w:r w:rsidRPr="00D003F8">
        <w:rPr>
          <w:rFonts w:ascii="Times New Roman" w:eastAsia="Times New Roman" w:hAnsi="Times New Roman" w:cs="Times New Roman"/>
          <w:i/>
          <w:sz w:val="28"/>
          <w:szCs w:val="28"/>
        </w:rPr>
        <w:t>S</w:t>
      </w:r>
      <w:r w:rsidRPr="00D003F8">
        <w:rPr>
          <w:rFonts w:ascii="Times New Roman" w:eastAsia="Times New Roman" w:hAnsi="Times New Roman" w:cs="Times New Roman"/>
          <w:sz w:val="28"/>
          <w:szCs w:val="28"/>
        </w:rPr>
        <w:t xml:space="preserve"> матрицы близко к 1, например, при энергиях намного ниже кулоновского барьера, хотя волновые функции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χ</m:t>
            </m:r>
          </m:e>
          <m:sub>
            <m:r>
              <w:rPr>
                <w:rFonts w:ascii="Cambria Math" w:eastAsia="Times New Roman" w:hAnsi="Cambria Math" w:cs="Times New Roman"/>
                <w:sz w:val="28"/>
                <w:szCs w:val="28"/>
              </w:rPr>
              <m:t>c</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0</m:t>
                </m:r>
              </m:sub>
            </m:sSub>
          </m:sub>
          <m: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T</m:t>
                </m:r>
              </m:sub>
            </m:sSub>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oMath>
      <w:r w:rsidRPr="00D003F8">
        <w:rPr>
          <w:rFonts w:ascii="Times New Roman" w:eastAsia="Times New Roman" w:hAnsi="Times New Roman" w:cs="Times New Roman"/>
          <w:sz w:val="28"/>
          <w:szCs w:val="28"/>
        </w:rPr>
        <w:t xml:space="preserve"> должны быть сохранены</w:t>
      </w:r>
    </w:p>
    <w:p w14:paraId="6DB8C4B5" w14:textId="77777777" w:rsidR="00D7423C" w:rsidRDefault="00D7423C" w:rsidP="00D003F8">
      <w:pPr>
        <w:spacing w:line="240" w:lineRule="auto"/>
        <w:ind w:firstLine="709"/>
        <w:jc w:val="both"/>
        <w:rPr>
          <w:rFonts w:ascii="Times New Roman" w:eastAsia="Times New Roman" w:hAnsi="Times New Roman" w:cs="Times New Roman"/>
          <w:sz w:val="28"/>
          <w:szCs w:val="28"/>
          <w:lang w:val="kk-KZ"/>
        </w:rPr>
      </w:pPr>
    </w:p>
    <w:p w14:paraId="4A0D019E" w14:textId="77777777" w:rsidR="00525CA1" w:rsidRPr="00D003F8" w:rsidRDefault="00F57077" w:rsidP="00727F39">
      <w:pPr>
        <w:pStyle w:val="a7"/>
        <w:numPr>
          <w:ilvl w:val="0"/>
          <w:numId w:val="10"/>
        </w:numPr>
        <w:tabs>
          <w:tab w:val="left" w:pos="993"/>
        </w:tabs>
        <w:spacing w:line="240" w:lineRule="auto"/>
        <w:ind w:left="0" w:firstLine="709"/>
        <w:jc w:val="both"/>
        <w:outlineLvl w:val="0"/>
        <w:rPr>
          <w:rFonts w:ascii="Times New Roman" w:eastAsia="Times New Roman" w:hAnsi="Times New Roman" w:cs="Times New Roman"/>
          <w:b/>
          <w:bCs/>
          <w:sz w:val="28"/>
          <w:szCs w:val="28"/>
          <w:lang w:val="en-US"/>
        </w:rPr>
      </w:pPr>
      <w:r w:rsidRPr="00D003F8">
        <w:rPr>
          <w:rFonts w:ascii="Times New Roman" w:eastAsia="Times New Roman" w:hAnsi="Times New Roman" w:cs="Times New Roman"/>
          <w:b/>
          <w:bCs/>
          <w:sz w:val="28"/>
          <w:szCs w:val="28"/>
          <w:lang w:val="kk-KZ"/>
        </w:rPr>
        <w:t>ЭКСПЕРИМЕНТАЛЬНАЯ ЧАСТЬ</w:t>
      </w:r>
    </w:p>
    <w:p w14:paraId="7003D626" w14:textId="77777777" w:rsidR="00525CA1" w:rsidRPr="00D003F8" w:rsidRDefault="00525CA1" w:rsidP="00D003F8">
      <w:pPr>
        <w:spacing w:line="240" w:lineRule="auto"/>
        <w:ind w:firstLine="709"/>
        <w:jc w:val="both"/>
        <w:rPr>
          <w:rFonts w:ascii="Times New Roman" w:eastAsia="Times New Roman" w:hAnsi="Times New Roman" w:cs="Times New Roman"/>
          <w:sz w:val="28"/>
          <w:szCs w:val="28"/>
        </w:rPr>
      </w:pPr>
    </w:p>
    <w:p w14:paraId="5E3B6225" w14:textId="77777777" w:rsidR="00CA7392" w:rsidRPr="00D003F8" w:rsidRDefault="009D05AF" w:rsidP="00727F39">
      <w:pPr>
        <w:pStyle w:val="a7"/>
        <w:numPr>
          <w:ilvl w:val="1"/>
          <w:numId w:val="10"/>
        </w:numPr>
        <w:tabs>
          <w:tab w:val="left" w:pos="1134"/>
        </w:tabs>
        <w:spacing w:line="240" w:lineRule="auto"/>
        <w:ind w:left="0" w:firstLine="709"/>
        <w:outlineLvl w:val="1"/>
        <w:rPr>
          <w:rFonts w:ascii="Times New Roman" w:eastAsia="Times New Roman" w:hAnsi="Times New Roman" w:cs="Times New Roman"/>
          <w:b/>
          <w:sz w:val="28"/>
          <w:szCs w:val="28"/>
        </w:rPr>
      </w:pPr>
      <w:r w:rsidRPr="00D003F8">
        <w:rPr>
          <w:rFonts w:ascii="Times New Roman" w:eastAsia="Times New Roman" w:hAnsi="Times New Roman" w:cs="Times New Roman"/>
          <w:b/>
          <w:sz w:val="28"/>
          <w:szCs w:val="28"/>
        </w:rPr>
        <w:t>М</w:t>
      </w:r>
      <w:r w:rsidR="006842FC" w:rsidRPr="00D003F8">
        <w:rPr>
          <w:rFonts w:ascii="Times New Roman" w:eastAsia="Times New Roman" w:hAnsi="Times New Roman" w:cs="Times New Roman"/>
          <w:b/>
          <w:sz w:val="28"/>
          <w:szCs w:val="28"/>
        </w:rPr>
        <w:t>етод толстой мишени в обратной кинематике</w:t>
      </w:r>
    </w:p>
    <w:p w14:paraId="2731067A" w14:textId="05107CF9" w:rsidR="00CA7392" w:rsidRPr="00D003F8" w:rsidRDefault="00566C63" w:rsidP="00D003F8">
      <w:pPr>
        <w:spacing w:line="240" w:lineRule="auto"/>
        <w:ind w:firstLine="709"/>
        <w:jc w:val="both"/>
        <w:rPr>
          <w:rFonts w:ascii="Times New Roman" w:eastAsia="Times New Roman" w:hAnsi="Times New Roman" w:cs="Times New Roman"/>
          <w:sz w:val="28"/>
          <w:szCs w:val="28"/>
        </w:rPr>
      </w:pPr>
      <w:r w:rsidRPr="00566C63">
        <w:rPr>
          <w:rFonts w:ascii="Times New Roman" w:eastAsia="Times New Roman" w:hAnsi="Times New Roman" w:cs="Times New Roman"/>
          <w:sz w:val="28"/>
          <w:szCs w:val="28"/>
        </w:rPr>
        <w:t>Измерения резонансного рассеяния можно разделить на измерения с тонкой и толстой мишенями.</w:t>
      </w:r>
      <w:r w:rsidR="00F41CD4" w:rsidRPr="00D003F8">
        <w:rPr>
          <w:rFonts w:ascii="Times New Roman" w:eastAsia="Times New Roman" w:hAnsi="Times New Roman" w:cs="Times New Roman"/>
          <w:sz w:val="28"/>
          <w:szCs w:val="28"/>
        </w:rPr>
        <w:t xml:space="preserve"> Измерения с тонкой мишенью классически выполняются в нормальной кинематике с использованием ускоренного пучка α-частиц, падающего на выбранную мишень. Толщина мишени выбирается достаточно малой, чтобы потери энергии пучком через мишень были минимальными. </w:t>
      </w:r>
      <w:r w:rsidR="00CA4DEA" w:rsidRPr="00CA4DEA">
        <w:rPr>
          <w:rFonts w:ascii="Times New Roman" w:eastAsia="Times New Roman" w:hAnsi="Times New Roman" w:cs="Times New Roman"/>
          <w:sz w:val="28"/>
          <w:szCs w:val="28"/>
        </w:rPr>
        <w:t>Это позволяет сделать приближение, согласно которому для данной энергии пучка все реакции между пучком и мишенью приводят к заселению одного и того же уровня энергии возбуждения в составном ядре</w:t>
      </w:r>
      <w:r w:rsidR="00F41CD4" w:rsidRPr="00D003F8">
        <w:rPr>
          <w:rFonts w:ascii="Times New Roman" w:eastAsia="Times New Roman" w:hAnsi="Times New Roman" w:cs="Times New Roman"/>
          <w:sz w:val="28"/>
          <w:szCs w:val="28"/>
        </w:rPr>
        <w:t xml:space="preserve"> E</w:t>
      </w:r>
      <w:r w:rsidR="00F41CD4" w:rsidRPr="00D003F8">
        <w:rPr>
          <w:rFonts w:ascii="Times New Roman" w:eastAsia="Times New Roman" w:hAnsi="Times New Roman" w:cs="Times New Roman"/>
          <w:sz w:val="28"/>
          <w:szCs w:val="28"/>
          <w:vertAlign w:val="subscript"/>
        </w:rPr>
        <w:t>x</w:t>
      </w:r>
      <w:r w:rsidR="00F41CD4" w:rsidRPr="00D003F8">
        <w:rPr>
          <w:rFonts w:ascii="Times New Roman" w:eastAsia="Times New Roman" w:hAnsi="Times New Roman" w:cs="Times New Roman"/>
          <w:sz w:val="28"/>
          <w:szCs w:val="28"/>
        </w:rPr>
        <w:t xml:space="preserve">. Продукты распада измеряются системой </w:t>
      </w:r>
      <w:r w:rsidR="00CA4DEA">
        <w:rPr>
          <w:rFonts w:ascii="Times New Roman" w:eastAsia="Times New Roman" w:hAnsi="Times New Roman" w:cs="Times New Roman"/>
          <w:sz w:val="28"/>
          <w:szCs w:val="28"/>
          <w:lang w:val="ru-RU"/>
        </w:rPr>
        <w:t>детекторов</w:t>
      </w:r>
      <w:r w:rsidR="00F41CD4" w:rsidRPr="00D003F8">
        <w:rPr>
          <w:rFonts w:ascii="Times New Roman" w:eastAsia="Times New Roman" w:hAnsi="Times New Roman" w:cs="Times New Roman"/>
          <w:sz w:val="28"/>
          <w:szCs w:val="28"/>
        </w:rPr>
        <w:t xml:space="preserve"> под углом рассеяния в центре системы масс, θ</w:t>
      </w:r>
      <w:r w:rsidR="00F41CD4" w:rsidRPr="00D003F8">
        <w:rPr>
          <w:rFonts w:ascii="Times New Roman" w:eastAsia="Times New Roman" w:hAnsi="Times New Roman" w:cs="Times New Roman"/>
          <w:sz w:val="28"/>
          <w:szCs w:val="28"/>
          <w:vertAlign w:val="subscript"/>
        </w:rPr>
        <w:t>c.m</w:t>
      </w:r>
      <w:r w:rsidR="00F41CD4" w:rsidRPr="00D003F8">
        <w:rPr>
          <w:rFonts w:ascii="Times New Roman" w:eastAsia="Times New Roman" w:hAnsi="Times New Roman" w:cs="Times New Roman"/>
          <w:sz w:val="28"/>
          <w:szCs w:val="28"/>
        </w:rPr>
        <w:t xml:space="preserve">. </w:t>
      </w:r>
    </w:p>
    <w:p w14:paraId="1ED2326A" w14:textId="2944D60E" w:rsidR="00CA7392" w:rsidRPr="00D003F8" w:rsidRDefault="00FB61EE" w:rsidP="00D003F8">
      <w:pPr>
        <w:spacing w:line="240" w:lineRule="auto"/>
        <w:ind w:firstLine="709"/>
        <w:jc w:val="both"/>
        <w:rPr>
          <w:rFonts w:ascii="Times New Roman" w:eastAsia="Times New Roman" w:hAnsi="Times New Roman" w:cs="Times New Roman"/>
          <w:sz w:val="28"/>
          <w:szCs w:val="28"/>
        </w:rPr>
      </w:pPr>
      <w:r w:rsidRPr="00FB61EE">
        <w:rPr>
          <w:rFonts w:ascii="Times New Roman" w:eastAsia="Times New Roman" w:hAnsi="Times New Roman" w:cs="Times New Roman"/>
          <w:sz w:val="28"/>
          <w:szCs w:val="28"/>
        </w:rPr>
        <w:t>Измерения с использованием толстой мишени обычно выполняются в условиях обратной кинематики, что дало название методу «Толстая Мишень и Обратная Кинематика» (ТМОК), впервые предложенному в работе [19, с. 408–410].</w:t>
      </w:r>
      <w:r w:rsidR="00F41CD4" w:rsidRPr="00D003F8">
        <w:rPr>
          <w:rFonts w:ascii="Times New Roman" w:eastAsia="Times New Roman" w:hAnsi="Times New Roman" w:cs="Times New Roman"/>
          <w:sz w:val="28"/>
          <w:szCs w:val="28"/>
        </w:rPr>
        <w:t xml:space="preserve"> </w:t>
      </w:r>
      <w:r w:rsidR="00814B0A" w:rsidRPr="00814B0A">
        <w:rPr>
          <w:rFonts w:ascii="Times New Roman" w:eastAsia="Times New Roman" w:hAnsi="Times New Roman" w:cs="Times New Roman"/>
          <w:sz w:val="28"/>
          <w:szCs w:val="28"/>
        </w:rPr>
        <w:t>В этом случае реакционная камера, заполненная газом ⁴He, служит в качестве мишени, в которую через входное окно попадают ускоренные ионы.</w:t>
      </w:r>
      <w:r w:rsidR="00F41CD4" w:rsidRPr="00D003F8">
        <w:rPr>
          <w:rFonts w:ascii="Times New Roman" w:eastAsia="Times New Roman" w:hAnsi="Times New Roman" w:cs="Times New Roman"/>
          <w:sz w:val="28"/>
          <w:szCs w:val="28"/>
        </w:rPr>
        <w:t xml:space="preserve"> Вместо того, чтобы пытаться минимизировать потери энергии через мишень, как это делается при измерениях с использованием тонких мишеней, метод ТМОК фактически использует эти потери энергии для проведения измерений поперечного сечения в диапазоне энергии возбуждения с использованием одной энергии пучка. Когда пучок проходит через газ </w:t>
      </w:r>
      <w:r w:rsidR="00F41CD4" w:rsidRPr="00D003F8">
        <w:rPr>
          <w:rFonts w:ascii="Times New Roman" w:eastAsia="Times New Roman" w:hAnsi="Times New Roman" w:cs="Times New Roman"/>
          <w:sz w:val="28"/>
          <w:szCs w:val="28"/>
          <w:vertAlign w:val="superscript"/>
        </w:rPr>
        <w:t>4</w:t>
      </w:r>
      <w:r w:rsidR="00F41CD4" w:rsidRPr="00D003F8">
        <w:rPr>
          <w:rFonts w:ascii="Times New Roman" w:eastAsia="Times New Roman" w:hAnsi="Times New Roman" w:cs="Times New Roman"/>
          <w:sz w:val="28"/>
          <w:szCs w:val="28"/>
        </w:rPr>
        <w:t>He, он теряет энергию, а это означает, что составное ядро</w:t>
      </w:r>
      <w:r w:rsidR="00E97987">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rPr>
        <w:t>заселяется в диапазоне E</w:t>
      </w:r>
      <w:r w:rsidR="00F41CD4" w:rsidRPr="00D003F8">
        <w:rPr>
          <w:rFonts w:ascii="Times New Roman" w:eastAsia="Times New Roman" w:hAnsi="Times New Roman" w:cs="Times New Roman"/>
          <w:sz w:val="28"/>
          <w:szCs w:val="28"/>
          <w:vertAlign w:val="subscript"/>
        </w:rPr>
        <w:t>x</w:t>
      </w:r>
      <w:r w:rsidR="00F41CD4" w:rsidRPr="00D003F8">
        <w:rPr>
          <w:rFonts w:ascii="Times New Roman" w:eastAsia="Times New Roman" w:hAnsi="Times New Roman" w:cs="Times New Roman"/>
          <w:sz w:val="28"/>
          <w:szCs w:val="28"/>
        </w:rPr>
        <w:t xml:space="preserve"> на пути пучка через реакционную камеру. Энергия пучка и давление газа </w:t>
      </w:r>
      <w:r w:rsidR="00F41CD4" w:rsidRPr="00D003F8">
        <w:rPr>
          <w:rFonts w:ascii="Times New Roman" w:eastAsia="Times New Roman" w:hAnsi="Times New Roman" w:cs="Times New Roman"/>
          <w:sz w:val="28"/>
          <w:szCs w:val="28"/>
          <w:vertAlign w:val="superscript"/>
        </w:rPr>
        <w:t>4</w:t>
      </w:r>
      <w:r w:rsidR="00F41CD4" w:rsidRPr="00D003F8">
        <w:rPr>
          <w:rFonts w:ascii="Times New Roman" w:eastAsia="Times New Roman" w:hAnsi="Times New Roman" w:cs="Times New Roman"/>
          <w:sz w:val="28"/>
          <w:szCs w:val="28"/>
        </w:rPr>
        <w:t>He выбираются так, чтобы гарантировать полную остановку пучка в газе, а это означает, что E</w:t>
      </w:r>
      <w:r w:rsidR="00F41CD4" w:rsidRPr="00D003F8">
        <w:rPr>
          <w:rFonts w:ascii="Times New Roman" w:eastAsia="Times New Roman" w:hAnsi="Times New Roman" w:cs="Times New Roman"/>
          <w:sz w:val="28"/>
          <w:szCs w:val="28"/>
          <w:vertAlign w:val="subscript"/>
        </w:rPr>
        <w:t>x</w:t>
      </w:r>
      <w:r w:rsidR="00F41CD4" w:rsidRPr="00D003F8">
        <w:rPr>
          <w:rFonts w:ascii="Times New Roman" w:eastAsia="Times New Roman" w:hAnsi="Times New Roman" w:cs="Times New Roman"/>
          <w:sz w:val="28"/>
          <w:szCs w:val="28"/>
        </w:rPr>
        <w:t xml:space="preserve"> будет находиться в диапазоне между пороговой энергией распада и некоторым максимальным значением, определяемым начальной энергией пучка при достижении реакционной камеры. </w:t>
      </w:r>
      <w:r w:rsidR="002A560A" w:rsidRPr="002A560A">
        <w:rPr>
          <w:rFonts w:ascii="Times New Roman" w:eastAsia="Times New Roman" w:hAnsi="Times New Roman" w:cs="Times New Roman"/>
          <w:sz w:val="28"/>
          <w:szCs w:val="28"/>
        </w:rPr>
        <w:t>Наибольшая энергия пучка наблюдается вблизи входа в реакционную камеру и уменьшается по мере его продвижения.</w:t>
      </w:r>
      <w:r w:rsidR="002A560A">
        <w:rPr>
          <w:rFonts w:ascii="Times New Roman" w:eastAsia="Times New Roman" w:hAnsi="Times New Roman" w:cs="Times New Roman"/>
          <w:sz w:val="28"/>
          <w:szCs w:val="28"/>
          <w:lang w:val="ru-RU"/>
        </w:rPr>
        <w:t xml:space="preserve"> </w:t>
      </w:r>
      <w:r w:rsidR="00AF6A5A" w:rsidRPr="00AF6A5A">
        <w:rPr>
          <w:rFonts w:ascii="Times New Roman" w:eastAsia="Times New Roman" w:hAnsi="Times New Roman" w:cs="Times New Roman"/>
          <w:sz w:val="28"/>
          <w:szCs w:val="28"/>
        </w:rPr>
        <w:t>Обычно детекторы размещают под углом 0° к линии пучка и на противоположном конце камеры от входа пучка, за пределами его дальности в газе.</w:t>
      </w:r>
      <w:r w:rsidR="00F41CD4" w:rsidRPr="00D003F8">
        <w:rPr>
          <w:rFonts w:ascii="Times New Roman" w:eastAsia="Times New Roman" w:hAnsi="Times New Roman" w:cs="Times New Roman"/>
          <w:sz w:val="28"/>
          <w:szCs w:val="28"/>
        </w:rPr>
        <w:t xml:space="preserve"> Это позволяет проводить измерения продуктов распада реакции при угле рассеяния 180</w:t>
      </w:r>
      <w:r w:rsidR="002D4C5C">
        <w:rPr>
          <w:rFonts w:ascii="Times New Roman" w:eastAsia="Times New Roman" w:hAnsi="Times New Roman" w:cs="Times New Roman"/>
          <w:sz w:val="28"/>
          <w:szCs w:val="28"/>
        </w:rPr>
        <w:t>°</w:t>
      </w:r>
      <w:r w:rsidR="00F41CD4" w:rsidRPr="00D003F8">
        <w:rPr>
          <w:rFonts w:ascii="Times New Roman" w:eastAsia="Times New Roman" w:hAnsi="Times New Roman" w:cs="Times New Roman"/>
          <w:sz w:val="28"/>
          <w:szCs w:val="28"/>
        </w:rPr>
        <w:t>.</w:t>
      </w:r>
    </w:p>
    <w:p w14:paraId="00E4D9EA" w14:textId="1B47F25A" w:rsidR="00CA7392" w:rsidRPr="00AA2351" w:rsidRDefault="00F41CD4" w:rsidP="00D003F8">
      <w:pPr>
        <w:spacing w:line="240" w:lineRule="auto"/>
        <w:ind w:firstLine="709"/>
        <w:jc w:val="both"/>
        <w:rPr>
          <w:rFonts w:ascii="Times New Roman" w:eastAsia="Times New Roman" w:hAnsi="Times New Roman" w:cs="Times New Roman"/>
          <w:sz w:val="28"/>
          <w:szCs w:val="28"/>
        </w:rPr>
      </w:pPr>
      <w:r w:rsidRPr="00AA2351">
        <w:rPr>
          <w:rFonts w:ascii="Times New Roman" w:eastAsia="Times New Roman" w:hAnsi="Times New Roman" w:cs="Times New Roman"/>
          <w:sz w:val="28"/>
          <w:szCs w:val="28"/>
        </w:rPr>
        <w:t>Методика с большим успехом используется для изучения α-кластеризации. Например, он широко использовался Norrby et al. [</w:t>
      </w:r>
      <w:r w:rsidR="002D4C5C" w:rsidRPr="00AA2351">
        <w:rPr>
          <w:rFonts w:ascii="Times New Roman" w:eastAsia="Times New Roman" w:hAnsi="Times New Roman" w:cs="Times New Roman"/>
          <w:sz w:val="28"/>
          <w:szCs w:val="28"/>
          <w:lang w:val="ru-RU"/>
        </w:rPr>
        <w:t>8</w:t>
      </w:r>
      <w:r w:rsidR="00724540" w:rsidRPr="00724540">
        <w:rPr>
          <w:rFonts w:ascii="Times New Roman" w:eastAsia="Times New Roman" w:hAnsi="Times New Roman" w:cs="Times New Roman"/>
          <w:sz w:val="28"/>
          <w:szCs w:val="28"/>
          <w:lang w:val="ru-RU"/>
        </w:rPr>
        <w:t>3</w:t>
      </w:r>
      <w:r w:rsidRPr="00AA2351">
        <w:rPr>
          <w:rFonts w:ascii="Times New Roman" w:eastAsia="Times New Roman" w:hAnsi="Times New Roman" w:cs="Times New Roman"/>
          <w:sz w:val="28"/>
          <w:szCs w:val="28"/>
        </w:rPr>
        <w:t xml:space="preserve">, </w:t>
      </w:r>
      <w:r w:rsidR="002D4C5C" w:rsidRPr="00AA2351">
        <w:rPr>
          <w:rFonts w:ascii="Times New Roman" w:eastAsia="Times New Roman" w:hAnsi="Times New Roman" w:cs="Times New Roman"/>
          <w:sz w:val="28"/>
          <w:szCs w:val="28"/>
          <w:lang w:val="ru-RU"/>
        </w:rPr>
        <w:t>8</w:t>
      </w:r>
      <w:r w:rsidR="00724540" w:rsidRPr="00724540">
        <w:rPr>
          <w:rFonts w:ascii="Times New Roman" w:eastAsia="Times New Roman" w:hAnsi="Times New Roman" w:cs="Times New Roman"/>
          <w:sz w:val="28"/>
          <w:szCs w:val="28"/>
          <w:lang w:val="ru-RU"/>
        </w:rPr>
        <w:t>4</w:t>
      </w:r>
      <w:r w:rsidRPr="00AA2351">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lastRenderedPageBreak/>
        <w:t>Лоннрот и др. [</w:t>
      </w:r>
      <w:r w:rsidR="002D4C5C" w:rsidRPr="00AA2351">
        <w:rPr>
          <w:rFonts w:ascii="Times New Roman" w:eastAsia="Times New Roman" w:hAnsi="Times New Roman" w:cs="Times New Roman"/>
          <w:sz w:val="28"/>
          <w:szCs w:val="28"/>
          <w:lang w:val="ru-RU"/>
        </w:rPr>
        <w:t>8</w:t>
      </w:r>
      <w:r w:rsidR="00724540" w:rsidRPr="00724540">
        <w:rPr>
          <w:rFonts w:ascii="Times New Roman" w:eastAsia="Times New Roman" w:hAnsi="Times New Roman" w:cs="Times New Roman"/>
          <w:sz w:val="28"/>
          <w:szCs w:val="28"/>
          <w:lang w:val="ru-RU"/>
        </w:rPr>
        <w:t>5</w:t>
      </w:r>
      <w:r w:rsidR="002D4C5C" w:rsidRPr="00AA2351">
        <w:rPr>
          <w:rFonts w:ascii="Times New Roman" w:eastAsia="Times New Roman" w:hAnsi="Times New Roman" w:cs="Times New Roman"/>
          <w:sz w:val="28"/>
          <w:szCs w:val="28"/>
        </w:rPr>
        <w:t>] и Голдберг и др. [</w:t>
      </w:r>
      <w:r w:rsidR="002D4C5C" w:rsidRPr="00AA2351">
        <w:rPr>
          <w:rFonts w:ascii="Times New Roman" w:eastAsia="Times New Roman" w:hAnsi="Times New Roman" w:cs="Times New Roman"/>
          <w:sz w:val="28"/>
          <w:szCs w:val="28"/>
          <w:lang w:val="ru-RU"/>
        </w:rPr>
        <w:t>8</w:t>
      </w:r>
      <w:r w:rsidR="00724540" w:rsidRPr="00724540">
        <w:rPr>
          <w:rFonts w:ascii="Times New Roman" w:eastAsia="Times New Roman" w:hAnsi="Times New Roman" w:cs="Times New Roman"/>
          <w:sz w:val="28"/>
          <w:szCs w:val="28"/>
          <w:lang w:val="ru-RU"/>
        </w:rPr>
        <w:t>6</w:t>
      </w:r>
      <w:r w:rsidRPr="00AA2351">
        <w:rPr>
          <w:rFonts w:ascii="Times New Roman" w:eastAsia="Times New Roman" w:hAnsi="Times New Roman" w:cs="Times New Roman"/>
          <w:sz w:val="28"/>
          <w:szCs w:val="28"/>
        </w:rPr>
        <w:t>]</w:t>
      </w:r>
      <w:r w:rsidR="002D4C5C" w:rsidRPr="00AA2351">
        <w:rPr>
          <w:rFonts w:ascii="Times New Roman" w:eastAsia="Times New Roman" w:hAnsi="Times New Roman" w:cs="Times New Roman"/>
          <w:sz w:val="28"/>
          <w:szCs w:val="28"/>
        </w:rPr>
        <w:t xml:space="preserve">, Freer et al. </w:t>
      </w:r>
      <w:r w:rsidR="002D4C5C" w:rsidRPr="00182617">
        <w:rPr>
          <w:rFonts w:ascii="Times New Roman" w:eastAsia="Times New Roman" w:hAnsi="Times New Roman" w:cs="Times New Roman"/>
          <w:sz w:val="28"/>
          <w:szCs w:val="28"/>
        </w:rPr>
        <w:t>[8</w:t>
      </w:r>
      <w:r w:rsidR="00724540" w:rsidRPr="00724540">
        <w:rPr>
          <w:rFonts w:ascii="Times New Roman" w:eastAsia="Times New Roman" w:hAnsi="Times New Roman" w:cs="Times New Roman"/>
          <w:sz w:val="28"/>
          <w:szCs w:val="28"/>
          <w:lang w:val="ru-RU"/>
        </w:rPr>
        <w:t>7</w:t>
      </w:r>
      <w:r w:rsidRPr="00182617">
        <w:rPr>
          <w:rFonts w:ascii="Times New Roman" w:eastAsia="Times New Roman" w:hAnsi="Times New Roman" w:cs="Times New Roman"/>
          <w:sz w:val="28"/>
          <w:szCs w:val="28"/>
        </w:rPr>
        <w:t>,</w:t>
      </w:r>
      <w:r w:rsidR="002D4C5C" w:rsidRPr="00182617">
        <w:rPr>
          <w:rFonts w:ascii="Times New Roman" w:eastAsia="Times New Roman" w:hAnsi="Times New Roman" w:cs="Times New Roman"/>
          <w:sz w:val="28"/>
          <w:szCs w:val="28"/>
        </w:rPr>
        <w:t xml:space="preserve"> 8</w:t>
      </w:r>
      <w:r w:rsidR="00724540" w:rsidRPr="00724540">
        <w:rPr>
          <w:rFonts w:ascii="Times New Roman" w:eastAsia="Times New Roman" w:hAnsi="Times New Roman" w:cs="Times New Roman"/>
          <w:sz w:val="28"/>
          <w:szCs w:val="28"/>
          <w:lang w:val="ru-RU"/>
        </w:rPr>
        <w:t>8</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t>для</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t>исследования</w:t>
      </w:r>
      <w:r w:rsidRPr="00182617">
        <w:rPr>
          <w:rFonts w:ascii="Times New Roman" w:eastAsia="Times New Roman" w:hAnsi="Times New Roman" w:cs="Times New Roman"/>
          <w:sz w:val="28"/>
          <w:szCs w:val="28"/>
        </w:rPr>
        <w:t xml:space="preserve"> </w:t>
      </w:r>
      <w:r w:rsidRPr="00182617">
        <w:rPr>
          <w:rFonts w:ascii="Times New Roman" w:eastAsia="Times New Roman" w:hAnsi="Times New Roman" w:cs="Times New Roman"/>
          <w:sz w:val="28"/>
          <w:szCs w:val="28"/>
          <w:vertAlign w:val="superscript"/>
        </w:rPr>
        <w:t>11</w:t>
      </w:r>
      <w:r w:rsidRPr="00AA2351">
        <w:rPr>
          <w:rFonts w:ascii="Times New Roman" w:eastAsia="Times New Roman" w:hAnsi="Times New Roman" w:cs="Times New Roman"/>
          <w:sz w:val="28"/>
          <w:szCs w:val="28"/>
          <w:lang w:val="en-US"/>
        </w:rPr>
        <w:t>C</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t>и</w:t>
      </w:r>
      <w:r w:rsidRPr="00182617">
        <w:rPr>
          <w:rFonts w:ascii="Times New Roman" w:eastAsia="Times New Roman" w:hAnsi="Times New Roman" w:cs="Times New Roman"/>
          <w:sz w:val="28"/>
          <w:szCs w:val="28"/>
        </w:rPr>
        <w:t xml:space="preserve"> </w:t>
      </w:r>
      <w:r w:rsidRPr="00182617">
        <w:rPr>
          <w:rFonts w:ascii="Times New Roman" w:eastAsia="Times New Roman" w:hAnsi="Times New Roman" w:cs="Times New Roman"/>
          <w:sz w:val="28"/>
          <w:szCs w:val="28"/>
          <w:vertAlign w:val="superscript"/>
        </w:rPr>
        <w:t>14</w:t>
      </w:r>
      <w:r w:rsidRPr="00AA2351">
        <w:rPr>
          <w:rFonts w:ascii="Times New Roman" w:eastAsia="Times New Roman" w:hAnsi="Times New Roman" w:cs="Times New Roman"/>
          <w:sz w:val="28"/>
          <w:szCs w:val="28"/>
          <w:lang w:val="en-US"/>
        </w:rPr>
        <w:t>C</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t>для</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t>изучения</w:t>
      </w:r>
      <w:r w:rsidRPr="00182617">
        <w:rPr>
          <w:rFonts w:ascii="Times New Roman" w:eastAsia="Times New Roman" w:hAnsi="Times New Roman" w:cs="Times New Roman"/>
          <w:sz w:val="28"/>
          <w:szCs w:val="28"/>
        </w:rPr>
        <w:t xml:space="preserve"> </w:t>
      </w:r>
      <w:r w:rsidRPr="00182617">
        <w:rPr>
          <w:rFonts w:ascii="Times New Roman" w:eastAsia="Times New Roman" w:hAnsi="Times New Roman" w:cs="Times New Roman"/>
          <w:sz w:val="28"/>
          <w:szCs w:val="28"/>
          <w:vertAlign w:val="superscript"/>
        </w:rPr>
        <w:t>18</w:t>
      </w:r>
      <w:r w:rsidR="002D4C5C" w:rsidRPr="00AA2351">
        <w:rPr>
          <w:rFonts w:ascii="Times New Roman" w:eastAsia="Times New Roman" w:hAnsi="Times New Roman" w:cs="Times New Roman"/>
          <w:sz w:val="28"/>
          <w:szCs w:val="28"/>
          <w:lang w:val="en-US"/>
        </w:rPr>
        <w:t>O</w:t>
      </w:r>
      <w:r w:rsidR="002D4C5C" w:rsidRPr="00182617">
        <w:rPr>
          <w:rFonts w:ascii="Times New Roman" w:eastAsia="Times New Roman" w:hAnsi="Times New Roman" w:cs="Times New Roman"/>
          <w:sz w:val="28"/>
          <w:szCs w:val="28"/>
        </w:rPr>
        <w:t xml:space="preserve">, </w:t>
      </w:r>
      <w:r w:rsidR="002D4C5C" w:rsidRPr="00AA2351">
        <w:rPr>
          <w:rFonts w:ascii="Times New Roman" w:eastAsia="Times New Roman" w:hAnsi="Times New Roman" w:cs="Times New Roman"/>
          <w:sz w:val="28"/>
          <w:szCs w:val="28"/>
          <w:lang w:val="en-US"/>
        </w:rPr>
        <w:t>A</w:t>
      </w:r>
      <w:r w:rsidR="002D4C5C" w:rsidRPr="00182617">
        <w:rPr>
          <w:rFonts w:ascii="Times New Roman" w:eastAsia="Times New Roman" w:hAnsi="Times New Roman" w:cs="Times New Roman"/>
          <w:sz w:val="28"/>
          <w:szCs w:val="28"/>
        </w:rPr>
        <w:t>.</w:t>
      </w:r>
      <w:r w:rsidRPr="00AA2351">
        <w:rPr>
          <w:rFonts w:ascii="Times New Roman" w:eastAsia="Times New Roman" w:hAnsi="Times New Roman" w:cs="Times New Roman"/>
          <w:sz w:val="28"/>
          <w:szCs w:val="28"/>
          <w:lang w:val="en-US"/>
        </w:rPr>
        <w:t>K</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lang w:val="en-US"/>
        </w:rPr>
        <w:t>Nurmukhanbetova</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t>и</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t>др</w:t>
      </w:r>
      <w:r w:rsidRPr="00182617">
        <w:rPr>
          <w:rFonts w:ascii="Times New Roman" w:eastAsia="Times New Roman" w:hAnsi="Times New Roman" w:cs="Times New Roman"/>
          <w:sz w:val="28"/>
          <w:szCs w:val="28"/>
        </w:rPr>
        <w:t xml:space="preserve">. </w:t>
      </w:r>
      <w:r w:rsidRPr="00AA2351">
        <w:rPr>
          <w:rFonts w:ascii="Times New Roman" w:eastAsia="Times New Roman" w:hAnsi="Times New Roman" w:cs="Times New Roman"/>
          <w:sz w:val="28"/>
          <w:szCs w:val="28"/>
        </w:rPr>
        <w:t>[</w:t>
      </w:r>
      <w:r w:rsidR="002D4C5C" w:rsidRPr="00AA2351">
        <w:rPr>
          <w:rFonts w:ascii="Times New Roman" w:eastAsia="Times New Roman" w:hAnsi="Times New Roman" w:cs="Times New Roman"/>
          <w:sz w:val="28"/>
          <w:szCs w:val="28"/>
          <w:lang w:val="ru-RU"/>
        </w:rPr>
        <w:t>8</w:t>
      </w:r>
      <w:r w:rsidR="00724540" w:rsidRPr="00724540">
        <w:rPr>
          <w:rFonts w:ascii="Times New Roman" w:eastAsia="Times New Roman" w:hAnsi="Times New Roman" w:cs="Times New Roman"/>
          <w:sz w:val="28"/>
          <w:szCs w:val="28"/>
          <w:lang w:val="ru-RU"/>
        </w:rPr>
        <w:t>9</w:t>
      </w:r>
      <w:r w:rsidRPr="00AA2351">
        <w:rPr>
          <w:rFonts w:ascii="Times New Roman" w:eastAsia="Times New Roman" w:hAnsi="Times New Roman" w:cs="Times New Roman"/>
          <w:sz w:val="28"/>
          <w:szCs w:val="28"/>
        </w:rPr>
        <w:t xml:space="preserve">] для изучения кластерной структуры ядер </w:t>
      </w:r>
      <w:r w:rsidRPr="00AA2351">
        <w:rPr>
          <w:rFonts w:ascii="Times New Roman" w:eastAsia="Times New Roman" w:hAnsi="Times New Roman" w:cs="Times New Roman"/>
          <w:sz w:val="28"/>
          <w:szCs w:val="28"/>
          <w:vertAlign w:val="superscript"/>
        </w:rPr>
        <w:t>21</w:t>
      </w:r>
      <w:r w:rsidRPr="00AA2351">
        <w:rPr>
          <w:rFonts w:ascii="Times New Roman" w:eastAsia="Times New Roman" w:hAnsi="Times New Roman" w:cs="Times New Roman"/>
          <w:sz w:val="28"/>
          <w:szCs w:val="28"/>
        </w:rPr>
        <w:t xml:space="preserve">Ne, а также, </w:t>
      </w:r>
      <w:r w:rsidR="002D4C5C" w:rsidRPr="00AA2351">
        <w:rPr>
          <w:rFonts w:ascii="Times New Roman" w:eastAsia="Times New Roman" w:hAnsi="Times New Roman" w:cs="Times New Roman"/>
          <w:sz w:val="28"/>
          <w:szCs w:val="28"/>
        </w:rPr>
        <w:t>D.</w:t>
      </w:r>
      <w:r w:rsidRPr="00AA2351">
        <w:rPr>
          <w:rFonts w:ascii="Times New Roman" w:eastAsia="Times New Roman" w:hAnsi="Times New Roman" w:cs="Times New Roman"/>
          <w:sz w:val="28"/>
          <w:szCs w:val="28"/>
        </w:rPr>
        <w:t>K. Nauruzbayev и др. [</w:t>
      </w:r>
      <w:r w:rsidR="00724540" w:rsidRPr="00724540">
        <w:rPr>
          <w:rFonts w:ascii="Times New Roman" w:eastAsia="Times New Roman" w:hAnsi="Times New Roman" w:cs="Times New Roman"/>
          <w:sz w:val="28"/>
          <w:szCs w:val="28"/>
          <w:lang w:val="ru-RU"/>
        </w:rPr>
        <w:t>90</w:t>
      </w:r>
      <w:r w:rsidRPr="00AA2351">
        <w:rPr>
          <w:rFonts w:ascii="Times New Roman" w:eastAsia="Times New Roman" w:hAnsi="Times New Roman" w:cs="Times New Roman"/>
          <w:sz w:val="28"/>
          <w:szCs w:val="28"/>
        </w:rPr>
        <w:t xml:space="preserve">]. Он также использовался для исследования протонных резонансных реакций с участием газа </w:t>
      </w:r>
      <w:r w:rsidRPr="00AA2351">
        <w:rPr>
          <w:rFonts w:ascii="Times New Roman" w:eastAsia="Times New Roman" w:hAnsi="Times New Roman" w:cs="Times New Roman"/>
          <w:sz w:val="28"/>
          <w:szCs w:val="28"/>
          <w:vertAlign w:val="superscript"/>
        </w:rPr>
        <w:t>1</w:t>
      </w:r>
      <w:r w:rsidRPr="00AA2351">
        <w:rPr>
          <w:rFonts w:ascii="Times New Roman" w:eastAsia="Times New Roman" w:hAnsi="Times New Roman" w:cs="Times New Roman"/>
          <w:sz w:val="28"/>
          <w:szCs w:val="28"/>
        </w:rPr>
        <w:t>Н [</w:t>
      </w:r>
      <w:r w:rsidR="002D4C5C" w:rsidRPr="00AA2351">
        <w:rPr>
          <w:rFonts w:ascii="Times New Roman" w:eastAsia="Times New Roman" w:hAnsi="Times New Roman" w:cs="Times New Roman"/>
          <w:sz w:val="28"/>
          <w:szCs w:val="28"/>
          <w:lang w:val="ru-RU"/>
        </w:rPr>
        <w:t>9</w:t>
      </w:r>
      <w:r w:rsidR="00724540" w:rsidRPr="00724540">
        <w:rPr>
          <w:rFonts w:ascii="Times New Roman" w:eastAsia="Times New Roman" w:hAnsi="Times New Roman" w:cs="Times New Roman"/>
          <w:sz w:val="28"/>
          <w:szCs w:val="28"/>
          <w:lang w:val="ru-RU"/>
        </w:rPr>
        <w:t>1</w:t>
      </w:r>
      <w:r w:rsidRPr="00AA2351">
        <w:rPr>
          <w:rFonts w:ascii="Times New Roman" w:eastAsia="Times New Roman" w:hAnsi="Times New Roman" w:cs="Times New Roman"/>
          <w:sz w:val="28"/>
          <w:szCs w:val="28"/>
        </w:rPr>
        <w:t>].</w:t>
      </w:r>
    </w:p>
    <w:p w14:paraId="66888B78" w14:textId="3473B146" w:rsidR="00CA7392" w:rsidRPr="00D003F8" w:rsidRDefault="00770805" w:rsidP="00727F39">
      <w:pPr>
        <w:tabs>
          <w:tab w:val="left" w:pos="993"/>
        </w:tabs>
        <w:spacing w:line="240" w:lineRule="auto"/>
        <w:ind w:firstLine="709"/>
        <w:jc w:val="both"/>
        <w:rPr>
          <w:rFonts w:ascii="Times New Roman" w:eastAsia="Times New Roman" w:hAnsi="Times New Roman" w:cs="Times New Roman"/>
          <w:sz w:val="28"/>
          <w:szCs w:val="28"/>
        </w:rPr>
      </w:pPr>
      <w:r w:rsidRPr="00770805">
        <w:rPr>
          <w:rFonts w:ascii="Times New Roman" w:eastAsia="Times New Roman" w:hAnsi="Times New Roman" w:cs="Times New Roman"/>
          <w:sz w:val="28"/>
          <w:szCs w:val="28"/>
        </w:rPr>
        <w:t>Метод ТМОК, используемый в данной диссертации, является высокоэффективным экспериментальным методом и обладает рядом преимуществ по сравнению с классическим методом</w:t>
      </w:r>
      <w:r w:rsidR="00F41CD4" w:rsidRPr="00D003F8">
        <w:rPr>
          <w:rFonts w:ascii="Times New Roman" w:eastAsia="Times New Roman" w:hAnsi="Times New Roman" w:cs="Times New Roman"/>
          <w:sz w:val="28"/>
          <w:szCs w:val="28"/>
        </w:rPr>
        <w:t>:</w:t>
      </w:r>
    </w:p>
    <w:p w14:paraId="1F5B73E8" w14:textId="0E25035C" w:rsidR="00CA7392" w:rsidRPr="00D003F8" w:rsidRDefault="00785AD0" w:rsidP="00727F39">
      <w:pPr>
        <w:numPr>
          <w:ilvl w:val="0"/>
          <w:numId w:val="4"/>
        </w:numPr>
        <w:tabs>
          <w:tab w:val="left" w:pos="993"/>
        </w:tabs>
        <w:spacing w:line="240" w:lineRule="auto"/>
        <w:ind w:left="0" w:firstLine="709"/>
        <w:jc w:val="both"/>
        <w:rPr>
          <w:rFonts w:ascii="Times New Roman" w:eastAsia="Times New Roman" w:hAnsi="Times New Roman" w:cs="Times New Roman"/>
          <w:sz w:val="28"/>
          <w:szCs w:val="28"/>
        </w:rPr>
      </w:pPr>
      <w:r w:rsidRPr="00785AD0">
        <w:rPr>
          <w:rFonts w:ascii="Times New Roman" w:eastAsia="Times New Roman" w:hAnsi="Times New Roman" w:cs="Times New Roman"/>
          <w:sz w:val="28"/>
          <w:szCs w:val="28"/>
        </w:rPr>
        <w:t>Измерения резонансного рассеяния с тонкой мишенью ограничены реакциями со стабильной мишенью, тогда как метод ТМОК может быть реализован с использованием радиоактивных пучков, что значительно расширяет диапазон возможных измерений</w:t>
      </w:r>
      <w:r w:rsidR="00F41CD4" w:rsidRPr="00D003F8">
        <w:rPr>
          <w:rFonts w:ascii="Times New Roman" w:eastAsia="Times New Roman" w:hAnsi="Times New Roman" w:cs="Times New Roman"/>
          <w:sz w:val="28"/>
          <w:szCs w:val="28"/>
        </w:rPr>
        <w:t>.</w:t>
      </w:r>
    </w:p>
    <w:p w14:paraId="127A4D25" w14:textId="585DBFDB" w:rsidR="00CA7392" w:rsidRPr="00D003F8" w:rsidRDefault="00785AD0" w:rsidP="00727F39">
      <w:pPr>
        <w:numPr>
          <w:ilvl w:val="0"/>
          <w:numId w:val="4"/>
        </w:numPr>
        <w:tabs>
          <w:tab w:val="left" w:pos="993"/>
        </w:tabs>
        <w:spacing w:line="240" w:lineRule="auto"/>
        <w:ind w:left="0" w:firstLine="709"/>
        <w:jc w:val="both"/>
        <w:rPr>
          <w:rFonts w:ascii="Times New Roman" w:eastAsia="Times New Roman" w:hAnsi="Times New Roman" w:cs="Times New Roman"/>
          <w:sz w:val="28"/>
          <w:szCs w:val="28"/>
        </w:rPr>
      </w:pPr>
      <w:r w:rsidRPr="00785AD0">
        <w:rPr>
          <w:rFonts w:ascii="Times New Roman" w:eastAsia="Times New Roman" w:hAnsi="Times New Roman" w:cs="Times New Roman"/>
          <w:sz w:val="28"/>
          <w:szCs w:val="28"/>
        </w:rPr>
        <w:t>Он позволяет проводить измерения при угле рассеяния 180°, что соответствует максимуму резонансных вкладов в сечение и минимуму резерфордовского вклада. Это обеспечивает наиболее чёткие резонансные проявления в поперечном сечении, что идеально, поскольку именно резонансы содержат информацию о структуре ядра. Такие измерения обычно невозможно провести с использованием классического метода.</w:t>
      </w:r>
    </w:p>
    <w:p w14:paraId="78EE5151" w14:textId="4AAA820F" w:rsidR="00CA7392" w:rsidRPr="00D003F8" w:rsidRDefault="00323AEC" w:rsidP="00727F39">
      <w:pPr>
        <w:numPr>
          <w:ilvl w:val="0"/>
          <w:numId w:val="4"/>
        </w:numPr>
        <w:tabs>
          <w:tab w:val="left" w:pos="993"/>
        </w:tabs>
        <w:spacing w:line="240" w:lineRule="auto"/>
        <w:ind w:left="0" w:firstLine="709"/>
        <w:jc w:val="both"/>
        <w:rPr>
          <w:rFonts w:ascii="Times New Roman" w:eastAsia="Times New Roman" w:hAnsi="Times New Roman" w:cs="Times New Roman"/>
          <w:sz w:val="28"/>
          <w:szCs w:val="28"/>
        </w:rPr>
      </w:pPr>
      <w:r w:rsidRPr="00323AEC">
        <w:rPr>
          <w:rFonts w:ascii="Times New Roman" w:eastAsia="Times New Roman" w:hAnsi="Times New Roman" w:cs="Times New Roman"/>
          <w:sz w:val="28"/>
          <w:szCs w:val="28"/>
        </w:rPr>
        <w:t>Он обеспечивает непрерывное измерение поперечного сечения в отличие от дискретных измерений, получаемых с использованием метода тонкой мишени. Хотя дискретные измерения могут быть столь же эффективными, для достижения этого требуется высокая частота выборки, чтобы гарантировать, что ни одна особенность не будет упущена, что, в свою очередь, приводит к увеличению продолжительности эксперимента.</w:t>
      </w:r>
    </w:p>
    <w:p w14:paraId="69B27833" w14:textId="77777777" w:rsidR="00CA7392" w:rsidRPr="00D003F8" w:rsidRDefault="00F41CD4" w:rsidP="00727F39">
      <w:pPr>
        <w:tabs>
          <w:tab w:val="left" w:pos="993"/>
        </w:tabs>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Несмотря на эти преимущества, есть и недостатки, на которые следует обратить внимание. Они заключаются в следующем:</w:t>
      </w:r>
    </w:p>
    <w:p w14:paraId="7EBA2C64" w14:textId="5D85C764" w:rsidR="00CA7392" w:rsidRPr="00D003F8" w:rsidRDefault="00091F87" w:rsidP="00727F39">
      <w:pPr>
        <w:numPr>
          <w:ilvl w:val="0"/>
          <w:numId w:val="12"/>
        </w:numPr>
        <w:tabs>
          <w:tab w:val="left" w:pos="993"/>
        </w:tabs>
        <w:spacing w:line="240" w:lineRule="auto"/>
        <w:ind w:left="0" w:firstLine="709"/>
        <w:jc w:val="both"/>
        <w:rPr>
          <w:rFonts w:ascii="Times New Roman" w:eastAsia="Times New Roman" w:hAnsi="Times New Roman" w:cs="Times New Roman"/>
          <w:sz w:val="28"/>
          <w:szCs w:val="28"/>
        </w:rPr>
      </w:pPr>
      <w:r w:rsidRPr="00091F87">
        <w:rPr>
          <w:rFonts w:ascii="Times New Roman" w:eastAsia="Times New Roman" w:hAnsi="Times New Roman" w:cs="Times New Roman"/>
          <w:sz w:val="28"/>
          <w:szCs w:val="28"/>
        </w:rPr>
        <w:t>Качество измерений сильно зависит от разрешения эксперимента, что затрудняет получение точных и надёжных данных об угловых распределениях</w:t>
      </w:r>
      <w:r w:rsidR="00F41CD4" w:rsidRPr="00D003F8">
        <w:rPr>
          <w:rFonts w:ascii="Times New Roman" w:eastAsia="Times New Roman" w:hAnsi="Times New Roman" w:cs="Times New Roman"/>
          <w:sz w:val="28"/>
          <w:szCs w:val="28"/>
        </w:rPr>
        <w:t>.</w:t>
      </w:r>
    </w:p>
    <w:p w14:paraId="4745FFCC" w14:textId="00D8500C" w:rsidR="00CA7392" w:rsidRPr="00D003F8" w:rsidRDefault="00BA38A5" w:rsidP="00727F39">
      <w:pPr>
        <w:numPr>
          <w:ilvl w:val="0"/>
          <w:numId w:val="12"/>
        </w:numPr>
        <w:tabs>
          <w:tab w:val="left" w:pos="993"/>
        </w:tabs>
        <w:spacing w:line="240" w:lineRule="auto"/>
        <w:ind w:left="0" w:firstLine="709"/>
        <w:jc w:val="both"/>
        <w:rPr>
          <w:rFonts w:ascii="Times New Roman" w:eastAsia="Times New Roman" w:hAnsi="Times New Roman" w:cs="Times New Roman"/>
          <w:sz w:val="28"/>
          <w:szCs w:val="28"/>
        </w:rPr>
      </w:pPr>
      <w:r w:rsidRPr="00BA38A5">
        <w:rPr>
          <w:rFonts w:ascii="Times New Roman" w:eastAsia="Times New Roman" w:hAnsi="Times New Roman" w:cs="Times New Roman"/>
          <w:sz w:val="28"/>
          <w:szCs w:val="28"/>
        </w:rPr>
        <w:t>Извлечение поперечного сечения из необработанных данных, полученных методом ТМОК, требует использования либо численных расчётов, либо моделирования методом Монте-Карло, что может привести к дополнительным неточностям.</w:t>
      </w:r>
    </w:p>
    <w:p w14:paraId="63731E88" w14:textId="77777777" w:rsidR="00E97987" w:rsidRDefault="00E97987" w:rsidP="00727F39">
      <w:pPr>
        <w:pStyle w:val="2"/>
        <w:tabs>
          <w:tab w:val="left" w:pos="993"/>
        </w:tabs>
        <w:spacing w:before="0" w:after="0" w:line="240" w:lineRule="auto"/>
        <w:ind w:firstLine="709"/>
        <w:rPr>
          <w:rFonts w:ascii="Times New Roman" w:eastAsia="Times New Roman" w:hAnsi="Times New Roman" w:cs="Times New Roman"/>
          <w:b/>
          <w:sz w:val="28"/>
          <w:szCs w:val="28"/>
          <w:lang w:val="ru-RU"/>
        </w:rPr>
      </w:pPr>
    </w:p>
    <w:p w14:paraId="5267370C" w14:textId="77777777" w:rsidR="00CA7392" w:rsidRPr="00A447A1" w:rsidRDefault="007D44C0" w:rsidP="00727F39">
      <w:pPr>
        <w:pStyle w:val="2"/>
        <w:tabs>
          <w:tab w:val="left" w:pos="993"/>
        </w:tabs>
        <w:spacing w:before="0" w:after="0" w:line="240" w:lineRule="auto"/>
        <w:ind w:firstLine="709"/>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ru-RU"/>
        </w:rPr>
        <w:t>2</w:t>
      </w:r>
      <w:r w:rsidR="009D05AF" w:rsidRPr="00D003F8">
        <w:rPr>
          <w:rFonts w:ascii="Times New Roman" w:eastAsia="Times New Roman" w:hAnsi="Times New Roman" w:cs="Times New Roman"/>
          <w:b/>
          <w:sz w:val="28"/>
          <w:szCs w:val="28"/>
          <w:lang w:val="ru-RU"/>
        </w:rPr>
        <w:t xml:space="preserve">.2 </w:t>
      </w:r>
      <w:r w:rsidR="00050FFD" w:rsidRPr="00D003F8">
        <w:rPr>
          <w:rFonts w:ascii="Times New Roman" w:eastAsia="Times New Roman" w:hAnsi="Times New Roman" w:cs="Times New Roman"/>
          <w:b/>
          <w:sz w:val="28"/>
          <w:szCs w:val="28"/>
          <w:lang w:val="ru-RU"/>
        </w:rPr>
        <w:t>У</w:t>
      </w:r>
      <w:r w:rsidR="00050FFD" w:rsidRPr="00D003F8">
        <w:rPr>
          <w:rFonts w:ascii="Times New Roman" w:eastAsia="Times New Roman" w:hAnsi="Times New Roman" w:cs="Times New Roman"/>
          <w:b/>
          <w:sz w:val="28"/>
          <w:szCs w:val="28"/>
        </w:rPr>
        <w:t xml:space="preserve">скоритель тяжелых ионов </w:t>
      </w:r>
      <w:r w:rsidR="009D05AF" w:rsidRPr="00D003F8">
        <w:rPr>
          <w:rFonts w:ascii="Times New Roman" w:eastAsia="Times New Roman" w:hAnsi="Times New Roman" w:cs="Times New Roman"/>
          <w:b/>
          <w:sz w:val="28"/>
          <w:szCs w:val="28"/>
        </w:rPr>
        <w:t>ДЦ</w:t>
      </w:r>
      <w:r w:rsidR="00A447A1">
        <w:rPr>
          <w:rFonts w:ascii="Times New Roman" w:eastAsia="Times New Roman" w:hAnsi="Times New Roman" w:cs="Times New Roman"/>
          <w:b/>
          <w:sz w:val="28"/>
          <w:szCs w:val="28"/>
        </w:rPr>
        <w:t>-60</w:t>
      </w:r>
    </w:p>
    <w:p w14:paraId="5CB7B9EC" w14:textId="09C8621F" w:rsidR="00CA7392" w:rsidRPr="00D003F8" w:rsidRDefault="00382EA1" w:rsidP="00727F39">
      <w:pPr>
        <w:tabs>
          <w:tab w:val="left" w:pos="993"/>
        </w:tabs>
        <w:spacing w:line="240" w:lineRule="auto"/>
        <w:ind w:firstLine="709"/>
        <w:jc w:val="both"/>
        <w:rPr>
          <w:rFonts w:ascii="Times New Roman" w:eastAsia="Times New Roman" w:hAnsi="Times New Roman" w:cs="Times New Roman"/>
          <w:sz w:val="28"/>
          <w:szCs w:val="28"/>
        </w:rPr>
      </w:pPr>
      <w:r w:rsidRPr="00382EA1">
        <w:rPr>
          <w:rFonts w:ascii="Times New Roman" w:eastAsia="Times New Roman" w:hAnsi="Times New Roman" w:cs="Times New Roman"/>
          <w:sz w:val="28"/>
          <w:szCs w:val="28"/>
        </w:rPr>
        <w:t>Экспериментальные исследования, изложенные в данной работе, были проведены на ионном ускорителе ДЦ-60, построенном в 2006 году в городе Астана на базе Астанинского филиала Института ядерной физики Министерства энергетики Республики Казахстан, который является базовой установкой Междисциплинарного научно-исследовательского комплекса.</w:t>
      </w:r>
      <w:r w:rsidR="00F41CD4" w:rsidRPr="00D003F8">
        <w:rPr>
          <w:rFonts w:ascii="Times New Roman" w:eastAsia="Times New Roman" w:hAnsi="Times New Roman" w:cs="Times New Roman"/>
          <w:sz w:val="28"/>
          <w:szCs w:val="28"/>
        </w:rPr>
        <w:t xml:space="preserve"> Ускоритель способен производить интенсивные пучки тяжелых ионов от лития (Li) до ксенона (Хе) с энергией от 0.35 до 1.77 МэВ/нуклон. </w:t>
      </w:r>
      <w:r w:rsidR="00B37979" w:rsidRPr="00D003F8">
        <w:rPr>
          <w:rFonts w:ascii="Times New Roman" w:eastAsia="Times New Roman" w:hAnsi="Times New Roman" w:cs="Times New Roman"/>
          <w:sz w:val="28"/>
          <w:szCs w:val="28"/>
        </w:rPr>
        <w:t>Ускоряющиеся</w:t>
      </w:r>
      <w:r w:rsidR="00F41CD4" w:rsidRPr="00D003F8">
        <w:rPr>
          <w:rFonts w:ascii="Times New Roman" w:eastAsia="Times New Roman" w:hAnsi="Times New Roman" w:cs="Times New Roman"/>
          <w:sz w:val="28"/>
          <w:szCs w:val="28"/>
        </w:rPr>
        <w:t xml:space="preserve"> ионы поступают из внешнего источника ионов, использующего электронно-циклотронный резонанс (ЭЦР источник). Ионы с формируются в электронно-циклотронном резонансном (ЭЦР) источнике и направляются через канал </w:t>
      </w:r>
      <w:r w:rsidR="00F41CD4" w:rsidRPr="00D003F8">
        <w:rPr>
          <w:rFonts w:ascii="Times New Roman" w:eastAsia="Times New Roman" w:hAnsi="Times New Roman" w:cs="Times New Roman"/>
          <w:sz w:val="28"/>
          <w:szCs w:val="28"/>
        </w:rPr>
        <w:lastRenderedPageBreak/>
        <w:t xml:space="preserve">инжекции к центру магнита циклотрона, где осуществляется их ускорение до достижения финальной энергии. Для вывода ионов из циклотрона используется электростатический </w:t>
      </w:r>
      <w:r w:rsidR="00B37979" w:rsidRPr="00D003F8">
        <w:rPr>
          <w:rFonts w:ascii="Times New Roman" w:eastAsia="Times New Roman" w:hAnsi="Times New Roman" w:cs="Times New Roman"/>
          <w:sz w:val="28"/>
          <w:szCs w:val="28"/>
        </w:rPr>
        <w:t>дефлектор [</w:t>
      </w:r>
      <w:r w:rsidR="002D4C5C" w:rsidRPr="00182617">
        <w:rPr>
          <w:rFonts w:ascii="Times New Roman" w:eastAsia="Times New Roman" w:hAnsi="Times New Roman" w:cs="Times New Roman"/>
          <w:sz w:val="28"/>
          <w:szCs w:val="28"/>
          <w:lang w:val="ru-RU"/>
        </w:rPr>
        <w:t>9</w:t>
      </w:r>
      <w:r w:rsidR="00724540" w:rsidRPr="00581004">
        <w:rPr>
          <w:rFonts w:ascii="Times New Roman" w:eastAsia="Times New Roman" w:hAnsi="Times New Roman" w:cs="Times New Roman"/>
          <w:sz w:val="28"/>
          <w:szCs w:val="28"/>
          <w:lang w:val="ru-RU"/>
        </w:rPr>
        <w:t>2</w:t>
      </w:r>
      <w:r w:rsidR="00F41CD4" w:rsidRPr="00D003F8">
        <w:rPr>
          <w:rFonts w:ascii="Times New Roman" w:eastAsia="Times New Roman" w:hAnsi="Times New Roman" w:cs="Times New Roman"/>
          <w:sz w:val="28"/>
          <w:szCs w:val="28"/>
        </w:rPr>
        <w:t xml:space="preserve">]. </w:t>
      </w:r>
    </w:p>
    <w:p w14:paraId="0F648886" w14:textId="29879DD1" w:rsidR="00CA7392" w:rsidRPr="00D003F8" w:rsidRDefault="00F41CD4" w:rsidP="00727F39">
      <w:pPr>
        <w:tabs>
          <w:tab w:val="left" w:pos="993"/>
        </w:tabs>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Магнитное поле циклотрона организовано в четырехсекторной структуре. Система высокочастотного ускорения состоит из двух волновых резонаторов. Для изменения частоты этой системы используется перемещение пластин, размещенных внутри резонансных баков. Два дуанта установлены в долинах магнита. Питание высокочастотной системы осуществляется от одного генератора с частотой от 11 до 17</w:t>
      </w:r>
      <w:r w:rsidR="00FB3031"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4 МГц и мощностью 20 кВт. </w:t>
      </w:r>
    </w:p>
    <w:p w14:paraId="1ED644D7" w14:textId="7777777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Система вывода пучка включает в себя электростатический дефлектор и фокусирующий магнитный канал. Энергия ускоренных ионов изменяется в пределах от 0.35 до 0.8 МэВ/нуклон при использовании ускорения на 6-й гармонике, и от 0.75 до 1.77 МэВ/нуклон при использовании ускорения на 4-й гармонике. На рисунке </w:t>
      </w:r>
      <w:r w:rsidR="006E59EE"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1 представлена трехмерная модель ускорительного комплекса ДЦ-60, а на рисунке 2</w:t>
      </w:r>
      <w:r w:rsidR="006E59EE"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 xml:space="preserve"> - фотография ускорителя.</w:t>
      </w:r>
    </w:p>
    <w:p w14:paraId="1D1B9C83" w14:textId="77777777" w:rsidR="00E97987" w:rsidRP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47500E1A" w14:textId="77777777" w:rsidR="00CA7392" w:rsidRPr="00D003F8" w:rsidRDefault="00F41CD4"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4D459B29" wp14:editId="55910A52">
            <wp:extent cx="5720602" cy="3036276"/>
            <wp:effectExtent l="0" t="0" r="0" b="0"/>
            <wp:docPr id="8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9"/>
                    <a:srcRect/>
                    <a:stretch>
                      <a:fillRect/>
                    </a:stretch>
                  </pic:blipFill>
                  <pic:spPr>
                    <a:xfrm>
                      <a:off x="0" y="0"/>
                      <a:ext cx="5832158" cy="3095486"/>
                    </a:xfrm>
                    <a:prstGeom prst="rect">
                      <a:avLst/>
                    </a:prstGeom>
                    <a:ln/>
                  </pic:spPr>
                </pic:pic>
              </a:graphicData>
            </a:graphic>
          </wp:inline>
        </w:drawing>
      </w:r>
    </w:p>
    <w:p w14:paraId="6539E458" w14:textId="77777777" w:rsidR="00E97987" w:rsidRPr="00727F39" w:rsidRDefault="00E97987" w:rsidP="00D003F8">
      <w:pPr>
        <w:spacing w:line="240" w:lineRule="auto"/>
        <w:ind w:firstLine="709"/>
        <w:jc w:val="center"/>
        <w:rPr>
          <w:rFonts w:ascii="Times New Roman" w:eastAsia="Times New Roman" w:hAnsi="Times New Roman" w:cs="Times New Roman"/>
          <w:sz w:val="16"/>
          <w:szCs w:val="16"/>
          <w:lang w:val="ru-RU"/>
        </w:rPr>
      </w:pPr>
    </w:p>
    <w:p w14:paraId="78F9E932" w14:textId="77777777" w:rsidR="00727F39" w:rsidRDefault="00F41CD4" w:rsidP="00AA2351">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Рисунок </w:t>
      </w:r>
      <w:r w:rsidR="006E59EE"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 xml:space="preserve">1 </w:t>
      </w:r>
      <w:r w:rsidR="006E59EE"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Трехмерный макет ускорительного комплекса ДЦ-60</w:t>
      </w:r>
    </w:p>
    <w:p w14:paraId="26740C37" w14:textId="77777777" w:rsidR="00727F39" w:rsidRPr="00727F39" w:rsidRDefault="00727F39" w:rsidP="00D003F8">
      <w:pPr>
        <w:spacing w:line="240" w:lineRule="auto"/>
        <w:ind w:firstLine="709"/>
        <w:jc w:val="center"/>
        <w:rPr>
          <w:rFonts w:ascii="Times New Roman" w:eastAsia="Times New Roman" w:hAnsi="Times New Roman" w:cs="Times New Roman"/>
          <w:sz w:val="16"/>
          <w:szCs w:val="16"/>
          <w:lang w:val="ru-RU"/>
        </w:rPr>
      </w:pPr>
    </w:p>
    <w:p w14:paraId="4D0566EE" w14:textId="033CD615" w:rsidR="00CA7392" w:rsidRDefault="00727F39" w:rsidP="00727F39">
      <w:pPr>
        <w:spacing w:line="240" w:lineRule="auto"/>
        <w:ind w:firstLine="709"/>
        <w:jc w:val="both"/>
        <w:rPr>
          <w:rFonts w:ascii="Times New Roman" w:eastAsia="Times New Roman" w:hAnsi="Times New Roman" w:cs="Times New Roman"/>
          <w:sz w:val="24"/>
          <w:szCs w:val="24"/>
        </w:rPr>
      </w:pPr>
      <w:r w:rsidRPr="00727F39">
        <w:rPr>
          <w:rFonts w:ascii="Times New Roman" w:eastAsia="Times New Roman" w:hAnsi="Times New Roman" w:cs="Times New Roman"/>
          <w:sz w:val="24"/>
          <w:szCs w:val="24"/>
          <w:lang w:val="ru-RU"/>
        </w:rPr>
        <w:t xml:space="preserve">Примечание – </w:t>
      </w:r>
      <w:r w:rsidR="00F41CD4" w:rsidRPr="00727F39">
        <w:rPr>
          <w:rFonts w:ascii="Times New Roman" w:eastAsia="Times New Roman" w:hAnsi="Times New Roman" w:cs="Times New Roman"/>
          <w:sz w:val="24"/>
          <w:szCs w:val="24"/>
        </w:rPr>
        <w:t>На картинке указаны основные характеристики и каналы</w:t>
      </w:r>
      <w:r w:rsidR="00FB3031" w:rsidRPr="00727F39">
        <w:rPr>
          <w:rFonts w:ascii="Times New Roman" w:eastAsia="Times New Roman" w:hAnsi="Times New Roman" w:cs="Times New Roman"/>
          <w:sz w:val="24"/>
          <w:szCs w:val="24"/>
          <w:lang w:val="ru-RU"/>
        </w:rPr>
        <w:t xml:space="preserve"> </w:t>
      </w:r>
      <w:r w:rsidR="00F41CD4" w:rsidRPr="00727F39">
        <w:rPr>
          <w:rFonts w:ascii="Times New Roman" w:eastAsia="Times New Roman" w:hAnsi="Times New Roman" w:cs="Times New Roman"/>
          <w:sz w:val="24"/>
          <w:szCs w:val="24"/>
        </w:rPr>
        <w:t>(Ядерной физики и Физики твердого тела)</w:t>
      </w:r>
    </w:p>
    <w:p w14:paraId="4FED9E4C" w14:textId="69DEAC11" w:rsidR="00E27D8B" w:rsidRDefault="00E27D8B" w:rsidP="00727F39">
      <w:pPr>
        <w:spacing w:line="240" w:lineRule="auto"/>
        <w:ind w:firstLine="709"/>
        <w:jc w:val="both"/>
        <w:rPr>
          <w:rFonts w:ascii="Times New Roman" w:eastAsia="Times New Roman" w:hAnsi="Times New Roman" w:cs="Times New Roman"/>
          <w:sz w:val="24"/>
          <w:szCs w:val="24"/>
        </w:rPr>
      </w:pPr>
    </w:p>
    <w:p w14:paraId="1E7BEC95" w14:textId="132FD2E5" w:rsidR="00E27D8B" w:rsidRDefault="00E27D8B" w:rsidP="00727F39">
      <w:pPr>
        <w:spacing w:line="240" w:lineRule="auto"/>
        <w:ind w:firstLine="709"/>
        <w:jc w:val="both"/>
        <w:rPr>
          <w:rFonts w:ascii="Times New Roman" w:eastAsia="Times New Roman" w:hAnsi="Times New Roman" w:cs="Times New Roman"/>
          <w:sz w:val="24"/>
          <w:szCs w:val="24"/>
        </w:rPr>
      </w:pPr>
    </w:p>
    <w:p w14:paraId="2CBA4899" w14:textId="77777777" w:rsidR="00E27D8B" w:rsidRPr="00727F39" w:rsidRDefault="00E27D8B" w:rsidP="00727F39">
      <w:pPr>
        <w:spacing w:line="240" w:lineRule="auto"/>
        <w:ind w:firstLine="709"/>
        <w:jc w:val="both"/>
        <w:rPr>
          <w:rFonts w:ascii="Times New Roman" w:eastAsia="Times New Roman" w:hAnsi="Times New Roman" w:cs="Times New Roman"/>
          <w:sz w:val="24"/>
          <w:szCs w:val="24"/>
        </w:rPr>
      </w:pPr>
    </w:p>
    <w:p w14:paraId="634AA734" w14:textId="77777777" w:rsidR="00CA7392" w:rsidRPr="00D003F8" w:rsidRDefault="00CA7392" w:rsidP="00D003F8">
      <w:pPr>
        <w:spacing w:line="240" w:lineRule="auto"/>
        <w:ind w:firstLine="709"/>
        <w:jc w:val="both"/>
        <w:rPr>
          <w:rFonts w:ascii="Times New Roman" w:eastAsia="Times New Roman" w:hAnsi="Times New Roman" w:cs="Times New Roman"/>
          <w:sz w:val="28"/>
          <w:szCs w:val="28"/>
        </w:rPr>
      </w:pPr>
    </w:p>
    <w:p w14:paraId="41FD6190" w14:textId="77777777" w:rsidR="00CA7392" w:rsidRPr="00D003F8" w:rsidRDefault="00F41CD4" w:rsidP="00E97987">
      <w:pPr>
        <w:spacing w:line="240" w:lineRule="auto"/>
        <w:ind w:firstLine="142"/>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77BEEC9F" wp14:editId="6BE43ACE">
            <wp:extent cx="5473159" cy="3786554"/>
            <wp:effectExtent l="0" t="0" r="635" b="0"/>
            <wp:docPr id="6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
                    <a:srcRect/>
                    <a:stretch>
                      <a:fillRect/>
                    </a:stretch>
                  </pic:blipFill>
                  <pic:spPr>
                    <a:xfrm>
                      <a:off x="0" y="0"/>
                      <a:ext cx="5491197" cy="3799034"/>
                    </a:xfrm>
                    <a:prstGeom prst="rect">
                      <a:avLst/>
                    </a:prstGeom>
                    <a:ln/>
                  </pic:spPr>
                </pic:pic>
              </a:graphicData>
            </a:graphic>
          </wp:inline>
        </w:drawing>
      </w:r>
    </w:p>
    <w:p w14:paraId="3094ABD4" w14:textId="77777777" w:rsidR="00727F39" w:rsidRPr="00AA2351" w:rsidRDefault="00727F39" w:rsidP="00E97987">
      <w:pPr>
        <w:spacing w:line="240" w:lineRule="auto"/>
        <w:jc w:val="center"/>
        <w:rPr>
          <w:rFonts w:ascii="Times New Roman" w:eastAsia="Times New Roman" w:hAnsi="Times New Roman" w:cs="Times New Roman"/>
          <w:sz w:val="16"/>
          <w:szCs w:val="16"/>
          <w:lang w:val="ru-RU"/>
        </w:rPr>
      </w:pPr>
    </w:p>
    <w:p w14:paraId="5290A7AD" w14:textId="77777777" w:rsidR="00F57077" w:rsidRDefault="00F41CD4" w:rsidP="00E97987">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Рисунок 2.</w:t>
      </w:r>
      <w:r w:rsidR="006E59EE" w:rsidRPr="00D003F8">
        <w:rPr>
          <w:rFonts w:ascii="Times New Roman" w:eastAsia="Times New Roman" w:hAnsi="Times New Roman" w:cs="Times New Roman"/>
          <w:sz w:val="28"/>
          <w:szCs w:val="28"/>
          <w:lang w:val="ru-RU"/>
        </w:rPr>
        <w:t>2 –</w:t>
      </w:r>
      <w:r w:rsidRPr="00D003F8">
        <w:rPr>
          <w:rFonts w:ascii="Times New Roman" w:eastAsia="Times New Roman" w:hAnsi="Times New Roman" w:cs="Times New Roman"/>
          <w:sz w:val="28"/>
          <w:szCs w:val="28"/>
        </w:rPr>
        <w:t xml:space="preserve"> Фотография экспериментального </w:t>
      </w:r>
      <w:r w:rsidR="00FB3031" w:rsidRPr="00D003F8">
        <w:rPr>
          <w:rFonts w:ascii="Times New Roman" w:eastAsia="Times New Roman" w:hAnsi="Times New Roman" w:cs="Times New Roman"/>
          <w:sz w:val="28"/>
          <w:szCs w:val="28"/>
        </w:rPr>
        <w:t>зала,</w:t>
      </w:r>
      <w:r w:rsidRPr="00D003F8">
        <w:rPr>
          <w:rFonts w:ascii="Times New Roman" w:eastAsia="Times New Roman" w:hAnsi="Times New Roman" w:cs="Times New Roman"/>
          <w:sz w:val="28"/>
          <w:szCs w:val="28"/>
        </w:rPr>
        <w:t xml:space="preserve"> где находится ускорительный комплекс ДЦ-60</w:t>
      </w:r>
    </w:p>
    <w:p w14:paraId="719EDD2F" w14:textId="2F98ACD2" w:rsidR="00E97987" w:rsidRDefault="00727F39" w:rsidP="00233407">
      <w:pPr>
        <w:spacing w:line="240" w:lineRule="auto"/>
        <w:ind w:firstLine="709"/>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sz w:val="28"/>
          <w:szCs w:val="28"/>
        </w:rPr>
        <w:t>Основная научная программа центра с ускорителем фокусируется на исследованиях в области физики твердого тела, нано</w:t>
      </w:r>
      <w:r w:rsidR="00B03734">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технологий и поверхностной модификации материалов. </w:t>
      </w:r>
      <w:r w:rsidR="00233407" w:rsidRPr="00233407">
        <w:rPr>
          <w:rFonts w:ascii="Times New Roman" w:eastAsia="Times New Roman" w:hAnsi="Times New Roman" w:cs="Times New Roman"/>
          <w:sz w:val="28"/>
          <w:szCs w:val="28"/>
        </w:rPr>
        <w:t>Циклотрон имеет три канала, каждый из которых предназначен для определённого направления исследований. Один из каналов специализируется на производстве трековых мембран.</w:t>
      </w:r>
    </w:p>
    <w:p w14:paraId="72FA398E" w14:textId="77777777" w:rsidR="00CA27D1" w:rsidRPr="00CA27D1" w:rsidRDefault="00CA27D1" w:rsidP="00CA27D1">
      <w:pPr>
        <w:rPr>
          <w:lang w:val="ru-RU"/>
        </w:rPr>
      </w:pPr>
    </w:p>
    <w:p w14:paraId="76984CDB" w14:textId="77777777" w:rsidR="00CA7392" w:rsidRPr="00D003F8" w:rsidRDefault="009D05AF" w:rsidP="00D003F8">
      <w:pPr>
        <w:pStyle w:val="2"/>
        <w:spacing w:before="0" w:after="0" w:line="240" w:lineRule="auto"/>
        <w:ind w:firstLine="709"/>
        <w:rPr>
          <w:rFonts w:ascii="Times New Roman" w:eastAsia="Times New Roman" w:hAnsi="Times New Roman" w:cs="Times New Roman"/>
          <w:b/>
          <w:sz w:val="28"/>
          <w:szCs w:val="28"/>
        </w:rPr>
      </w:pPr>
      <w:r w:rsidRPr="00D003F8">
        <w:rPr>
          <w:rFonts w:ascii="Times New Roman" w:eastAsia="Times New Roman" w:hAnsi="Times New Roman" w:cs="Times New Roman"/>
          <w:b/>
          <w:sz w:val="28"/>
          <w:szCs w:val="28"/>
          <w:lang w:val="ru-RU"/>
        </w:rPr>
        <w:t xml:space="preserve">2.3 </w:t>
      </w:r>
      <w:r w:rsidRPr="00D003F8">
        <w:rPr>
          <w:rFonts w:ascii="Times New Roman" w:eastAsia="Times New Roman" w:hAnsi="Times New Roman" w:cs="Times New Roman"/>
          <w:b/>
          <w:sz w:val="28"/>
          <w:szCs w:val="28"/>
        </w:rPr>
        <w:t>Э</w:t>
      </w:r>
      <w:r w:rsidR="006842FC" w:rsidRPr="00D003F8">
        <w:rPr>
          <w:rFonts w:ascii="Times New Roman" w:eastAsia="Times New Roman" w:hAnsi="Times New Roman" w:cs="Times New Roman"/>
          <w:b/>
          <w:sz w:val="28"/>
          <w:szCs w:val="28"/>
        </w:rPr>
        <w:t>кспериментальная установка</w:t>
      </w:r>
    </w:p>
    <w:p w14:paraId="4BC96645" w14:textId="77777777" w:rsidR="00CA7392"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Эксперимент проводился на циклотроне тяжелых ионов ДЦ-60 с пучком из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C при энергиях пучка 13</w:t>
      </w:r>
      <w:r w:rsidR="00C97DDA" w:rsidRPr="00D003F8">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rPr>
        <w:t>0 и 14</w:t>
      </w:r>
      <w:r w:rsidR="002351F2" w:rsidRPr="00D003F8">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rPr>
        <w:t xml:space="preserve">3 МэВ. Параметры циклотрона были настроены так, чтобы обеспечить пучок с оптимальным временным разрешением за счет интенсивности пучка. Временная ширина </w:t>
      </w:r>
      <w:r w:rsidR="00831DAB" w:rsidRPr="00D003F8">
        <w:rPr>
          <w:rFonts w:ascii="Times New Roman" w:eastAsia="Times New Roman" w:hAnsi="Times New Roman" w:cs="Times New Roman"/>
          <w:sz w:val="28"/>
          <w:szCs w:val="28"/>
          <w:lang w:val="kk-KZ"/>
        </w:rPr>
        <w:t>сгустка</w:t>
      </w:r>
      <w:r w:rsidRPr="00D003F8">
        <w:rPr>
          <w:rFonts w:ascii="Times New Roman" w:eastAsia="Times New Roman" w:hAnsi="Times New Roman" w:cs="Times New Roman"/>
          <w:sz w:val="28"/>
          <w:szCs w:val="28"/>
        </w:rPr>
        <w:t xml:space="preserve"> составляла около 2 нс </w:t>
      </w:r>
      <w:r w:rsidR="00235F62" w:rsidRPr="00D003F8">
        <w:rPr>
          <w:rFonts w:ascii="Times New Roman" w:eastAsia="Times New Roman" w:hAnsi="Times New Roman" w:cs="Times New Roman"/>
          <w:sz w:val="28"/>
          <w:szCs w:val="28"/>
        </w:rPr>
        <w:t>с разбросом</w:t>
      </w:r>
      <w:r w:rsidRPr="00D003F8">
        <w:rPr>
          <w:rFonts w:ascii="Times New Roman" w:eastAsia="Times New Roman" w:hAnsi="Times New Roman" w:cs="Times New Roman"/>
          <w:sz w:val="28"/>
          <w:szCs w:val="28"/>
        </w:rPr>
        <w:t xml:space="preserve"> 0.2% при интенсивности пучка в несколько нА. Параметры пучка контролировались мониторными детекторами. </w:t>
      </w:r>
    </w:p>
    <w:p w14:paraId="08653086" w14:textId="77777777" w:rsidR="00E97987" w:rsidRP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2D0334C9" w14:textId="77777777" w:rsidR="00CA7392" w:rsidRPr="00D003F8" w:rsidRDefault="00F41CD4" w:rsidP="00727F39">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788CC77E" wp14:editId="592FF660">
            <wp:extent cx="5706506" cy="2227384"/>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5749610" cy="2244208"/>
                    </a:xfrm>
                    <a:prstGeom prst="rect">
                      <a:avLst/>
                    </a:prstGeom>
                    <a:ln/>
                  </pic:spPr>
                </pic:pic>
              </a:graphicData>
            </a:graphic>
          </wp:inline>
        </w:drawing>
      </w:r>
    </w:p>
    <w:p w14:paraId="6F0CCE05" w14:textId="77777777" w:rsidR="00E97987" w:rsidRPr="00727F39" w:rsidRDefault="00E97987" w:rsidP="00D003F8">
      <w:pPr>
        <w:spacing w:line="240" w:lineRule="auto"/>
        <w:ind w:firstLine="709"/>
        <w:jc w:val="center"/>
        <w:rPr>
          <w:rFonts w:ascii="Times New Roman" w:eastAsia="Times New Roman" w:hAnsi="Times New Roman" w:cs="Times New Roman"/>
          <w:sz w:val="16"/>
          <w:szCs w:val="16"/>
          <w:lang w:val="ru-RU"/>
        </w:rPr>
      </w:pPr>
    </w:p>
    <w:p w14:paraId="59488F33" w14:textId="77777777" w:rsidR="00CA7392" w:rsidRPr="00D003F8" w:rsidRDefault="00F41CD4" w:rsidP="00727F39">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Рисунок </w:t>
      </w:r>
      <w:r w:rsidR="006E59EE"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3</w:t>
      </w:r>
      <w:r w:rsidR="006E59EE"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 Схема экспериментальной установки</w:t>
      </w:r>
    </w:p>
    <w:p w14:paraId="4FAA7B42"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5A4763BF" w14:textId="7777777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E249CD">
        <w:rPr>
          <w:rFonts w:ascii="Times New Roman" w:eastAsia="Times New Roman" w:hAnsi="Times New Roman" w:cs="Times New Roman"/>
          <w:sz w:val="28"/>
          <w:szCs w:val="28"/>
        </w:rPr>
        <w:t xml:space="preserve">Схема экспериментальной установки представлена на рисунке </w:t>
      </w:r>
      <w:r w:rsidR="006E59EE" w:rsidRPr="00E249CD">
        <w:rPr>
          <w:rFonts w:ascii="Times New Roman" w:eastAsia="Times New Roman" w:hAnsi="Times New Roman" w:cs="Times New Roman"/>
          <w:sz w:val="28"/>
          <w:szCs w:val="28"/>
          <w:lang w:val="ru-RU"/>
        </w:rPr>
        <w:t>2.</w:t>
      </w:r>
      <w:r w:rsidR="006E59EE" w:rsidRPr="00E249CD">
        <w:rPr>
          <w:rFonts w:ascii="Times New Roman" w:eastAsia="Times New Roman" w:hAnsi="Times New Roman" w:cs="Times New Roman"/>
          <w:sz w:val="28"/>
          <w:szCs w:val="28"/>
        </w:rPr>
        <w:t>3</w:t>
      </w:r>
      <w:r w:rsidRPr="00E249CD">
        <w:rPr>
          <w:rFonts w:ascii="Times New Roman" w:eastAsia="Times New Roman" w:hAnsi="Times New Roman" w:cs="Times New Roman"/>
          <w:sz w:val="28"/>
          <w:szCs w:val="28"/>
        </w:rPr>
        <w:t>. Камера рассеяния цилиндрической формы (диаметр 15</w:t>
      </w:r>
      <w:r w:rsidR="00845EB9" w:rsidRPr="00E249CD">
        <w:rPr>
          <w:rFonts w:ascii="Times New Roman" w:eastAsia="Times New Roman" w:hAnsi="Times New Roman" w:cs="Times New Roman"/>
          <w:sz w:val="28"/>
          <w:szCs w:val="28"/>
          <w:lang w:val="kk-KZ"/>
        </w:rPr>
        <w:t>.</w:t>
      </w:r>
      <w:r w:rsidRPr="00E249CD">
        <w:rPr>
          <w:rFonts w:ascii="Times New Roman" w:eastAsia="Times New Roman" w:hAnsi="Times New Roman" w:cs="Times New Roman"/>
          <w:sz w:val="28"/>
          <w:szCs w:val="28"/>
        </w:rPr>
        <w:t>5 см, длина 53</w:t>
      </w:r>
      <w:r w:rsidR="00707A63" w:rsidRPr="00E249CD">
        <w:rPr>
          <w:rFonts w:ascii="Times New Roman" w:eastAsia="Times New Roman" w:hAnsi="Times New Roman" w:cs="Times New Roman"/>
          <w:sz w:val="28"/>
          <w:szCs w:val="28"/>
          <w:lang w:val="kk-KZ"/>
        </w:rPr>
        <w:t>.</w:t>
      </w:r>
      <w:r w:rsidRPr="00E249CD">
        <w:rPr>
          <w:rFonts w:ascii="Times New Roman" w:eastAsia="Times New Roman" w:hAnsi="Times New Roman" w:cs="Times New Roman"/>
          <w:sz w:val="28"/>
          <w:szCs w:val="28"/>
        </w:rPr>
        <w:t xml:space="preserve">0 см) была изготовлена из нержавеющей стали с толщиной стенок 0.25 см и заполнена гелием чистотой 99,99%. Ниже за задним </w:t>
      </w:r>
      <w:r w:rsidR="009459BE" w:rsidRPr="00E249CD">
        <w:rPr>
          <w:rFonts w:ascii="Times New Roman" w:eastAsia="Times New Roman" w:hAnsi="Times New Roman" w:cs="Times New Roman"/>
          <w:sz w:val="28"/>
          <w:szCs w:val="28"/>
        </w:rPr>
        <w:t>фланцем по</w:t>
      </w:r>
      <w:r w:rsidRPr="00E249CD">
        <w:rPr>
          <w:rFonts w:ascii="Times New Roman" w:eastAsia="Times New Roman" w:hAnsi="Times New Roman" w:cs="Times New Roman"/>
          <w:sz w:val="28"/>
          <w:szCs w:val="28"/>
        </w:rPr>
        <w:t xml:space="preserve"> направлению пучка в 36 см был расположен детектор </w:t>
      </w:r>
      <w:r w:rsidR="00B37979" w:rsidRPr="00E249CD">
        <w:rPr>
          <w:rFonts w:ascii="Times New Roman" w:eastAsia="Times New Roman" w:hAnsi="Times New Roman" w:cs="Times New Roman"/>
          <w:sz w:val="28"/>
          <w:szCs w:val="28"/>
        </w:rPr>
        <w:t>нейтронов,</w:t>
      </w:r>
      <w:r w:rsidRPr="00E249CD">
        <w:rPr>
          <w:rFonts w:ascii="Times New Roman" w:eastAsia="Times New Roman" w:hAnsi="Times New Roman" w:cs="Times New Roman"/>
          <w:sz w:val="28"/>
          <w:szCs w:val="28"/>
        </w:rPr>
        <w:t xml:space="preserve"> описанный ниже.</w:t>
      </w:r>
    </w:p>
    <w:p w14:paraId="7FCA8F3E" w14:textId="7777777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Пучок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С из циклотрона попадал в камеру рассеяния через тонкое входное окно из титановой фольги толщиной 1</w:t>
      </w:r>
      <w:r w:rsidR="005A1DD5" w:rsidRPr="00D003F8">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rPr>
        <w:t xml:space="preserve">9 мкм. Внутри камеры на кольцеобразном держателе устанавливались четыре мониторных кремниевых детектора для регистрации упруго рассеянных ионов на входном окне. Энергия пучка уменьшается по мере его прохождения через газ. В то время как в большинстве применений метода ТМОК не вступивший в реакцию пучок останавливается в газе, в данном случае, чтобы увеличить время прохождения тяжелых ионов между резонансами, было использовано низкое давление. При давлении 25 Торр ионы пучка теряют около 25% своей энергии в газе и останавливаются на заднем фланце камеры рассеяния. Если внутри камеры происходит реакция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C(α,n), вылетевшие вперед под углом около 0</w:t>
      </w:r>
      <w:r w:rsidRPr="00D003F8">
        <w:rPr>
          <w:rFonts w:ascii="Times New Roman" w:eastAsia="Times New Roman" w:hAnsi="Times New Roman" w:cs="Times New Roman"/>
          <w:sz w:val="28"/>
          <w:szCs w:val="28"/>
          <w:vertAlign w:val="superscript"/>
        </w:rPr>
        <w:t>о</w:t>
      </w:r>
      <w:r w:rsidRPr="00D003F8">
        <w:rPr>
          <w:rFonts w:ascii="Times New Roman" w:eastAsia="Times New Roman" w:hAnsi="Times New Roman" w:cs="Times New Roman"/>
          <w:sz w:val="28"/>
          <w:szCs w:val="28"/>
        </w:rPr>
        <w:t xml:space="preserve"> нейтроны проходят через телесный угол, образованный детектором нейтрона и регистрируются.</w:t>
      </w:r>
    </w:p>
    <w:p w14:paraId="18E63D34" w14:textId="77777777" w:rsidR="00CA7392"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На рисунке </w:t>
      </w:r>
      <w:r w:rsidR="006E59EE"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 xml:space="preserve">4 представлена E–T-диаграмма, рассчитанная при энергии пучка циклотрона 13 МэВ и давлении газа 24 </w:t>
      </w:r>
      <w:r w:rsidR="00CE4DC9" w:rsidRPr="00D003F8">
        <w:rPr>
          <w:rFonts w:ascii="Times New Roman" w:eastAsia="Times New Roman" w:hAnsi="Times New Roman" w:cs="Times New Roman"/>
          <w:sz w:val="28"/>
          <w:szCs w:val="28"/>
          <w:lang w:val="ru-RU"/>
        </w:rPr>
        <w:t>т</w:t>
      </w:r>
      <w:r w:rsidRPr="00D003F8">
        <w:rPr>
          <w:rFonts w:ascii="Times New Roman" w:eastAsia="Times New Roman" w:hAnsi="Times New Roman" w:cs="Times New Roman"/>
          <w:sz w:val="28"/>
          <w:szCs w:val="28"/>
        </w:rPr>
        <w:t xml:space="preserve">орр. После прохождения входного окна энергия иона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С падает до 10 МэВ. Отметка нулевого времени соответствует моменту входа иона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С в объем газа. Благодаря временной структуре циклотронного пучка этот момент коррелирует с фазой высокочастотных (ВЧ) колебаний электрического поля циклотрона. Пунктирная линия 1 соответствует времени пролета ионов пучка в зависимости от расстояния z от входного окна, а нижний горизонтальный масштаб </w:t>
      </w:r>
      <w:r w:rsidR="002D4C5C">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изменению энергии пучка на этом пути. Если реакция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C(α, n) происходит в точке z, то энергию пучка в этой точке можно использовать для расчета энергии нейтрона, вылетевшего вперед. Пунктирная линия 2 показывает время обнаружения нейтрона относительно времени его образования. Сумма этих </w:t>
      </w:r>
      <w:r w:rsidRPr="00D003F8">
        <w:rPr>
          <w:rFonts w:ascii="Times New Roman" w:eastAsia="Times New Roman" w:hAnsi="Times New Roman" w:cs="Times New Roman"/>
          <w:sz w:val="28"/>
          <w:szCs w:val="28"/>
        </w:rPr>
        <w:lastRenderedPageBreak/>
        <w:t>времен (сплошная линия 3) представляет собой время регистрации нейтрона относительно ВЧ-фазы.</w:t>
      </w:r>
    </w:p>
    <w:p w14:paraId="53C6BB26" w14:textId="6F9F0756"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42E97138" w14:textId="10A9384E" w:rsidR="002E2C98" w:rsidRDefault="002E2C98" w:rsidP="00D003F8">
      <w:pPr>
        <w:spacing w:line="240" w:lineRule="auto"/>
        <w:ind w:firstLine="709"/>
        <w:jc w:val="both"/>
        <w:rPr>
          <w:rFonts w:ascii="Times New Roman" w:eastAsia="Times New Roman" w:hAnsi="Times New Roman" w:cs="Times New Roman"/>
          <w:sz w:val="28"/>
          <w:szCs w:val="28"/>
          <w:lang w:val="ru-RU"/>
        </w:rPr>
      </w:pPr>
    </w:p>
    <w:p w14:paraId="46E1BC56" w14:textId="77777777" w:rsidR="002E2C98" w:rsidRPr="00E97987" w:rsidRDefault="002E2C98" w:rsidP="00D003F8">
      <w:pPr>
        <w:spacing w:line="240" w:lineRule="auto"/>
        <w:ind w:firstLine="709"/>
        <w:jc w:val="both"/>
        <w:rPr>
          <w:rFonts w:ascii="Times New Roman" w:eastAsia="Times New Roman" w:hAnsi="Times New Roman" w:cs="Times New Roman"/>
          <w:sz w:val="28"/>
          <w:szCs w:val="28"/>
          <w:lang w:val="ru-RU"/>
        </w:rPr>
      </w:pPr>
    </w:p>
    <w:p w14:paraId="0A0670AF" w14:textId="77777777" w:rsidR="00CA7392" w:rsidRPr="00D003F8" w:rsidRDefault="00F41CD4" w:rsidP="00BE1BA8">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3FF0C0F2" wp14:editId="5BE21A57">
            <wp:extent cx="5376876" cy="225083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2"/>
                    <a:srcRect b="4038"/>
                    <a:stretch/>
                  </pic:blipFill>
                  <pic:spPr bwMode="auto">
                    <a:xfrm>
                      <a:off x="0" y="0"/>
                      <a:ext cx="5478164" cy="2293231"/>
                    </a:xfrm>
                    <a:prstGeom prst="rect">
                      <a:avLst/>
                    </a:prstGeom>
                    <a:ln>
                      <a:noFill/>
                    </a:ln>
                    <a:extLst>
                      <a:ext uri="{53640926-AAD7-44D8-BBD7-CCE9431645EC}">
                        <a14:shadowObscured xmlns:a14="http://schemas.microsoft.com/office/drawing/2010/main"/>
                      </a:ext>
                    </a:extLst>
                  </pic:spPr>
                </pic:pic>
              </a:graphicData>
            </a:graphic>
          </wp:inline>
        </w:drawing>
      </w:r>
    </w:p>
    <w:p w14:paraId="341D8ED1" w14:textId="77777777" w:rsidR="00BE1BA8" w:rsidRPr="00AA2351" w:rsidRDefault="00BE1BA8" w:rsidP="00BE1BA8">
      <w:pPr>
        <w:spacing w:line="240" w:lineRule="auto"/>
        <w:ind w:firstLine="709"/>
        <w:jc w:val="both"/>
        <w:rPr>
          <w:rFonts w:ascii="Times New Roman" w:eastAsia="Times New Roman" w:hAnsi="Times New Roman" w:cs="Times New Roman"/>
          <w:sz w:val="16"/>
          <w:szCs w:val="16"/>
          <w:lang w:val="ru-RU"/>
        </w:rPr>
      </w:pPr>
    </w:p>
    <w:p w14:paraId="6CFCA5F7" w14:textId="77777777" w:rsidR="00BE1BA8" w:rsidRPr="00BE1BA8" w:rsidRDefault="00BE1BA8" w:rsidP="00BE1BA8">
      <w:pPr>
        <w:spacing w:line="240" w:lineRule="auto"/>
        <w:ind w:firstLine="709"/>
        <w:jc w:val="both"/>
        <w:rPr>
          <w:rFonts w:ascii="Times New Roman" w:eastAsia="Times New Roman" w:hAnsi="Times New Roman" w:cs="Times New Roman"/>
          <w:sz w:val="24"/>
          <w:szCs w:val="24"/>
          <w:lang w:val="ru-RU"/>
        </w:rPr>
      </w:pPr>
      <w:r w:rsidRPr="00BE1BA8">
        <w:rPr>
          <w:rFonts w:ascii="Times New Roman" w:eastAsia="Times New Roman" w:hAnsi="Times New Roman" w:cs="Times New Roman"/>
          <w:sz w:val="24"/>
          <w:szCs w:val="24"/>
        </w:rPr>
        <w:t>1 – время полета Т1 луча после прохождения входного окна; 2 – время полета Т2 нейтрона от точки ядерной реакции до нейтронного детектора; 3 – сумма времен T1 + T2; z – расстояние от входного окна (верхняя гориз</w:t>
      </w:r>
      <w:r>
        <w:rPr>
          <w:rFonts w:ascii="Times New Roman" w:eastAsia="Times New Roman" w:hAnsi="Times New Roman" w:cs="Times New Roman"/>
          <w:sz w:val="24"/>
          <w:szCs w:val="24"/>
        </w:rPr>
        <w:t>онтальная ось)</w:t>
      </w:r>
    </w:p>
    <w:p w14:paraId="3377DDDB" w14:textId="77777777" w:rsidR="00BE1BA8" w:rsidRPr="00BE1BA8" w:rsidRDefault="00BE1BA8" w:rsidP="00D003F8">
      <w:pPr>
        <w:spacing w:line="240" w:lineRule="auto"/>
        <w:ind w:firstLine="709"/>
        <w:jc w:val="center"/>
        <w:rPr>
          <w:rFonts w:ascii="Times New Roman" w:eastAsia="Times New Roman" w:hAnsi="Times New Roman" w:cs="Times New Roman"/>
          <w:sz w:val="16"/>
          <w:szCs w:val="16"/>
          <w:lang w:val="ru-RU"/>
        </w:rPr>
      </w:pPr>
    </w:p>
    <w:p w14:paraId="1886EE68" w14:textId="77777777" w:rsidR="00BE1BA8" w:rsidRDefault="00F41CD4" w:rsidP="00BE1BA8">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Рисунок </w:t>
      </w:r>
      <w:r w:rsidR="006E59EE" w:rsidRPr="00D003F8">
        <w:rPr>
          <w:rFonts w:ascii="Times New Roman" w:eastAsia="Times New Roman" w:hAnsi="Times New Roman" w:cs="Times New Roman"/>
          <w:sz w:val="28"/>
          <w:szCs w:val="28"/>
          <w:lang w:val="ru-RU"/>
        </w:rPr>
        <w:t>2.4 –</w:t>
      </w:r>
      <w:r w:rsidRPr="00D003F8">
        <w:rPr>
          <w:rFonts w:ascii="Times New Roman" w:eastAsia="Times New Roman" w:hAnsi="Times New Roman" w:cs="Times New Roman"/>
          <w:sz w:val="28"/>
          <w:szCs w:val="28"/>
        </w:rPr>
        <w:t xml:space="preserve"> E–Т-диаграмма</w:t>
      </w:r>
    </w:p>
    <w:p w14:paraId="0B74C913" w14:textId="77777777" w:rsidR="00BE1BA8" w:rsidRPr="008223BD" w:rsidRDefault="00BE1BA8" w:rsidP="00D003F8">
      <w:pPr>
        <w:spacing w:line="240" w:lineRule="auto"/>
        <w:ind w:firstLine="709"/>
        <w:jc w:val="center"/>
        <w:rPr>
          <w:rFonts w:ascii="Times New Roman" w:eastAsia="Times New Roman" w:hAnsi="Times New Roman" w:cs="Times New Roman"/>
          <w:sz w:val="16"/>
          <w:szCs w:val="16"/>
          <w:lang w:val="ru-RU"/>
        </w:rPr>
      </w:pPr>
    </w:p>
    <w:p w14:paraId="1A52A7B6" w14:textId="77777777" w:rsidR="00CA7392" w:rsidRPr="00BE1BA8" w:rsidRDefault="00BE1BA8" w:rsidP="00BE1BA8">
      <w:pPr>
        <w:spacing w:line="240" w:lineRule="auto"/>
        <w:ind w:firstLine="709"/>
        <w:jc w:val="both"/>
        <w:rPr>
          <w:rFonts w:ascii="Times New Roman" w:eastAsia="Times New Roman" w:hAnsi="Times New Roman" w:cs="Times New Roman"/>
          <w:sz w:val="24"/>
          <w:szCs w:val="24"/>
        </w:rPr>
      </w:pPr>
      <w:r w:rsidRPr="00BE1BA8">
        <w:rPr>
          <w:rFonts w:ascii="Times New Roman" w:eastAsia="Times New Roman" w:hAnsi="Times New Roman" w:cs="Times New Roman"/>
          <w:sz w:val="24"/>
          <w:szCs w:val="24"/>
          <w:lang w:val="ru-RU"/>
        </w:rPr>
        <w:t xml:space="preserve">Примечание – </w:t>
      </w:r>
      <w:r w:rsidR="00F41CD4" w:rsidRPr="00BE1BA8">
        <w:rPr>
          <w:rFonts w:ascii="Times New Roman" w:eastAsia="Times New Roman" w:hAnsi="Times New Roman" w:cs="Times New Roman"/>
          <w:sz w:val="24"/>
          <w:szCs w:val="24"/>
        </w:rPr>
        <w:t>Нижняя горизонтальная ось показывает падение энергии пучка из-за ионизационных потерь в газе</w:t>
      </w:r>
    </w:p>
    <w:p w14:paraId="6FF8A15E" w14:textId="77777777" w:rsidR="003B2BC7" w:rsidRPr="00D003F8" w:rsidRDefault="003B2BC7" w:rsidP="00D003F8">
      <w:pPr>
        <w:spacing w:line="240" w:lineRule="auto"/>
        <w:ind w:firstLine="709"/>
        <w:jc w:val="center"/>
        <w:rPr>
          <w:rFonts w:ascii="Times New Roman" w:eastAsia="Times New Roman" w:hAnsi="Times New Roman" w:cs="Times New Roman"/>
          <w:sz w:val="28"/>
          <w:szCs w:val="28"/>
        </w:rPr>
      </w:pPr>
    </w:p>
    <w:p w14:paraId="30539274" w14:textId="4104E694"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Другими словами, измерение временного спектра нейтронов позволяет восстановить функцию возбуждения реакции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C(α,n). В реальных экспериментах точность реконструкции зависит от многих факторов. Временная ширина сгустка циклотронного пучка приводит к соответствующему разбросу временного спектра нейтронов. Разброс энергии пучка вызывает пространственный разброс энергии ионов вдоль траектории в газовой мишени. Дополнительная неопределенность возникает из-за удаленности камеры рассеяния от циклотрона: более быстрые ионы достигают входного окна камеры раньше, чем медленные. На точность метода также влияют неоднородность тонкой входной фольги, многократное рассеяние, флуктуации энергетических потерь ионов пучка, плохое временное разрешение и конечный размер детектора нейтронов.</w:t>
      </w:r>
    </w:p>
    <w:p w14:paraId="112636FF" w14:textId="7777777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Внутри камеры на кольцеобразном держателе были установлены четыре мониторных кремниевых детектора для регистрации ионов пучка, упруго рассеянных из входного окна (рисунок </w:t>
      </w:r>
      <w:r w:rsidR="006E59EE"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 xml:space="preserve">3). Детекторы располагались под углом 41°, на расстоянии 94,7 мм от центра входного окна. На рисунке </w:t>
      </w:r>
      <w:r w:rsidR="006E59EE"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5 показан двумерный спектр одного из детекторов, соответствующие проекции приведены на рисунк</w:t>
      </w:r>
      <w:r w:rsidR="00764BA6" w:rsidRPr="00D003F8">
        <w:rPr>
          <w:rFonts w:ascii="Times New Roman" w:eastAsia="Times New Roman" w:hAnsi="Times New Roman" w:cs="Times New Roman"/>
          <w:sz w:val="28"/>
          <w:szCs w:val="28"/>
          <w:lang w:val="kk-KZ"/>
        </w:rPr>
        <w:t>ах</w:t>
      </w:r>
      <w:r w:rsidRPr="00D003F8">
        <w:rPr>
          <w:rFonts w:ascii="Times New Roman" w:eastAsia="Times New Roman" w:hAnsi="Times New Roman" w:cs="Times New Roman"/>
          <w:sz w:val="28"/>
          <w:szCs w:val="28"/>
        </w:rPr>
        <w:t xml:space="preserve"> </w:t>
      </w:r>
      <w:r w:rsidR="006E59EE" w:rsidRPr="00D003F8">
        <w:rPr>
          <w:rFonts w:ascii="Times New Roman" w:eastAsia="Times New Roman" w:hAnsi="Times New Roman" w:cs="Times New Roman"/>
          <w:sz w:val="28"/>
          <w:szCs w:val="28"/>
          <w:lang w:val="ru-RU"/>
        </w:rPr>
        <w:t>2.</w:t>
      </w:r>
      <w:r w:rsidR="006E59EE" w:rsidRPr="00D003F8">
        <w:rPr>
          <w:rFonts w:ascii="Times New Roman" w:eastAsia="Times New Roman" w:hAnsi="Times New Roman" w:cs="Times New Roman"/>
          <w:sz w:val="28"/>
          <w:szCs w:val="28"/>
        </w:rPr>
        <w:t>5</w:t>
      </w:r>
      <w:r w:rsidRPr="00D003F8">
        <w:rPr>
          <w:rFonts w:ascii="Times New Roman" w:eastAsia="Times New Roman" w:hAnsi="Times New Roman" w:cs="Times New Roman"/>
          <w:sz w:val="28"/>
          <w:szCs w:val="28"/>
        </w:rPr>
        <w:t xml:space="preserve">б и </w:t>
      </w:r>
      <w:r w:rsidR="006E59EE" w:rsidRPr="00D003F8">
        <w:rPr>
          <w:rFonts w:ascii="Times New Roman" w:eastAsia="Times New Roman" w:hAnsi="Times New Roman" w:cs="Times New Roman"/>
          <w:sz w:val="28"/>
          <w:szCs w:val="28"/>
          <w:lang w:val="ru-RU"/>
        </w:rPr>
        <w:t>2.</w:t>
      </w:r>
      <w:r w:rsidR="006E59EE" w:rsidRPr="00D003F8">
        <w:rPr>
          <w:rFonts w:ascii="Times New Roman" w:eastAsia="Times New Roman" w:hAnsi="Times New Roman" w:cs="Times New Roman"/>
          <w:sz w:val="28"/>
          <w:szCs w:val="28"/>
        </w:rPr>
        <w:t>5</w:t>
      </w:r>
      <w:r w:rsidRPr="00D003F8">
        <w:rPr>
          <w:rFonts w:ascii="Times New Roman" w:eastAsia="Times New Roman" w:hAnsi="Times New Roman" w:cs="Times New Roman"/>
          <w:sz w:val="28"/>
          <w:szCs w:val="28"/>
        </w:rPr>
        <w:t xml:space="preserve">в. Полная ширина пика упругого рассеяния составляет ~750 кэВ, в первую очередь из-за неоднородности входной фольги (~15%) и зависимости энергии ионов от угла рассеяния (41° ± 2°). Обратите </w:t>
      </w:r>
      <w:r w:rsidRPr="00D003F8">
        <w:rPr>
          <w:rFonts w:ascii="Times New Roman" w:eastAsia="Times New Roman" w:hAnsi="Times New Roman" w:cs="Times New Roman"/>
          <w:sz w:val="28"/>
          <w:szCs w:val="28"/>
        </w:rPr>
        <w:lastRenderedPageBreak/>
        <w:t xml:space="preserve">внимание на наклон </w:t>
      </w:r>
      <w:r w:rsidR="00764BA6" w:rsidRPr="00D003F8">
        <w:rPr>
          <w:rFonts w:ascii="Times New Roman" w:eastAsia="Times New Roman" w:hAnsi="Times New Roman" w:cs="Times New Roman"/>
          <w:sz w:val="28"/>
          <w:szCs w:val="28"/>
          <w:lang w:val="kk-KZ"/>
        </w:rPr>
        <w:t>Е</w:t>
      </w:r>
      <w:r w:rsidRPr="00D003F8">
        <w:rPr>
          <w:rFonts w:ascii="Times New Roman" w:eastAsia="Times New Roman" w:hAnsi="Times New Roman" w:cs="Times New Roman"/>
          <w:sz w:val="28"/>
          <w:szCs w:val="28"/>
        </w:rPr>
        <w:t>–Т-спектра, связанный со временем пролета тяжелых ионов (10 м) до входного окна камеры рассеяния. Ширина пика во временной проекции не превышает 2 нс.</w:t>
      </w:r>
    </w:p>
    <w:p w14:paraId="021899BA" w14:textId="77777777" w:rsidR="00E97987" w:rsidRDefault="00E97987" w:rsidP="00E97987">
      <w:pPr>
        <w:spacing w:line="240" w:lineRule="auto"/>
        <w:jc w:val="center"/>
        <w:rPr>
          <w:rFonts w:ascii="Times New Roman" w:eastAsia="Times New Roman" w:hAnsi="Times New Roman" w:cs="Times New Roman"/>
          <w:sz w:val="28"/>
          <w:szCs w:val="28"/>
          <w:lang w:val="ru-RU"/>
        </w:rPr>
      </w:pPr>
    </w:p>
    <w:p w14:paraId="04CE13D2" w14:textId="77777777" w:rsidR="00CA7392" w:rsidRPr="00D003F8" w:rsidRDefault="00F41CD4" w:rsidP="00E97987">
      <w:pPr>
        <w:spacing w:line="240" w:lineRule="auto"/>
        <w:jc w:val="center"/>
        <w:rPr>
          <w:rFonts w:ascii="Times New Roman" w:eastAsia="Times New Roman" w:hAnsi="Times New Roman" w:cs="Times New Roman"/>
          <w:sz w:val="28"/>
          <w:szCs w:val="28"/>
          <w:lang w:val="en-US"/>
        </w:rPr>
      </w:pPr>
      <w:r w:rsidRPr="00D003F8">
        <w:rPr>
          <w:rFonts w:ascii="Times New Roman" w:eastAsia="Times New Roman" w:hAnsi="Times New Roman" w:cs="Times New Roman"/>
          <w:noProof/>
          <w:sz w:val="28"/>
          <w:szCs w:val="28"/>
          <w:lang w:val="ru-RU"/>
        </w:rPr>
        <w:drawing>
          <wp:inline distT="114300" distB="114300" distL="114300" distR="114300" wp14:anchorId="79049C0C" wp14:editId="5C191DA4">
            <wp:extent cx="4146940" cy="6646985"/>
            <wp:effectExtent l="0" t="0" r="6350" b="0"/>
            <wp:docPr id="6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3"/>
                    <a:srcRect/>
                    <a:stretch>
                      <a:fillRect/>
                    </a:stretch>
                  </pic:blipFill>
                  <pic:spPr>
                    <a:xfrm>
                      <a:off x="0" y="0"/>
                      <a:ext cx="4240312" cy="6796647"/>
                    </a:xfrm>
                    <a:prstGeom prst="rect">
                      <a:avLst/>
                    </a:prstGeom>
                    <a:ln/>
                  </pic:spPr>
                </pic:pic>
              </a:graphicData>
            </a:graphic>
          </wp:inline>
        </w:drawing>
      </w:r>
    </w:p>
    <w:p w14:paraId="70DB08F3" w14:textId="77777777" w:rsidR="00BE1BA8" w:rsidRPr="00BE1BA8" w:rsidRDefault="00BE1BA8" w:rsidP="00D003F8">
      <w:pPr>
        <w:spacing w:line="240" w:lineRule="auto"/>
        <w:ind w:firstLine="709"/>
        <w:jc w:val="center"/>
        <w:rPr>
          <w:rFonts w:ascii="Times New Roman" w:eastAsia="Times New Roman" w:hAnsi="Times New Roman" w:cs="Times New Roman"/>
          <w:sz w:val="16"/>
          <w:szCs w:val="16"/>
          <w:lang w:val="ru-RU"/>
        </w:rPr>
      </w:pPr>
    </w:p>
    <w:p w14:paraId="1DF342D0" w14:textId="77777777" w:rsidR="00BE1BA8" w:rsidRPr="00BE1BA8" w:rsidRDefault="00BE1BA8" w:rsidP="00BE1BA8">
      <w:pPr>
        <w:spacing w:line="240" w:lineRule="auto"/>
        <w:ind w:firstLine="709"/>
        <w:jc w:val="both"/>
        <w:rPr>
          <w:rFonts w:ascii="Times New Roman" w:eastAsia="Times New Roman" w:hAnsi="Times New Roman" w:cs="Times New Roman"/>
          <w:sz w:val="24"/>
          <w:szCs w:val="24"/>
        </w:rPr>
      </w:pPr>
      <w:r w:rsidRPr="00BE1BA8">
        <w:rPr>
          <w:rFonts w:ascii="Times New Roman" w:eastAsia="Times New Roman" w:hAnsi="Times New Roman" w:cs="Times New Roman"/>
          <w:sz w:val="24"/>
          <w:szCs w:val="24"/>
        </w:rPr>
        <w:t xml:space="preserve">а – 2D E–T гистограмма, где T – время между ВЧ-фазой и временным сигналом от мониторного детектора; E </w:t>
      </w:r>
      <w:r>
        <w:rPr>
          <w:rFonts w:ascii="Times New Roman" w:eastAsia="Times New Roman" w:hAnsi="Times New Roman" w:cs="Times New Roman"/>
          <w:sz w:val="24"/>
          <w:szCs w:val="24"/>
        </w:rPr>
        <w:t>‒</w:t>
      </w:r>
      <w:r w:rsidRPr="00BE1BA8">
        <w:rPr>
          <w:rFonts w:ascii="Times New Roman" w:eastAsia="Times New Roman" w:hAnsi="Times New Roman" w:cs="Times New Roman"/>
          <w:sz w:val="24"/>
          <w:szCs w:val="24"/>
        </w:rPr>
        <w:t xml:space="preserve"> энергия упруго рассеянных ядер </w:t>
      </w:r>
      <w:r w:rsidRPr="00BE1BA8">
        <w:rPr>
          <w:rFonts w:ascii="Times New Roman" w:eastAsia="Times New Roman" w:hAnsi="Times New Roman" w:cs="Times New Roman"/>
          <w:sz w:val="24"/>
          <w:szCs w:val="24"/>
          <w:vertAlign w:val="superscript"/>
        </w:rPr>
        <w:t>13</w:t>
      </w:r>
      <w:r w:rsidRPr="00BE1BA8">
        <w:rPr>
          <w:rFonts w:ascii="Times New Roman" w:eastAsia="Times New Roman" w:hAnsi="Times New Roman" w:cs="Times New Roman"/>
          <w:sz w:val="24"/>
          <w:szCs w:val="24"/>
        </w:rPr>
        <w:t>С; (б) и (в) – проекции спектра на временную и энергетическую оси соответственно</w:t>
      </w:r>
    </w:p>
    <w:p w14:paraId="1856E986" w14:textId="77777777" w:rsidR="00BE1BA8" w:rsidRPr="00BE1BA8" w:rsidRDefault="00BE1BA8" w:rsidP="00D003F8">
      <w:pPr>
        <w:spacing w:line="240" w:lineRule="auto"/>
        <w:ind w:firstLine="709"/>
        <w:jc w:val="center"/>
        <w:rPr>
          <w:rFonts w:ascii="Times New Roman" w:eastAsia="Times New Roman" w:hAnsi="Times New Roman" w:cs="Times New Roman"/>
          <w:sz w:val="16"/>
          <w:szCs w:val="16"/>
          <w:lang w:val="ru-RU"/>
        </w:rPr>
      </w:pPr>
    </w:p>
    <w:p w14:paraId="594989DA" w14:textId="5D030B54" w:rsidR="00CA7392" w:rsidRDefault="00F41CD4" w:rsidP="00BE1BA8">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Рисунок </w:t>
      </w:r>
      <w:r w:rsidR="006E59EE"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5</w:t>
      </w:r>
      <w:r w:rsidR="00BE1BA8">
        <w:rPr>
          <w:rFonts w:ascii="Times New Roman" w:eastAsia="Times New Roman" w:hAnsi="Times New Roman" w:cs="Times New Roman"/>
          <w:sz w:val="28"/>
          <w:szCs w:val="28"/>
        </w:rPr>
        <w:t xml:space="preserve"> </w:t>
      </w:r>
      <w:r w:rsidR="00BE1BA8">
        <w:rPr>
          <w:rFonts w:ascii="Times New Roman" w:eastAsia="Times New Roman" w:hAnsi="Times New Roman" w:cs="Times New Roman"/>
          <w:sz w:val="28"/>
          <w:szCs w:val="28"/>
          <w:lang w:val="ru-RU"/>
        </w:rPr>
        <w:t xml:space="preserve">– </w:t>
      </w:r>
      <w:r w:rsidR="00BE1BA8">
        <w:rPr>
          <w:rFonts w:ascii="Times New Roman" w:eastAsia="Times New Roman" w:hAnsi="Times New Roman" w:cs="Times New Roman"/>
          <w:sz w:val="28"/>
          <w:szCs w:val="28"/>
        </w:rPr>
        <w:t>Спектры мониторных детекторов</w:t>
      </w:r>
    </w:p>
    <w:p w14:paraId="58D6786B" w14:textId="77777777" w:rsidR="002E2C98" w:rsidRPr="00BE1BA8" w:rsidRDefault="002E2C98" w:rsidP="00BE1BA8">
      <w:pPr>
        <w:spacing w:line="240" w:lineRule="auto"/>
        <w:jc w:val="center"/>
        <w:rPr>
          <w:rFonts w:ascii="Times New Roman" w:eastAsia="Times New Roman" w:hAnsi="Times New Roman" w:cs="Times New Roman"/>
          <w:sz w:val="28"/>
          <w:szCs w:val="28"/>
          <w:lang w:val="ru-RU"/>
        </w:rPr>
      </w:pPr>
    </w:p>
    <w:p w14:paraId="753A57AB" w14:textId="77777777" w:rsidR="00CA7392" w:rsidRPr="00D003F8" w:rsidRDefault="007D44C0" w:rsidP="00D003F8">
      <w:pPr>
        <w:pStyle w:val="2"/>
        <w:spacing w:before="0" w:after="0" w:line="240" w:lineRule="auto"/>
        <w:ind w:firstLine="709"/>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ru-RU"/>
        </w:rPr>
        <w:lastRenderedPageBreak/>
        <w:t>2</w:t>
      </w:r>
      <w:r w:rsidR="009D05AF" w:rsidRPr="00D003F8">
        <w:rPr>
          <w:rFonts w:ascii="Times New Roman" w:eastAsia="Times New Roman" w:hAnsi="Times New Roman" w:cs="Times New Roman"/>
          <w:b/>
          <w:sz w:val="28"/>
          <w:szCs w:val="28"/>
          <w:lang w:val="ru-RU"/>
        </w:rPr>
        <w:t xml:space="preserve">.4 </w:t>
      </w:r>
      <w:r w:rsidR="009D05AF" w:rsidRPr="00D003F8">
        <w:rPr>
          <w:rFonts w:ascii="Times New Roman" w:eastAsia="Times New Roman" w:hAnsi="Times New Roman" w:cs="Times New Roman"/>
          <w:b/>
          <w:sz w:val="28"/>
          <w:szCs w:val="28"/>
        </w:rPr>
        <w:t>Э</w:t>
      </w:r>
      <w:r w:rsidR="006842FC" w:rsidRPr="00D003F8">
        <w:rPr>
          <w:rFonts w:ascii="Times New Roman" w:eastAsia="Times New Roman" w:hAnsi="Times New Roman" w:cs="Times New Roman"/>
          <w:b/>
          <w:sz w:val="28"/>
          <w:szCs w:val="28"/>
        </w:rPr>
        <w:t>нергетическое разрешение</w:t>
      </w:r>
    </w:p>
    <w:p w14:paraId="5A423567" w14:textId="1869981A"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Для учета факторов, влияющих на точность функции возбуждения, было проведено моделирование эксперимента с использованием библиотеки GEANT4 [10]. </w:t>
      </w:r>
      <w:r w:rsidR="00892F22" w:rsidRPr="00892F22">
        <w:rPr>
          <w:rFonts w:ascii="Times New Roman" w:eastAsia="Times New Roman" w:hAnsi="Times New Roman" w:cs="Times New Roman"/>
          <w:sz w:val="28"/>
          <w:szCs w:val="28"/>
        </w:rPr>
        <w:t>На основе моделирования было получено энергетическое разрешение 63 кэВ для функции возбуждения</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C(α, n), </w:t>
      </w:r>
      <w:r w:rsidR="00892F22" w:rsidRPr="00892F22">
        <w:rPr>
          <w:rFonts w:ascii="Times New Roman" w:eastAsia="Times New Roman" w:hAnsi="Times New Roman" w:cs="Times New Roman"/>
          <w:sz w:val="28"/>
          <w:szCs w:val="28"/>
        </w:rPr>
        <w:t>что соответствует оценке, основанной на более простых соображениях.</w:t>
      </w:r>
    </w:p>
    <w:p w14:paraId="39079B0B" w14:textId="2F3BE4AA" w:rsidR="00CA7392"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Однако, прежде чем использовать такое моделирование, полезно получить качественные оценки временного (энергетического) разрешения, используя простые соображения. Рисунки</w:t>
      </w:r>
      <w:r w:rsidR="00321C9C" w:rsidRPr="00D003F8">
        <w:rPr>
          <w:rFonts w:ascii="Times New Roman" w:eastAsia="Times New Roman" w:hAnsi="Times New Roman" w:cs="Times New Roman"/>
          <w:sz w:val="28"/>
          <w:szCs w:val="28"/>
          <w:lang w:val="ru-RU"/>
        </w:rPr>
        <w:t xml:space="preserve"> 2.6</w:t>
      </w:r>
      <w:r w:rsidRPr="00D003F8">
        <w:rPr>
          <w:rFonts w:ascii="Times New Roman" w:eastAsia="Times New Roman" w:hAnsi="Times New Roman" w:cs="Times New Roman"/>
          <w:sz w:val="28"/>
          <w:szCs w:val="28"/>
        </w:rPr>
        <w:t xml:space="preserve"> и</w:t>
      </w:r>
      <w:r w:rsidR="00321C9C" w:rsidRPr="00D003F8">
        <w:rPr>
          <w:rFonts w:ascii="Times New Roman" w:eastAsia="Times New Roman" w:hAnsi="Times New Roman" w:cs="Times New Roman"/>
          <w:sz w:val="28"/>
          <w:szCs w:val="28"/>
          <w:lang w:val="ru-RU"/>
        </w:rPr>
        <w:t xml:space="preserve"> 2.7</w:t>
      </w:r>
      <w:r w:rsidRPr="00D003F8">
        <w:rPr>
          <w:rFonts w:ascii="Times New Roman" w:eastAsia="Times New Roman" w:hAnsi="Times New Roman" w:cs="Times New Roman"/>
          <w:sz w:val="28"/>
          <w:szCs w:val="28"/>
        </w:rPr>
        <w:t xml:space="preserve"> приведены для облегчения этой работы. Одним из таких элементарных соображений является временная дисперсия ионов пучка. Такая дисперсия обусловлена начальным энергетическим разбросом ионов в </w:t>
      </w:r>
      <w:r w:rsidR="003C23D9" w:rsidRPr="00D003F8">
        <w:rPr>
          <w:rFonts w:ascii="Times New Roman" w:eastAsia="Times New Roman" w:hAnsi="Times New Roman" w:cs="Times New Roman"/>
          <w:sz w:val="28"/>
          <w:szCs w:val="28"/>
          <w:lang w:val="kk-KZ"/>
        </w:rPr>
        <w:t>сгустке</w:t>
      </w:r>
      <w:r w:rsidRPr="00D003F8">
        <w:rPr>
          <w:rFonts w:ascii="Times New Roman" w:eastAsia="Times New Roman" w:hAnsi="Times New Roman" w:cs="Times New Roman"/>
          <w:sz w:val="28"/>
          <w:szCs w:val="28"/>
        </w:rPr>
        <w:t xml:space="preserve"> пучка и длиной пролета 10 м между выводом из циклотрона и камерой рассеяния. На рисунке</w:t>
      </w:r>
      <w:r w:rsidR="00BA12DA" w:rsidRPr="00D003F8">
        <w:rPr>
          <w:rFonts w:ascii="Times New Roman" w:eastAsia="Times New Roman" w:hAnsi="Times New Roman" w:cs="Times New Roman"/>
          <w:sz w:val="28"/>
          <w:szCs w:val="28"/>
          <w:lang w:val="ru-RU"/>
        </w:rPr>
        <w:t xml:space="preserve"> 2.6</w:t>
      </w:r>
      <w:r w:rsidRPr="00D003F8">
        <w:rPr>
          <w:rFonts w:ascii="Times New Roman" w:eastAsia="Times New Roman" w:hAnsi="Times New Roman" w:cs="Times New Roman"/>
          <w:sz w:val="28"/>
          <w:szCs w:val="28"/>
        </w:rPr>
        <w:t xml:space="preserve"> показан энергетическо-временной (E-TOF) спектр ионов, рассеянных из входного окна, наблюдаемый в мониторном детекторе. На рисунке</w:t>
      </w:r>
      <w:r w:rsidR="00321C9C" w:rsidRPr="00D003F8">
        <w:rPr>
          <w:rFonts w:ascii="Times New Roman" w:eastAsia="Times New Roman" w:hAnsi="Times New Roman" w:cs="Times New Roman"/>
          <w:sz w:val="28"/>
          <w:szCs w:val="28"/>
        </w:rPr>
        <w:t xml:space="preserve">. </w:t>
      </w:r>
      <w:r w:rsidR="00321C9C" w:rsidRPr="00D003F8">
        <w:rPr>
          <w:rFonts w:ascii="Times New Roman" w:eastAsia="Times New Roman" w:hAnsi="Times New Roman" w:cs="Times New Roman"/>
          <w:sz w:val="28"/>
          <w:szCs w:val="28"/>
          <w:lang w:val="ru-RU"/>
        </w:rPr>
        <w:t>2.6</w:t>
      </w:r>
      <w:r w:rsidRPr="00D003F8">
        <w:rPr>
          <w:rFonts w:ascii="Times New Roman" w:eastAsia="Times New Roman" w:hAnsi="Times New Roman" w:cs="Times New Roman"/>
          <w:sz w:val="28"/>
          <w:szCs w:val="28"/>
        </w:rPr>
        <w:t xml:space="preserve"> видно, что ионы высоких энергий достигают детектора раньше, чем ионы низкой энергии. Разница во времени около 2 нс соответствует традиционному циклотронному энергетическому разрешению (±0,25%) и траектории полета 10 м.  Угол регистрации мониторных детекторов составлял 42° относительно оси пучка, что приводило к значительному уширению (до 650 кэВ) пика, представленного на рис</w:t>
      </w:r>
      <w:r w:rsidR="00321C9C" w:rsidRPr="00D003F8">
        <w:rPr>
          <w:rFonts w:ascii="Times New Roman" w:eastAsia="Times New Roman" w:hAnsi="Times New Roman" w:cs="Times New Roman"/>
          <w:sz w:val="28"/>
          <w:szCs w:val="28"/>
          <w:lang w:val="ru-RU"/>
        </w:rPr>
        <w:t>унке</w:t>
      </w:r>
      <w:r w:rsidRPr="00D003F8">
        <w:rPr>
          <w:rFonts w:ascii="Times New Roman" w:eastAsia="Times New Roman" w:hAnsi="Times New Roman" w:cs="Times New Roman"/>
          <w:sz w:val="28"/>
          <w:szCs w:val="28"/>
        </w:rPr>
        <w:t xml:space="preserve"> </w:t>
      </w:r>
      <w:r w:rsidR="00321C9C" w:rsidRPr="00D003F8">
        <w:rPr>
          <w:rFonts w:ascii="Times New Roman" w:eastAsia="Times New Roman" w:hAnsi="Times New Roman" w:cs="Times New Roman"/>
          <w:sz w:val="28"/>
          <w:szCs w:val="28"/>
          <w:lang w:val="ru-RU"/>
        </w:rPr>
        <w:t>2.5.</w:t>
      </w:r>
    </w:p>
    <w:p w14:paraId="73D3BAAD" w14:textId="77777777" w:rsidR="00E97987" w:rsidRPr="00D003F8" w:rsidRDefault="00E97987" w:rsidP="00D003F8">
      <w:pPr>
        <w:spacing w:line="240" w:lineRule="auto"/>
        <w:ind w:firstLine="709"/>
        <w:jc w:val="both"/>
        <w:rPr>
          <w:rFonts w:ascii="Times New Roman" w:eastAsia="Times New Roman" w:hAnsi="Times New Roman" w:cs="Times New Roman"/>
          <w:sz w:val="28"/>
          <w:szCs w:val="28"/>
          <w:lang w:val="ru-RU"/>
        </w:rPr>
      </w:pPr>
    </w:p>
    <w:p w14:paraId="1CAD7C35" w14:textId="77777777" w:rsidR="00CA7392" w:rsidRPr="00D003F8" w:rsidRDefault="00F41CD4"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71FF5932" wp14:editId="57AB82A1">
            <wp:extent cx="5696787" cy="3622431"/>
            <wp:effectExtent l="0" t="0" r="5715"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5792414" cy="3683238"/>
                    </a:xfrm>
                    <a:prstGeom prst="rect">
                      <a:avLst/>
                    </a:prstGeom>
                    <a:ln/>
                  </pic:spPr>
                </pic:pic>
              </a:graphicData>
            </a:graphic>
          </wp:inline>
        </w:drawing>
      </w:r>
    </w:p>
    <w:p w14:paraId="4682AC62" w14:textId="77777777" w:rsidR="00E97987" w:rsidRPr="00BE1BA8" w:rsidRDefault="00E97987" w:rsidP="00D003F8">
      <w:pPr>
        <w:spacing w:line="240" w:lineRule="auto"/>
        <w:ind w:firstLine="709"/>
        <w:jc w:val="center"/>
        <w:rPr>
          <w:rFonts w:ascii="Times New Roman" w:eastAsia="Times New Roman" w:hAnsi="Times New Roman" w:cs="Times New Roman"/>
          <w:sz w:val="16"/>
          <w:szCs w:val="16"/>
          <w:lang w:val="ru-RU"/>
        </w:rPr>
      </w:pPr>
    </w:p>
    <w:p w14:paraId="1E1C0F1C" w14:textId="77777777" w:rsidR="00CA7392" w:rsidRPr="00D003F8" w:rsidRDefault="00F41CD4" w:rsidP="00BE1BA8">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Рисунок</w:t>
      </w:r>
      <w:r w:rsidR="00321C9C" w:rsidRPr="00D003F8">
        <w:rPr>
          <w:rFonts w:ascii="Times New Roman" w:eastAsia="Times New Roman" w:hAnsi="Times New Roman" w:cs="Times New Roman"/>
          <w:sz w:val="28"/>
          <w:szCs w:val="28"/>
          <w:lang w:val="ru-RU"/>
        </w:rPr>
        <w:t xml:space="preserve"> 2</w:t>
      </w:r>
      <w:r w:rsidRPr="00D003F8">
        <w:rPr>
          <w:rFonts w:ascii="Times New Roman" w:eastAsia="Times New Roman" w:hAnsi="Times New Roman" w:cs="Times New Roman"/>
          <w:sz w:val="28"/>
          <w:szCs w:val="28"/>
        </w:rPr>
        <w:t>.</w:t>
      </w:r>
      <w:r w:rsidR="00321C9C" w:rsidRPr="00D003F8">
        <w:rPr>
          <w:rFonts w:ascii="Times New Roman" w:eastAsia="Times New Roman" w:hAnsi="Times New Roman" w:cs="Times New Roman"/>
          <w:sz w:val="28"/>
          <w:szCs w:val="28"/>
          <w:lang w:val="ru-RU"/>
        </w:rPr>
        <w:t>6 –</w:t>
      </w:r>
      <w:r w:rsidRPr="00D003F8">
        <w:rPr>
          <w:rFonts w:ascii="Times New Roman" w:eastAsia="Times New Roman" w:hAnsi="Times New Roman" w:cs="Times New Roman"/>
          <w:sz w:val="28"/>
          <w:szCs w:val="28"/>
        </w:rPr>
        <w:t xml:space="preserve"> Энергетически-временной (E-TOF) спектр ионов, рассеянных из входного окна</w:t>
      </w:r>
    </w:p>
    <w:p w14:paraId="357C610A"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7FA39B7D" w14:textId="77777777" w:rsidR="00CA7392"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lastRenderedPageBreak/>
        <w:t>Полученный энергетический разброс пучка после прохождения фольги составляет 450 кэВ. Основной вклад в этот разброс вносит неравномерность толщины входного окна. По оценкам, это 9%. Эти результаты согласуются с предыдущими наблюдениями потерь энергии различных тяжелых ионов в этой фольге [</w:t>
      </w:r>
      <w:r w:rsidR="002D4C5C" w:rsidRPr="002D4C5C">
        <w:rPr>
          <w:rFonts w:ascii="Times New Roman" w:eastAsia="Times New Roman" w:hAnsi="Times New Roman" w:cs="Times New Roman"/>
          <w:sz w:val="28"/>
          <w:szCs w:val="28"/>
          <w:lang w:val="ru-RU"/>
        </w:rPr>
        <w:t>9</w:t>
      </w:r>
      <w:r w:rsidRPr="00D003F8">
        <w:rPr>
          <w:rFonts w:ascii="Times New Roman" w:eastAsia="Times New Roman" w:hAnsi="Times New Roman" w:cs="Times New Roman"/>
          <w:sz w:val="28"/>
          <w:szCs w:val="28"/>
        </w:rPr>
        <w:t>2].</w:t>
      </w:r>
    </w:p>
    <w:p w14:paraId="429108F7" w14:textId="77777777" w:rsidR="00BE1BA8" w:rsidRPr="00BE1BA8" w:rsidRDefault="00BE1BA8" w:rsidP="00D003F8">
      <w:pPr>
        <w:spacing w:line="240" w:lineRule="auto"/>
        <w:ind w:firstLine="709"/>
        <w:jc w:val="both"/>
        <w:rPr>
          <w:rFonts w:ascii="Times New Roman" w:eastAsia="Times New Roman" w:hAnsi="Times New Roman" w:cs="Times New Roman"/>
          <w:sz w:val="28"/>
          <w:szCs w:val="28"/>
          <w:lang w:val="ru-RU"/>
        </w:rPr>
      </w:pPr>
    </w:p>
    <w:p w14:paraId="5111BDA0" w14:textId="77777777" w:rsidR="00CA7392" w:rsidRPr="00D003F8" w:rsidRDefault="00F41CD4"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6986AE10" wp14:editId="575D07EF">
            <wp:extent cx="5674943" cy="3364523"/>
            <wp:effectExtent l="0" t="0" r="2540" b="1270"/>
            <wp:docPr id="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15"/>
                    <a:srcRect t="6648" r="-98"/>
                    <a:stretch/>
                  </pic:blipFill>
                  <pic:spPr bwMode="auto">
                    <a:xfrm>
                      <a:off x="0" y="0"/>
                      <a:ext cx="5718666" cy="3390445"/>
                    </a:xfrm>
                    <a:prstGeom prst="rect">
                      <a:avLst/>
                    </a:prstGeom>
                    <a:ln>
                      <a:noFill/>
                    </a:ln>
                    <a:extLst>
                      <a:ext uri="{53640926-AAD7-44D8-BBD7-CCE9431645EC}">
                        <a14:shadowObscured xmlns:a14="http://schemas.microsoft.com/office/drawing/2010/main"/>
                      </a:ext>
                    </a:extLst>
                  </pic:spPr>
                </pic:pic>
              </a:graphicData>
            </a:graphic>
          </wp:inline>
        </w:drawing>
      </w:r>
    </w:p>
    <w:p w14:paraId="30A4916C" w14:textId="77777777" w:rsidR="00E97987" w:rsidRPr="00BE1BA8" w:rsidRDefault="00E97987" w:rsidP="00D003F8">
      <w:pPr>
        <w:spacing w:line="240" w:lineRule="auto"/>
        <w:ind w:firstLine="709"/>
        <w:jc w:val="center"/>
        <w:rPr>
          <w:rFonts w:ascii="Times New Roman" w:eastAsia="Times New Roman" w:hAnsi="Times New Roman" w:cs="Times New Roman"/>
          <w:sz w:val="16"/>
          <w:szCs w:val="16"/>
          <w:lang w:val="ru-RU"/>
        </w:rPr>
      </w:pPr>
    </w:p>
    <w:p w14:paraId="346B9E19" w14:textId="1A9960F4" w:rsidR="00BE1BA8" w:rsidRPr="00BE1BA8" w:rsidRDefault="00BE1BA8" w:rsidP="00BE1BA8">
      <w:pPr>
        <w:spacing w:line="240" w:lineRule="auto"/>
        <w:ind w:firstLine="709"/>
        <w:jc w:val="both"/>
        <w:rPr>
          <w:rFonts w:ascii="Times New Roman" w:eastAsia="Times New Roman" w:hAnsi="Times New Roman" w:cs="Times New Roman"/>
          <w:sz w:val="24"/>
          <w:szCs w:val="24"/>
          <w:lang w:val="ru-RU"/>
        </w:rPr>
      </w:pPr>
      <w:r w:rsidRPr="00BE1BA8">
        <w:rPr>
          <w:rFonts w:ascii="Times New Roman" w:eastAsia="Times New Roman" w:hAnsi="Times New Roman" w:cs="Times New Roman"/>
          <w:sz w:val="24"/>
          <w:szCs w:val="24"/>
        </w:rPr>
        <w:t xml:space="preserve">а – 1 (2) ион высокой (низкой) энергии в сгустке; 1 опережает 2 на входе в камеру рассеяния; б – резонансное место для 2; (б') – резонансное место для 1; (в) 2 опережает 1 в детекторе нейтронов </w:t>
      </w:r>
    </w:p>
    <w:p w14:paraId="1F9CF1F6" w14:textId="77777777" w:rsidR="00BE1BA8" w:rsidRPr="00BE1BA8" w:rsidRDefault="00BE1BA8" w:rsidP="00D003F8">
      <w:pPr>
        <w:spacing w:line="240" w:lineRule="auto"/>
        <w:ind w:firstLine="709"/>
        <w:jc w:val="center"/>
        <w:rPr>
          <w:rFonts w:ascii="Times New Roman" w:eastAsia="Times New Roman" w:hAnsi="Times New Roman" w:cs="Times New Roman"/>
          <w:sz w:val="16"/>
          <w:szCs w:val="16"/>
          <w:lang w:val="ru-RU"/>
        </w:rPr>
      </w:pPr>
    </w:p>
    <w:p w14:paraId="62FB2BC7" w14:textId="77777777" w:rsidR="00CA7392" w:rsidRDefault="00F41CD4" w:rsidP="00BE1BA8">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Рисунок </w:t>
      </w:r>
      <w:r w:rsidR="00321C9C"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7</w:t>
      </w:r>
      <w:r w:rsidR="00321C9C" w:rsidRPr="00D003F8">
        <w:rPr>
          <w:rFonts w:ascii="Times New Roman" w:eastAsia="Times New Roman" w:hAnsi="Times New Roman" w:cs="Times New Roman"/>
          <w:sz w:val="28"/>
          <w:szCs w:val="28"/>
          <w:lang w:val="ru-RU"/>
        </w:rPr>
        <w:t xml:space="preserve"> – </w:t>
      </w:r>
      <w:r w:rsidRPr="00D003F8">
        <w:rPr>
          <w:rFonts w:ascii="Times New Roman" w:eastAsia="Times New Roman" w:hAnsi="Times New Roman" w:cs="Times New Roman"/>
          <w:sz w:val="28"/>
          <w:szCs w:val="28"/>
        </w:rPr>
        <w:t>Диаграмма развития временного раз</w:t>
      </w:r>
      <w:r w:rsidR="00BE1BA8">
        <w:rPr>
          <w:rFonts w:ascii="Times New Roman" w:eastAsia="Times New Roman" w:hAnsi="Times New Roman" w:cs="Times New Roman"/>
          <w:sz w:val="28"/>
          <w:szCs w:val="28"/>
        </w:rPr>
        <w:t>броса нейтронов в наносекундах</w:t>
      </w:r>
    </w:p>
    <w:p w14:paraId="58CB6116" w14:textId="77777777" w:rsidR="00BE1BA8" w:rsidRPr="00BE1BA8" w:rsidRDefault="00BE1BA8" w:rsidP="00BE1BA8">
      <w:pPr>
        <w:spacing w:line="240" w:lineRule="auto"/>
        <w:jc w:val="center"/>
        <w:rPr>
          <w:rFonts w:ascii="Times New Roman" w:eastAsia="Times New Roman" w:hAnsi="Times New Roman" w:cs="Times New Roman"/>
          <w:sz w:val="16"/>
          <w:szCs w:val="16"/>
          <w:lang w:val="ru-RU"/>
        </w:rPr>
      </w:pPr>
    </w:p>
    <w:p w14:paraId="0D586322" w14:textId="77777777" w:rsidR="00BE1BA8" w:rsidRPr="00BE1BA8" w:rsidRDefault="00BE1BA8" w:rsidP="00BE1BA8">
      <w:pPr>
        <w:spacing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4"/>
          <w:szCs w:val="24"/>
          <w:lang w:val="ru-RU"/>
        </w:rPr>
        <w:t xml:space="preserve">Примечание – </w:t>
      </w:r>
      <w:r w:rsidRPr="00BE1BA8">
        <w:rPr>
          <w:rFonts w:ascii="Times New Roman" w:eastAsia="Times New Roman" w:hAnsi="Times New Roman" w:cs="Times New Roman"/>
          <w:sz w:val="24"/>
          <w:szCs w:val="24"/>
        </w:rPr>
        <w:t xml:space="preserve">Дополнительные </w:t>
      </w:r>
      <w:r>
        <w:rPr>
          <w:rFonts w:ascii="Times New Roman" w:eastAsia="Times New Roman" w:hAnsi="Times New Roman" w:cs="Times New Roman"/>
          <w:sz w:val="24"/>
          <w:szCs w:val="24"/>
        </w:rPr>
        <w:t>пояснения в тексте</w:t>
      </w:r>
    </w:p>
    <w:p w14:paraId="12DFD689" w14:textId="77777777" w:rsidR="00E97987" w:rsidRDefault="00E97987" w:rsidP="00D003F8">
      <w:pPr>
        <w:spacing w:line="240" w:lineRule="auto"/>
        <w:ind w:firstLine="709"/>
        <w:jc w:val="both"/>
        <w:rPr>
          <w:rFonts w:ascii="Times New Roman" w:eastAsia="Gungsuh" w:hAnsi="Times New Roman" w:cs="Times New Roman"/>
          <w:sz w:val="28"/>
          <w:szCs w:val="28"/>
          <w:lang w:val="ru-RU"/>
        </w:rPr>
      </w:pPr>
    </w:p>
    <w:p w14:paraId="30360EAD" w14:textId="3BF895DB"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Gungsuh" w:hAnsi="Times New Roman" w:cs="Times New Roman"/>
          <w:sz w:val="28"/>
          <w:szCs w:val="28"/>
        </w:rPr>
        <w:t>Ионы пучка теряют приблизительно 0</w:t>
      </w:r>
      <w:r w:rsidR="002503EC"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45 МэВ в 5</w:t>
      </w:r>
      <w:r w:rsidR="002503EC"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5 см газа, и им требуется около 4</w:t>
      </w:r>
      <w:r w:rsidR="002503EC"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1 нс, чтобы преодолеть это расстояние в 5</w:t>
      </w:r>
      <w:r w:rsidR="002503EC"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5 см. Низкоэнергетические ионы пучка достигают резонансной энергии раньше, в то время как высокоэнергетич</w:t>
      </w:r>
      <w:r w:rsidR="004C16A3">
        <w:rPr>
          <w:rFonts w:ascii="Times New Roman" w:eastAsia="Gungsuh" w:hAnsi="Times New Roman" w:cs="Times New Roman"/>
          <w:sz w:val="28"/>
          <w:szCs w:val="28"/>
          <w:lang w:val="ru-RU"/>
        </w:rPr>
        <w:t>ны</w:t>
      </w:r>
      <w:r w:rsidRPr="00D003F8">
        <w:rPr>
          <w:rFonts w:ascii="Times New Roman" w:eastAsia="Gungsuh" w:hAnsi="Times New Roman" w:cs="Times New Roman"/>
          <w:sz w:val="28"/>
          <w:szCs w:val="28"/>
        </w:rPr>
        <w:t>м ионам необходимо преодолеть большее расстояние (около 5</w:t>
      </w:r>
      <w:r w:rsidR="007723C0"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5 см) и внести дополнительные 0</w:t>
      </w:r>
      <w:r w:rsidR="00126BE1"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45 МэВ, чтобы достичь резонансной энергии. Следовательно, нейтроны от распада гипотетического узкого резонанса в реакции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 xml:space="preserve">C(α, n) будут возникать с разбросом по времени </w:t>
      </w:r>
      <w:r w:rsidR="00923EF4" w:rsidRPr="00D003F8">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(4</w:t>
      </w:r>
      <w:r w:rsidR="00113D0E"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1–2</w:t>
      </w:r>
      <w:r w:rsidR="00113D0E"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0) нс, причем низкоэнергетич</w:t>
      </w:r>
      <w:r w:rsidR="004C16A3">
        <w:rPr>
          <w:rFonts w:ascii="Times New Roman" w:eastAsia="Gungsuh" w:hAnsi="Times New Roman" w:cs="Times New Roman"/>
          <w:sz w:val="28"/>
          <w:szCs w:val="28"/>
          <w:lang w:val="ru-RU"/>
        </w:rPr>
        <w:t>еская</w:t>
      </w:r>
      <w:r w:rsidRPr="00D003F8">
        <w:rPr>
          <w:rFonts w:ascii="Times New Roman" w:eastAsia="Gungsuh" w:hAnsi="Times New Roman" w:cs="Times New Roman"/>
          <w:sz w:val="28"/>
          <w:szCs w:val="28"/>
        </w:rPr>
        <w:t xml:space="preserve"> часть пучка достигнет резонанса раньше. Наконец, нейтроны </w:t>
      </w:r>
      <w:r w:rsidR="004C16A3">
        <w:rPr>
          <w:rFonts w:ascii="Times New Roman" w:eastAsia="Gungsuh" w:hAnsi="Times New Roman" w:cs="Times New Roman"/>
          <w:sz w:val="28"/>
          <w:szCs w:val="28"/>
          <w:lang w:val="ru-RU"/>
        </w:rPr>
        <w:t>из</w:t>
      </w:r>
      <w:r w:rsidRPr="00D003F8">
        <w:rPr>
          <w:rFonts w:ascii="Times New Roman" w:eastAsia="Gungsuh" w:hAnsi="Times New Roman" w:cs="Times New Roman"/>
          <w:sz w:val="28"/>
          <w:szCs w:val="28"/>
        </w:rPr>
        <w:t xml:space="preserve"> реакции, вызванной низкоэнергетической частью распределения энергии пучка, должны пройти на 5</w:t>
      </w:r>
      <w:r w:rsidR="00DE671F"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5 см больше, чем нейтроны от высокоэнергетической части к детектору при угле 0. Эта разница составляет около 1</w:t>
      </w:r>
      <w:r w:rsidR="005842E5"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6 нс (скорости нейтронов в 2</w:t>
      </w:r>
      <w:r w:rsidR="00434E83"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5 раза выше, чем у тяжелых ионов). Подводя итог этим эффектам: более быстрые ионы из ускорителя попадают в камеру раньше (около 2 нс), но им приходится проходить дальше </w:t>
      </w:r>
      <w:r w:rsidRPr="00D003F8">
        <w:rPr>
          <w:rFonts w:ascii="Times New Roman" w:eastAsia="Gungsuh" w:hAnsi="Times New Roman" w:cs="Times New Roman"/>
          <w:sz w:val="28"/>
          <w:szCs w:val="28"/>
        </w:rPr>
        <w:lastRenderedPageBreak/>
        <w:t>(требуется примерно на 4</w:t>
      </w:r>
      <w:r w:rsidR="0082247D"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1 нс больше), что частично компенсируется сокращением времени полета нейтронов до детектора при 0 угле (около 1</w:t>
      </w:r>
      <w:r w:rsidR="00AF49B6"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6 нс). В значительной степени компенсирующие эффекты приводят к ожидаемому разбросу во времени пролета (TOF) обнаруженных нейтронов от крайних точек первоначального распределения энергии всего на 0</w:t>
      </w:r>
      <w:r w:rsidR="00137236"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5 нс. Чтобы оценить общее временное разрешение, мы также должны принять во внимание исходную ширину пучка пучков (</w:t>
      </w:r>
      <w:r w:rsidR="000A5EFA"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2 нс) и разрешение нейтронного детектора, составляющее </w:t>
      </w:r>
      <w:r w:rsidR="000A5EFA"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1,6 нс (в основном из-за конечной толщины нейтронного детектора). Рассмотрение всех трех факторов как независимых дает значение 2</w:t>
      </w:r>
      <w:r w:rsidR="000A5EFA"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5 нс. Это соответствует разрешению по энергии центра инерции приблизительно 60 кэВ.</w:t>
      </w:r>
      <w:r w:rsidRPr="00D003F8">
        <w:rPr>
          <w:rFonts w:ascii="Times New Roman" w:eastAsia="Times New Roman" w:hAnsi="Times New Roman" w:cs="Times New Roman"/>
          <w:sz w:val="28"/>
          <w:szCs w:val="28"/>
        </w:rPr>
        <w:t xml:space="preserve"> </w:t>
      </w:r>
    </w:p>
    <w:p w14:paraId="24DDD293" w14:textId="77777777" w:rsidR="00E97987" w:rsidRDefault="00E97987" w:rsidP="00D003F8">
      <w:pPr>
        <w:pStyle w:val="2"/>
        <w:spacing w:before="0" w:after="0" w:line="240" w:lineRule="auto"/>
        <w:ind w:firstLine="709"/>
        <w:rPr>
          <w:rFonts w:ascii="Times New Roman" w:eastAsia="Times New Roman" w:hAnsi="Times New Roman" w:cs="Times New Roman"/>
          <w:b/>
          <w:sz w:val="28"/>
          <w:szCs w:val="28"/>
          <w:lang w:val="ru-RU"/>
        </w:rPr>
      </w:pPr>
    </w:p>
    <w:p w14:paraId="6CE40F11" w14:textId="77777777" w:rsidR="00CA7392" w:rsidRPr="00D003F8" w:rsidRDefault="009D05AF" w:rsidP="00D003F8">
      <w:pPr>
        <w:pStyle w:val="2"/>
        <w:spacing w:before="0" w:after="0" w:line="240" w:lineRule="auto"/>
        <w:ind w:firstLine="709"/>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ru-RU"/>
        </w:rPr>
        <w:t xml:space="preserve">2.5 </w:t>
      </w:r>
      <w:r w:rsidRPr="00D003F8">
        <w:rPr>
          <w:rFonts w:ascii="Times New Roman" w:eastAsia="Times New Roman" w:hAnsi="Times New Roman" w:cs="Times New Roman"/>
          <w:b/>
          <w:sz w:val="28"/>
          <w:szCs w:val="28"/>
        </w:rPr>
        <w:t>Д</w:t>
      </w:r>
      <w:r w:rsidR="006842FC" w:rsidRPr="00D003F8">
        <w:rPr>
          <w:rFonts w:ascii="Times New Roman" w:eastAsia="Times New Roman" w:hAnsi="Times New Roman" w:cs="Times New Roman"/>
          <w:b/>
          <w:sz w:val="28"/>
          <w:szCs w:val="28"/>
        </w:rPr>
        <w:t>етектор нейтронов</w:t>
      </w:r>
    </w:p>
    <w:p w14:paraId="0422EBD3" w14:textId="17C97DD6" w:rsidR="00626DE3"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При экспериментальных исследованиях (α,n)</w:t>
      </w:r>
      <w:r w:rsidR="00DC66B2">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реакци</w:t>
      </w:r>
      <w:r w:rsidR="001B667C">
        <w:rPr>
          <w:rFonts w:ascii="Times New Roman" w:eastAsia="Times New Roman" w:hAnsi="Times New Roman" w:cs="Times New Roman"/>
          <w:sz w:val="28"/>
          <w:szCs w:val="28"/>
          <w:lang w:val="ru-RU"/>
        </w:rPr>
        <w:t>и</w:t>
      </w:r>
      <w:r w:rsidRPr="00D003F8">
        <w:rPr>
          <w:rFonts w:ascii="Times New Roman" w:eastAsia="Times New Roman" w:hAnsi="Times New Roman" w:cs="Times New Roman"/>
          <w:sz w:val="28"/>
          <w:szCs w:val="28"/>
        </w:rPr>
        <w:t xml:space="preserve"> </w:t>
      </w:r>
      <w:r w:rsidR="00DC66B2" w:rsidRPr="00DC66B2">
        <w:rPr>
          <w:rFonts w:ascii="Times New Roman" w:eastAsia="Times New Roman" w:hAnsi="Times New Roman" w:cs="Times New Roman"/>
          <w:sz w:val="28"/>
          <w:szCs w:val="28"/>
        </w:rPr>
        <w:t>возникает проблема регистрации</w:t>
      </w:r>
      <w:r w:rsidRPr="00D003F8">
        <w:rPr>
          <w:rFonts w:ascii="Times New Roman" w:eastAsia="Times New Roman" w:hAnsi="Times New Roman" w:cs="Times New Roman"/>
          <w:sz w:val="28"/>
          <w:szCs w:val="28"/>
        </w:rPr>
        <w:t xml:space="preserve"> быстрых нейтронов в присутствии γ-квантов. </w:t>
      </w:r>
      <w:r w:rsidR="00D00A39" w:rsidRPr="00D00A39">
        <w:rPr>
          <w:rFonts w:ascii="Times New Roman" w:eastAsia="Times New Roman" w:hAnsi="Times New Roman" w:cs="Times New Roman"/>
          <w:sz w:val="28"/>
          <w:szCs w:val="28"/>
        </w:rPr>
        <w:t>Материалы с наилучшими спектрометрическими характеристиками при регистрации нейтронов — это органические монокристаллы (антрацен, транс-стильбен, p-терфенил и p-кватерфенил).</w:t>
      </w:r>
      <w:r w:rsidR="00D00A39">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В группе органических кристаллов стильбен известен своими превосходным n–γ разделительным свойством. Кристаллы стильбена обладают избирательным откликом на нейтроны и γ-лучи из-за различий в форме импульса сцинтилляционных сигналов. Тем не менее монокристаллы стильбена используются не так часто, поскольку их трудно вырастить до больших размеров (более одного дюйма) [</w:t>
      </w:r>
      <w:r w:rsidR="002D4C5C" w:rsidRPr="002D4C5C">
        <w:rPr>
          <w:rFonts w:ascii="Times New Roman" w:eastAsia="Times New Roman" w:hAnsi="Times New Roman" w:cs="Times New Roman"/>
          <w:sz w:val="28"/>
          <w:szCs w:val="28"/>
          <w:lang w:val="ru-RU"/>
        </w:rPr>
        <w:t>9</w:t>
      </w:r>
      <w:r w:rsidR="00724540" w:rsidRPr="00724540">
        <w:rPr>
          <w:rFonts w:ascii="Times New Roman" w:eastAsia="Times New Roman" w:hAnsi="Times New Roman" w:cs="Times New Roman"/>
          <w:sz w:val="28"/>
          <w:szCs w:val="28"/>
          <w:lang w:val="ru-RU"/>
        </w:rPr>
        <w:t>4</w:t>
      </w:r>
      <w:r w:rsidRPr="00D003F8">
        <w:rPr>
          <w:rFonts w:ascii="Times New Roman" w:eastAsia="Times New Roman" w:hAnsi="Times New Roman" w:cs="Times New Roman"/>
          <w:sz w:val="28"/>
          <w:szCs w:val="28"/>
        </w:rPr>
        <w:t>]. Жидкие сцинтилляторы используются чаще, чем кристаллы стильбена, поскольку они являются относительно дешевыми материалами (намного дешевле стильбена), которые позволяют создавать детекторы большого объема. Недавно была найдена многообещающая альтернатива для регистрации быстрых нейтронов - композитные сцинтилляторы [</w:t>
      </w:r>
      <w:r w:rsidR="002D4C5C" w:rsidRPr="002D4C5C">
        <w:rPr>
          <w:rFonts w:ascii="Times New Roman" w:eastAsia="Times New Roman" w:hAnsi="Times New Roman" w:cs="Times New Roman"/>
          <w:sz w:val="28"/>
          <w:szCs w:val="28"/>
          <w:lang w:val="ru-RU"/>
        </w:rPr>
        <w:t>9</w:t>
      </w:r>
      <w:r w:rsidR="00724540" w:rsidRPr="00724540">
        <w:rPr>
          <w:rFonts w:ascii="Times New Roman" w:eastAsia="Times New Roman" w:hAnsi="Times New Roman" w:cs="Times New Roman"/>
          <w:sz w:val="28"/>
          <w:szCs w:val="28"/>
          <w:lang w:val="ru-RU"/>
        </w:rPr>
        <w:t>5</w:t>
      </w:r>
      <w:r w:rsidRPr="00D003F8">
        <w:rPr>
          <w:rFonts w:ascii="Times New Roman" w:eastAsia="Times New Roman" w:hAnsi="Times New Roman" w:cs="Times New Roman"/>
          <w:sz w:val="28"/>
          <w:szCs w:val="28"/>
        </w:rPr>
        <w:t xml:space="preserve">, </w:t>
      </w:r>
      <w:r w:rsidR="002D4C5C" w:rsidRPr="002D4C5C">
        <w:rPr>
          <w:rFonts w:ascii="Times New Roman" w:eastAsia="Times New Roman" w:hAnsi="Times New Roman" w:cs="Times New Roman"/>
          <w:sz w:val="28"/>
          <w:szCs w:val="28"/>
          <w:lang w:val="ru-RU"/>
        </w:rPr>
        <w:t>9</w:t>
      </w:r>
      <w:r w:rsidR="00724540" w:rsidRPr="00724540">
        <w:rPr>
          <w:rFonts w:ascii="Times New Roman" w:eastAsia="Times New Roman" w:hAnsi="Times New Roman" w:cs="Times New Roman"/>
          <w:sz w:val="28"/>
          <w:szCs w:val="28"/>
          <w:lang w:val="ru-RU"/>
        </w:rPr>
        <w:t>6</w:t>
      </w:r>
      <w:r w:rsidRPr="00D003F8">
        <w:rPr>
          <w:rFonts w:ascii="Times New Roman" w:eastAsia="Times New Roman" w:hAnsi="Times New Roman" w:cs="Times New Roman"/>
          <w:sz w:val="28"/>
          <w:szCs w:val="28"/>
        </w:rPr>
        <w:t>], обладающие хорошим n – γ разделением.</w:t>
      </w:r>
    </w:p>
    <w:p w14:paraId="4ABDBFD0" w14:textId="77777777" w:rsidR="00CA7392"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В данной работе в качестве нейтронного детектора был использован сцинтилляционный нейтронный детектор на основе органических кристаллов стильбена производства компании «Амкрис-Н» из Харькова, Украина. Диаметр кристалла 80 мм и толщина 50 мм (</w:t>
      </w:r>
      <w:r w:rsidR="00BA12DA" w:rsidRPr="00D003F8">
        <w:rPr>
          <w:rFonts w:ascii="Times New Roman" w:eastAsia="Times New Roman" w:hAnsi="Times New Roman" w:cs="Times New Roman"/>
          <w:sz w:val="28"/>
          <w:szCs w:val="28"/>
        </w:rPr>
        <w:t>рисунок 2.8а</w:t>
      </w:r>
      <w:r w:rsidRPr="00D003F8">
        <w:rPr>
          <w:rFonts w:ascii="Times New Roman" w:eastAsia="Times New Roman" w:hAnsi="Times New Roman" w:cs="Times New Roman"/>
          <w:sz w:val="28"/>
          <w:szCs w:val="28"/>
        </w:rPr>
        <w:t>). Компактный размер кристалла стильбена и очень хорошее амплитудное разрешение по сравнению с детекторами нейтронов на основе жидких сцинтилляторов делают детекторы этого типа выгодными с точки зрения углового, временного и энергетического разрешения. Стильбеновые сцинтилляторы соединяются с фотоумножителями (ФЭУ) Photonis XP4312/B оптической смолой RTV-615 и помещаются в изготовленный по индивидуальному заказу корпус. Схематический вид детекторного модуля представлен на рисунке</w:t>
      </w:r>
      <w:r w:rsidR="00321C9C" w:rsidRPr="00D003F8">
        <w:rPr>
          <w:rFonts w:ascii="Times New Roman" w:eastAsia="Times New Roman" w:hAnsi="Times New Roman" w:cs="Times New Roman"/>
          <w:sz w:val="28"/>
          <w:szCs w:val="28"/>
        </w:rPr>
        <w:t xml:space="preserve"> </w:t>
      </w:r>
      <w:r w:rsidR="00321C9C" w:rsidRPr="00D003F8">
        <w:rPr>
          <w:rFonts w:ascii="Times New Roman" w:eastAsia="Times New Roman" w:hAnsi="Times New Roman" w:cs="Times New Roman"/>
          <w:sz w:val="28"/>
          <w:szCs w:val="28"/>
          <w:lang w:val="ru-RU"/>
        </w:rPr>
        <w:t>2.</w:t>
      </w:r>
      <w:r w:rsidR="00321C9C" w:rsidRPr="00D003F8">
        <w:rPr>
          <w:rFonts w:ascii="Times New Roman" w:eastAsia="Times New Roman" w:hAnsi="Times New Roman" w:cs="Times New Roman"/>
          <w:sz w:val="28"/>
          <w:szCs w:val="28"/>
        </w:rPr>
        <w:t>8</w:t>
      </w:r>
      <w:r w:rsidRPr="00D003F8">
        <w:rPr>
          <w:rFonts w:ascii="Times New Roman" w:eastAsia="Times New Roman" w:hAnsi="Times New Roman" w:cs="Times New Roman"/>
          <w:sz w:val="28"/>
          <w:szCs w:val="28"/>
        </w:rPr>
        <w:t>б.</w:t>
      </w:r>
    </w:p>
    <w:p w14:paraId="6C74774F" w14:textId="77777777" w:rsidR="00E97987" w:rsidRP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4B120F5B" w14:textId="77777777" w:rsidR="00CA7392" w:rsidRPr="00D003F8" w:rsidRDefault="00F41CD4" w:rsidP="00BE1BA8">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51B3B182" wp14:editId="76E0238F">
            <wp:extent cx="6085619" cy="1992630"/>
            <wp:effectExtent l="0" t="0" r="0" b="127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6182923" cy="2024490"/>
                    </a:xfrm>
                    <a:prstGeom prst="rect">
                      <a:avLst/>
                    </a:prstGeom>
                    <a:ln/>
                  </pic:spPr>
                </pic:pic>
              </a:graphicData>
            </a:graphic>
          </wp:inline>
        </w:drawing>
      </w:r>
    </w:p>
    <w:p w14:paraId="0EE3E111" w14:textId="77777777" w:rsidR="00BE1BA8" w:rsidRPr="00BE1BA8" w:rsidRDefault="00BE1BA8" w:rsidP="00BE1BA8">
      <w:pPr>
        <w:spacing w:line="240" w:lineRule="auto"/>
        <w:jc w:val="center"/>
        <w:rPr>
          <w:rFonts w:ascii="Times New Roman" w:eastAsia="Times New Roman" w:hAnsi="Times New Roman" w:cs="Times New Roman"/>
          <w:sz w:val="16"/>
          <w:szCs w:val="16"/>
          <w:lang w:val="ru-RU"/>
        </w:rPr>
      </w:pPr>
    </w:p>
    <w:p w14:paraId="573DF5D5" w14:textId="773857F0" w:rsidR="00CA7392" w:rsidRDefault="00F41CD4" w:rsidP="00BE1BA8">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Рисунок </w:t>
      </w:r>
      <w:r w:rsidR="00321C9C" w:rsidRPr="00D003F8">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8</w:t>
      </w:r>
      <w:r w:rsidR="00321C9C"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 (а) Стильбеновый сцинтиллятор диаметром 80 мм и толщиной 50</w:t>
      </w:r>
      <w:r w:rsidR="00BE1BA8">
        <w:rPr>
          <w:rFonts w:ascii="Times New Roman" w:eastAsia="Times New Roman" w:hAnsi="Times New Roman" w:cs="Times New Roman"/>
          <w:sz w:val="28"/>
          <w:szCs w:val="28"/>
          <w:lang w:val="ru-RU"/>
        </w:rPr>
        <w:t> </w:t>
      </w:r>
      <w:r w:rsidRPr="00D003F8">
        <w:rPr>
          <w:rFonts w:ascii="Times New Roman" w:eastAsia="Times New Roman" w:hAnsi="Times New Roman" w:cs="Times New Roman"/>
          <w:sz w:val="28"/>
          <w:szCs w:val="28"/>
        </w:rPr>
        <w:t>мм, заключенный в алюминиевый корпус. (b) Схема детекторного модуля</w:t>
      </w:r>
    </w:p>
    <w:p w14:paraId="47928953" w14:textId="77777777" w:rsidR="00B55B50" w:rsidRPr="00D003F8" w:rsidRDefault="00B55B50" w:rsidP="00BE1BA8">
      <w:pPr>
        <w:spacing w:line="240" w:lineRule="auto"/>
        <w:jc w:val="center"/>
        <w:rPr>
          <w:rFonts w:ascii="Times New Roman" w:eastAsia="Times New Roman" w:hAnsi="Times New Roman" w:cs="Times New Roman"/>
          <w:sz w:val="28"/>
          <w:szCs w:val="28"/>
        </w:rPr>
      </w:pPr>
    </w:p>
    <w:p w14:paraId="7F0CD01B" w14:textId="62A82D77" w:rsidR="00CA7392" w:rsidRPr="00D003F8" w:rsidRDefault="009D05AF" w:rsidP="00D003F8">
      <w:pPr>
        <w:pStyle w:val="2"/>
        <w:spacing w:before="0" w:after="0" w:line="240" w:lineRule="auto"/>
        <w:ind w:firstLine="709"/>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ru-RU"/>
        </w:rPr>
        <w:t xml:space="preserve">2.6 </w:t>
      </w:r>
      <w:r w:rsidR="00CF0FD9" w:rsidRPr="00CF0FD9">
        <w:rPr>
          <w:rFonts w:ascii="Times New Roman" w:eastAsia="Times New Roman" w:hAnsi="Times New Roman" w:cs="Times New Roman"/>
          <w:b/>
          <w:sz w:val="28"/>
          <w:szCs w:val="28"/>
        </w:rPr>
        <w:t>Калибровка энергии нейтронного детектора</w:t>
      </w:r>
    </w:p>
    <w:p w14:paraId="299892F2" w14:textId="4E5C17AA" w:rsidR="00CA7392" w:rsidRPr="00D003F8" w:rsidRDefault="00F41CD4" w:rsidP="00D003F8">
      <w:pPr>
        <w:spacing w:line="240" w:lineRule="auto"/>
        <w:ind w:firstLine="709"/>
        <w:jc w:val="both"/>
        <w:rPr>
          <w:rFonts w:ascii="Times New Roman" w:eastAsia="Gungsuh" w:hAnsi="Times New Roman" w:cs="Times New Roman"/>
          <w:sz w:val="28"/>
          <w:szCs w:val="28"/>
        </w:rPr>
      </w:pPr>
      <w:r w:rsidRPr="00D003F8">
        <w:rPr>
          <w:rFonts w:ascii="Times New Roman" w:eastAsia="Times New Roman" w:hAnsi="Times New Roman" w:cs="Times New Roman"/>
          <w:sz w:val="28"/>
          <w:szCs w:val="28"/>
        </w:rPr>
        <w:t>Комптоновское рассеяние является доминирующим взаимодействием γ-лучей с веществом в диапазоне энергий γ-лучей около 1 МэВ. При таких энергиях теряется часть энергии падающего γ-излучения, поэтому пики полной энергии в типичных спектрах не наблюдаются [</w:t>
      </w:r>
      <w:r w:rsidR="002D4C5C" w:rsidRPr="002D4C5C">
        <w:rPr>
          <w:rFonts w:ascii="Times New Roman" w:eastAsia="Times New Roman" w:hAnsi="Times New Roman" w:cs="Times New Roman"/>
          <w:sz w:val="28"/>
          <w:szCs w:val="28"/>
          <w:lang w:val="ru-RU"/>
        </w:rPr>
        <w:t>9</w:t>
      </w:r>
      <w:r w:rsidR="00724540" w:rsidRPr="00724540">
        <w:rPr>
          <w:rFonts w:ascii="Times New Roman" w:eastAsia="Times New Roman" w:hAnsi="Times New Roman" w:cs="Times New Roman"/>
          <w:sz w:val="28"/>
          <w:szCs w:val="28"/>
          <w:lang w:val="ru-RU"/>
        </w:rPr>
        <w:t>7</w:t>
      </w:r>
      <w:r w:rsidRPr="00D003F8">
        <w:rPr>
          <w:rFonts w:ascii="Times New Roman" w:eastAsia="Gungsuh" w:hAnsi="Times New Roman" w:cs="Times New Roman"/>
          <w:sz w:val="28"/>
          <w:szCs w:val="28"/>
        </w:rPr>
        <w:t>]. В интервале энергии 0,04 МэВ ≤ Ee ≤ 1,6 МэВ зависимость выхода светового потока электрона от энергии имеет линейный характер [</w:t>
      </w:r>
      <w:r w:rsidR="002D4C5C" w:rsidRPr="002D4C5C">
        <w:rPr>
          <w:rFonts w:ascii="Times New Roman" w:eastAsia="Gungsuh" w:hAnsi="Times New Roman" w:cs="Times New Roman"/>
          <w:sz w:val="28"/>
          <w:szCs w:val="28"/>
          <w:lang w:val="ru-RU"/>
        </w:rPr>
        <w:t>9</w:t>
      </w:r>
      <w:r w:rsidR="00724540" w:rsidRPr="00724540">
        <w:rPr>
          <w:rFonts w:ascii="Times New Roman" w:eastAsia="Gungsuh" w:hAnsi="Times New Roman" w:cs="Times New Roman"/>
          <w:sz w:val="28"/>
          <w:szCs w:val="28"/>
          <w:lang w:val="ru-RU"/>
        </w:rPr>
        <w:t>8</w:t>
      </w:r>
      <w:r w:rsidRPr="00D003F8">
        <w:rPr>
          <w:rFonts w:ascii="Times New Roman" w:eastAsia="Gungsuh" w:hAnsi="Times New Roman" w:cs="Times New Roman"/>
          <w:sz w:val="28"/>
          <w:szCs w:val="28"/>
        </w:rPr>
        <w:t>], поэтому для калибровки энергии используются комптоновские электроны. Комптоновский край определяется по формуле</w:t>
      </w:r>
      <w:r w:rsidR="00AA2351">
        <w:rPr>
          <w:rFonts w:ascii="Times New Roman" w:eastAsia="Gungsuh" w:hAnsi="Times New Roman" w:cs="Times New Roman"/>
          <w:sz w:val="28"/>
          <w:szCs w:val="28"/>
          <w:lang w:val="kk-KZ"/>
        </w:rPr>
        <w:t xml:space="preserve"> (38)</w:t>
      </w:r>
      <w:r w:rsidRPr="00D003F8">
        <w:rPr>
          <w:rFonts w:ascii="Times New Roman" w:eastAsia="Gungsuh" w:hAnsi="Times New Roman" w:cs="Times New Roman"/>
          <w:sz w:val="28"/>
          <w:szCs w:val="28"/>
        </w:rPr>
        <w:t xml:space="preserve"> [</w:t>
      </w:r>
      <w:r w:rsidR="002D4C5C" w:rsidRPr="00182617">
        <w:rPr>
          <w:rFonts w:ascii="Times New Roman" w:eastAsia="Gungsuh" w:hAnsi="Times New Roman" w:cs="Times New Roman"/>
          <w:sz w:val="28"/>
          <w:szCs w:val="28"/>
          <w:lang w:val="ru-RU"/>
        </w:rPr>
        <w:t>9</w:t>
      </w:r>
      <w:r w:rsidR="00724540" w:rsidRPr="00581004">
        <w:rPr>
          <w:rFonts w:ascii="Times New Roman" w:eastAsia="Gungsuh" w:hAnsi="Times New Roman" w:cs="Times New Roman"/>
          <w:sz w:val="28"/>
          <w:szCs w:val="28"/>
          <w:lang w:val="ru-RU"/>
        </w:rPr>
        <w:t>9</w:t>
      </w:r>
      <w:r w:rsidRPr="00D003F8">
        <w:rPr>
          <w:rFonts w:ascii="Times New Roman" w:eastAsia="Gungsuh" w:hAnsi="Times New Roman" w:cs="Times New Roman"/>
          <w:sz w:val="28"/>
          <w:szCs w:val="28"/>
        </w:rPr>
        <w:t>].</w:t>
      </w:r>
    </w:p>
    <w:p w14:paraId="5D4A208F" w14:textId="77777777" w:rsidR="00367474" w:rsidRDefault="00367474" w:rsidP="00D003F8">
      <w:pPr>
        <w:tabs>
          <w:tab w:val="decimal" w:pos="4253"/>
        </w:tabs>
        <w:spacing w:line="240" w:lineRule="auto"/>
        <w:ind w:firstLine="709"/>
        <w:rPr>
          <w:rFonts w:ascii="Times New Roman" w:eastAsia="Gungsuh" w:hAnsi="Times New Roman" w:cs="Times New Roman"/>
          <w:sz w:val="28"/>
          <w:szCs w:val="28"/>
          <w:lang w:val="ru-RU"/>
        </w:rPr>
      </w:pPr>
    </w:p>
    <w:p w14:paraId="7FCFF532" w14:textId="77777777" w:rsidR="00AA2351" w:rsidRDefault="00043BB8" w:rsidP="00AA2351">
      <w:pPr>
        <w:tabs>
          <w:tab w:val="decimal" w:pos="4253"/>
        </w:tabs>
        <w:spacing w:line="240" w:lineRule="auto"/>
        <w:ind w:firstLine="709"/>
        <w:jc w:val="right"/>
        <w:rPr>
          <w:rFonts w:ascii="Times New Roman" w:eastAsia="Gungsuh" w:hAnsi="Times New Roman" w:cs="Times New Roman"/>
          <w:sz w:val="28"/>
          <w:szCs w:val="28"/>
          <w:lang w:val="ru-RU"/>
        </w:rPr>
      </w:pPr>
      <m:oMath>
        <m:sSub>
          <m:sSubPr>
            <m:ctrlPr>
              <w:rPr>
                <w:rFonts w:ascii="Cambria Math" w:eastAsia="Gungsuh" w:hAnsi="Cambria Math" w:cs="Times New Roman"/>
                <w:sz w:val="28"/>
                <w:szCs w:val="28"/>
              </w:rPr>
            </m:ctrlPr>
          </m:sSubPr>
          <m:e>
            <m:r>
              <w:rPr>
                <w:rFonts w:ascii="Cambria Math" w:eastAsia="Gungsuh" w:hAnsi="Cambria Math" w:cs="Times New Roman"/>
                <w:sz w:val="28"/>
                <w:szCs w:val="28"/>
              </w:rPr>
              <m:t>N</m:t>
            </m:r>
          </m:e>
          <m:sub>
            <m:r>
              <w:rPr>
                <w:rFonts w:ascii="Cambria Math" w:eastAsia="Gungsuh" w:hAnsi="Cambria Math" w:cs="Times New Roman"/>
                <w:sz w:val="28"/>
                <w:szCs w:val="28"/>
              </w:rPr>
              <m:t>c</m:t>
            </m:r>
          </m:sub>
        </m:sSub>
        <m:r>
          <m:rPr>
            <m:nor/>
          </m:rPr>
          <w:rPr>
            <w:rFonts w:ascii="Times New Roman" w:eastAsia="Gungsuh" w:hAnsi="Times New Roman" w:cs="Times New Roman"/>
            <w:sz w:val="28"/>
            <w:szCs w:val="28"/>
          </w:rPr>
          <m:t>=</m:t>
        </m:r>
        <m:sSub>
          <m:sSubPr>
            <m:ctrlPr>
              <w:rPr>
                <w:rFonts w:ascii="Cambria Math" w:eastAsia="Gungsuh" w:hAnsi="Cambria Math" w:cs="Times New Roman"/>
                <w:sz w:val="28"/>
                <w:szCs w:val="28"/>
              </w:rPr>
            </m:ctrlPr>
          </m:sSubPr>
          <m:e>
            <m:r>
              <w:rPr>
                <w:rFonts w:ascii="Cambria Math" w:eastAsia="Gungsuh" w:hAnsi="Cambria Math" w:cs="Times New Roman"/>
                <w:sz w:val="28"/>
                <w:szCs w:val="28"/>
              </w:rPr>
              <m:t xml:space="preserve"> N</m:t>
            </m:r>
          </m:e>
          <m:sub>
            <m:r>
              <w:rPr>
                <w:rFonts w:ascii="Cambria Math" w:eastAsia="Gungsuh" w:hAnsi="Cambria Math" w:cs="Times New Roman"/>
                <w:sz w:val="28"/>
                <w:szCs w:val="28"/>
              </w:rPr>
              <m:t>p</m:t>
            </m:r>
          </m:sub>
        </m:sSub>
        <m:r>
          <m:rPr>
            <m:nor/>
          </m:rPr>
          <w:rPr>
            <w:rFonts w:ascii="Times New Roman" w:eastAsia="Gungsuh" w:hAnsi="Times New Roman" w:cs="Times New Roman"/>
            <w:sz w:val="28"/>
            <w:szCs w:val="28"/>
          </w:rPr>
          <m:t>+1.177σ</m:t>
        </m:r>
      </m:oMath>
      <w:r w:rsidR="00AA2351">
        <w:rPr>
          <w:rFonts w:ascii="Times New Roman" w:eastAsia="Gungsuh" w:hAnsi="Times New Roman" w:cs="Times New Roman"/>
          <w:sz w:val="28"/>
          <w:szCs w:val="28"/>
          <w:lang w:val="ru-RU"/>
        </w:rPr>
        <w:t xml:space="preserve">                                                    (38)</w:t>
      </w:r>
    </w:p>
    <w:p w14:paraId="67FE8AE7" w14:textId="77777777" w:rsidR="00AA2351" w:rsidRPr="00D003F8" w:rsidRDefault="00AA2351" w:rsidP="00D003F8">
      <w:pPr>
        <w:tabs>
          <w:tab w:val="decimal" w:pos="4253"/>
        </w:tabs>
        <w:spacing w:line="240" w:lineRule="auto"/>
        <w:ind w:firstLine="709"/>
        <w:rPr>
          <w:rFonts w:ascii="Times New Roman" w:eastAsia="Gungsuh" w:hAnsi="Times New Roman" w:cs="Times New Roman"/>
          <w:sz w:val="28"/>
          <w:szCs w:val="28"/>
          <w:lang w:val="ru-RU"/>
        </w:rPr>
      </w:pPr>
    </w:p>
    <w:p w14:paraId="2B23B6FB" w14:textId="77777777" w:rsidR="00E97987" w:rsidRPr="001D4033" w:rsidRDefault="00F41CD4" w:rsidP="00E97987">
      <w:pPr>
        <w:spacing w:line="240" w:lineRule="auto"/>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 xml:space="preserve">где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N</m:t>
            </m:r>
          </m:e>
          <m:sub>
            <m:r>
              <w:rPr>
                <w:rFonts w:ascii="Cambria Math" w:eastAsia="Gungsuh" w:hAnsi="Cambria Math" w:cs="Times New Roman"/>
                <w:sz w:val="28"/>
                <w:szCs w:val="28"/>
              </w:rPr>
              <m:t>c</m:t>
            </m:r>
          </m:sub>
        </m:sSub>
      </m:oMath>
      <w:r w:rsidR="00BE1BA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номер канала комптоновского края</w:t>
      </w:r>
      <w:r w:rsidR="001D4033">
        <w:rPr>
          <w:rFonts w:ascii="Times New Roman" w:eastAsia="Times New Roman" w:hAnsi="Times New Roman" w:cs="Times New Roman"/>
          <w:sz w:val="28"/>
          <w:szCs w:val="28"/>
          <w:lang w:val="kk-KZ"/>
        </w:rPr>
        <w:t>;</w:t>
      </w:r>
    </w:p>
    <w:p w14:paraId="142F86B7" w14:textId="77777777" w:rsidR="00E97987" w:rsidRPr="001D4033" w:rsidRDefault="00043BB8" w:rsidP="00BE1BA8">
      <w:pPr>
        <w:spacing w:line="240" w:lineRule="auto"/>
        <w:ind w:firstLine="434"/>
        <w:jc w:val="both"/>
        <w:rPr>
          <w:rFonts w:ascii="Times New Roman" w:eastAsia="Times New Roman" w:hAnsi="Times New Roman" w:cs="Times New Roman"/>
          <w:sz w:val="28"/>
          <w:szCs w:val="28"/>
          <w:lang w:val="kk-KZ"/>
        </w:rPr>
      </w:pP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N</m:t>
            </m:r>
          </m:e>
          <m:sub>
            <m:r>
              <w:rPr>
                <w:rFonts w:ascii="Cambria Math" w:eastAsia="Gungsuh" w:hAnsi="Cambria Math" w:cs="Times New Roman"/>
                <w:sz w:val="28"/>
                <w:szCs w:val="28"/>
              </w:rPr>
              <m:t>p</m:t>
            </m:r>
          </m:sub>
        </m:sSub>
      </m:oMath>
      <w:r w:rsidR="00BE1BA8">
        <w:rPr>
          <w:rFonts w:ascii="Times New Roman" w:eastAsia="Times New Roman" w:hAnsi="Times New Roman" w:cs="Times New Roman"/>
          <w:sz w:val="28"/>
          <w:szCs w:val="28"/>
        </w:rPr>
        <w:t>‒</w:t>
      </w:r>
      <w:r w:rsidR="00F41CD4" w:rsidRPr="00D003F8">
        <w:rPr>
          <w:rFonts w:ascii="Times New Roman" w:eastAsia="Times New Roman" w:hAnsi="Times New Roman" w:cs="Times New Roman"/>
          <w:sz w:val="28"/>
          <w:szCs w:val="28"/>
        </w:rPr>
        <w:t xml:space="preserve"> номер канала краевого пика</w:t>
      </w:r>
      <w:r w:rsidR="001D4033">
        <w:rPr>
          <w:rFonts w:ascii="Times New Roman" w:eastAsia="Times New Roman" w:hAnsi="Times New Roman" w:cs="Times New Roman"/>
          <w:sz w:val="28"/>
          <w:szCs w:val="28"/>
          <w:lang w:val="kk-KZ"/>
        </w:rPr>
        <w:t>;</w:t>
      </w:r>
    </w:p>
    <w:p w14:paraId="7E4FD18D" w14:textId="77777777" w:rsidR="00CA7392" w:rsidRDefault="00F41CD4" w:rsidP="00BE1BA8">
      <w:pPr>
        <w:spacing w:line="240" w:lineRule="auto"/>
        <w:ind w:firstLine="434"/>
        <w:jc w:val="both"/>
        <w:rPr>
          <w:rFonts w:ascii="Times New Roman" w:eastAsia="Times New Roman" w:hAnsi="Times New Roman" w:cs="Times New Roman"/>
          <w:sz w:val="28"/>
          <w:szCs w:val="28"/>
          <w:lang w:val="ru-RU"/>
        </w:rPr>
      </w:pPr>
      <m:oMath>
        <m:r>
          <w:rPr>
            <w:rFonts w:ascii="Cambria Math" w:eastAsia="Arial Unicode MS" w:hAnsi="Cambria Math" w:cs="Times New Roman"/>
            <w:sz w:val="28"/>
            <w:szCs w:val="28"/>
          </w:rPr>
          <m:t xml:space="preserve">σ </m:t>
        </m:r>
      </m:oMath>
      <w:r w:rsidR="00851039" w:rsidRPr="00D003F8">
        <w:rPr>
          <w:rFonts w:ascii="Times New Roman" w:eastAsia="Times New Roman" w:hAnsi="Times New Roman" w:cs="Times New Roman"/>
          <w:sz w:val="28"/>
          <w:szCs w:val="28"/>
        </w:rPr>
        <w:t xml:space="preserve"> </w:t>
      </w:r>
      <w:r w:rsidR="00BE1BA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стандартное отклонение краевого пика. Энергия комптоновского края для </w:t>
      </w:r>
      <w:r w:rsidRPr="00D003F8">
        <w:rPr>
          <w:rFonts w:ascii="Times New Roman" w:eastAsia="Times New Roman" w:hAnsi="Times New Roman" w:cs="Times New Roman"/>
          <w:sz w:val="28"/>
          <w:szCs w:val="28"/>
          <w:vertAlign w:val="superscript"/>
        </w:rPr>
        <w:t>137</w:t>
      </w:r>
      <w:r w:rsidRPr="00D003F8">
        <w:rPr>
          <w:rFonts w:ascii="Times New Roman" w:eastAsia="Times New Roman" w:hAnsi="Times New Roman" w:cs="Times New Roman"/>
          <w:sz w:val="28"/>
          <w:szCs w:val="28"/>
        </w:rPr>
        <w:t xml:space="preserve">Cs и </w:t>
      </w:r>
      <w:r w:rsidRPr="00D003F8">
        <w:rPr>
          <w:rFonts w:ascii="Times New Roman" w:eastAsia="Times New Roman" w:hAnsi="Times New Roman" w:cs="Times New Roman"/>
          <w:sz w:val="28"/>
          <w:szCs w:val="28"/>
          <w:vertAlign w:val="superscript"/>
        </w:rPr>
        <w:t>60</w:t>
      </w:r>
      <w:r w:rsidRPr="00D003F8">
        <w:rPr>
          <w:rFonts w:ascii="Times New Roman" w:eastAsia="Times New Roman" w:hAnsi="Times New Roman" w:cs="Times New Roman"/>
          <w:sz w:val="28"/>
          <w:szCs w:val="28"/>
        </w:rPr>
        <w:t xml:space="preserve">Co составляет 478 кэВ и 1041 кэВ соответственно. В измерениях энергии комптоновского края для </w:t>
      </w:r>
      <w:r w:rsidRPr="00D003F8">
        <w:rPr>
          <w:rFonts w:ascii="Times New Roman" w:eastAsia="Times New Roman" w:hAnsi="Times New Roman" w:cs="Times New Roman"/>
          <w:sz w:val="28"/>
          <w:szCs w:val="28"/>
          <w:vertAlign w:val="superscript"/>
        </w:rPr>
        <w:t>137</w:t>
      </w:r>
      <w:r w:rsidRPr="00D003F8">
        <w:rPr>
          <w:rFonts w:ascii="Times New Roman" w:eastAsia="Times New Roman" w:hAnsi="Times New Roman" w:cs="Times New Roman"/>
          <w:sz w:val="28"/>
          <w:szCs w:val="28"/>
        </w:rPr>
        <w:t xml:space="preserve">Cs и </w:t>
      </w:r>
      <w:r w:rsidRPr="00D003F8">
        <w:rPr>
          <w:rFonts w:ascii="Times New Roman" w:eastAsia="Times New Roman" w:hAnsi="Times New Roman" w:cs="Times New Roman"/>
          <w:sz w:val="28"/>
          <w:szCs w:val="28"/>
          <w:vertAlign w:val="superscript"/>
        </w:rPr>
        <w:t>60</w:t>
      </w:r>
      <w:r w:rsidRPr="00D003F8">
        <w:rPr>
          <w:rFonts w:ascii="Times New Roman" w:eastAsia="Times New Roman" w:hAnsi="Times New Roman" w:cs="Times New Roman"/>
          <w:sz w:val="28"/>
          <w:szCs w:val="28"/>
        </w:rPr>
        <w:t>Co соответствуют 696 и 1549 каналам соответственно. Калибровочные спектры для обоих источников представлены на рисунке</w:t>
      </w:r>
      <w:r w:rsidR="00321C9C" w:rsidRPr="00D003F8">
        <w:rPr>
          <w:rFonts w:ascii="Times New Roman" w:eastAsia="Times New Roman" w:hAnsi="Times New Roman" w:cs="Times New Roman"/>
          <w:sz w:val="28"/>
          <w:szCs w:val="28"/>
          <w:lang w:val="ru-RU"/>
        </w:rPr>
        <w:t xml:space="preserve"> 2.9</w:t>
      </w:r>
      <w:r w:rsidRPr="00D003F8">
        <w:rPr>
          <w:rFonts w:ascii="Times New Roman" w:eastAsia="Times New Roman" w:hAnsi="Times New Roman" w:cs="Times New Roman"/>
          <w:sz w:val="28"/>
          <w:szCs w:val="28"/>
        </w:rPr>
        <w:t>.</w:t>
      </w:r>
    </w:p>
    <w:p w14:paraId="5726FB78" w14:textId="77777777" w:rsidR="00E97987" w:rsidRPr="00E97987" w:rsidRDefault="00E97987" w:rsidP="00E97987">
      <w:pPr>
        <w:spacing w:line="240" w:lineRule="auto"/>
        <w:jc w:val="both"/>
        <w:rPr>
          <w:rFonts w:ascii="Times New Roman" w:eastAsia="Times New Roman" w:hAnsi="Times New Roman" w:cs="Times New Roman"/>
          <w:sz w:val="28"/>
          <w:szCs w:val="28"/>
          <w:lang w:val="ru-RU"/>
        </w:rPr>
      </w:pPr>
    </w:p>
    <w:p w14:paraId="0D89FE24" w14:textId="77777777" w:rsidR="00CA7392" w:rsidRPr="00D003F8" w:rsidRDefault="00F41CD4"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20A53E0F" wp14:editId="2D564140">
            <wp:extent cx="5551317" cy="4607169"/>
            <wp:effectExtent l="0" t="0" r="0" b="3175"/>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579374" cy="4630454"/>
                    </a:xfrm>
                    <a:prstGeom prst="rect">
                      <a:avLst/>
                    </a:prstGeom>
                    <a:ln/>
                  </pic:spPr>
                </pic:pic>
              </a:graphicData>
            </a:graphic>
          </wp:inline>
        </w:drawing>
      </w:r>
    </w:p>
    <w:p w14:paraId="01E772DD" w14:textId="77777777" w:rsidR="00E97987" w:rsidRPr="00BE1BA8" w:rsidRDefault="00E97987" w:rsidP="00D003F8">
      <w:pPr>
        <w:spacing w:line="240" w:lineRule="auto"/>
        <w:ind w:firstLine="709"/>
        <w:jc w:val="center"/>
        <w:rPr>
          <w:rFonts w:ascii="Times New Roman" w:eastAsia="Times New Roman" w:hAnsi="Times New Roman" w:cs="Times New Roman"/>
          <w:sz w:val="16"/>
          <w:szCs w:val="16"/>
          <w:lang w:val="ru-RU"/>
        </w:rPr>
      </w:pPr>
    </w:p>
    <w:p w14:paraId="272E3C36" w14:textId="77777777" w:rsidR="001A2C58" w:rsidRDefault="00F41CD4" w:rsidP="001A2C58">
      <w:pPr>
        <w:spacing w:line="240" w:lineRule="auto"/>
        <w:jc w:val="center"/>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Рис</w:t>
      </w:r>
      <w:r w:rsidR="00321C9C" w:rsidRPr="00D003F8">
        <w:rPr>
          <w:rFonts w:ascii="Times New Roman" w:eastAsia="Times New Roman" w:hAnsi="Times New Roman" w:cs="Times New Roman"/>
          <w:sz w:val="28"/>
          <w:szCs w:val="28"/>
          <w:lang w:val="ru-RU"/>
        </w:rPr>
        <w:t>унок 2.9 –</w:t>
      </w:r>
      <w:r w:rsidRPr="00D003F8">
        <w:rPr>
          <w:rFonts w:ascii="Times New Roman" w:eastAsia="Times New Roman" w:hAnsi="Times New Roman" w:cs="Times New Roman"/>
          <w:sz w:val="28"/>
          <w:szCs w:val="28"/>
        </w:rPr>
        <w:t xml:space="preserve"> Спектры амплитуды сцинтилляции кристалла стильбена, облученного γ-лучами от источников </w:t>
      </w:r>
      <w:r w:rsidRPr="00D003F8">
        <w:rPr>
          <w:rFonts w:ascii="Times New Roman" w:eastAsia="Times New Roman" w:hAnsi="Times New Roman" w:cs="Times New Roman"/>
          <w:sz w:val="28"/>
          <w:szCs w:val="28"/>
          <w:vertAlign w:val="superscript"/>
        </w:rPr>
        <w:t>137</w:t>
      </w:r>
      <w:r w:rsidRPr="00D003F8">
        <w:rPr>
          <w:rFonts w:ascii="Times New Roman" w:eastAsia="Times New Roman" w:hAnsi="Times New Roman" w:cs="Times New Roman"/>
          <w:sz w:val="28"/>
          <w:szCs w:val="28"/>
        </w:rPr>
        <w:t xml:space="preserve">Cs и </w:t>
      </w:r>
      <w:r w:rsidRPr="00D003F8">
        <w:rPr>
          <w:rFonts w:ascii="Times New Roman" w:eastAsia="Times New Roman" w:hAnsi="Times New Roman" w:cs="Times New Roman"/>
          <w:sz w:val="28"/>
          <w:szCs w:val="28"/>
          <w:vertAlign w:val="superscript"/>
        </w:rPr>
        <w:t>60</w:t>
      </w:r>
      <w:r w:rsidRPr="00D003F8">
        <w:rPr>
          <w:rFonts w:ascii="Times New Roman" w:eastAsia="Times New Roman" w:hAnsi="Times New Roman" w:cs="Times New Roman"/>
          <w:sz w:val="28"/>
          <w:szCs w:val="28"/>
        </w:rPr>
        <w:t>Co</w:t>
      </w:r>
    </w:p>
    <w:p w14:paraId="33C8B8BD" w14:textId="77777777" w:rsidR="001A2C58" w:rsidRDefault="001A2C58" w:rsidP="001A2C58">
      <w:pPr>
        <w:spacing w:line="240" w:lineRule="auto"/>
        <w:jc w:val="center"/>
        <w:rPr>
          <w:rFonts w:ascii="Times New Roman" w:eastAsia="Times New Roman" w:hAnsi="Times New Roman" w:cs="Times New Roman"/>
          <w:sz w:val="28"/>
          <w:szCs w:val="28"/>
          <w:lang w:val="kk-KZ"/>
        </w:rPr>
      </w:pPr>
    </w:p>
    <w:p w14:paraId="35BA17EC" w14:textId="77777777" w:rsidR="001A2C58" w:rsidRDefault="001A2C58" w:rsidP="006C0213">
      <w:pPr>
        <w:spacing w:line="240" w:lineRule="auto"/>
        <w:rPr>
          <w:rFonts w:ascii="Times New Roman" w:eastAsia="Times New Roman" w:hAnsi="Times New Roman" w:cs="Times New Roman"/>
          <w:sz w:val="28"/>
          <w:szCs w:val="28"/>
          <w:lang w:val="kk-KZ"/>
        </w:rPr>
      </w:pPr>
    </w:p>
    <w:p w14:paraId="3F34968C" w14:textId="77777777" w:rsidR="00626DE3" w:rsidRPr="00D003F8" w:rsidRDefault="007D44C0" w:rsidP="001A2C5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b/>
          <w:sz w:val="28"/>
          <w:szCs w:val="28"/>
          <w:lang w:val="ru-RU"/>
        </w:rPr>
        <w:t>2</w:t>
      </w:r>
      <w:r w:rsidR="009D05AF" w:rsidRPr="00D003F8">
        <w:rPr>
          <w:rFonts w:ascii="Times New Roman" w:eastAsia="Times New Roman" w:hAnsi="Times New Roman" w:cs="Times New Roman"/>
          <w:b/>
          <w:sz w:val="28"/>
          <w:szCs w:val="28"/>
          <w:lang w:val="ru-RU"/>
        </w:rPr>
        <w:t xml:space="preserve">.7 </w:t>
      </w:r>
      <w:r w:rsidR="009D05AF" w:rsidRPr="00D003F8">
        <w:rPr>
          <w:rFonts w:ascii="Times New Roman" w:eastAsia="Times New Roman" w:hAnsi="Times New Roman" w:cs="Times New Roman"/>
          <w:b/>
          <w:sz w:val="28"/>
          <w:szCs w:val="28"/>
        </w:rPr>
        <w:t>Р</w:t>
      </w:r>
      <w:r w:rsidR="006842FC" w:rsidRPr="00D003F8">
        <w:rPr>
          <w:rFonts w:ascii="Times New Roman" w:eastAsia="Times New Roman" w:hAnsi="Times New Roman" w:cs="Times New Roman"/>
          <w:b/>
          <w:sz w:val="28"/>
          <w:szCs w:val="28"/>
        </w:rPr>
        <w:t xml:space="preserve">аспознавание формы импульса </w:t>
      </w:r>
      <m:oMath>
        <m:r>
          <w:rPr>
            <w:rFonts w:ascii="Cambria Math" w:eastAsia="Times New Roman" w:hAnsi="Cambria Math" w:cs="Times New Roman"/>
            <w:sz w:val="28"/>
            <w:szCs w:val="28"/>
            <w:lang w:val="ru-RU"/>
          </w:rPr>
          <m:t>n</m:t>
        </m:r>
      </m:oMath>
      <w:r w:rsidR="006842FC" w:rsidRPr="00D003F8">
        <w:rPr>
          <w:rFonts w:ascii="Times New Roman" w:eastAsia="Times New Roman" w:hAnsi="Times New Roman" w:cs="Times New Roman"/>
          <w:b/>
          <w:sz w:val="28"/>
          <w:szCs w:val="28"/>
        </w:rPr>
        <w:t xml:space="preserve"> – γ сигналов</w:t>
      </w:r>
    </w:p>
    <w:p w14:paraId="5F803C38" w14:textId="475E8316" w:rsidR="00CA7392" w:rsidRPr="00AA2351" w:rsidRDefault="00F41CD4" w:rsidP="00D003F8">
      <w:pPr>
        <w:spacing w:line="240" w:lineRule="auto"/>
        <w:ind w:firstLine="709"/>
        <w:jc w:val="both"/>
        <w:rPr>
          <w:rFonts w:ascii="Times New Roman" w:eastAsia="Times New Roman" w:hAnsi="Times New Roman" w:cs="Times New Roman"/>
          <w:b/>
          <w:sz w:val="28"/>
          <w:szCs w:val="28"/>
          <w:lang w:val="kk-KZ"/>
        </w:rPr>
      </w:pPr>
      <w:r w:rsidRPr="00D003F8">
        <w:rPr>
          <w:rFonts w:ascii="Times New Roman" w:eastAsia="Times New Roman" w:hAnsi="Times New Roman" w:cs="Times New Roman"/>
          <w:sz w:val="28"/>
          <w:szCs w:val="28"/>
        </w:rPr>
        <w:t>Энергетический порог n–γ разделения для стильбеновых сцинтилляторов был получен с использованием метода распознавания формы импульса (РФИ) [</w:t>
      </w:r>
      <w:r w:rsidR="00724540" w:rsidRPr="00724540">
        <w:rPr>
          <w:rFonts w:ascii="Times New Roman" w:eastAsia="Times New Roman" w:hAnsi="Times New Roman" w:cs="Times New Roman"/>
          <w:sz w:val="28"/>
          <w:szCs w:val="28"/>
          <w:lang w:val="ru-RU"/>
        </w:rPr>
        <w:t>100</w:t>
      </w:r>
      <w:r w:rsidRPr="00D003F8">
        <w:rPr>
          <w:rFonts w:ascii="Times New Roman" w:eastAsia="Times New Roman" w:hAnsi="Times New Roman" w:cs="Times New Roman"/>
          <w:sz w:val="28"/>
          <w:szCs w:val="28"/>
        </w:rPr>
        <w:t>]. В целом метод РФИ основан на определении соотношения двух частей сигнала: пика и его хвоста. Пример спектров РФИ показан на рисунке</w:t>
      </w:r>
      <w:r w:rsidR="00321C9C" w:rsidRPr="00D003F8">
        <w:rPr>
          <w:rFonts w:ascii="Times New Roman" w:eastAsia="Times New Roman" w:hAnsi="Times New Roman" w:cs="Times New Roman"/>
          <w:sz w:val="28"/>
          <w:szCs w:val="28"/>
          <w:lang w:val="ru-RU"/>
        </w:rPr>
        <w:t xml:space="preserve"> 2.10</w:t>
      </w:r>
      <w:r w:rsidRPr="00D003F8">
        <w:rPr>
          <w:rFonts w:ascii="Times New Roman" w:eastAsia="Times New Roman" w:hAnsi="Times New Roman" w:cs="Times New Roman"/>
          <w:sz w:val="28"/>
          <w:szCs w:val="28"/>
        </w:rPr>
        <w:t>. Величина, которая используется для представления степени разделения метода РФИ, называется показателем качества (ПК) и рассчитывается для различных узких сокращений высоты импульса. Определение ПК дается формулой</w:t>
      </w:r>
      <w:r w:rsidR="00AA2351">
        <w:rPr>
          <w:rFonts w:ascii="Times New Roman" w:eastAsia="Times New Roman" w:hAnsi="Times New Roman" w:cs="Times New Roman"/>
          <w:sz w:val="28"/>
          <w:szCs w:val="28"/>
          <w:lang w:val="kk-KZ"/>
        </w:rPr>
        <w:t xml:space="preserve"> (39):</w:t>
      </w:r>
    </w:p>
    <w:p w14:paraId="5593157F" w14:textId="77777777" w:rsidR="00367474" w:rsidRDefault="00367474" w:rsidP="00D003F8">
      <w:pPr>
        <w:spacing w:line="240" w:lineRule="auto"/>
        <w:ind w:firstLine="709"/>
        <w:jc w:val="both"/>
        <w:rPr>
          <w:rFonts w:ascii="Times New Roman" w:eastAsia="Times New Roman" w:hAnsi="Times New Roman" w:cs="Times New Roman"/>
          <w:sz w:val="28"/>
          <w:szCs w:val="28"/>
          <w:lang w:val="kk-KZ"/>
        </w:rPr>
      </w:pPr>
    </w:p>
    <w:p w14:paraId="06AC8B39" w14:textId="77777777" w:rsidR="00AA2351" w:rsidRDefault="00AA2351" w:rsidP="00AA2351">
      <w:pPr>
        <w:spacing w:line="240" w:lineRule="auto"/>
        <w:ind w:firstLine="709"/>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ru-RU"/>
          </w:rPr>
          <m:t xml:space="preserve">ПК = </m:t>
        </m:r>
        <m:f>
          <m:fPr>
            <m:ctrlPr>
              <w:rPr>
                <w:rFonts w:ascii="Cambria Math" w:eastAsia="Times New Roman" w:hAnsi="Cambria Math" w:cs="Times New Roman"/>
                <w:sz w:val="28"/>
                <w:szCs w:val="28"/>
                <w:lang w:val="ru-RU"/>
              </w:rPr>
            </m:ctrlPr>
          </m:fPr>
          <m:num>
            <m:sSub>
              <m:sSubPr>
                <m:ctrlPr>
                  <w:rPr>
                    <w:rFonts w:ascii="Cambria Math" w:eastAsia="Times New Roman" w:hAnsi="Cambria Math" w:cs="Times New Roman"/>
                    <w:sz w:val="28"/>
                    <w:szCs w:val="28"/>
                    <w:lang w:val="ru-RU"/>
                  </w:rPr>
                </m:ctrlPr>
              </m:sSubPr>
              <m:e>
                <m:r>
                  <w:rPr>
                    <w:rFonts w:ascii="Cambria Math" w:eastAsia="Times New Roman" w:hAnsi="Cambria Math" w:cs="Times New Roman"/>
                    <w:sz w:val="28"/>
                    <w:szCs w:val="28"/>
                    <w:lang w:val="ru-RU"/>
                  </w:rPr>
                  <m:t>T</m:t>
                </m:r>
              </m:e>
              <m:sub>
                <m:r>
                  <w:rPr>
                    <w:rFonts w:ascii="Cambria Math" w:eastAsia="Times New Roman" w:hAnsi="Cambria Math" w:cs="Times New Roman"/>
                    <w:sz w:val="28"/>
                    <w:szCs w:val="28"/>
                    <w:lang w:val="ru-RU"/>
                  </w:rPr>
                  <m:t>n-γ</m:t>
                </m:r>
              </m:sub>
            </m:sSub>
          </m:num>
          <m:den>
            <m:sSub>
              <m:sSubPr>
                <m:ctrlPr>
                  <w:rPr>
                    <w:rFonts w:ascii="Cambria Math" w:eastAsia="Times New Roman" w:hAnsi="Cambria Math" w:cs="Times New Roman"/>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γ</m:t>
                </m:r>
              </m:sub>
            </m:sSub>
          </m:den>
        </m:f>
      </m:oMath>
      <w:r>
        <w:rPr>
          <w:rFonts w:ascii="Times New Roman" w:eastAsia="Times New Roman" w:hAnsi="Times New Roman" w:cs="Times New Roman"/>
          <w:sz w:val="28"/>
          <w:szCs w:val="28"/>
          <w:lang w:val="kk-KZ"/>
        </w:rPr>
        <w:t xml:space="preserve">                                                       (39)</w:t>
      </w:r>
    </w:p>
    <w:p w14:paraId="2465B445" w14:textId="77777777" w:rsidR="00AA2351" w:rsidRDefault="00AA2351" w:rsidP="00E97987">
      <w:pPr>
        <w:spacing w:line="240" w:lineRule="auto"/>
        <w:jc w:val="both"/>
        <w:rPr>
          <w:rFonts w:ascii="Times New Roman" w:eastAsia="Gungsuh" w:hAnsi="Times New Roman" w:cs="Times New Roman"/>
          <w:sz w:val="28"/>
          <w:szCs w:val="28"/>
          <w:lang w:val="kk-KZ"/>
        </w:rPr>
      </w:pPr>
    </w:p>
    <w:p w14:paraId="6CC17522" w14:textId="77777777" w:rsidR="00E97987" w:rsidRDefault="00F41CD4" w:rsidP="00E97987">
      <w:pPr>
        <w:spacing w:line="240" w:lineRule="auto"/>
        <w:jc w:val="both"/>
        <w:rPr>
          <w:rFonts w:ascii="Times New Roman" w:eastAsia="Gungsuh" w:hAnsi="Times New Roman" w:cs="Times New Roman"/>
          <w:sz w:val="28"/>
          <w:szCs w:val="28"/>
          <w:lang w:val="ru-RU"/>
        </w:rPr>
      </w:pPr>
      <w:r w:rsidRPr="00D003F8">
        <w:rPr>
          <w:rFonts w:ascii="Times New Roman" w:eastAsia="Gungsuh" w:hAnsi="Times New Roman" w:cs="Times New Roman"/>
          <w:sz w:val="28"/>
          <w:szCs w:val="28"/>
        </w:rPr>
        <w:t xml:space="preserve">где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en-US"/>
              </w:rPr>
              <m:t>T</m:t>
            </m:r>
            <m:ctrlPr>
              <w:rPr>
                <w:rFonts w:ascii="Cambria Math" w:eastAsia="Times New Roman" w:hAnsi="Cambria Math" w:cs="Times New Roman"/>
                <w:i/>
                <w:sz w:val="28"/>
                <w:szCs w:val="28"/>
                <w:lang w:val="en-US"/>
              </w:rPr>
            </m:ctrlPr>
          </m:e>
          <m:sub>
            <m:r>
              <w:rPr>
                <w:rFonts w:ascii="Cambria Math" w:eastAsia="Times New Roman" w:hAnsi="Cambria Math" w:cs="Times New Roman"/>
                <w:sz w:val="28"/>
                <w:szCs w:val="28"/>
                <w:lang w:val="ru-RU"/>
              </w:rPr>
              <m:t>n-</m:t>
            </m:r>
            <m:r>
              <w:rPr>
                <w:rStyle w:val="hgkelc"/>
                <w:rFonts w:ascii="Cambria Math" w:hAnsi="Cambria Math" w:cs="Times New Roman"/>
                <w:sz w:val="28"/>
                <w:szCs w:val="28"/>
                <w:lang w:val="en-US"/>
              </w:rPr>
              <m:t>γ</m:t>
            </m:r>
          </m:sub>
        </m:sSub>
      </m:oMath>
      <w:r w:rsidRPr="00D003F8">
        <w:rPr>
          <w:rFonts w:ascii="Times New Roman" w:eastAsia="Gungsuh" w:hAnsi="Times New Roman" w:cs="Times New Roman"/>
          <w:sz w:val="28"/>
          <w:szCs w:val="28"/>
        </w:rPr>
        <w:t xml:space="preserve"> </w:t>
      </w:r>
      <w:r w:rsidR="00BE1BA8">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расстояние между γ-квантом и нейтронным пиком,</w:t>
      </w:r>
    </w:p>
    <w:p w14:paraId="54B790C9" w14:textId="77777777" w:rsidR="00E97987" w:rsidRDefault="00F41CD4" w:rsidP="00BE1BA8">
      <w:pPr>
        <w:spacing w:line="240" w:lineRule="auto"/>
        <w:ind w:firstLine="448"/>
        <w:jc w:val="both"/>
        <w:rPr>
          <w:rFonts w:ascii="Times New Roman" w:eastAsia="Gungsuh" w:hAnsi="Times New Roman" w:cs="Times New Roman"/>
          <w:sz w:val="28"/>
          <w:szCs w:val="28"/>
          <w:lang w:val="ru-RU"/>
        </w:rPr>
      </w:pPr>
      <w:r w:rsidRPr="00D003F8">
        <w:rPr>
          <w:rFonts w:ascii="Times New Roman" w:eastAsia="Gungsuh" w:hAnsi="Times New Roman" w:cs="Times New Roman"/>
          <w:sz w:val="28"/>
          <w:szCs w:val="28"/>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γ</m:t>
            </m:r>
          </m:sub>
        </m:sSub>
        <m:r>
          <w:rPr>
            <w:rFonts w:ascii="Cambria Math" w:eastAsia="Times New Roman" w:hAnsi="Cambria Math" w:cs="Times New Roman"/>
            <w:sz w:val="28"/>
            <w:szCs w:val="28"/>
            <w:lang w:val="ru-RU"/>
          </w:rPr>
          <m:t xml:space="preserve"> </m:t>
        </m:r>
      </m:oMath>
      <w:r w:rsidR="00BE1BA8">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полуширина на полувысоте γ-пика, а</w:t>
      </w:r>
    </w:p>
    <w:p w14:paraId="213A5D8A" w14:textId="648AB0FF" w:rsidR="00CA7392" w:rsidRDefault="00F41CD4" w:rsidP="00BE1BA8">
      <w:pPr>
        <w:spacing w:line="240" w:lineRule="auto"/>
        <w:ind w:firstLine="448"/>
        <w:jc w:val="both"/>
        <w:rPr>
          <w:rFonts w:ascii="Times New Roman" w:eastAsia="Gungsuh" w:hAnsi="Times New Roman" w:cs="Times New Roman"/>
          <w:sz w:val="28"/>
          <w:szCs w:val="28"/>
          <w:lang w:val="ru-RU"/>
        </w:rPr>
      </w:pPr>
      <w:r w:rsidRPr="00D003F8">
        <w:rPr>
          <w:rFonts w:ascii="Times New Roman" w:eastAsia="Gungsuh" w:hAnsi="Times New Roman" w:cs="Times New Roman"/>
          <w:sz w:val="28"/>
          <w:szCs w:val="28"/>
        </w:rPr>
        <w:t xml:space="preserve">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W</m:t>
            </m:r>
          </m:e>
          <m:sub>
            <m:r>
              <w:rPr>
                <w:rFonts w:ascii="Cambria Math" w:eastAsia="Times New Roman" w:hAnsi="Cambria Math" w:cs="Times New Roman"/>
                <w:sz w:val="28"/>
                <w:szCs w:val="28"/>
                <w:lang w:val="ru-RU"/>
              </w:rPr>
              <m:t>n</m:t>
            </m:r>
          </m:sub>
        </m:sSub>
        <m:r>
          <w:rPr>
            <w:rFonts w:ascii="Cambria Math" w:eastAsia="Times New Roman" w:hAnsi="Cambria Math" w:cs="Times New Roman"/>
            <w:sz w:val="28"/>
            <w:szCs w:val="28"/>
            <w:lang w:val="ru-RU"/>
          </w:rPr>
          <m:t xml:space="preserve"> </m:t>
        </m:r>
      </m:oMath>
      <w:r w:rsidR="00BE1BA8">
        <w:rPr>
          <w:rFonts w:ascii="Times New Roman" w:eastAsia="Gungsuh" w:hAnsi="Times New Roman" w:cs="Times New Roman"/>
          <w:sz w:val="28"/>
          <w:szCs w:val="28"/>
        </w:rPr>
        <w:t>‒</w:t>
      </w:r>
      <w:r w:rsidRPr="00D003F8">
        <w:rPr>
          <w:rFonts w:ascii="Times New Roman" w:eastAsia="Gungsuh" w:hAnsi="Times New Roman" w:cs="Times New Roman"/>
          <w:sz w:val="28"/>
          <w:szCs w:val="28"/>
        </w:rPr>
        <w:t xml:space="preserve"> полуширина на полувысоте пика нейтронов. Известно, что спектры разделяются, когда ПК равен 1,27 [</w:t>
      </w:r>
      <w:r w:rsidR="002D4C5C" w:rsidRPr="002D4C5C">
        <w:rPr>
          <w:rFonts w:ascii="Times New Roman" w:eastAsia="Gungsuh" w:hAnsi="Times New Roman" w:cs="Times New Roman"/>
          <w:sz w:val="28"/>
          <w:szCs w:val="28"/>
          <w:lang w:val="ru-RU"/>
        </w:rPr>
        <w:t>10</w:t>
      </w:r>
      <w:r w:rsidR="00724540" w:rsidRPr="00C578E9">
        <w:rPr>
          <w:rFonts w:ascii="Times New Roman" w:eastAsia="Gungsuh" w:hAnsi="Times New Roman" w:cs="Times New Roman"/>
          <w:sz w:val="28"/>
          <w:szCs w:val="28"/>
          <w:lang w:val="ru-RU"/>
        </w:rPr>
        <w:t>1</w:t>
      </w:r>
      <w:r w:rsidRPr="00D003F8">
        <w:rPr>
          <w:rFonts w:ascii="Times New Roman" w:eastAsia="Gungsuh" w:hAnsi="Times New Roman" w:cs="Times New Roman"/>
          <w:sz w:val="28"/>
          <w:szCs w:val="28"/>
        </w:rPr>
        <w:t xml:space="preserve">]. Для такого значения ПК пики </w:t>
      </w:r>
      <w:r w:rsidRPr="00D003F8">
        <w:rPr>
          <w:rFonts w:ascii="Times New Roman" w:eastAsia="Gungsuh" w:hAnsi="Times New Roman" w:cs="Times New Roman"/>
          <w:i/>
          <w:iCs/>
          <w:sz w:val="28"/>
          <w:szCs w:val="28"/>
        </w:rPr>
        <w:t>n–γ</w:t>
      </w:r>
      <w:r w:rsidRPr="00D003F8">
        <w:rPr>
          <w:rFonts w:ascii="Times New Roman" w:eastAsia="Gungsuh" w:hAnsi="Times New Roman" w:cs="Times New Roman"/>
          <w:sz w:val="28"/>
          <w:szCs w:val="28"/>
        </w:rPr>
        <w:t xml:space="preserve"> разделены на 99,5% уровня достоверности.</w:t>
      </w:r>
    </w:p>
    <w:p w14:paraId="57234DE6" w14:textId="77777777" w:rsidR="00E97987" w:rsidRPr="00E97987" w:rsidRDefault="00E97987" w:rsidP="00E97987">
      <w:pPr>
        <w:spacing w:line="240" w:lineRule="auto"/>
        <w:jc w:val="both"/>
        <w:rPr>
          <w:rFonts w:ascii="Times New Roman" w:eastAsia="Times New Roman" w:hAnsi="Times New Roman" w:cs="Times New Roman"/>
          <w:sz w:val="28"/>
          <w:szCs w:val="28"/>
          <w:lang w:val="ru-RU"/>
        </w:rPr>
      </w:pPr>
    </w:p>
    <w:p w14:paraId="0070576F" w14:textId="77777777" w:rsidR="00CA7392" w:rsidRPr="00D003F8" w:rsidRDefault="00F41CD4" w:rsidP="00BE1BA8">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0AE863F2" wp14:editId="7836B4A0">
            <wp:extent cx="6199505" cy="3235569"/>
            <wp:effectExtent l="0" t="0" r="0" b="3175"/>
            <wp:docPr id="6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8"/>
                    <a:srcRect/>
                    <a:stretch>
                      <a:fillRect/>
                    </a:stretch>
                  </pic:blipFill>
                  <pic:spPr>
                    <a:xfrm>
                      <a:off x="0" y="0"/>
                      <a:ext cx="6245183" cy="3259409"/>
                    </a:xfrm>
                    <a:prstGeom prst="rect">
                      <a:avLst/>
                    </a:prstGeom>
                    <a:ln/>
                  </pic:spPr>
                </pic:pic>
              </a:graphicData>
            </a:graphic>
          </wp:inline>
        </w:drawing>
      </w:r>
    </w:p>
    <w:p w14:paraId="70D6FFDC" w14:textId="77777777" w:rsidR="00E97987" w:rsidRPr="00BE1BA8" w:rsidRDefault="00E97987" w:rsidP="00D003F8">
      <w:pPr>
        <w:spacing w:line="240" w:lineRule="auto"/>
        <w:ind w:firstLine="709"/>
        <w:jc w:val="center"/>
        <w:rPr>
          <w:rFonts w:ascii="Times New Roman" w:eastAsia="Times New Roman" w:hAnsi="Times New Roman" w:cs="Times New Roman"/>
          <w:sz w:val="16"/>
          <w:szCs w:val="16"/>
          <w:lang w:val="ru-RU"/>
        </w:rPr>
      </w:pPr>
    </w:p>
    <w:p w14:paraId="03228028" w14:textId="77777777" w:rsidR="00BE1BA8" w:rsidRDefault="00F41CD4" w:rsidP="00BE1BA8">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Рисунок </w:t>
      </w:r>
      <w:r w:rsidR="00321C9C" w:rsidRPr="00D003F8">
        <w:rPr>
          <w:rFonts w:ascii="Times New Roman" w:eastAsia="Times New Roman" w:hAnsi="Times New Roman" w:cs="Times New Roman"/>
          <w:sz w:val="28"/>
          <w:szCs w:val="28"/>
          <w:lang w:val="ru-RU"/>
        </w:rPr>
        <w:t>2.10 –</w:t>
      </w:r>
      <w:r w:rsidRPr="00D003F8">
        <w:rPr>
          <w:rFonts w:ascii="Times New Roman" w:eastAsia="Times New Roman" w:hAnsi="Times New Roman" w:cs="Times New Roman"/>
          <w:sz w:val="28"/>
          <w:szCs w:val="28"/>
        </w:rPr>
        <w:t xml:space="preserve"> (a) Пример графика n-γ разделения, полученного с помощью стильбенового сцинтиллятора при облучении источником </w:t>
      </w:r>
      <w:r w:rsidRPr="00D003F8">
        <w:rPr>
          <w:rFonts w:ascii="Times New Roman" w:eastAsia="Times New Roman" w:hAnsi="Times New Roman" w:cs="Times New Roman"/>
          <w:sz w:val="28"/>
          <w:szCs w:val="28"/>
          <w:vertAlign w:val="superscript"/>
        </w:rPr>
        <w:t>252</w:t>
      </w:r>
      <w:r w:rsidRPr="00D003F8">
        <w:rPr>
          <w:rFonts w:ascii="Times New Roman" w:eastAsia="Times New Roman" w:hAnsi="Times New Roman" w:cs="Times New Roman"/>
          <w:sz w:val="28"/>
          <w:szCs w:val="28"/>
        </w:rPr>
        <w:t>Cf; (б) Пример распределения значений ПК</w:t>
      </w:r>
    </w:p>
    <w:p w14:paraId="5D9B2677" w14:textId="77777777" w:rsidR="00BE1BA8" w:rsidRPr="00BE1BA8" w:rsidRDefault="00BE1BA8" w:rsidP="00D003F8">
      <w:pPr>
        <w:spacing w:line="240" w:lineRule="auto"/>
        <w:ind w:firstLine="709"/>
        <w:jc w:val="center"/>
        <w:rPr>
          <w:rFonts w:ascii="Times New Roman" w:eastAsia="Times New Roman" w:hAnsi="Times New Roman" w:cs="Times New Roman"/>
          <w:sz w:val="16"/>
          <w:szCs w:val="16"/>
          <w:lang w:val="ru-RU"/>
        </w:rPr>
      </w:pPr>
    </w:p>
    <w:p w14:paraId="241F9C52" w14:textId="77777777" w:rsidR="00CA7392" w:rsidRPr="00BE1BA8" w:rsidRDefault="00BE1BA8" w:rsidP="00BE1BA8">
      <w:pPr>
        <w:spacing w:line="240" w:lineRule="auto"/>
        <w:ind w:firstLine="709"/>
        <w:jc w:val="both"/>
        <w:rPr>
          <w:rFonts w:ascii="Times New Roman" w:eastAsia="Times New Roman" w:hAnsi="Times New Roman" w:cs="Times New Roman"/>
          <w:sz w:val="24"/>
          <w:szCs w:val="24"/>
        </w:rPr>
      </w:pPr>
      <w:r w:rsidRPr="00BE1BA8">
        <w:rPr>
          <w:rFonts w:ascii="Times New Roman" w:eastAsia="Times New Roman" w:hAnsi="Times New Roman" w:cs="Times New Roman"/>
          <w:sz w:val="24"/>
          <w:szCs w:val="24"/>
          <w:lang w:val="ru-RU"/>
        </w:rPr>
        <w:t>Примечание –</w:t>
      </w:r>
      <w:r w:rsidR="00F41CD4" w:rsidRPr="00BE1BA8">
        <w:rPr>
          <w:rFonts w:ascii="Times New Roman" w:eastAsia="Times New Roman" w:hAnsi="Times New Roman" w:cs="Times New Roman"/>
          <w:sz w:val="24"/>
          <w:szCs w:val="24"/>
        </w:rPr>
        <w:t xml:space="preserve"> Красная кривая – фитирование с использованием функции Гаусса</w:t>
      </w:r>
    </w:p>
    <w:p w14:paraId="6BBCAE48" w14:textId="77777777" w:rsidR="00050FFD" w:rsidRPr="00D003F8" w:rsidRDefault="00050FFD" w:rsidP="00D003F8">
      <w:pPr>
        <w:spacing w:line="240" w:lineRule="auto"/>
        <w:ind w:firstLine="709"/>
        <w:jc w:val="center"/>
        <w:rPr>
          <w:rFonts w:ascii="Times New Roman" w:eastAsia="Times New Roman" w:hAnsi="Times New Roman" w:cs="Times New Roman"/>
          <w:sz w:val="28"/>
          <w:szCs w:val="28"/>
        </w:rPr>
      </w:pPr>
    </w:p>
    <w:p w14:paraId="4076FEB6" w14:textId="77777777" w:rsidR="00050FFD" w:rsidRPr="00D003F8" w:rsidRDefault="00050FFD" w:rsidP="00D003F8">
      <w:pPr>
        <w:spacing w:line="240" w:lineRule="auto"/>
        <w:ind w:firstLine="709"/>
        <w:jc w:val="center"/>
        <w:rPr>
          <w:rFonts w:ascii="Times New Roman" w:eastAsia="Times New Roman" w:hAnsi="Times New Roman" w:cs="Times New Roman"/>
          <w:sz w:val="28"/>
          <w:szCs w:val="28"/>
        </w:rPr>
      </w:pPr>
    </w:p>
    <w:p w14:paraId="5C2690D0" w14:textId="77777777" w:rsidR="00050FFD" w:rsidRPr="00D003F8" w:rsidRDefault="00050FFD" w:rsidP="00D003F8">
      <w:pPr>
        <w:spacing w:line="240" w:lineRule="auto"/>
        <w:ind w:firstLine="709"/>
        <w:jc w:val="center"/>
        <w:rPr>
          <w:rFonts w:ascii="Times New Roman" w:eastAsia="Times New Roman" w:hAnsi="Times New Roman" w:cs="Times New Roman"/>
          <w:sz w:val="28"/>
          <w:szCs w:val="28"/>
        </w:rPr>
      </w:pPr>
    </w:p>
    <w:p w14:paraId="4E8E5CAB" w14:textId="24035241" w:rsidR="00CA7392" w:rsidRPr="00D003F8" w:rsidRDefault="007D7542" w:rsidP="00BE1BA8">
      <w:pPr>
        <w:pStyle w:val="a7"/>
        <w:numPr>
          <w:ilvl w:val="0"/>
          <w:numId w:val="10"/>
        </w:numPr>
        <w:tabs>
          <w:tab w:val="left" w:pos="993"/>
        </w:tabs>
        <w:spacing w:line="240" w:lineRule="auto"/>
        <w:ind w:left="0" w:firstLine="709"/>
        <w:jc w:val="both"/>
        <w:outlineLvl w:val="0"/>
        <w:rPr>
          <w:rFonts w:ascii="Times New Roman" w:eastAsia="Times New Roman" w:hAnsi="Times New Roman" w:cs="Times New Roman"/>
          <w:b/>
          <w:bCs/>
          <w:sz w:val="28"/>
          <w:szCs w:val="28"/>
        </w:rPr>
      </w:pPr>
      <w:r w:rsidRPr="00D003F8">
        <w:rPr>
          <w:rFonts w:ascii="Times New Roman" w:eastAsia="Times New Roman" w:hAnsi="Times New Roman" w:cs="Times New Roman"/>
          <w:b/>
          <w:bCs/>
          <w:sz w:val="28"/>
          <w:szCs w:val="28"/>
          <w:lang w:val="kk-KZ"/>
        </w:rPr>
        <w:t>И</w:t>
      </w:r>
      <w:r w:rsidRPr="00D003F8">
        <w:rPr>
          <w:rFonts w:ascii="Times New Roman" w:hAnsi="Times New Roman" w:cs="Times New Roman"/>
          <w:b/>
          <w:bCs/>
          <w:sz w:val="28"/>
          <w:szCs w:val="28"/>
        </w:rPr>
        <w:t>ЗУЧЕНИ</w:t>
      </w:r>
      <w:r w:rsidRPr="00D003F8">
        <w:rPr>
          <w:rFonts w:ascii="Times New Roman" w:hAnsi="Times New Roman" w:cs="Times New Roman"/>
          <w:b/>
          <w:bCs/>
          <w:sz w:val="28"/>
          <w:szCs w:val="28"/>
          <w:lang w:val="kk-KZ"/>
        </w:rPr>
        <w:t>Е</w:t>
      </w:r>
      <w:r w:rsidRPr="00D003F8">
        <w:rPr>
          <w:rFonts w:ascii="Times New Roman" w:hAnsi="Times New Roman" w:cs="Times New Roman"/>
          <w:b/>
          <w:bCs/>
          <w:sz w:val="28"/>
          <w:szCs w:val="28"/>
        </w:rPr>
        <w:t xml:space="preserve"> УГЛОВЫХ РАСПРЕДЕЛЕНИЙ ВЗАИМОДЕЙСТВИЯ </w:t>
      </w:r>
      <w:r w:rsidRPr="00D003F8">
        <w:rPr>
          <w:rFonts w:ascii="Times New Roman" w:hAnsi="Times New Roman" w:cs="Times New Roman"/>
          <w:b/>
          <w:bCs/>
          <w:sz w:val="28"/>
          <w:szCs w:val="28"/>
          <w:vertAlign w:val="superscript"/>
        </w:rPr>
        <w:t>6</w:t>
      </w:r>
      <w:r w:rsidRPr="00D003F8">
        <w:rPr>
          <w:rFonts w:ascii="Times New Roman" w:hAnsi="Times New Roman" w:cs="Times New Roman"/>
          <w:b/>
          <w:bCs/>
          <w:sz w:val="28"/>
          <w:szCs w:val="28"/>
        </w:rPr>
        <w:t>L</w:t>
      </w:r>
      <w:r w:rsidR="00050FFD" w:rsidRPr="00D003F8">
        <w:rPr>
          <w:rFonts w:ascii="Times New Roman" w:hAnsi="Times New Roman" w:cs="Times New Roman"/>
          <w:b/>
          <w:bCs/>
          <w:sz w:val="28"/>
          <w:szCs w:val="28"/>
        </w:rPr>
        <w:t>i</w:t>
      </w:r>
      <w:r w:rsidRPr="00D003F8">
        <w:rPr>
          <w:rFonts w:ascii="Times New Roman" w:hAnsi="Times New Roman" w:cs="Times New Roman"/>
          <w:b/>
          <w:bCs/>
          <w:sz w:val="28"/>
          <w:szCs w:val="28"/>
        </w:rPr>
        <w:t>+</w:t>
      </w:r>
      <w:r w:rsidRPr="00D003F8">
        <w:rPr>
          <w:rFonts w:ascii="Times New Roman" w:hAnsi="Times New Roman" w:cs="Times New Roman"/>
          <w:b/>
          <w:bCs/>
          <w:sz w:val="28"/>
          <w:szCs w:val="28"/>
          <w:vertAlign w:val="superscript"/>
        </w:rPr>
        <w:t>144</w:t>
      </w:r>
      <w:r w:rsidRPr="00D003F8">
        <w:rPr>
          <w:rFonts w:ascii="Times New Roman" w:hAnsi="Times New Roman" w:cs="Times New Roman"/>
          <w:b/>
          <w:bCs/>
          <w:sz w:val="28"/>
          <w:szCs w:val="28"/>
        </w:rPr>
        <w:t>S</w:t>
      </w:r>
      <w:r w:rsidR="00050FFD" w:rsidRPr="00D003F8">
        <w:rPr>
          <w:rFonts w:ascii="Times New Roman" w:hAnsi="Times New Roman" w:cs="Times New Roman"/>
          <w:b/>
          <w:bCs/>
          <w:sz w:val="28"/>
          <w:szCs w:val="28"/>
        </w:rPr>
        <w:t>m</w:t>
      </w:r>
      <w:r w:rsidRPr="00D003F8">
        <w:rPr>
          <w:rFonts w:ascii="Times New Roman" w:eastAsia="Times New Roman" w:hAnsi="Times New Roman" w:cs="Times New Roman"/>
          <w:b/>
          <w:bCs/>
          <w:sz w:val="28"/>
          <w:szCs w:val="28"/>
        </w:rPr>
        <w:t xml:space="preserve"> ПРИ НИЗКИХ ЭНЕРГИЯХ</w:t>
      </w:r>
    </w:p>
    <w:p w14:paraId="4685F58C" w14:textId="77777777" w:rsidR="00050FFD" w:rsidRPr="00D003F8" w:rsidRDefault="00050FFD" w:rsidP="00D003F8">
      <w:pPr>
        <w:pStyle w:val="a7"/>
        <w:spacing w:line="240" w:lineRule="auto"/>
        <w:ind w:left="360" w:firstLine="709"/>
        <w:jc w:val="both"/>
        <w:rPr>
          <w:rFonts w:ascii="Times New Roman" w:eastAsia="Times New Roman" w:hAnsi="Times New Roman" w:cs="Times New Roman"/>
          <w:b/>
          <w:bCs/>
          <w:sz w:val="28"/>
          <w:szCs w:val="28"/>
        </w:rPr>
      </w:pPr>
    </w:p>
    <w:p w14:paraId="1C29C524" w14:textId="4BBA0291" w:rsidR="00CA7392" w:rsidRPr="00D003F8" w:rsidRDefault="007D7542" w:rsidP="00BE1BA8">
      <w:pPr>
        <w:pStyle w:val="2"/>
        <w:spacing w:before="0" w:after="0"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b/>
          <w:sz w:val="28"/>
          <w:szCs w:val="28"/>
          <w:lang w:val="ru-RU"/>
        </w:rPr>
        <w:t xml:space="preserve">3.1 </w:t>
      </w:r>
      <w:r w:rsidR="006842FC" w:rsidRPr="00D003F8">
        <w:rPr>
          <w:rFonts w:ascii="Times New Roman" w:eastAsia="Times New Roman" w:hAnsi="Times New Roman" w:cs="Times New Roman"/>
          <w:b/>
          <w:sz w:val="28"/>
          <w:szCs w:val="28"/>
          <w:lang w:val="ru-RU"/>
        </w:rPr>
        <w:t>А</w:t>
      </w:r>
      <w:r w:rsidR="009518EF" w:rsidRPr="00D003F8">
        <w:rPr>
          <w:rFonts w:ascii="Times New Roman" w:eastAsia="Times New Roman" w:hAnsi="Times New Roman" w:cs="Times New Roman"/>
          <w:b/>
          <w:sz w:val="28"/>
          <w:szCs w:val="28"/>
        </w:rPr>
        <w:t>нализ</w:t>
      </w:r>
      <w:r w:rsidR="006842FC" w:rsidRPr="00D003F8">
        <w:rPr>
          <w:rFonts w:ascii="Times New Roman" w:eastAsia="Times New Roman" w:hAnsi="Times New Roman" w:cs="Times New Roman"/>
          <w:b/>
          <w:sz w:val="28"/>
          <w:szCs w:val="28"/>
        </w:rPr>
        <w:t xml:space="preserve"> угловых распределений упругого рассеяния </w:t>
      </w:r>
      <w:r w:rsidR="006842FC" w:rsidRPr="00D003F8">
        <w:rPr>
          <w:rFonts w:ascii="Times New Roman" w:eastAsia="Times New Roman" w:hAnsi="Times New Roman" w:cs="Times New Roman"/>
          <w:b/>
          <w:sz w:val="28"/>
          <w:szCs w:val="28"/>
          <w:vertAlign w:val="superscript"/>
        </w:rPr>
        <w:t>6</w:t>
      </w:r>
      <w:r w:rsidR="006842FC" w:rsidRPr="00D003F8">
        <w:rPr>
          <w:rFonts w:ascii="Times New Roman" w:eastAsia="Times New Roman" w:hAnsi="Times New Roman" w:cs="Times New Roman"/>
          <w:b/>
          <w:sz w:val="28"/>
          <w:szCs w:val="28"/>
        </w:rPr>
        <w:t>Li+</w:t>
      </w:r>
      <w:r w:rsidR="006842FC" w:rsidRPr="00D003F8">
        <w:rPr>
          <w:rFonts w:ascii="Times New Roman" w:eastAsia="Times New Roman" w:hAnsi="Times New Roman" w:cs="Times New Roman"/>
          <w:b/>
          <w:sz w:val="28"/>
          <w:szCs w:val="28"/>
          <w:vertAlign w:val="superscript"/>
        </w:rPr>
        <w:t>144</w:t>
      </w:r>
      <w:r w:rsidR="006842FC" w:rsidRPr="00D003F8">
        <w:rPr>
          <w:rFonts w:ascii="Times New Roman" w:eastAsia="Times New Roman" w:hAnsi="Times New Roman" w:cs="Times New Roman"/>
          <w:b/>
          <w:sz w:val="28"/>
          <w:szCs w:val="28"/>
        </w:rPr>
        <w:t xml:space="preserve">Sm с использованием потенциалов </w:t>
      </w:r>
      <w:r w:rsidR="006842FC" w:rsidRPr="00D003F8">
        <w:rPr>
          <w:rFonts w:ascii="Times New Roman" w:eastAsia="Times New Roman" w:hAnsi="Times New Roman" w:cs="Times New Roman"/>
          <w:b/>
          <w:sz w:val="28"/>
          <w:szCs w:val="28"/>
          <w:lang w:val="ru-RU"/>
        </w:rPr>
        <w:t>В</w:t>
      </w:r>
      <w:r w:rsidR="006842FC" w:rsidRPr="00D003F8">
        <w:rPr>
          <w:rFonts w:ascii="Times New Roman" w:eastAsia="Times New Roman" w:hAnsi="Times New Roman" w:cs="Times New Roman"/>
          <w:b/>
          <w:sz w:val="28"/>
          <w:szCs w:val="28"/>
        </w:rPr>
        <w:t>удса-</w:t>
      </w:r>
      <w:r w:rsidR="006842FC" w:rsidRPr="00D003F8">
        <w:rPr>
          <w:rFonts w:ascii="Times New Roman" w:eastAsia="Times New Roman" w:hAnsi="Times New Roman" w:cs="Times New Roman"/>
          <w:b/>
          <w:sz w:val="28"/>
          <w:szCs w:val="28"/>
          <w:lang w:val="ru-RU"/>
        </w:rPr>
        <w:t>С</w:t>
      </w:r>
      <w:r w:rsidR="006842FC" w:rsidRPr="00D003F8">
        <w:rPr>
          <w:rFonts w:ascii="Times New Roman" w:eastAsia="Times New Roman" w:hAnsi="Times New Roman" w:cs="Times New Roman"/>
          <w:b/>
          <w:sz w:val="28"/>
          <w:szCs w:val="28"/>
        </w:rPr>
        <w:t>аксона</w:t>
      </w:r>
    </w:p>
    <w:p w14:paraId="097CC249" w14:textId="4E2246CC"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Угловые распределения упругого рассеяния для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при энергиях от 21 до 45 МэВ </w:t>
      </w:r>
      <w:r w:rsidR="00BF4EE0" w:rsidRPr="00D003F8">
        <w:rPr>
          <w:rFonts w:ascii="Times New Roman" w:eastAsia="Times New Roman" w:hAnsi="Times New Roman" w:cs="Times New Roman"/>
          <w:sz w:val="28"/>
          <w:szCs w:val="28"/>
          <w:lang w:val="ru-RU"/>
        </w:rPr>
        <w:t>[</w:t>
      </w:r>
      <w:r w:rsidR="00D03C15" w:rsidRPr="00D003F8">
        <w:rPr>
          <w:rFonts w:ascii="Times New Roman" w:eastAsia="Times New Roman" w:hAnsi="Times New Roman" w:cs="Times New Roman"/>
          <w:sz w:val="28"/>
          <w:szCs w:val="28"/>
          <w:lang w:val="ru-RU"/>
        </w:rPr>
        <w:t xml:space="preserve">35,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xml:space="preserve">. 024613; </w:t>
      </w:r>
      <w:r w:rsidR="00D03C15" w:rsidRPr="00D003F8">
        <w:rPr>
          <w:rFonts w:ascii="Times New Roman" w:eastAsia="Times New Roman" w:hAnsi="Times New Roman" w:cs="Times New Roman"/>
          <w:sz w:val="28"/>
          <w:szCs w:val="28"/>
          <w:lang w:val="ru-RU"/>
        </w:rPr>
        <w:t xml:space="preserve">36,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xml:space="preserve">. 267-277; </w:t>
      </w:r>
      <w:r w:rsidR="00D03C15" w:rsidRPr="00D003F8">
        <w:rPr>
          <w:rFonts w:ascii="Times New Roman" w:eastAsia="Times New Roman" w:hAnsi="Times New Roman" w:cs="Times New Roman"/>
          <w:sz w:val="28"/>
          <w:szCs w:val="28"/>
          <w:lang w:val="ru-RU"/>
        </w:rPr>
        <w:t>37</w:t>
      </w:r>
      <w:r w:rsidR="00D03C15" w:rsidRPr="002D4C5C">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17-26</w:t>
      </w:r>
      <w:r w:rsidR="00BF4EE0"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повторно анализируются с использованием стандартных потенциалов Вудса-Саксона. Реализованный потенциал оптической модели</w:t>
      </w:r>
      <w:r w:rsidR="005D4ECC">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помимо ядерной части</w:t>
      </w:r>
      <w:r w:rsidR="005D4ECC">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включает кулоновскую часть радиуса</w:t>
      </w:r>
      <w:r w:rsidR="00BE1BA8">
        <w:rPr>
          <w:rFonts w:ascii="Times New Roman" w:eastAsia="Times New Roman" w:hAnsi="Times New Roman" w:cs="Times New Roman"/>
          <w:sz w:val="28"/>
          <w:szCs w:val="28"/>
          <w:lang w:val="ru-RU"/>
        </w:rPr>
        <w:t xml:space="preserve"> </w:t>
      </w:r>
      <m:oMath>
        <m:r>
          <m:rPr>
            <m:sty m:val="p"/>
          </m:rPr>
          <w:rPr>
            <w:rFonts w:ascii="Cambria Math" w:eastAsia="Times New Roman" w:hAnsi="Cambria Math" w:cs="Times New Roman"/>
            <w:sz w:val="28"/>
            <w:szCs w:val="28"/>
          </w:rPr>
          <m:t>1,3×</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(144)</m:t>
            </m:r>
          </m:e>
          <m:sup>
            <m:r>
              <m:rPr>
                <m:sty m:val="p"/>
              </m:rPr>
              <w:rPr>
                <w:rFonts w:ascii="Cambria Math" w:eastAsia="Times New Roman" w:hAnsi="Cambria Math" w:cs="Times New Roman"/>
                <w:sz w:val="28"/>
                <w:szCs w:val="28"/>
                <w:vertAlign w:val="superscript"/>
              </w:rPr>
              <m:t>1/3</m:t>
            </m:r>
          </m:sup>
        </m:sSup>
      </m:oMath>
      <w:r w:rsidRPr="00D003F8">
        <w:rPr>
          <w:rFonts w:ascii="Times New Roman" w:eastAsia="Times New Roman" w:hAnsi="Times New Roman" w:cs="Times New Roman"/>
          <w:sz w:val="28"/>
          <w:szCs w:val="28"/>
        </w:rPr>
        <w:t xml:space="preserve">. Расчеты проводились с использованием фиксированных геометрических параметров для наблюдения энергетической зависимости реального и мнимого потенциалов Вудса-Саксона. В соответствии с систематическим исследованием Кука </w:t>
      </w:r>
      <w:r w:rsidR="00BF4EE0" w:rsidRPr="00D003F8">
        <w:rPr>
          <w:rFonts w:ascii="Times New Roman" w:eastAsia="Times New Roman" w:hAnsi="Times New Roman" w:cs="Times New Roman"/>
          <w:sz w:val="28"/>
          <w:szCs w:val="28"/>
          <w:lang w:val="ru-RU"/>
        </w:rPr>
        <w:t>[</w:t>
      </w:r>
      <w:r w:rsidR="00D03C15" w:rsidRPr="00D003F8">
        <w:rPr>
          <w:rFonts w:ascii="Times New Roman" w:eastAsia="Times New Roman" w:hAnsi="Times New Roman" w:cs="Times New Roman"/>
          <w:sz w:val="28"/>
          <w:szCs w:val="28"/>
          <w:lang w:val="ru-RU"/>
        </w:rPr>
        <w:t>24</w:t>
      </w:r>
      <w:r w:rsidR="00D03C15" w:rsidRPr="002D4C5C">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168-187</w:t>
      </w:r>
      <w:r w:rsidR="00BF4EE0"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потенциалов Вудса-Саксона для снаряда из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взаимодействующего с различными ядрами-мишенями, следующие геометрические параметры </w:t>
      </w:r>
      <w:r w:rsidRPr="00D003F8">
        <w:rPr>
          <w:rFonts w:ascii="Times New Roman" w:eastAsia="Times New Roman" w:hAnsi="Times New Roman" w:cs="Times New Roman"/>
          <w:i/>
          <w:sz w:val="28"/>
          <w:szCs w:val="28"/>
        </w:rPr>
        <w:t>r</w:t>
      </w:r>
      <w:r w:rsidRPr="00D003F8">
        <w:rPr>
          <w:rFonts w:ascii="Times New Roman" w:eastAsia="Times New Roman" w:hAnsi="Times New Roman" w:cs="Times New Roman"/>
          <w:i/>
          <w:sz w:val="28"/>
          <w:szCs w:val="28"/>
          <w:vertAlign w:val="subscript"/>
        </w:rPr>
        <w:t>V</w:t>
      </w:r>
      <w:r w:rsidRPr="00D003F8">
        <w:rPr>
          <w:rFonts w:ascii="Times New Roman" w:eastAsia="Times New Roman" w:hAnsi="Times New Roman" w:cs="Times New Roman"/>
          <w:i/>
          <w:sz w:val="28"/>
          <w:szCs w:val="28"/>
        </w:rPr>
        <w:t>, r</w:t>
      </w:r>
      <w:r w:rsidRPr="00D003F8">
        <w:rPr>
          <w:rFonts w:ascii="Times New Roman" w:eastAsia="Times New Roman" w:hAnsi="Times New Roman" w:cs="Times New Roman"/>
          <w:i/>
          <w:sz w:val="28"/>
          <w:szCs w:val="28"/>
          <w:vertAlign w:val="subscript"/>
        </w:rPr>
        <w:t>W</w:t>
      </w:r>
      <w:r w:rsidRPr="00D003F8">
        <w:rPr>
          <w:rFonts w:ascii="Times New Roman" w:eastAsia="Times New Roman" w:hAnsi="Times New Roman" w:cs="Times New Roman"/>
          <w:i/>
          <w:sz w:val="28"/>
          <w:szCs w:val="28"/>
        </w:rPr>
        <w:t xml:space="preserve"> , a</w:t>
      </w:r>
      <w:r w:rsidRPr="00D003F8">
        <w:rPr>
          <w:rFonts w:ascii="Times New Roman" w:eastAsia="Times New Roman" w:hAnsi="Times New Roman" w:cs="Times New Roman"/>
          <w:i/>
          <w:sz w:val="28"/>
          <w:szCs w:val="28"/>
          <w:vertAlign w:val="subscript"/>
        </w:rPr>
        <w:t>V</w:t>
      </w:r>
      <w:r w:rsidRPr="00D003F8">
        <w:rPr>
          <w:rFonts w:ascii="Times New Roman" w:eastAsia="Times New Roman" w:hAnsi="Times New Roman" w:cs="Times New Roman"/>
          <w:sz w:val="28"/>
          <w:szCs w:val="28"/>
        </w:rPr>
        <w:t xml:space="preserve"> и </w:t>
      </w:r>
      <w:r w:rsidRPr="00D003F8">
        <w:rPr>
          <w:rFonts w:ascii="Times New Roman" w:eastAsia="Times New Roman" w:hAnsi="Times New Roman" w:cs="Times New Roman"/>
          <w:i/>
          <w:sz w:val="28"/>
          <w:szCs w:val="28"/>
        </w:rPr>
        <w:t>a</w:t>
      </w:r>
      <w:r w:rsidRPr="00D003F8">
        <w:rPr>
          <w:rFonts w:ascii="Times New Roman" w:eastAsia="Times New Roman" w:hAnsi="Times New Roman" w:cs="Times New Roman"/>
          <w:i/>
          <w:sz w:val="28"/>
          <w:szCs w:val="28"/>
          <w:vertAlign w:val="subscript"/>
        </w:rPr>
        <w:t>W</w:t>
      </w:r>
      <w:r w:rsidRPr="00D003F8">
        <w:rPr>
          <w:rFonts w:ascii="Times New Roman" w:eastAsia="Times New Roman" w:hAnsi="Times New Roman" w:cs="Times New Roman"/>
          <w:sz w:val="28"/>
          <w:szCs w:val="28"/>
        </w:rPr>
        <w:t xml:space="preserve"> были установлены равными 1</w:t>
      </w:r>
      <w:r w:rsidR="000D645F"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326, 1</w:t>
      </w:r>
      <w:r w:rsidR="000D645F"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534, 0</w:t>
      </w:r>
      <w:r w:rsidR="000D645F"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811 и 0</w:t>
      </w:r>
      <w:r w:rsidR="000D645F"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844 фм соответственно. Следовательно, два параметра, </w:t>
      </w:r>
      <w:r w:rsidRPr="00D003F8">
        <w:rPr>
          <w:rFonts w:ascii="Times New Roman" w:eastAsia="Times New Roman" w:hAnsi="Times New Roman" w:cs="Times New Roman"/>
          <w:i/>
          <w:sz w:val="28"/>
          <w:szCs w:val="28"/>
        </w:rPr>
        <w:t>V</w:t>
      </w:r>
      <w:r w:rsidRPr="00D003F8">
        <w:rPr>
          <w:rFonts w:ascii="Times New Roman" w:eastAsia="Times New Roman" w:hAnsi="Times New Roman" w:cs="Times New Roman"/>
          <w:i/>
          <w:sz w:val="28"/>
          <w:szCs w:val="28"/>
          <w:vertAlign w:val="subscript"/>
        </w:rPr>
        <w:t>0</w:t>
      </w:r>
      <w:r w:rsidRPr="00D003F8">
        <w:rPr>
          <w:rFonts w:ascii="Times New Roman" w:eastAsia="Times New Roman" w:hAnsi="Times New Roman" w:cs="Times New Roman"/>
          <w:sz w:val="28"/>
          <w:szCs w:val="28"/>
        </w:rPr>
        <w:t xml:space="preserve"> (глубина действительной части) и </w:t>
      </w:r>
      <w:r w:rsidRPr="00D003F8">
        <w:rPr>
          <w:rFonts w:ascii="Times New Roman" w:eastAsia="Times New Roman" w:hAnsi="Times New Roman" w:cs="Times New Roman"/>
          <w:i/>
          <w:sz w:val="28"/>
          <w:szCs w:val="28"/>
        </w:rPr>
        <w:t>W</w:t>
      </w:r>
      <w:r w:rsidRPr="00D003F8">
        <w:rPr>
          <w:rFonts w:ascii="Times New Roman" w:eastAsia="Times New Roman" w:hAnsi="Times New Roman" w:cs="Times New Roman"/>
          <w:i/>
          <w:sz w:val="28"/>
          <w:szCs w:val="28"/>
          <w:vertAlign w:val="subscript"/>
        </w:rPr>
        <w:t>0</w:t>
      </w:r>
      <w:r w:rsidRPr="00D003F8">
        <w:rPr>
          <w:rFonts w:ascii="Times New Roman" w:eastAsia="Times New Roman" w:hAnsi="Times New Roman" w:cs="Times New Roman"/>
          <w:sz w:val="28"/>
          <w:szCs w:val="28"/>
        </w:rPr>
        <w:t xml:space="preserve"> (глубина мнимой части), были скорректированы для соответствия данным. Код FRESCO </w:t>
      </w:r>
      <w:r w:rsidR="00BF4EE0" w:rsidRPr="00D003F8">
        <w:rPr>
          <w:rFonts w:ascii="Times New Roman" w:eastAsia="Times New Roman" w:hAnsi="Times New Roman" w:cs="Times New Roman"/>
          <w:sz w:val="28"/>
          <w:szCs w:val="28"/>
          <w:lang w:val="ru-RU"/>
        </w:rPr>
        <w:t>[</w:t>
      </w:r>
      <w:r w:rsidR="00D03C15" w:rsidRPr="00D003F8">
        <w:rPr>
          <w:rFonts w:ascii="Times New Roman" w:eastAsia="Times New Roman" w:hAnsi="Times New Roman" w:cs="Times New Roman"/>
          <w:sz w:val="28"/>
          <w:szCs w:val="28"/>
          <w:lang w:val="ru-RU"/>
        </w:rPr>
        <w:t>39</w:t>
      </w:r>
      <w:r w:rsidR="00D03C15" w:rsidRPr="002D4C5C">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167-211</w:t>
      </w:r>
      <w:r w:rsidR="00BF4EE0"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обновленный с помощью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χ</m:t>
            </m:r>
          </m:e>
          <m:sup>
            <m:r>
              <w:rPr>
                <w:rFonts w:ascii="Cambria Math" w:eastAsia="Times New Roman" w:hAnsi="Cambria Math" w:cs="Times New Roman"/>
                <w:sz w:val="28"/>
                <w:szCs w:val="28"/>
              </w:rPr>
              <m:t>2</m:t>
            </m:r>
          </m:sup>
        </m:sSup>
      </m:oMath>
      <w:r w:rsidRPr="00D003F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lastRenderedPageBreak/>
        <w:t xml:space="preserve">минимизации, SFRESCO, использовался для аппроксимации данных и получения оптимальных параметров потенциалов. </w:t>
      </w:r>
      <w:r w:rsidR="00043899">
        <w:rPr>
          <w:rFonts w:ascii="Times New Roman" w:eastAsia="Times New Roman" w:hAnsi="Times New Roman" w:cs="Times New Roman"/>
          <w:sz w:val="28"/>
          <w:szCs w:val="28"/>
          <w:lang w:val="ru-RU"/>
        </w:rPr>
        <w:t>О</w:t>
      </w:r>
      <w:r w:rsidRPr="00D003F8">
        <w:rPr>
          <w:rFonts w:ascii="Times New Roman" w:eastAsia="Times New Roman" w:hAnsi="Times New Roman" w:cs="Times New Roman"/>
          <w:sz w:val="28"/>
          <w:szCs w:val="28"/>
        </w:rPr>
        <w:t xml:space="preserve">птимальные параметры потенциала были получены путем минимизации значения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χ</m:t>
            </m:r>
          </m:e>
          <m:sup>
            <m:r>
              <w:rPr>
                <w:rFonts w:ascii="Cambria Math" w:eastAsia="Times New Roman" w:hAnsi="Cambria Math" w:cs="Times New Roman"/>
                <w:sz w:val="28"/>
                <w:szCs w:val="28"/>
              </w:rPr>
              <m:t>2</m:t>
            </m:r>
          </m:sup>
        </m:sSup>
      </m:oMath>
      <w:r w:rsidRPr="00D003F8">
        <w:rPr>
          <w:rFonts w:ascii="Times New Roman" w:eastAsia="Times New Roman" w:hAnsi="Times New Roman" w:cs="Times New Roman"/>
          <w:sz w:val="28"/>
          <w:szCs w:val="28"/>
        </w:rPr>
        <w:t>, которое выражает отклонение между экспериментальными данными и расчетами и определяется следующим образом:</w:t>
      </w:r>
    </w:p>
    <w:p w14:paraId="12361395" w14:textId="77777777" w:rsidR="002C78D7" w:rsidRDefault="002C78D7" w:rsidP="00D003F8">
      <w:pPr>
        <w:spacing w:line="240" w:lineRule="auto"/>
        <w:ind w:firstLine="709"/>
        <w:jc w:val="both"/>
        <w:rPr>
          <w:rFonts w:ascii="Times New Roman" w:eastAsia="Times New Roman" w:hAnsi="Times New Roman" w:cs="Times New Roman"/>
          <w:sz w:val="28"/>
          <w:szCs w:val="28"/>
          <w:lang w:val="kk-KZ"/>
        </w:rPr>
      </w:pPr>
    </w:p>
    <w:p w14:paraId="3F9A0349" w14:textId="77777777" w:rsidR="00AA2351" w:rsidRDefault="00043BB8" w:rsidP="00AA2351">
      <w:pPr>
        <w:spacing w:line="240" w:lineRule="auto"/>
        <w:ind w:firstLine="709"/>
        <w:jc w:val="right"/>
        <w:rPr>
          <w:rFonts w:ascii="Times New Roman" w:eastAsia="Times New Roman" w:hAnsi="Times New Roman" w:cs="Times New Roman"/>
          <w:sz w:val="28"/>
          <w:szCs w:val="28"/>
          <w:lang w:val="kk-KZ"/>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χ</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1</m:t>
            </m:r>
          </m:num>
          <m:den>
            <m:r>
              <w:rPr>
                <w:rFonts w:ascii="Cambria Math" w:eastAsia="Times New Roman" w:hAnsi="Cambria Math" w:cs="Times New Roman"/>
                <w:sz w:val="28"/>
                <w:szCs w:val="28"/>
                <w:lang w:val="kk-KZ"/>
              </w:rPr>
              <m:t>N</m:t>
            </m:r>
          </m:den>
        </m:f>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lang w:val="kk-KZ"/>
              </w:rPr>
              <m:t>i=1</m:t>
            </m:r>
          </m:sub>
          <m:sup>
            <m:r>
              <w:rPr>
                <w:rFonts w:ascii="Cambria Math" w:eastAsia="Times New Roman" w:hAnsi="Cambria Math" w:cs="Times New Roman"/>
                <w:sz w:val="28"/>
                <w:szCs w:val="28"/>
                <w:lang w:val="kk-KZ"/>
              </w:rPr>
              <m:t>N</m:t>
            </m:r>
          </m:sup>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σ</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θ</m:t>
                                </m:r>
                              </m:e>
                              <m:sub>
                                <m:r>
                                  <w:rPr>
                                    <w:rFonts w:ascii="Cambria Math" w:eastAsia="Times New Roman" w:hAnsi="Cambria Math" w:cs="Times New Roman"/>
                                    <w:sz w:val="28"/>
                                    <w:szCs w:val="28"/>
                                    <w:lang w:val="kk-KZ"/>
                                  </w:rPr>
                                  <m:t>i</m:t>
                                </m:r>
                              </m:sub>
                            </m:sSub>
                          </m:e>
                        </m:d>
                      </m:e>
                      <m:sup>
                        <m:r>
                          <w:rPr>
                            <w:rFonts w:ascii="Cambria Math" w:eastAsia="Times New Roman" w:hAnsi="Cambria Math" w:cs="Times New Roman"/>
                            <w:sz w:val="28"/>
                            <w:szCs w:val="28"/>
                            <w:lang w:val="kk-KZ"/>
                          </w:rPr>
                          <m:t>cal</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σ</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θ</m:t>
                                </m:r>
                              </m:e>
                              <m:sub>
                                <m:r>
                                  <w:rPr>
                                    <w:rFonts w:ascii="Cambria Math" w:eastAsia="Times New Roman" w:hAnsi="Cambria Math" w:cs="Times New Roman"/>
                                    <w:sz w:val="28"/>
                                    <w:szCs w:val="28"/>
                                    <w:lang w:val="kk-KZ"/>
                                  </w:rPr>
                                  <m:t>i</m:t>
                                </m:r>
                              </m:sub>
                            </m:sSub>
                          </m:e>
                        </m:d>
                      </m:e>
                      <m:sup>
                        <m:r>
                          <w:rPr>
                            <w:rFonts w:ascii="Cambria Math" w:eastAsia="Times New Roman" w:hAnsi="Cambria Math" w:cs="Times New Roman"/>
                            <w:sz w:val="28"/>
                            <w:szCs w:val="28"/>
                            <w:lang w:val="kk-KZ"/>
                          </w:rPr>
                          <m:t>exp</m:t>
                        </m:r>
                      </m:sup>
                    </m:sSup>
                  </m:num>
                  <m:den>
                    <m:r>
                      <m:rPr>
                        <m:sty m:val="p"/>
                      </m:rPr>
                      <w:rPr>
                        <w:rFonts w:ascii="Cambria Math" w:eastAsia="Times New Roman" w:hAnsi="Cambria Math" w:cs="Times New Roman"/>
                        <w:sz w:val="28"/>
                        <w:szCs w:val="28"/>
                      </w:rPr>
                      <m:t>Δ</m:t>
                    </m:r>
                    <m:r>
                      <w:rPr>
                        <w:rFonts w:ascii="Cambria Math" w:eastAsia="Times New Roman" w:hAnsi="Cambria Math" w:cs="Times New Roman"/>
                        <w:sz w:val="28"/>
                        <w:szCs w:val="28"/>
                        <w:lang w:val="kk-KZ"/>
                      </w:rPr>
                      <m:t>σ</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θ</m:t>
                            </m:r>
                          </m:e>
                          <m:sub>
                            <m:r>
                              <w:rPr>
                                <w:rFonts w:ascii="Cambria Math" w:eastAsia="Times New Roman" w:hAnsi="Cambria Math" w:cs="Times New Roman"/>
                                <w:sz w:val="28"/>
                                <w:szCs w:val="28"/>
                                <w:lang w:val="kk-KZ"/>
                              </w:rPr>
                              <m:t>i</m:t>
                            </m:r>
                          </m:sub>
                        </m:sSub>
                      </m:e>
                    </m:d>
                  </m:den>
                </m:f>
              </m:e>
            </m:d>
          </m:e>
        </m:nary>
      </m:oMath>
      <w:r w:rsidR="00AA2351">
        <w:rPr>
          <w:rFonts w:ascii="Times New Roman" w:eastAsia="Times New Roman" w:hAnsi="Times New Roman" w:cs="Times New Roman"/>
          <w:sz w:val="28"/>
          <w:szCs w:val="28"/>
          <w:lang w:val="kk-KZ"/>
        </w:rPr>
        <w:t xml:space="preserve">                                       (40)</w:t>
      </w:r>
    </w:p>
    <w:p w14:paraId="127CDE4A" w14:textId="77777777" w:rsidR="00AA2351" w:rsidRPr="00AA2351" w:rsidRDefault="00AA2351" w:rsidP="00D003F8">
      <w:pPr>
        <w:spacing w:line="240" w:lineRule="auto"/>
        <w:ind w:firstLine="709"/>
        <w:jc w:val="both"/>
        <w:rPr>
          <w:rFonts w:ascii="Times New Roman" w:eastAsia="Times New Roman" w:hAnsi="Times New Roman" w:cs="Times New Roman"/>
          <w:sz w:val="28"/>
          <w:szCs w:val="28"/>
          <w:lang w:val="kk-KZ"/>
        </w:rPr>
      </w:pPr>
    </w:p>
    <w:p w14:paraId="529F7497" w14:textId="4EE5082F" w:rsidR="00CA7392" w:rsidRPr="005E7B97" w:rsidRDefault="00F41CD4" w:rsidP="005E7B97">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где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σ</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rPr>
                      <m:t>i</m:t>
                    </m:r>
                  </m:sub>
                </m:sSub>
              </m:e>
            </m:d>
          </m:e>
          <m:sup>
            <m:r>
              <w:rPr>
                <w:rFonts w:ascii="Cambria Math" w:eastAsia="Times New Roman" w:hAnsi="Cambria Math" w:cs="Times New Roman"/>
                <w:sz w:val="28"/>
                <w:szCs w:val="28"/>
              </w:rPr>
              <m:t>exp</m:t>
            </m:r>
          </m:sup>
        </m:sSup>
      </m:oMath>
      <w:r w:rsidRPr="00D003F8">
        <w:rPr>
          <w:rFonts w:ascii="Times New Roman" w:eastAsia="Times New Roman" w:hAnsi="Times New Roman" w:cs="Times New Roman"/>
          <w:sz w:val="28"/>
          <w:szCs w:val="28"/>
        </w:rPr>
        <w:t xml:space="preserve"> 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σ</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rPr>
                      <m:t>i</m:t>
                    </m:r>
                  </m:sub>
                </m:sSub>
              </m:e>
            </m:d>
          </m:e>
          <m:sup>
            <m:r>
              <w:rPr>
                <w:rFonts w:ascii="Cambria Math" w:eastAsia="Times New Roman" w:hAnsi="Cambria Math" w:cs="Times New Roman"/>
                <w:sz w:val="28"/>
                <w:szCs w:val="28"/>
              </w:rPr>
              <m:t>cal</m:t>
            </m:r>
          </m:sup>
        </m:sSup>
      </m:oMath>
      <w:r w:rsidR="00BE1BA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экспериментальные и расчетные дифференциальные сечения, а</w:t>
      </w:r>
      <w:r w:rsidR="005E7B97">
        <w:rPr>
          <w:rFonts w:ascii="Times New Roman" w:eastAsia="Times New Roman" w:hAnsi="Times New Roman" w:cs="Times New Roman"/>
          <w:sz w:val="28"/>
          <w:szCs w:val="28"/>
          <w:lang w:val="ru-RU"/>
        </w:rPr>
        <w:t xml:space="preserve"> </w:t>
      </w:r>
      <m:oMath>
        <m:r>
          <m:rPr>
            <m:sty m:val="p"/>
          </m:rPr>
          <w:rPr>
            <w:rFonts w:ascii="Cambria Math" w:eastAsia="Times New Roman" w:hAnsi="Cambria Math" w:cs="Times New Roman"/>
            <w:sz w:val="28"/>
            <w:szCs w:val="28"/>
          </w:rPr>
          <m:t>Δ</m:t>
        </m:r>
        <m:r>
          <w:rPr>
            <w:rFonts w:ascii="Cambria Math" w:eastAsia="Times New Roman" w:hAnsi="Cambria Math" w:cs="Times New Roman"/>
            <w:sz w:val="28"/>
            <w:szCs w:val="28"/>
          </w:rPr>
          <m:t>σ</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rPr>
                  <m:t>i</m:t>
                </m:r>
              </m:sub>
            </m:sSub>
          </m:e>
        </m:d>
      </m:oMath>
      <w:r w:rsidRPr="00D003F8">
        <w:rPr>
          <w:rFonts w:ascii="Times New Roman" w:eastAsia="Times New Roman" w:hAnsi="Times New Roman" w:cs="Times New Roman"/>
          <w:sz w:val="28"/>
          <w:szCs w:val="28"/>
        </w:rPr>
        <w:t xml:space="preserve"> </w:t>
      </w:r>
      <w:r w:rsidR="00BE1BA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относительные неопределенности данных.</w:t>
      </w:r>
    </w:p>
    <w:p w14:paraId="4A48AA15" w14:textId="0F21C652"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Экспериментальные угловые распределения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при энергиях ниже и выше барьера (</w:t>
      </w:r>
      <w:r w:rsidRPr="00D003F8">
        <w:rPr>
          <w:rFonts w:ascii="Times New Roman" w:eastAsia="Times New Roman" w:hAnsi="Times New Roman" w:cs="Times New Roman"/>
          <w:i/>
          <w:sz w:val="28"/>
          <w:szCs w:val="28"/>
        </w:rPr>
        <w:t>V</w:t>
      </w:r>
      <w:r w:rsidRPr="00D003F8">
        <w:rPr>
          <w:rFonts w:ascii="Times New Roman" w:eastAsia="Times New Roman" w:hAnsi="Times New Roman" w:cs="Times New Roman"/>
          <w:i/>
          <w:sz w:val="28"/>
          <w:szCs w:val="28"/>
          <w:vertAlign w:val="subscript"/>
        </w:rPr>
        <w:t>B</w:t>
      </w:r>
      <w:r w:rsidRPr="00D003F8">
        <w:rPr>
          <w:rFonts w:ascii="Times New Roman" w:eastAsia="Times New Roman" w:hAnsi="Times New Roman" w:cs="Times New Roman"/>
          <w:sz w:val="28"/>
          <w:szCs w:val="28"/>
        </w:rPr>
        <w:t xml:space="preserve"> = 24,5 МэВ) хорошо воспроизводятся, как показано на рисунк</w:t>
      </w:r>
      <w:r w:rsidR="00367E0E">
        <w:rPr>
          <w:rFonts w:ascii="Times New Roman" w:eastAsia="Times New Roman" w:hAnsi="Times New Roman" w:cs="Times New Roman"/>
          <w:sz w:val="28"/>
          <w:szCs w:val="28"/>
          <w:lang w:val="ru-RU"/>
        </w:rPr>
        <w:t>е</w:t>
      </w:r>
      <w:r w:rsidR="00440102" w:rsidRPr="00D003F8">
        <w:rPr>
          <w:rFonts w:ascii="Times New Roman" w:eastAsia="Times New Roman" w:hAnsi="Times New Roman" w:cs="Times New Roman"/>
          <w:sz w:val="28"/>
          <w:szCs w:val="28"/>
          <w:lang w:val="ru-RU"/>
        </w:rPr>
        <w:t xml:space="preserve"> 3.1</w:t>
      </w:r>
      <w:r w:rsidRPr="00D003F8">
        <w:rPr>
          <w:rFonts w:ascii="Times New Roman" w:eastAsia="Times New Roman" w:hAnsi="Times New Roman" w:cs="Times New Roman"/>
          <w:sz w:val="28"/>
          <w:szCs w:val="28"/>
        </w:rPr>
        <w:t>, а извлеченные параметры приведены в таблице</w:t>
      </w:r>
      <w:r w:rsidR="0098145E" w:rsidRPr="00D003F8">
        <w:rPr>
          <w:rFonts w:ascii="Times New Roman" w:eastAsia="Times New Roman" w:hAnsi="Times New Roman" w:cs="Times New Roman"/>
          <w:sz w:val="28"/>
          <w:szCs w:val="28"/>
          <w:lang w:val="ru-RU"/>
        </w:rPr>
        <w:t xml:space="preserve"> 3.1</w:t>
      </w:r>
      <w:r w:rsidRPr="00D003F8">
        <w:rPr>
          <w:rFonts w:ascii="Times New Roman" w:eastAsia="Times New Roman" w:hAnsi="Times New Roman" w:cs="Times New Roman"/>
          <w:sz w:val="28"/>
          <w:szCs w:val="28"/>
        </w:rPr>
        <w:t xml:space="preserve">. Кроме того, были рассчитаны действительный </w:t>
      </w:r>
      <m:oMath>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r>
          <m:rPr>
            <m:sty m:val="p"/>
          </m:rPr>
          <w:rPr>
            <w:rFonts w:ascii="Cambria Math" w:eastAsia="Times New Roman" w:hAnsi="Cambria Math" w:cs="Times New Roman"/>
            <w:sz w:val="28"/>
            <w:szCs w:val="28"/>
          </w:rPr>
          <m:t>)</m:t>
        </m:r>
      </m:oMath>
      <w:r w:rsidRPr="00D003F8">
        <w:rPr>
          <w:rFonts w:ascii="Times New Roman" w:eastAsia="Times New Roman" w:hAnsi="Times New Roman" w:cs="Times New Roman"/>
          <w:sz w:val="28"/>
          <w:szCs w:val="28"/>
        </w:rPr>
        <w:t xml:space="preserve"> и мнимый </w:t>
      </w:r>
      <m:oMath>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r>
          <m:rPr>
            <m:sty m:val="p"/>
          </m:rPr>
          <w:rPr>
            <w:rFonts w:ascii="Cambria Math" w:eastAsia="Times New Roman" w:hAnsi="Cambria Math" w:cs="Times New Roman"/>
            <w:sz w:val="28"/>
            <w:szCs w:val="28"/>
          </w:rPr>
          <m:t>)</m:t>
        </m:r>
      </m:oMath>
      <w:r w:rsidR="002B72E0"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интегралы объема, их значения отображены в таблице</w:t>
      </w:r>
      <w:r w:rsidR="0098145E" w:rsidRPr="00D003F8">
        <w:rPr>
          <w:rFonts w:ascii="Times New Roman" w:eastAsia="Times New Roman" w:hAnsi="Times New Roman" w:cs="Times New Roman"/>
          <w:sz w:val="28"/>
          <w:szCs w:val="28"/>
          <w:lang w:val="ru-RU"/>
        </w:rPr>
        <w:t xml:space="preserve"> 3.1</w:t>
      </w:r>
      <w:r w:rsidRPr="00D003F8">
        <w:rPr>
          <w:rFonts w:ascii="Times New Roman" w:eastAsia="Times New Roman" w:hAnsi="Times New Roman" w:cs="Times New Roman"/>
          <w:sz w:val="28"/>
          <w:szCs w:val="28"/>
        </w:rPr>
        <w:t>.</w:t>
      </w:r>
    </w:p>
    <w:p w14:paraId="60B1D0AD" w14:textId="65BC6691" w:rsidR="00CA7392" w:rsidRDefault="00CA7392" w:rsidP="00D003F8">
      <w:pPr>
        <w:spacing w:line="240" w:lineRule="auto"/>
        <w:ind w:firstLine="709"/>
        <w:jc w:val="both"/>
        <w:rPr>
          <w:rFonts w:ascii="Times New Roman" w:eastAsia="Times New Roman" w:hAnsi="Times New Roman" w:cs="Times New Roman"/>
          <w:sz w:val="28"/>
          <w:szCs w:val="28"/>
        </w:rPr>
      </w:pPr>
    </w:p>
    <w:p w14:paraId="07B7C00A" w14:textId="2F4F00AC" w:rsidR="00CA27D1" w:rsidRDefault="00CA27D1" w:rsidP="00D003F8">
      <w:pPr>
        <w:spacing w:line="240" w:lineRule="auto"/>
        <w:ind w:firstLine="709"/>
        <w:jc w:val="both"/>
        <w:rPr>
          <w:rFonts w:ascii="Times New Roman" w:eastAsia="Times New Roman" w:hAnsi="Times New Roman" w:cs="Times New Roman"/>
          <w:sz w:val="28"/>
          <w:szCs w:val="28"/>
        </w:rPr>
      </w:pPr>
    </w:p>
    <w:p w14:paraId="43B5A27E" w14:textId="77777777" w:rsidR="00CA27D1" w:rsidRPr="00D003F8" w:rsidRDefault="00CA27D1" w:rsidP="00CA27D1">
      <w:pPr>
        <w:spacing w:line="240" w:lineRule="auto"/>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Таблица</w:t>
      </w:r>
      <w:r w:rsidRPr="00D003F8">
        <w:rPr>
          <w:rFonts w:ascii="Times New Roman" w:eastAsia="Times New Roman" w:hAnsi="Times New Roman" w:cs="Times New Roman"/>
          <w:sz w:val="28"/>
          <w:szCs w:val="28"/>
          <w:lang w:val="ru-RU"/>
        </w:rPr>
        <w:t xml:space="preserve"> 3.1 –</w:t>
      </w:r>
      <w:r w:rsidRPr="00D003F8">
        <w:rPr>
          <w:rFonts w:ascii="Times New Roman" w:eastAsia="Times New Roman" w:hAnsi="Times New Roman" w:cs="Times New Roman"/>
          <w:sz w:val="28"/>
          <w:szCs w:val="28"/>
        </w:rPr>
        <w:t xml:space="preserve"> Оптимальные параметры потенциалов для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полученные из анализов </w:t>
      </w:r>
      <w:r w:rsidRPr="00D003F8">
        <w:rPr>
          <w:rFonts w:ascii="Times New Roman" w:eastAsia="Times New Roman" w:hAnsi="Times New Roman" w:cs="Times New Roman"/>
          <w:sz w:val="28"/>
          <w:szCs w:val="28"/>
          <w:lang w:val="ru-RU"/>
        </w:rPr>
        <w:t xml:space="preserve">с </w:t>
      </w:r>
      <w:r w:rsidRPr="00D003F8">
        <w:rPr>
          <w:rFonts w:ascii="Times New Roman" w:eastAsia="Times New Roman" w:hAnsi="Times New Roman" w:cs="Times New Roman"/>
          <w:sz w:val="28"/>
          <w:szCs w:val="28"/>
        </w:rPr>
        <w:t xml:space="preserve">WS фиксированным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1.326 </m:t>
        </m:r>
        <m:r>
          <w:rPr>
            <w:rFonts w:ascii="Cambria Math" w:eastAsia="Times New Roman" w:hAnsi="Cambria Math" w:cs="Times New Roman"/>
            <w:sz w:val="28"/>
            <w:szCs w:val="28"/>
            <w:lang w:val="kk-KZ"/>
          </w:rPr>
          <m:t>ф</m:t>
        </m:r>
        <m:r>
          <m:rPr>
            <m:sty m:val="p"/>
          </m:rPr>
          <w:rPr>
            <w:rFonts w:ascii="Cambria Math" w:eastAsia="Times New Roman" w:hAnsi="Cambria Math" w:cs="Times New Roman"/>
            <w:sz w:val="28"/>
            <w:szCs w:val="28"/>
          </w:rPr>
          <m:t>м</m:t>
        </m:r>
      </m:oMath>
      <w:r w:rsidRPr="00D003F8">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W</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1.534 </m:t>
        </m:r>
        <m:r>
          <w:rPr>
            <w:rFonts w:ascii="Cambria Math" w:eastAsia="Times New Roman" w:hAnsi="Cambria Math" w:cs="Times New Roman"/>
            <w:sz w:val="28"/>
            <w:szCs w:val="28"/>
            <w:lang w:val="kk-KZ"/>
          </w:rPr>
          <m:t>ф</m:t>
        </m:r>
        <m:r>
          <m:rPr>
            <m:sty m:val="p"/>
          </m:rPr>
          <w:rPr>
            <w:rFonts w:ascii="Cambria Math" w:eastAsia="Times New Roman" w:hAnsi="Cambria Math" w:cs="Times New Roman"/>
            <w:sz w:val="28"/>
            <w:szCs w:val="28"/>
          </w:rPr>
          <m:t>м</m:t>
        </m:r>
      </m:oMath>
      <w:r w:rsidRPr="00D003F8">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0.811 </m:t>
        </m:r>
      </m:oMath>
      <w:r w:rsidRPr="00D003F8">
        <w:rPr>
          <w:rFonts w:ascii="Times New Roman" w:eastAsia="Times New Roman" w:hAnsi="Times New Roman" w:cs="Times New Roman"/>
          <w:sz w:val="28"/>
          <w:szCs w:val="28"/>
        </w:rPr>
        <w:t>и</w:t>
      </w:r>
      <w:r w:rsidRPr="00D003F8">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W</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0.844 </m:t>
        </m:r>
        <m:r>
          <w:rPr>
            <w:rFonts w:ascii="Cambria Math" w:eastAsia="Times New Roman" w:hAnsi="Cambria Math" w:cs="Times New Roman"/>
            <w:sz w:val="28"/>
            <w:szCs w:val="28"/>
            <w:lang w:val="kk-KZ"/>
          </w:rPr>
          <m:t>ф</m:t>
        </m:r>
        <m:r>
          <m:rPr>
            <m:sty m:val="p"/>
          </m:rPr>
          <w:rPr>
            <w:rFonts w:ascii="Cambria Math" w:eastAsia="Times New Roman" w:hAnsi="Cambria Math" w:cs="Times New Roman"/>
            <w:sz w:val="28"/>
            <w:szCs w:val="28"/>
          </w:rPr>
          <m:t>м</m:t>
        </m:r>
      </m:oMath>
    </w:p>
    <w:p w14:paraId="2A278A73" w14:textId="77777777" w:rsidR="00CA27D1" w:rsidRPr="00BE1BA8" w:rsidRDefault="00CA27D1" w:rsidP="00CA27D1">
      <w:pPr>
        <w:spacing w:line="240" w:lineRule="auto"/>
        <w:ind w:firstLine="709"/>
        <w:jc w:val="right"/>
        <w:rPr>
          <w:rFonts w:ascii="Times New Roman" w:eastAsia="Times New Roman" w:hAnsi="Times New Roman" w:cs="Times New Roman"/>
          <w:sz w:val="16"/>
          <w:szCs w:val="16"/>
        </w:rPr>
      </w:pPr>
    </w:p>
    <w:tbl>
      <w:tblPr>
        <w:tblStyle w:val="a6"/>
        <w:tblW w:w="9585" w:type="dxa"/>
        <w:jc w:val="center"/>
        <w:tblLook w:val="04A0" w:firstRow="1" w:lastRow="0" w:firstColumn="1" w:lastColumn="0" w:noHBand="0" w:noVBand="1"/>
      </w:tblPr>
      <w:tblGrid>
        <w:gridCol w:w="1038"/>
        <w:gridCol w:w="1582"/>
        <w:gridCol w:w="1611"/>
        <w:gridCol w:w="797"/>
        <w:gridCol w:w="1497"/>
        <w:gridCol w:w="1717"/>
        <w:gridCol w:w="1343"/>
      </w:tblGrid>
      <w:tr w:rsidR="00CA27D1" w:rsidRPr="00D003F8" w14:paraId="2FAF944A" w14:textId="77777777" w:rsidTr="00B504FC">
        <w:trPr>
          <w:jc w:val="center"/>
        </w:trPr>
        <w:tc>
          <w:tcPr>
            <w:tcW w:w="1038" w:type="dxa"/>
            <w:vAlign w:val="center"/>
          </w:tcPr>
          <w:p w14:paraId="49F72CFA" w14:textId="77777777" w:rsidR="00CA27D1" w:rsidRPr="00E97987" w:rsidRDefault="00CA27D1" w:rsidP="00B504FC">
            <w:pPr>
              <w:jc w:val="center"/>
              <w:rPr>
                <w:rFonts w:ascii="Times New Roman" w:hAnsi="Times New Roman" w:cs="Times New Roman"/>
                <w:sz w:val="24"/>
                <w:szCs w:val="24"/>
                <w:lang w:val="kk-KZ"/>
              </w:rPr>
            </w:pPr>
            <w:r w:rsidRPr="00E97987">
              <w:rPr>
                <w:rFonts w:ascii="Times New Roman" w:hAnsi="Times New Roman" w:cs="Times New Roman"/>
                <w:sz w:val="24"/>
                <w:szCs w:val="24"/>
                <w:lang w:val="en-US"/>
              </w:rPr>
              <w:t xml:space="preserve">E, </w:t>
            </w:r>
            <w:r w:rsidRPr="00E97987">
              <w:rPr>
                <w:rFonts w:ascii="Times New Roman" w:hAnsi="Times New Roman" w:cs="Times New Roman"/>
                <w:sz w:val="24"/>
                <w:szCs w:val="24"/>
                <w:lang w:val="kk-KZ"/>
              </w:rPr>
              <w:t>МэВ</w:t>
            </w:r>
          </w:p>
        </w:tc>
        <w:tc>
          <w:tcPr>
            <w:tcW w:w="1582" w:type="dxa"/>
            <w:vAlign w:val="center"/>
          </w:tcPr>
          <w:p w14:paraId="2A854C70"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V</w:t>
            </w:r>
            <w:r w:rsidRPr="00E97987">
              <w:rPr>
                <w:rFonts w:ascii="Times New Roman" w:hAnsi="Times New Roman" w:cs="Times New Roman"/>
                <w:sz w:val="24"/>
                <w:szCs w:val="24"/>
                <w:vertAlign w:val="subscript"/>
                <w:lang w:val="en-US"/>
              </w:rPr>
              <w:t>0</w:t>
            </w:r>
            <w:r w:rsidRPr="00E97987">
              <w:rPr>
                <w:rFonts w:ascii="Times New Roman" w:hAnsi="Times New Roman" w:cs="Times New Roman"/>
                <w:sz w:val="24"/>
                <w:szCs w:val="24"/>
                <w:lang w:val="en-US"/>
              </w:rPr>
              <w:t xml:space="preserve">, </w:t>
            </w:r>
            <w:r w:rsidRPr="00E97987">
              <w:rPr>
                <w:rFonts w:ascii="Times New Roman" w:hAnsi="Times New Roman" w:cs="Times New Roman"/>
                <w:sz w:val="24"/>
                <w:szCs w:val="24"/>
                <w:lang w:val="kk-KZ"/>
              </w:rPr>
              <w:t>МэВ</w:t>
            </w:r>
          </w:p>
        </w:tc>
        <w:tc>
          <w:tcPr>
            <w:tcW w:w="1611" w:type="dxa"/>
            <w:vAlign w:val="center"/>
          </w:tcPr>
          <w:p w14:paraId="56D22174"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W</w:t>
            </w:r>
            <w:r w:rsidRPr="00E97987">
              <w:rPr>
                <w:rFonts w:ascii="Times New Roman" w:hAnsi="Times New Roman" w:cs="Times New Roman"/>
                <w:sz w:val="24"/>
                <w:szCs w:val="24"/>
                <w:vertAlign w:val="subscript"/>
                <w:lang w:val="en-US"/>
              </w:rPr>
              <w:t>0</w:t>
            </w:r>
            <w:r w:rsidRPr="00E97987">
              <w:rPr>
                <w:rFonts w:ascii="Times New Roman" w:hAnsi="Times New Roman" w:cs="Times New Roman"/>
                <w:sz w:val="24"/>
                <w:szCs w:val="24"/>
                <w:lang w:val="en-US"/>
              </w:rPr>
              <w:t xml:space="preserve">, </w:t>
            </w:r>
            <w:r w:rsidRPr="00E97987">
              <w:rPr>
                <w:rFonts w:ascii="Times New Roman" w:hAnsi="Times New Roman" w:cs="Times New Roman"/>
                <w:sz w:val="24"/>
                <w:szCs w:val="24"/>
                <w:lang w:val="kk-KZ"/>
              </w:rPr>
              <w:t>МэВ</w:t>
            </w:r>
          </w:p>
        </w:tc>
        <w:tc>
          <w:tcPr>
            <w:tcW w:w="797" w:type="dxa"/>
            <w:vAlign w:val="center"/>
          </w:tcPr>
          <w:p w14:paraId="565A44E4" w14:textId="77777777" w:rsidR="00CA27D1" w:rsidRPr="00E97987" w:rsidRDefault="00043BB8" w:rsidP="00B504FC">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/N</m:t>
                </m:r>
              </m:oMath>
            </m:oMathPara>
          </w:p>
        </w:tc>
        <w:tc>
          <w:tcPr>
            <w:tcW w:w="1497" w:type="dxa"/>
            <w:vAlign w:val="center"/>
          </w:tcPr>
          <w:p w14:paraId="6011D24A" w14:textId="77777777" w:rsidR="00CA27D1" w:rsidRPr="00E97987" w:rsidRDefault="00043BB8" w:rsidP="00B504FC">
            <w:pPr>
              <w:jc w:val="center"/>
              <w:rPr>
                <w:rFonts w:ascii="Times New Roman" w:hAnsi="Times New Roman" w:cs="Times New Roman"/>
                <w:i/>
                <w:sz w:val="24"/>
                <w:szCs w:val="24"/>
                <w:lang w:val="ru-RU"/>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σ</m:t>
                    </m:r>
                  </m:e>
                  <m:sub>
                    <m:r>
                      <w:rPr>
                        <w:rFonts w:ascii="Cambria Math" w:hAnsi="Cambria Math" w:cs="Times New Roman"/>
                        <w:sz w:val="24"/>
                        <w:szCs w:val="24"/>
                        <w:lang w:val="kk-KZ"/>
                      </w:rPr>
                      <m:t>R</m:t>
                    </m:r>
                  </m:sub>
                </m:sSub>
                <m:r>
                  <w:rPr>
                    <w:rFonts w:ascii="Cambria Math" w:hAnsi="Cambria Math" w:cs="Times New Roman"/>
                    <w:sz w:val="24"/>
                    <w:szCs w:val="24"/>
                    <w:lang w:val="kk-KZ"/>
                  </w:rPr>
                  <m:t>,</m:t>
                </m:r>
                <m:r>
                  <w:rPr>
                    <w:rFonts w:ascii="Cambria Math" w:hAnsi="Cambria Math" w:cs="Times New Roman"/>
                    <w:sz w:val="24"/>
                    <w:szCs w:val="24"/>
                    <w:lang w:val="ru-RU"/>
                  </w:rPr>
                  <m:t>(мб)</m:t>
                </m:r>
              </m:oMath>
            </m:oMathPara>
          </w:p>
        </w:tc>
        <w:tc>
          <w:tcPr>
            <w:tcW w:w="1717" w:type="dxa"/>
            <w:vAlign w:val="center"/>
          </w:tcPr>
          <w:p w14:paraId="26BD5D91" w14:textId="77777777" w:rsidR="00CA27D1" w:rsidRPr="00E97987" w:rsidRDefault="00CA27D1" w:rsidP="00B504FC">
            <w:pPr>
              <w:jc w:val="center"/>
              <w:rPr>
                <w:rFonts w:ascii="Times New Roman" w:hAnsi="Times New Roman" w:cs="Times New Roman"/>
                <w:sz w:val="24"/>
                <w:szCs w:val="24"/>
                <w:lang w:val="kk-KZ"/>
              </w:rPr>
            </w:pPr>
            <w:r w:rsidRPr="00E97987">
              <w:rPr>
                <w:rFonts w:ascii="Times New Roman" w:hAnsi="Times New Roman" w:cs="Times New Roman"/>
                <w:sz w:val="24"/>
                <w:szCs w:val="24"/>
                <w:lang w:val="en-US"/>
              </w:rPr>
              <w:t>JV,</w:t>
            </w:r>
            <w:r w:rsidRPr="00E97987">
              <w:rPr>
                <w:rFonts w:ascii="Times New Roman" w:hAnsi="Times New Roman" w:cs="Times New Roman"/>
                <w:sz w:val="24"/>
                <w:szCs w:val="24"/>
                <w:lang w:val="kk-KZ"/>
              </w:rPr>
              <w:t xml:space="preserve"> МэВ.фм</w:t>
            </w:r>
            <w:r w:rsidRPr="00E97987">
              <w:rPr>
                <w:rFonts w:ascii="Times New Roman" w:hAnsi="Times New Roman" w:cs="Times New Roman"/>
                <w:sz w:val="24"/>
                <w:szCs w:val="24"/>
                <w:vertAlign w:val="superscript"/>
                <w:lang w:val="kk-KZ"/>
              </w:rPr>
              <w:t>3</w:t>
            </w:r>
          </w:p>
        </w:tc>
        <w:tc>
          <w:tcPr>
            <w:tcW w:w="1343" w:type="dxa"/>
            <w:vAlign w:val="center"/>
          </w:tcPr>
          <w:p w14:paraId="49BB40BE"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JW,</w:t>
            </w:r>
            <w:r w:rsidRPr="00E97987">
              <w:rPr>
                <w:rFonts w:ascii="Times New Roman" w:hAnsi="Times New Roman" w:cs="Times New Roman"/>
                <w:sz w:val="24"/>
                <w:szCs w:val="24"/>
                <w:lang w:val="kk-KZ"/>
              </w:rPr>
              <w:t xml:space="preserve"> МэВ.фм</w:t>
            </w:r>
            <w:r w:rsidRPr="00E97987">
              <w:rPr>
                <w:rFonts w:ascii="Times New Roman" w:hAnsi="Times New Roman" w:cs="Times New Roman"/>
                <w:sz w:val="24"/>
                <w:szCs w:val="24"/>
                <w:vertAlign w:val="superscript"/>
                <w:lang w:val="kk-KZ"/>
              </w:rPr>
              <w:t>3</w:t>
            </w:r>
          </w:p>
        </w:tc>
      </w:tr>
      <w:tr w:rsidR="00CA27D1" w:rsidRPr="00D003F8" w14:paraId="36BB7EF1" w14:textId="77777777" w:rsidTr="00B504FC">
        <w:trPr>
          <w:jc w:val="center"/>
        </w:trPr>
        <w:tc>
          <w:tcPr>
            <w:tcW w:w="1038" w:type="dxa"/>
          </w:tcPr>
          <w:p w14:paraId="7DD8977F"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21.0</w:t>
            </w:r>
          </w:p>
        </w:tc>
        <w:tc>
          <w:tcPr>
            <w:tcW w:w="1582" w:type="dxa"/>
          </w:tcPr>
          <w:p w14:paraId="7938E150"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238.90</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0.41</w:t>
            </w:r>
          </w:p>
        </w:tc>
        <w:tc>
          <w:tcPr>
            <w:tcW w:w="1611" w:type="dxa"/>
          </w:tcPr>
          <w:p w14:paraId="1628B5C6"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lang w:val="en-US"/>
              </w:rPr>
              <w:t>1.0</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0.39</w:t>
            </w:r>
          </w:p>
        </w:tc>
        <w:tc>
          <w:tcPr>
            <w:tcW w:w="797" w:type="dxa"/>
          </w:tcPr>
          <w:p w14:paraId="32D21C36"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1.61</w:t>
            </w:r>
          </w:p>
        </w:tc>
        <w:tc>
          <w:tcPr>
            <w:tcW w:w="1497" w:type="dxa"/>
          </w:tcPr>
          <w:p w14:paraId="41910EB2"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ru-RU"/>
              </w:rPr>
              <w:t>5</w:t>
            </w:r>
            <w:r w:rsidRPr="00E97987">
              <w:rPr>
                <w:rFonts w:ascii="Times New Roman" w:hAnsi="Times New Roman" w:cs="Times New Roman"/>
                <w:sz w:val="24"/>
                <w:szCs w:val="24"/>
                <w:lang w:val="en-US"/>
              </w:rPr>
              <w:t>.478</w:t>
            </w:r>
            <w:r>
              <w:rPr>
                <w:rFonts w:ascii="Times New Roman" w:hAnsi="Times New Roman" w:cs="Times New Roman"/>
                <w:sz w:val="24"/>
                <w:szCs w:val="24"/>
              </w:rPr>
              <w:t>±</w:t>
            </w:r>
            <w:r w:rsidRPr="00E97987">
              <w:rPr>
                <w:rFonts w:ascii="Times New Roman" w:hAnsi="Times New Roman" w:cs="Times New Roman"/>
                <w:sz w:val="24"/>
                <w:szCs w:val="24"/>
                <w:lang w:val="en-US"/>
              </w:rPr>
              <w:t>0.010</w:t>
            </w:r>
          </w:p>
        </w:tc>
        <w:tc>
          <w:tcPr>
            <w:tcW w:w="1717" w:type="dxa"/>
          </w:tcPr>
          <w:p w14:paraId="74ED9CA6"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441.11</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0.76</w:t>
            </w:r>
          </w:p>
        </w:tc>
        <w:tc>
          <w:tcPr>
            <w:tcW w:w="1343" w:type="dxa"/>
          </w:tcPr>
          <w:p w14:paraId="5A9F9246"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2.79</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1.09</w:t>
            </w:r>
          </w:p>
        </w:tc>
      </w:tr>
      <w:tr w:rsidR="00CA27D1" w:rsidRPr="00D003F8" w14:paraId="4FA5A0C2" w14:textId="77777777" w:rsidTr="00B504FC">
        <w:trPr>
          <w:jc w:val="center"/>
        </w:trPr>
        <w:tc>
          <w:tcPr>
            <w:tcW w:w="1038" w:type="dxa"/>
          </w:tcPr>
          <w:p w14:paraId="5201B286"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22.1</w:t>
            </w:r>
          </w:p>
        </w:tc>
        <w:tc>
          <w:tcPr>
            <w:tcW w:w="1582" w:type="dxa"/>
          </w:tcPr>
          <w:p w14:paraId="262AA9C1"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208.7</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18.62</w:t>
            </w:r>
          </w:p>
        </w:tc>
        <w:tc>
          <w:tcPr>
            <w:tcW w:w="1611" w:type="dxa"/>
          </w:tcPr>
          <w:p w14:paraId="4DBF1A3E"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14.58</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1.78</w:t>
            </w:r>
          </w:p>
        </w:tc>
        <w:tc>
          <w:tcPr>
            <w:tcW w:w="797" w:type="dxa"/>
          </w:tcPr>
          <w:p w14:paraId="375EA127"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0.45</w:t>
            </w:r>
          </w:p>
        </w:tc>
        <w:tc>
          <w:tcPr>
            <w:tcW w:w="1497" w:type="dxa"/>
          </w:tcPr>
          <w:p w14:paraId="44592CD6"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66.64</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9.05</w:t>
            </w:r>
          </w:p>
        </w:tc>
        <w:tc>
          <w:tcPr>
            <w:tcW w:w="1717" w:type="dxa"/>
          </w:tcPr>
          <w:p w14:paraId="2C19D527"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385.35</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34.38</w:t>
            </w:r>
          </w:p>
        </w:tc>
        <w:tc>
          <w:tcPr>
            <w:tcW w:w="1343" w:type="dxa"/>
          </w:tcPr>
          <w:p w14:paraId="7612F09D"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40.74</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4.97</w:t>
            </w:r>
          </w:p>
        </w:tc>
      </w:tr>
      <w:tr w:rsidR="00CA27D1" w:rsidRPr="00D003F8" w14:paraId="2D45DB70" w14:textId="77777777" w:rsidTr="00B504FC">
        <w:trPr>
          <w:jc w:val="center"/>
        </w:trPr>
        <w:tc>
          <w:tcPr>
            <w:tcW w:w="1038" w:type="dxa"/>
          </w:tcPr>
          <w:p w14:paraId="201517B5"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22.6</w:t>
            </w:r>
          </w:p>
        </w:tc>
        <w:tc>
          <w:tcPr>
            <w:tcW w:w="1582" w:type="dxa"/>
          </w:tcPr>
          <w:p w14:paraId="643B3D70"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140.79±7.40</w:t>
            </w:r>
          </w:p>
        </w:tc>
        <w:tc>
          <w:tcPr>
            <w:tcW w:w="1611" w:type="dxa"/>
          </w:tcPr>
          <w:p w14:paraId="4FB0E4DA"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17.67±0.72</w:t>
            </w:r>
          </w:p>
        </w:tc>
        <w:tc>
          <w:tcPr>
            <w:tcW w:w="797" w:type="dxa"/>
          </w:tcPr>
          <w:p w14:paraId="50486001"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2.1</w:t>
            </w:r>
          </w:p>
        </w:tc>
        <w:tc>
          <w:tcPr>
            <w:tcW w:w="1497" w:type="dxa"/>
          </w:tcPr>
          <w:p w14:paraId="0397D3EB"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95.57±4.43</w:t>
            </w:r>
          </w:p>
        </w:tc>
        <w:tc>
          <w:tcPr>
            <w:tcW w:w="1717" w:type="dxa"/>
          </w:tcPr>
          <w:p w14:paraId="72A991C5"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259.96</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13.66</w:t>
            </w:r>
          </w:p>
        </w:tc>
        <w:tc>
          <w:tcPr>
            <w:tcW w:w="1343" w:type="dxa"/>
          </w:tcPr>
          <w:p w14:paraId="6E4A23A1"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49.37</w:t>
            </w:r>
            <w:r w:rsidRPr="00E97987">
              <w:rPr>
                <w:rFonts w:ascii="Times New Roman" w:hAnsi="Times New Roman" w:cs="Times New Roman"/>
                <w:sz w:val="24"/>
                <w:szCs w:val="24"/>
              </w:rPr>
              <w:t>±</w:t>
            </w:r>
            <w:r w:rsidRPr="00E97987">
              <w:rPr>
                <w:rFonts w:ascii="Times New Roman" w:hAnsi="Times New Roman" w:cs="Times New Roman"/>
                <w:sz w:val="24"/>
                <w:szCs w:val="24"/>
                <w:lang w:val="en-US"/>
              </w:rPr>
              <w:t>2.00</w:t>
            </w:r>
          </w:p>
        </w:tc>
      </w:tr>
      <w:tr w:rsidR="00CA27D1" w:rsidRPr="00D003F8" w14:paraId="544AF1F6" w14:textId="77777777" w:rsidTr="00B504FC">
        <w:trPr>
          <w:jc w:val="center"/>
        </w:trPr>
        <w:tc>
          <w:tcPr>
            <w:tcW w:w="1038" w:type="dxa"/>
          </w:tcPr>
          <w:p w14:paraId="6C002C94"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23.0</w:t>
            </w:r>
          </w:p>
        </w:tc>
        <w:tc>
          <w:tcPr>
            <w:tcW w:w="1582" w:type="dxa"/>
          </w:tcPr>
          <w:p w14:paraId="5DBB2240"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120.06±8.63</w:t>
            </w:r>
          </w:p>
        </w:tc>
        <w:tc>
          <w:tcPr>
            <w:tcW w:w="1611" w:type="dxa"/>
          </w:tcPr>
          <w:p w14:paraId="6F1DCE15"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22.82±0.94</w:t>
            </w:r>
          </w:p>
        </w:tc>
        <w:tc>
          <w:tcPr>
            <w:tcW w:w="797" w:type="dxa"/>
          </w:tcPr>
          <w:p w14:paraId="6577FDDA"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1.5</w:t>
            </w:r>
          </w:p>
        </w:tc>
        <w:tc>
          <w:tcPr>
            <w:tcW w:w="1497" w:type="dxa"/>
          </w:tcPr>
          <w:p w14:paraId="475288B5"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rPr>
              <w:t>142.6±</w:t>
            </w:r>
            <w:r w:rsidRPr="00E97987">
              <w:rPr>
                <w:rFonts w:ascii="Times New Roman" w:hAnsi="Times New Roman" w:cs="Times New Roman"/>
                <w:sz w:val="24"/>
                <w:szCs w:val="24"/>
                <w:lang w:val="en-US"/>
              </w:rPr>
              <w:t>6.5</w:t>
            </w:r>
          </w:p>
        </w:tc>
        <w:tc>
          <w:tcPr>
            <w:tcW w:w="1717" w:type="dxa"/>
          </w:tcPr>
          <w:p w14:paraId="445372E7"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221.68±15.93</w:t>
            </w:r>
          </w:p>
        </w:tc>
        <w:tc>
          <w:tcPr>
            <w:tcW w:w="1343" w:type="dxa"/>
          </w:tcPr>
          <w:p w14:paraId="506BD804"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63.76±2.63</w:t>
            </w:r>
          </w:p>
        </w:tc>
      </w:tr>
      <w:tr w:rsidR="00CA27D1" w:rsidRPr="00D003F8" w14:paraId="7055547D" w14:textId="77777777" w:rsidTr="00B504FC">
        <w:trPr>
          <w:jc w:val="center"/>
        </w:trPr>
        <w:tc>
          <w:tcPr>
            <w:tcW w:w="1038" w:type="dxa"/>
          </w:tcPr>
          <w:p w14:paraId="5A314268"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24.1</w:t>
            </w:r>
          </w:p>
        </w:tc>
        <w:tc>
          <w:tcPr>
            <w:tcW w:w="1582" w:type="dxa"/>
          </w:tcPr>
          <w:p w14:paraId="2ECD7A08"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91.40±5.82</w:t>
            </w:r>
          </w:p>
        </w:tc>
        <w:tc>
          <w:tcPr>
            <w:tcW w:w="1611" w:type="dxa"/>
          </w:tcPr>
          <w:p w14:paraId="1BCF4E1D"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23.05±0.88</w:t>
            </w:r>
          </w:p>
        </w:tc>
        <w:tc>
          <w:tcPr>
            <w:tcW w:w="797" w:type="dxa"/>
          </w:tcPr>
          <w:p w14:paraId="7AF473C4"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1.2</w:t>
            </w:r>
          </w:p>
        </w:tc>
        <w:tc>
          <w:tcPr>
            <w:tcW w:w="1497" w:type="dxa"/>
          </w:tcPr>
          <w:p w14:paraId="0F0A201D"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rPr>
              <w:t>225.8</w:t>
            </w:r>
            <w:r w:rsidRPr="00E97987">
              <w:rPr>
                <w:rFonts w:ascii="Times New Roman" w:hAnsi="Times New Roman" w:cs="Times New Roman"/>
                <w:sz w:val="24"/>
                <w:szCs w:val="24"/>
                <w:lang w:val="en-US"/>
              </w:rPr>
              <w:t>±8.7</w:t>
            </w:r>
          </w:p>
        </w:tc>
        <w:tc>
          <w:tcPr>
            <w:tcW w:w="1717" w:type="dxa"/>
          </w:tcPr>
          <w:p w14:paraId="127EC065"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168.76±10.75</w:t>
            </w:r>
          </w:p>
        </w:tc>
        <w:tc>
          <w:tcPr>
            <w:tcW w:w="1343" w:type="dxa"/>
          </w:tcPr>
          <w:p w14:paraId="23A79D96"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64.40±2.46</w:t>
            </w:r>
          </w:p>
        </w:tc>
      </w:tr>
      <w:tr w:rsidR="00CA27D1" w:rsidRPr="00D003F8" w14:paraId="1D3542E4" w14:textId="77777777" w:rsidTr="00B504FC">
        <w:trPr>
          <w:jc w:val="center"/>
        </w:trPr>
        <w:tc>
          <w:tcPr>
            <w:tcW w:w="1038" w:type="dxa"/>
          </w:tcPr>
          <w:p w14:paraId="149726D0"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26.0</w:t>
            </w:r>
          </w:p>
        </w:tc>
        <w:tc>
          <w:tcPr>
            <w:tcW w:w="1582" w:type="dxa"/>
          </w:tcPr>
          <w:p w14:paraId="05B8C685"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86.67±2.62</w:t>
            </w:r>
          </w:p>
        </w:tc>
        <w:tc>
          <w:tcPr>
            <w:tcW w:w="1611" w:type="dxa"/>
          </w:tcPr>
          <w:p w14:paraId="1CA47E56"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2.85±0.72</w:t>
            </w:r>
          </w:p>
        </w:tc>
        <w:tc>
          <w:tcPr>
            <w:tcW w:w="797" w:type="dxa"/>
          </w:tcPr>
          <w:p w14:paraId="6D8F6E8C"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0.98</w:t>
            </w:r>
          </w:p>
        </w:tc>
        <w:tc>
          <w:tcPr>
            <w:tcW w:w="1497" w:type="dxa"/>
          </w:tcPr>
          <w:p w14:paraId="3290F1BD"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422.6±9.5</w:t>
            </w:r>
          </w:p>
        </w:tc>
        <w:tc>
          <w:tcPr>
            <w:tcW w:w="1717" w:type="dxa"/>
          </w:tcPr>
          <w:p w14:paraId="7D96A351"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160.03±4.84</w:t>
            </w:r>
          </w:p>
        </w:tc>
        <w:tc>
          <w:tcPr>
            <w:tcW w:w="1343" w:type="dxa"/>
          </w:tcPr>
          <w:p w14:paraId="17045B75"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63.85±2.01</w:t>
            </w:r>
          </w:p>
        </w:tc>
      </w:tr>
      <w:tr w:rsidR="00CA27D1" w:rsidRPr="00D003F8" w14:paraId="76573A69" w14:textId="77777777" w:rsidTr="00B504FC">
        <w:trPr>
          <w:jc w:val="center"/>
        </w:trPr>
        <w:tc>
          <w:tcPr>
            <w:tcW w:w="1038" w:type="dxa"/>
          </w:tcPr>
          <w:p w14:paraId="1F53DED3"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28.0</w:t>
            </w:r>
          </w:p>
        </w:tc>
        <w:tc>
          <w:tcPr>
            <w:tcW w:w="1582" w:type="dxa"/>
          </w:tcPr>
          <w:p w14:paraId="6F980EC1"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73.96±1.54</w:t>
            </w:r>
          </w:p>
        </w:tc>
        <w:tc>
          <w:tcPr>
            <w:tcW w:w="1611" w:type="dxa"/>
          </w:tcPr>
          <w:p w14:paraId="377AF49B"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25.09±0.58</w:t>
            </w:r>
          </w:p>
        </w:tc>
        <w:tc>
          <w:tcPr>
            <w:tcW w:w="797" w:type="dxa"/>
          </w:tcPr>
          <w:p w14:paraId="0306A6C5"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1.7</w:t>
            </w:r>
          </w:p>
        </w:tc>
        <w:tc>
          <w:tcPr>
            <w:tcW w:w="1497" w:type="dxa"/>
          </w:tcPr>
          <w:p w14:paraId="3138797B"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rPr>
              <w:t>665.8±</w:t>
            </w:r>
            <w:r w:rsidRPr="00E97987">
              <w:rPr>
                <w:rFonts w:ascii="Times New Roman" w:hAnsi="Times New Roman" w:cs="Times New Roman"/>
                <w:sz w:val="24"/>
                <w:szCs w:val="24"/>
                <w:lang w:val="en-US"/>
              </w:rPr>
              <w:t>8.1</w:t>
            </w:r>
          </w:p>
        </w:tc>
        <w:tc>
          <w:tcPr>
            <w:tcW w:w="1717" w:type="dxa"/>
          </w:tcPr>
          <w:p w14:paraId="5E993A14"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136.56±2.84</w:t>
            </w:r>
          </w:p>
        </w:tc>
        <w:tc>
          <w:tcPr>
            <w:tcW w:w="1343" w:type="dxa"/>
          </w:tcPr>
          <w:p w14:paraId="3755EC4E"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70.10±1.62</w:t>
            </w:r>
          </w:p>
        </w:tc>
      </w:tr>
      <w:tr w:rsidR="00CA27D1" w:rsidRPr="00D003F8" w14:paraId="60E4B09E" w14:textId="77777777" w:rsidTr="00B504FC">
        <w:trPr>
          <w:jc w:val="center"/>
        </w:trPr>
        <w:tc>
          <w:tcPr>
            <w:tcW w:w="1038" w:type="dxa"/>
          </w:tcPr>
          <w:p w14:paraId="0B68B254"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30.1</w:t>
            </w:r>
          </w:p>
        </w:tc>
        <w:tc>
          <w:tcPr>
            <w:tcW w:w="1582" w:type="dxa"/>
          </w:tcPr>
          <w:p w14:paraId="4A8DEE72"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82.09±1.35</w:t>
            </w:r>
          </w:p>
        </w:tc>
        <w:tc>
          <w:tcPr>
            <w:tcW w:w="1611" w:type="dxa"/>
          </w:tcPr>
          <w:p w14:paraId="42017284"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23.60±0.51</w:t>
            </w:r>
          </w:p>
        </w:tc>
        <w:tc>
          <w:tcPr>
            <w:tcW w:w="797" w:type="dxa"/>
          </w:tcPr>
          <w:p w14:paraId="4C930965"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3.0</w:t>
            </w:r>
          </w:p>
        </w:tc>
        <w:tc>
          <w:tcPr>
            <w:tcW w:w="1497" w:type="dxa"/>
          </w:tcPr>
          <w:p w14:paraId="3FDC408F"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rPr>
              <w:t>878.5±</w:t>
            </w:r>
            <w:r w:rsidRPr="00E97987">
              <w:rPr>
                <w:rFonts w:ascii="Times New Roman" w:hAnsi="Times New Roman" w:cs="Times New Roman"/>
                <w:sz w:val="24"/>
                <w:szCs w:val="24"/>
                <w:lang w:val="en-US"/>
              </w:rPr>
              <w:t>7.8</w:t>
            </w:r>
          </w:p>
        </w:tc>
        <w:tc>
          <w:tcPr>
            <w:tcW w:w="1717" w:type="dxa"/>
          </w:tcPr>
          <w:p w14:paraId="7FA571C1"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51.57±2.49</w:t>
            </w:r>
          </w:p>
        </w:tc>
        <w:tc>
          <w:tcPr>
            <w:tcW w:w="1343" w:type="dxa"/>
          </w:tcPr>
          <w:p w14:paraId="090A0815"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65.94±1.42</w:t>
            </w:r>
          </w:p>
        </w:tc>
      </w:tr>
      <w:tr w:rsidR="00CA27D1" w:rsidRPr="00D003F8" w14:paraId="586762C1" w14:textId="77777777" w:rsidTr="00B504FC">
        <w:trPr>
          <w:jc w:val="center"/>
        </w:trPr>
        <w:tc>
          <w:tcPr>
            <w:tcW w:w="1038" w:type="dxa"/>
          </w:tcPr>
          <w:p w14:paraId="405896EF"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32.2</w:t>
            </w:r>
          </w:p>
        </w:tc>
        <w:tc>
          <w:tcPr>
            <w:tcW w:w="1582" w:type="dxa"/>
          </w:tcPr>
          <w:p w14:paraId="21A31A21"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90.07±1.52</w:t>
            </w:r>
          </w:p>
        </w:tc>
        <w:tc>
          <w:tcPr>
            <w:tcW w:w="1611" w:type="dxa"/>
          </w:tcPr>
          <w:p w14:paraId="092E2C86"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23.38±0.64</w:t>
            </w:r>
          </w:p>
        </w:tc>
        <w:tc>
          <w:tcPr>
            <w:tcW w:w="797" w:type="dxa"/>
          </w:tcPr>
          <w:p w14:paraId="4B6EBD90"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1.3</w:t>
            </w:r>
          </w:p>
        </w:tc>
        <w:tc>
          <w:tcPr>
            <w:tcW w:w="1497" w:type="dxa"/>
          </w:tcPr>
          <w:p w14:paraId="726B0F95"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rPr>
              <w:t>1078±</w:t>
            </w:r>
            <w:r w:rsidRPr="00E97987">
              <w:rPr>
                <w:rFonts w:ascii="Times New Roman" w:hAnsi="Times New Roman" w:cs="Times New Roman"/>
                <w:sz w:val="24"/>
                <w:szCs w:val="24"/>
                <w:lang w:val="en-US"/>
              </w:rPr>
              <w:t>9</w:t>
            </w:r>
          </w:p>
        </w:tc>
        <w:tc>
          <w:tcPr>
            <w:tcW w:w="1717" w:type="dxa"/>
          </w:tcPr>
          <w:p w14:paraId="1041B1E8"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166.31±2.81</w:t>
            </w:r>
          </w:p>
        </w:tc>
        <w:tc>
          <w:tcPr>
            <w:tcW w:w="1343" w:type="dxa"/>
          </w:tcPr>
          <w:p w14:paraId="4352BE9D"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65.33±1.79</w:t>
            </w:r>
          </w:p>
        </w:tc>
      </w:tr>
      <w:tr w:rsidR="00CA27D1" w:rsidRPr="00D003F8" w14:paraId="6DCA186B" w14:textId="77777777" w:rsidTr="00B504FC">
        <w:trPr>
          <w:jc w:val="center"/>
        </w:trPr>
        <w:tc>
          <w:tcPr>
            <w:tcW w:w="1038" w:type="dxa"/>
          </w:tcPr>
          <w:p w14:paraId="1144582A"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35.1</w:t>
            </w:r>
          </w:p>
        </w:tc>
        <w:tc>
          <w:tcPr>
            <w:tcW w:w="1582" w:type="dxa"/>
          </w:tcPr>
          <w:p w14:paraId="05F6F2C4"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83.33±1.72</w:t>
            </w:r>
          </w:p>
        </w:tc>
        <w:tc>
          <w:tcPr>
            <w:tcW w:w="1611" w:type="dxa"/>
          </w:tcPr>
          <w:p w14:paraId="6DCC02D2"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27.34±0.70</w:t>
            </w:r>
          </w:p>
        </w:tc>
        <w:tc>
          <w:tcPr>
            <w:tcW w:w="797" w:type="dxa"/>
          </w:tcPr>
          <w:p w14:paraId="46952647"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1.1</w:t>
            </w:r>
          </w:p>
        </w:tc>
        <w:tc>
          <w:tcPr>
            <w:tcW w:w="1497" w:type="dxa"/>
          </w:tcPr>
          <w:p w14:paraId="62EA5286"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rPr>
              <w:t>1348±</w:t>
            </w:r>
            <w:r w:rsidRPr="00E97987">
              <w:rPr>
                <w:rFonts w:ascii="Times New Roman" w:hAnsi="Times New Roman" w:cs="Times New Roman"/>
                <w:sz w:val="24"/>
                <w:szCs w:val="24"/>
                <w:lang w:val="en-US"/>
              </w:rPr>
              <w:t>10</w:t>
            </w:r>
          </w:p>
        </w:tc>
        <w:tc>
          <w:tcPr>
            <w:tcW w:w="1717" w:type="dxa"/>
          </w:tcPr>
          <w:p w14:paraId="526CCBA0"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153.86±3.18</w:t>
            </w:r>
          </w:p>
        </w:tc>
        <w:tc>
          <w:tcPr>
            <w:tcW w:w="1343" w:type="dxa"/>
          </w:tcPr>
          <w:p w14:paraId="32CC9703"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76.39±1.96</w:t>
            </w:r>
          </w:p>
        </w:tc>
      </w:tr>
      <w:tr w:rsidR="00CA27D1" w:rsidRPr="00D003F8" w14:paraId="3E432DC7" w14:textId="77777777" w:rsidTr="00B504FC">
        <w:trPr>
          <w:jc w:val="center"/>
        </w:trPr>
        <w:tc>
          <w:tcPr>
            <w:tcW w:w="1038" w:type="dxa"/>
          </w:tcPr>
          <w:p w14:paraId="7D17A1E6"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42.3</w:t>
            </w:r>
          </w:p>
        </w:tc>
        <w:tc>
          <w:tcPr>
            <w:tcW w:w="1582" w:type="dxa"/>
          </w:tcPr>
          <w:p w14:paraId="0EAAFD74"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84.30±1.38</w:t>
            </w:r>
          </w:p>
        </w:tc>
        <w:tc>
          <w:tcPr>
            <w:tcW w:w="1611" w:type="dxa"/>
          </w:tcPr>
          <w:p w14:paraId="50C9F939"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25.19±0.72</w:t>
            </w:r>
          </w:p>
        </w:tc>
        <w:tc>
          <w:tcPr>
            <w:tcW w:w="797" w:type="dxa"/>
          </w:tcPr>
          <w:p w14:paraId="6F6ACE61"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3.0</w:t>
            </w:r>
          </w:p>
        </w:tc>
        <w:tc>
          <w:tcPr>
            <w:tcW w:w="1497" w:type="dxa"/>
          </w:tcPr>
          <w:p w14:paraId="6F7C54CC"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rPr>
              <w:t>1737±</w:t>
            </w:r>
            <w:r w:rsidRPr="00E97987">
              <w:rPr>
                <w:rFonts w:ascii="Times New Roman" w:hAnsi="Times New Roman" w:cs="Times New Roman"/>
                <w:sz w:val="24"/>
                <w:szCs w:val="24"/>
                <w:lang w:val="en-US"/>
              </w:rPr>
              <w:t>12</w:t>
            </w:r>
          </w:p>
        </w:tc>
        <w:tc>
          <w:tcPr>
            <w:tcW w:w="1717" w:type="dxa"/>
          </w:tcPr>
          <w:p w14:paraId="0FCE162A"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155.65±2.55</w:t>
            </w:r>
          </w:p>
        </w:tc>
        <w:tc>
          <w:tcPr>
            <w:tcW w:w="1343" w:type="dxa"/>
          </w:tcPr>
          <w:p w14:paraId="70350D11"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70.38±2.01</w:t>
            </w:r>
          </w:p>
        </w:tc>
      </w:tr>
      <w:tr w:rsidR="00CA27D1" w:rsidRPr="00D003F8" w14:paraId="3C4D7C1D" w14:textId="77777777" w:rsidTr="00B504FC">
        <w:trPr>
          <w:jc w:val="center"/>
        </w:trPr>
        <w:tc>
          <w:tcPr>
            <w:tcW w:w="1038" w:type="dxa"/>
          </w:tcPr>
          <w:p w14:paraId="323FF4A6"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45.0</w:t>
            </w:r>
          </w:p>
        </w:tc>
        <w:tc>
          <w:tcPr>
            <w:tcW w:w="1582" w:type="dxa"/>
          </w:tcPr>
          <w:p w14:paraId="5A995779"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83.08±5.35</w:t>
            </w:r>
          </w:p>
        </w:tc>
        <w:tc>
          <w:tcPr>
            <w:tcW w:w="1611" w:type="dxa"/>
          </w:tcPr>
          <w:p w14:paraId="47BDAEA0"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23.23±2.79</w:t>
            </w:r>
          </w:p>
        </w:tc>
        <w:tc>
          <w:tcPr>
            <w:tcW w:w="797" w:type="dxa"/>
          </w:tcPr>
          <w:p w14:paraId="52E0F8A8"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0.13</w:t>
            </w:r>
          </w:p>
        </w:tc>
        <w:tc>
          <w:tcPr>
            <w:tcW w:w="1497" w:type="dxa"/>
          </w:tcPr>
          <w:p w14:paraId="1BB01847" w14:textId="77777777" w:rsidR="00CA27D1" w:rsidRPr="00E97987" w:rsidRDefault="00CA27D1" w:rsidP="00B504FC">
            <w:pPr>
              <w:jc w:val="center"/>
              <w:rPr>
                <w:rFonts w:ascii="Times New Roman" w:hAnsi="Times New Roman" w:cs="Times New Roman"/>
                <w:sz w:val="24"/>
                <w:szCs w:val="24"/>
                <w:lang w:val="en-US"/>
              </w:rPr>
            </w:pPr>
            <w:r w:rsidRPr="00E97987">
              <w:rPr>
                <w:rFonts w:ascii="Times New Roman" w:hAnsi="Times New Roman" w:cs="Times New Roman"/>
                <w:sz w:val="24"/>
                <w:szCs w:val="24"/>
              </w:rPr>
              <w:t>1822±</w:t>
            </w:r>
            <w:r w:rsidRPr="00E97987">
              <w:rPr>
                <w:rFonts w:ascii="Times New Roman" w:hAnsi="Times New Roman" w:cs="Times New Roman"/>
                <w:sz w:val="24"/>
                <w:szCs w:val="24"/>
                <w:lang w:val="en-US"/>
              </w:rPr>
              <w:t>49</w:t>
            </w:r>
          </w:p>
        </w:tc>
        <w:tc>
          <w:tcPr>
            <w:tcW w:w="1717" w:type="dxa"/>
          </w:tcPr>
          <w:p w14:paraId="4DA02E10"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153.39±9.88</w:t>
            </w:r>
          </w:p>
        </w:tc>
        <w:tc>
          <w:tcPr>
            <w:tcW w:w="1343" w:type="dxa"/>
          </w:tcPr>
          <w:p w14:paraId="15140697" w14:textId="77777777" w:rsidR="00CA27D1" w:rsidRPr="00E97987" w:rsidRDefault="00CA27D1" w:rsidP="00B504FC">
            <w:pPr>
              <w:jc w:val="center"/>
              <w:rPr>
                <w:rFonts w:ascii="Times New Roman" w:hAnsi="Times New Roman" w:cs="Times New Roman"/>
                <w:sz w:val="24"/>
                <w:szCs w:val="24"/>
              </w:rPr>
            </w:pPr>
            <w:r w:rsidRPr="00E97987">
              <w:rPr>
                <w:rFonts w:ascii="Times New Roman" w:hAnsi="Times New Roman" w:cs="Times New Roman"/>
                <w:sz w:val="24"/>
                <w:szCs w:val="24"/>
              </w:rPr>
              <w:t>64.91±7.80</w:t>
            </w:r>
          </w:p>
        </w:tc>
      </w:tr>
      <w:tr w:rsidR="00CA27D1" w:rsidRPr="00D003F8" w14:paraId="0D7F4DB1" w14:textId="77777777" w:rsidTr="00B504FC">
        <w:trPr>
          <w:jc w:val="center"/>
        </w:trPr>
        <w:tc>
          <w:tcPr>
            <w:tcW w:w="9585" w:type="dxa"/>
            <w:gridSpan w:val="7"/>
          </w:tcPr>
          <w:p w14:paraId="039F334A" w14:textId="77777777" w:rsidR="00CA27D1" w:rsidRPr="00E62309" w:rsidRDefault="00CA27D1" w:rsidP="00B504FC">
            <w:pPr>
              <w:ind w:firstLine="541"/>
              <w:jc w:val="both"/>
              <w:rPr>
                <w:rFonts w:ascii="Times New Roman" w:eastAsia="Times New Roman" w:hAnsi="Times New Roman" w:cs="Times New Roman"/>
                <w:sz w:val="24"/>
                <w:szCs w:val="24"/>
                <w:lang w:val="kk-KZ"/>
              </w:rPr>
            </w:pPr>
            <w:r w:rsidRPr="00E62309">
              <w:rPr>
                <w:rFonts w:ascii="Times New Roman" w:eastAsia="Times New Roman" w:hAnsi="Times New Roman" w:cs="Times New Roman"/>
                <w:sz w:val="24"/>
                <w:szCs w:val="24"/>
                <w:lang w:val="kk-KZ"/>
              </w:rPr>
              <w:t xml:space="preserve">Примечание – </w:t>
            </w:r>
            <w:r w:rsidRPr="00E62309">
              <w:rPr>
                <w:rFonts w:ascii="Times New Roman" w:eastAsia="Times New Roman" w:hAnsi="Times New Roman" w:cs="Times New Roman"/>
                <w:sz w:val="24"/>
                <w:szCs w:val="24"/>
              </w:rPr>
              <w:t xml:space="preserve">Отображены значения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J</m:t>
                  </m:r>
                </m:e>
                <m:sub>
                  <m:r>
                    <w:rPr>
                      <w:rFonts w:ascii="Cambria Math" w:eastAsia="Times New Roman" w:hAnsi="Cambria Math" w:cs="Times New Roman"/>
                      <w:sz w:val="24"/>
                      <w:szCs w:val="24"/>
                    </w:rPr>
                    <m:t>V</m:t>
                  </m:r>
                </m:sub>
              </m:sSub>
            </m:oMath>
            <w:r w:rsidRPr="00E62309">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J</m:t>
                  </m:r>
                </m:e>
                <m:sub>
                  <m:r>
                    <w:rPr>
                      <w:rFonts w:ascii="Cambria Math" w:eastAsia="Times New Roman" w:hAnsi="Cambria Math" w:cs="Times New Roman"/>
                      <w:sz w:val="24"/>
                      <w:szCs w:val="24"/>
                    </w:rPr>
                    <m:t>W</m:t>
                  </m:r>
                </m:sub>
              </m:sSub>
            </m:oMath>
            <w:r w:rsidRPr="00E62309">
              <w:rPr>
                <w:rFonts w:ascii="Times New Roman" w:eastAsia="Times New Roman" w:hAnsi="Times New Roman" w:cs="Times New Roman"/>
                <w:sz w:val="24"/>
                <w:szCs w:val="24"/>
              </w:rPr>
              <w:t xml:space="preserve"> и сечения реакции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R</m:t>
                  </m:r>
                </m:sub>
              </m:sSub>
            </m:oMath>
          </w:p>
        </w:tc>
      </w:tr>
    </w:tbl>
    <w:p w14:paraId="209F7004" w14:textId="77777777" w:rsidR="00CA7392" w:rsidRPr="00D003F8" w:rsidRDefault="00F41CD4"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3E1F4F62" wp14:editId="644B1546">
            <wp:extent cx="4403274" cy="3469445"/>
            <wp:effectExtent l="0" t="0" r="3810" b="0"/>
            <wp:docPr id="8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9"/>
                    <a:srcRect/>
                    <a:stretch>
                      <a:fillRect/>
                    </a:stretch>
                  </pic:blipFill>
                  <pic:spPr>
                    <a:xfrm>
                      <a:off x="0" y="0"/>
                      <a:ext cx="4447569" cy="3504346"/>
                    </a:xfrm>
                    <a:prstGeom prst="rect">
                      <a:avLst/>
                    </a:prstGeom>
                    <a:ln/>
                  </pic:spPr>
                </pic:pic>
              </a:graphicData>
            </a:graphic>
          </wp:inline>
        </w:drawing>
      </w:r>
    </w:p>
    <w:p w14:paraId="1F9903E6" w14:textId="77777777" w:rsidR="00E97987" w:rsidRPr="00C62973" w:rsidRDefault="00C62973" w:rsidP="00C62973">
      <w:pPr>
        <w:spacing w:line="240" w:lineRule="auto"/>
        <w:jc w:val="center"/>
        <w:rPr>
          <w:rFonts w:ascii="Times New Roman" w:eastAsia="Times New Roman" w:hAnsi="Times New Roman" w:cs="Times New Roman"/>
          <w:sz w:val="24"/>
          <w:szCs w:val="24"/>
          <w:lang w:val="ru-RU"/>
        </w:rPr>
      </w:pPr>
      <w:r w:rsidRPr="00C62973">
        <w:rPr>
          <w:rFonts w:ascii="Times New Roman" w:eastAsia="Times New Roman" w:hAnsi="Times New Roman" w:cs="Times New Roman"/>
          <w:sz w:val="24"/>
          <w:szCs w:val="24"/>
          <w:lang w:val="en-US"/>
        </w:rPr>
        <w:t>a</w:t>
      </w:r>
    </w:p>
    <w:p w14:paraId="4C375C1B" w14:textId="77777777" w:rsidR="00CA7392" w:rsidRPr="00D003F8" w:rsidRDefault="00F41CD4"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5C2671B5" wp14:editId="65F96B9A">
            <wp:extent cx="4398318" cy="3563425"/>
            <wp:effectExtent l="0" t="0" r="0" b="5715"/>
            <wp:docPr id="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4452726" cy="3607505"/>
                    </a:xfrm>
                    <a:prstGeom prst="rect">
                      <a:avLst/>
                    </a:prstGeom>
                    <a:ln/>
                  </pic:spPr>
                </pic:pic>
              </a:graphicData>
            </a:graphic>
          </wp:inline>
        </w:drawing>
      </w:r>
    </w:p>
    <w:p w14:paraId="02D55194" w14:textId="77777777" w:rsidR="00E97987" w:rsidRPr="00C62973" w:rsidRDefault="00C62973" w:rsidP="00C62973">
      <w:pPr>
        <w:spacing w:line="240" w:lineRule="auto"/>
        <w:jc w:val="center"/>
        <w:rPr>
          <w:rFonts w:ascii="Times New Roman" w:eastAsia="Times New Roman" w:hAnsi="Times New Roman" w:cs="Times New Roman"/>
          <w:sz w:val="24"/>
          <w:szCs w:val="24"/>
          <w:lang w:val="ru-RU"/>
        </w:rPr>
      </w:pPr>
      <w:r w:rsidRPr="00C62973">
        <w:rPr>
          <w:rFonts w:ascii="Times New Roman" w:eastAsia="Times New Roman" w:hAnsi="Times New Roman" w:cs="Times New Roman"/>
          <w:sz w:val="24"/>
          <w:szCs w:val="24"/>
          <w:lang w:val="ru-RU"/>
        </w:rPr>
        <w:t>б</w:t>
      </w:r>
    </w:p>
    <w:p w14:paraId="4CA73F1B" w14:textId="77777777" w:rsidR="00C62973" w:rsidRPr="00C62973" w:rsidRDefault="00C62973" w:rsidP="00C62973">
      <w:pPr>
        <w:spacing w:line="240" w:lineRule="auto"/>
        <w:ind w:firstLine="709"/>
        <w:jc w:val="both"/>
        <w:rPr>
          <w:rFonts w:ascii="Times New Roman" w:eastAsia="Times New Roman" w:hAnsi="Times New Roman" w:cs="Times New Roman"/>
          <w:sz w:val="16"/>
          <w:szCs w:val="16"/>
          <w:lang w:val="ru-RU"/>
        </w:rPr>
      </w:pPr>
    </w:p>
    <w:p w14:paraId="472CCC52" w14:textId="77777777" w:rsidR="00C62973" w:rsidRPr="00C62973" w:rsidRDefault="00C62973" w:rsidP="00C62973">
      <w:pPr>
        <w:spacing w:line="240" w:lineRule="auto"/>
        <w:ind w:firstLine="709"/>
        <w:jc w:val="both"/>
        <w:rPr>
          <w:rFonts w:ascii="Times New Roman" w:eastAsia="Times New Roman" w:hAnsi="Times New Roman" w:cs="Times New Roman"/>
          <w:sz w:val="24"/>
          <w:szCs w:val="24"/>
          <w:lang w:val="ru-RU"/>
        </w:rPr>
      </w:pPr>
      <w:r w:rsidRPr="00C62973">
        <w:rPr>
          <w:rFonts w:ascii="Times New Roman" w:eastAsia="Times New Roman" w:hAnsi="Times New Roman" w:cs="Times New Roman"/>
          <w:sz w:val="24"/>
          <w:szCs w:val="24"/>
          <w:lang w:val="ru-RU"/>
        </w:rPr>
        <w:t xml:space="preserve">а ‒ </w:t>
      </w:r>
      <w:r w:rsidRPr="00C62973">
        <w:rPr>
          <w:rFonts w:ascii="Times New Roman" w:eastAsia="Times New Roman" w:hAnsi="Times New Roman" w:cs="Times New Roman"/>
          <w:sz w:val="24"/>
          <w:szCs w:val="24"/>
        </w:rPr>
        <w:t>при E</w:t>
      </w:r>
      <w:r w:rsidRPr="00C62973">
        <w:rPr>
          <w:rFonts w:ascii="Times New Roman" w:eastAsia="Times New Roman" w:hAnsi="Times New Roman" w:cs="Times New Roman"/>
          <w:sz w:val="24"/>
          <w:szCs w:val="24"/>
          <w:vertAlign w:val="subscript"/>
          <w:lang w:val="ru-RU"/>
        </w:rPr>
        <w:t>лаб</w:t>
      </w:r>
      <w:r w:rsidRPr="00C62973">
        <w:rPr>
          <w:rFonts w:ascii="Times New Roman" w:eastAsia="Times New Roman" w:hAnsi="Times New Roman" w:cs="Times New Roman"/>
          <w:sz w:val="24"/>
          <w:szCs w:val="24"/>
        </w:rPr>
        <w:t xml:space="preserve"> = 21.</w:t>
      </w:r>
      <w:r w:rsidRPr="00C62973">
        <w:rPr>
          <w:rFonts w:ascii="Times New Roman" w:eastAsia="Times New Roman" w:hAnsi="Times New Roman" w:cs="Times New Roman"/>
          <w:sz w:val="24"/>
          <w:szCs w:val="24"/>
          <w:lang w:val="ru-RU"/>
        </w:rPr>
        <w:t>0</w:t>
      </w:r>
      <w:r w:rsidRPr="00C62973">
        <w:rPr>
          <w:rFonts w:ascii="Times New Roman" w:eastAsia="Times New Roman" w:hAnsi="Times New Roman" w:cs="Times New Roman"/>
          <w:sz w:val="24"/>
          <w:szCs w:val="24"/>
        </w:rPr>
        <w:t>, 22</w:t>
      </w:r>
      <w:r w:rsidRPr="00C62973">
        <w:rPr>
          <w:rFonts w:ascii="Times New Roman" w:eastAsia="Times New Roman" w:hAnsi="Times New Roman" w:cs="Times New Roman"/>
          <w:sz w:val="24"/>
          <w:szCs w:val="24"/>
          <w:lang w:val="ru-RU"/>
        </w:rPr>
        <w:t>.</w:t>
      </w:r>
      <w:r w:rsidRPr="00C62973">
        <w:rPr>
          <w:rFonts w:ascii="Times New Roman" w:eastAsia="Times New Roman" w:hAnsi="Times New Roman" w:cs="Times New Roman"/>
          <w:sz w:val="24"/>
          <w:szCs w:val="24"/>
        </w:rPr>
        <w:t>1, 22</w:t>
      </w:r>
      <w:r w:rsidRPr="00C62973">
        <w:rPr>
          <w:rFonts w:ascii="Times New Roman" w:eastAsia="Times New Roman" w:hAnsi="Times New Roman" w:cs="Times New Roman"/>
          <w:sz w:val="24"/>
          <w:szCs w:val="24"/>
          <w:lang w:val="ru-RU"/>
        </w:rPr>
        <w:t>.</w:t>
      </w:r>
      <w:r w:rsidRPr="00C62973">
        <w:rPr>
          <w:rFonts w:ascii="Times New Roman" w:eastAsia="Times New Roman" w:hAnsi="Times New Roman" w:cs="Times New Roman"/>
          <w:sz w:val="24"/>
          <w:szCs w:val="24"/>
        </w:rPr>
        <w:t>6, 23</w:t>
      </w:r>
      <w:r w:rsidRPr="00C62973">
        <w:rPr>
          <w:rFonts w:ascii="Times New Roman" w:eastAsia="Times New Roman" w:hAnsi="Times New Roman" w:cs="Times New Roman"/>
          <w:sz w:val="24"/>
          <w:szCs w:val="24"/>
          <w:lang w:val="ru-RU"/>
        </w:rPr>
        <w:t>.0</w:t>
      </w:r>
      <w:r w:rsidRPr="00C62973">
        <w:rPr>
          <w:rFonts w:ascii="Times New Roman" w:eastAsia="Times New Roman" w:hAnsi="Times New Roman" w:cs="Times New Roman"/>
          <w:sz w:val="24"/>
          <w:szCs w:val="24"/>
        </w:rPr>
        <w:t>, 24</w:t>
      </w:r>
      <w:r w:rsidRPr="00C62973">
        <w:rPr>
          <w:rFonts w:ascii="Times New Roman" w:eastAsia="Times New Roman" w:hAnsi="Times New Roman" w:cs="Times New Roman"/>
          <w:sz w:val="24"/>
          <w:szCs w:val="24"/>
          <w:lang w:val="ru-RU"/>
        </w:rPr>
        <w:t>.</w:t>
      </w:r>
      <w:r w:rsidRPr="00C62973">
        <w:rPr>
          <w:rFonts w:ascii="Times New Roman" w:eastAsia="Times New Roman" w:hAnsi="Times New Roman" w:cs="Times New Roman"/>
          <w:sz w:val="24"/>
          <w:szCs w:val="24"/>
        </w:rPr>
        <w:t>1 и 26</w:t>
      </w:r>
      <w:r w:rsidRPr="00C62973">
        <w:rPr>
          <w:rFonts w:ascii="Times New Roman" w:eastAsia="Times New Roman" w:hAnsi="Times New Roman" w:cs="Times New Roman"/>
          <w:sz w:val="24"/>
          <w:szCs w:val="24"/>
          <w:lang w:val="ru-RU"/>
        </w:rPr>
        <w:t>.0</w:t>
      </w:r>
      <w:r w:rsidRPr="00C62973">
        <w:rPr>
          <w:rFonts w:ascii="Times New Roman" w:eastAsia="Times New Roman" w:hAnsi="Times New Roman" w:cs="Times New Roman"/>
          <w:sz w:val="24"/>
          <w:szCs w:val="24"/>
        </w:rPr>
        <w:t xml:space="preserve"> МэВ</w:t>
      </w:r>
      <w:r w:rsidRPr="00C62973">
        <w:rPr>
          <w:rFonts w:ascii="Times New Roman" w:eastAsia="Times New Roman" w:hAnsi="Times New Roman" w:cs="Times New Roman"/>
          <w:sz w:val="24"/>
          <w:szCs w:val="24"/>
          <w:lang w:val="ru-RU"/>
        </w:rPr>
        <w:t xml:space="preserve">; б ‒ </w:t>
      </w:r>
      <w:r w:rsidRPr="00C62973">
        <w:rPr>
          <w:rFonts w:ascii="Times New Roman" w:eastAsia="Times New Roman" w:hAnsi="Times New Roman" w:cs="Times New Roman"/>
          <w:sz w:val="24"/>
          <w:szCs w:val="24"/>
        </w:rPr>
        <w:t>при E</w:t>
      </w:r>
      <w:r w:rsidRPr="00C62973">
        <w:rPr>
          <w:rFonts w:ascii="Times New Roman" w:eastAsia="Times New Roman" w:hAnsi="Times New Roman" w:cs="Times New Roman"/>
          <w:sz w:val="24"/>
          <w:szCs w:val="24"/>
          <w:vertAlign w:val="subscript"/>
          <w:lang w:val="ru-RU"/>
        </w:rPr>
        <w:t>лаб</w:t>
      </w:r>
      <w:r w:rsidRPr="00C62973">
        <w:rPr>
          <w:rFonts w:ascii="Times New Roman" w:eastAsia="Times New Roman" w:hAnsi="Times New Roman" w:cs="Times New Roman"/>
          <w:sz w:val="24"/>
          <w:szCs w:val="24"/>
        </w:rPr>
        <w:t xml:space="preserve"> = 28</w:t>
      </w:r>
      <w:r w:rsidRPr="00C62973">
        <w:rPr>
          <w:rFonts w:ascii="Times New Roman" w:eastAsia="Times New Roman" w:hAnsi="Times New Roman" w:cs="Times New Roman"/>
          <w:sz w:val="24"/>
          <w:szCs w:val="24"/>
          <w:lang w:val="ru-RU"/>
        </w:rPr>
        <w:t>.0</w:t>
      </w:r>
      <w:r w:rsidRPr="00C62973">
        <w:rPr>
          <w:rFonts w:ascii="Times New Roman" w:eastAsia="Times New Roman" w:hAnsi="Times New Roman" w:cs="Times New Roman"/>
          <w:sz w:val="24"/>
          <w:szCs w:val="24"/>
        </w:rPr>
        <w:t>, 30.1, 32.2, 35.1, 42.3 и 45.</w:t>
      </w:r>
      <w:r w:rsidRPr="00C62973">
        <w:rPr>
          <w:rFonts w:ascii="Times New Roman" w:eastAsia="Times New Roman" w:hAnsi="Times New Roman" w:cs="Times New Roman"/>
          <w:sz w:val="24"/>
          <w:szCs w:val="24"/>
          <w:lang w:val="ru-RU"/>
        </w:rPr>
        <w:t>0</w:t>
      </w:r>
      <w:r w:rsidRPr="00C62973">
        <w:rPr>
          <w:rFonts w:ascii="Times New Roman" w:eastAsia="Times New Roman" w:hAnsi="Times New Roman" w:cs="Times New Roman"/>
          <w:sz w:val="24"/>
          <w:szCs w:val="24"/>
        </w:rPr>
        <w:t xml:space="preserve"> МэВ</w:t>
      </w:r>
    </w:p>
    <w:p w14:paraId="1CA74AA5" w14:textId="77777777" w:rsidR="00C62973" w:rsidRPr="00C62973" w:rsidRDefault="00C62973" w:rsidP="00C62973">
      <w:pPr>
        <w:spacing w:line="240" w:lineRule="auto"/>
        <w:jc w:val="center"/>
        <w:rPr>
          <w:rFonts w:ascii="Times New Roman" w:eastAsia="Times New Roman" w:hAnsi="Times New Roman" w:cs="Times New Roman"/>
          <w:sz w:val="16"/>
          <w:szCs w:val="16"/>
          <w:lang w:val="ru-RU"/>
        </w:rPr>
      </w:pPr>
    </w:p>
    <w:p w14:paraId="58E76226" w14:textId="77777777" w:rsidR="00C62973" w:rsidRDefault="00C62973" w:rsidP="00C62973">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Рисунок</w:t>
      </w:r>
      <w:r w:rsidRPr="00D003F8">
        <w:rPr>
          <w:rFonts w:ascii="Times New Roman" w:eastAsia="Times New Roman" w:hAnsi="Times New Roman" w:cs="Times New Roman"/>
          <w:sz w:val="28"/>
          <w:szCs w:val="28"/>
          <w:lang w:val="ru-RU"/>
        </w:rPr>
        <w:t xml:space="preserve"> 3.1 –</w:t>
      </w:r>
      <w:r w:rsidRPr="00D003F8">
        <w:rPr>
          <w:rFonts w:ascii="Times New Roman" w:eastAsia="Times New Roman" w:hAnsi="Times New Roman" w:cs="Times New Roman"/>
          <w:sz w:val="28"/>
          <w:szCs w:val="28"/>
        </w:rPr>
        <w:t xml:space="preserve"> Сравнение угловых распределений упругого рассеяния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(сплошные кружки) и расчетов с использованием как потенциалов Вудса-Саксона (сплошные кривые), так и аппроксимации OM (действительный потенциал SPP + Мнимый потенциал WS) (пунктирные кривые) </w:t>
      </w:r>
    </w:p>
    <w:p w14:paraId="3FAD2D36" w14:textId="77777777" w:rsidR="00BE1BA8" w:rsidRPr="00BE1BA8" w:rsidRDefault="00BE1BA8" w:rsidP="00D003F8">
      <w:pPr>
        <w:spacing w:line="240" w:lineRule="auto"/>
        <w:ind w:firstLine="709"/>
        <w:jc w:val="center"/>
        <w:rPr>
          <w:rFonts w:ascii="Times New Roman" w:eastAsia="Times New Roman" w:hAnsi="Times New Roman" w:cs="Times New Roman"/>
          <w:sz w:val="16"/>
          <w:szCs w:val="16"/>
          <w:lang w:val="ru-RU"/>
        </w:rPr>
      </w:pPr>
    </w:p>
    <w:p w14:paraId="71AC4F8C" w14:textId="77777777" w:rsidR="00C62973" w:rsidRDefault="00BE1BA8" w:rsidP="00BE1BA8">
      <w:pPr>
        <w:spacing w:line="240" w:lineRule="auto"/>
        <w:ind w:firstLine="709"/>
        <w:jc w:val="both"/>
        <w:rPr>
          <w:rFonts w:ascii="Times New Roman" w:eastAsia="Times New Roman" w:hAnsi="Times New Roman" w:cs="Times New Roman"/>
          <w:sz w:val="24"/>
          <w:szCs w:val="24"/>
          <w:lang w:val="ru-RU"/>
        </w:rPr>
      </w:pPr>
      <w:r w:rsidRPr="00BE1BA8">
        <w:rPr>
          <w:rFonts w:ascii="Times New Roman" w:eastAsia="Times New Roman" w:hAnsi="Times New Roman" w:cs="Times New Roman"/>
          <w:sz w:val="24"/>
          <w:szCs w:val="24"/>
          <w:lang w:val="ru-RU"/>
        </w:rPr>
        <w:lastRenderedPageBreak/>
        <w:t>Примечани</w:t>
      </w:r>
      <w:r w:rsidR="00C62973">
        <w:rPr>
          <w:rFonts w:ascii="Times New Roman" w:eastAsia="Times New Roman" w:hAnsi="Times New Roman" w:cs="Times New Roman"/>
          <w:sz w:val="24"/>
          <w:szCs w:val="24"/>
          <w:lang w:val="ru-RU"/>
        </w:rPr>
        <w:t>я:</w:t>
      </w:r>
      <w:r w:rsidRPr="00BE1BA8">
        <w:rPr>
          <w:rFonts w:ascii="Times New Roman" w:eastAsia="Times New Roman" w:hAnsi="Times New Roman" w:cs="Times New Roman"/>
          <w:sz w:val="24"/>
          <w:szCs w:val="24"/>
          <w:lang w:val="ru-RU"/>
        </w:rPr>
        <w:t xml:space="preserve"> </w:t>
      </w:r>
    </w:p>
    <w:p w14:paraId="7A74B361" w14:textId="77777777" w:rsidR="00C62973" w:rsidRPr="00C62973" w:rsidRDefault="00C62973" w:rsidP="00BE1BA8">
      <w:pPr>
        <w:spacing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BE1BA8">
        <w:rPr>
          <w:rFonts w:ascii="Times New Roman" w:eastAsia="Times New Roman" w:hAnsi="Times New Roman" w:cs="Times New Roman"/>
          <w:sz w:val="24"/>
          <w:szCs w:val="24"/>
          <w:lang w:val="ru-RU"/>
        </w:rPr>
        <w:t xml:space="preserve"> </w:t>
      </w:r>
      <w:r w:rsidRPr="00BE1BA8">
        <w:rPr>
          <w:rFonts w:ascii="Times New Roman" w:eastAsia="Times New Roman" w:hAnsi="Times New Roman" w:cs="Times New Roman"/>
          <w:sz w:val="24"/>
          <w:szCs w:val="24"/>
        </w:rPr>
        <w:t>Данные смещены на 0</w:t>
      </w:r>
      <w:r w:rsidRPr="00BE1BA8">
        <w:rPr>
          <w:rFonts w:ascii="Times New Roman" w:eastAsia="Times New Roman" w:hAnsi="Times New Roman" w:cs="Times New Roman"/>
          <w:sz w:val="24"/>
          <w:szCs w:val="24"/>
          <w:lang w:val="ru-RU"/>
        </w:rPr>
        <w:t>.</w:t>
      </w:r>
      <w:r w:rsidRPr="00BE1BA8">
        <w:rPr>
          <w:rFonts w:ascii="Times New Roman" w:eastAsia="Times New Roman" w:hAnsi="Times New Roman" w:cs="Times New Roman"/>
          <w:sz w:val="24"/>
          <w:szCs w:val="24"/>
        </w:rPr>
        <w:t>5 для наглядности</w:t>
      </w:r>
      <w:r>
        <w:rPr>
          <w:rFonts w:ascii="Times New Roman" w:eastAsia="Times New Roman" w:hAnsi="Times New Roman" w:cs="Times New Roman"/>
          <w:sz w:val="24"/>
          <w:szCs w:val="24"/>
          <w:lang w:val="ru-RU"/>
        </w:rPr>
        <w:t>.</w:t>
      </w:r>
    </w:p>
    <w:p w14:paraId="6A128473" w14:textId="77777777" w:rsidR="002C78D7" w:rsidRPr="00BE1BA8" w:rsidRDefault="00C62973" w:rsidP="00BE1BA8">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2. </w:t>
      </w:r>
      <w:r w:rsidR="00F41CD4" w:rsidRPr="00BE1BA8">
        <w:rPr>
          <w:rFonts w:ascii="Times New Roman" w:eastAsia="Times New Roman" w:hAnsi="Times New Roman" w:cs="Times New Roman"/>
          <w:sz w:val="24"/>
          <w:szCs w:val="24"/>
        </w:rPr>
        <w:t>Данные смещены на 0</w:t>
      </w:r>
      <w:r w:rsidR="005239B0" w:rsidRPr="00BE1BA8">
        <w:rPr>
          <w:rFonts w:ascii="Times New Roman" w:eastAsia="Times New Roman" w:hAnsi="Times New Roman" w:cs="Times New Roman"/>
          <w:sz w:val="24"/>
          <w:szCs w:val="24"/>
          <w:lang w:val="ru-RU"/>
        </w:rPr>
        <w:t>.</w:t>
      </w:r>
      <w:r w:rsidR="00F41CD4" w:rsidRPr="00BE1BA8">
        <w:rPr>
          <w:rFonts w:ascii="Times New Roman" w:eastAsia="Times New Roman" w:hAnsi="Times New Roman" w:cs="Times New Roman"/>
          <w:sz w:val="24"/>
          <w:szCs w:val="24"/>
        </w:rPr>
        <w:t>1 для наглядности</w:t>
      </w:r>
    </w:p>
    <w:p w14:paraId="3CF9A7DB" w14:textId="77777777" w:rsidR="008D0ECD" w:rsidRPr="00D003F8" w:rsidRDefault="008D0ECD" w:rsidP="00D003F8">
      <w:pPr>
        <w:spacing w:line="240" w:lineRule="auto"/>
        <w:ind w:firstLine="709"/>
        <w:rPr>
          <w:rFonts w:ascii="Times New Roman" w:eastAsia="Times New Roman" w:hAnsi="Times New Roman" w:cs="Times New Roman"/>
          <w:sz w:val="28"/>
          <w:szCs w:val="28"/>
        </w:rPr>
      </w:pPr>
    </w:p>
    <w:p w14:paraId="50A94191" w14:textId="77777777" w:rsidR="002C78D7" w:rsidRPr="00D003F8" w:rsidRDefault="007D7542" w:rsidP="001D4033">
      <w:pPr>
        <w:pStyle w:val="2"/>
        <w:spacing w:before="0" w:after="0" w:line="240" w:lineRule="auto"/>
        <w:ind w:firstLine="709"/>
        <w:jc w:val="both"/>
        <w:rPr>
          <w:rFonts w:ascii="Times New Roman" w:eastAsia="Times New Roman" w:hAnsi="Times New Roman" w:cs="Times New Roman"/>
          <w:b/>
          <w:sz w:val="28"/>
          <w:szCs w:val="28"/>
          <w:lang w:val="ru-RU"/>
        </w:rPr>
      </w:pPr>
      <w:r w:rsidRPr="00D003F8">
        <w:rPr>
          <w:rFonts w:ascii="Times New Roman" w:eastAsia="Times New Roman" w:hAnsi="Times New Roman" w:cs="Times New Roman"/>
          <w:b/>
          <w:sz w:val="28"/>
          <w:szCs w:val="28"/>
          <w:lang w:val="ru-RU"/>
        </w:rPr>
        <w:t xml:space="preserve">3.2 </w:t>
      </w:r>
      <w:r w:rsidR="006842FC" w:rsidRPr="00D003F8">
        <w:rPr>
          <w:rFonts w:ascii="Times New Roman" w:eastAsia="Times New Roman" w:hAnsi="Times New Roman" w:cs="Times New Roman"/>
          <w:b/>
          <w:sz w:val="28"/>
          <w:szCs w:val="28"/>
          <w:lang w:val="ru-RU"/>
        </w:rPr>
        <w:t>А</w:t>
      </w:r>
      <w:r w:rsidR="006842FC" w:rsidRPr="00D003F8">
        <w:rPr>
          <w:rFonts w:ascii="Times New Roman" w:eastAsia="Times New Roman" w:hAnsi="Times New Roman" w:cs="Times New Roman"/>
          <w:b/>
          <w:sz w:val="28"/>
          <w:szCs w:val="28"/>
        </w:rPr>
        <w:t>нализ угловых распределений упругого рассеяния</w:t>
      </w:r>
      <w:r w:rsidR="009D05AF" w:rsidRPr="00D003F8">
        <w:rPr>
          <w:rFonts w:ascii="Times New Roman" w:eastAsia="Times New Roman" w:hAnsi="Times New Roman" w:cs="Times New Roman"/>
          <w:b/>
          <w:sz w:val="28"/>
          <w:szCs w:val="28"/>
        </w:rPr>
        <w:t xml:space="preserve"> </w:t>
      </w:r>
      <w:r w:rsidR="009D05AF" w:rsidRPr="00D003F8">
        <w:rPr>
          <w:rFonts w:ascii="Times New Roman" w:eastAsia="Times New Roman" w:hAnsi="Times New Roman" w:cs="Times New Roman"/>
          <w:b/>
          <w:sz w:val="28"/>
          <w:szCs w:val="28"/>
          <w:vertAlign w:val="superscript"/>
        </w:rPr>
        <w:t>6</w:t>
      </w:r>
      <w:r w:rsidR="009D05AF" w:rsidRPr="00D003F8">
        <w:rPr>
          <w:rFonts w:ascii="Times New Roman" w:eastAsia="Times New Roman" w:hAnsi="Times New Roman" w:cs="Times New Roman"/>
          <w:b/>
          <w:sz w:val="28"/>
          <w:szCs w:val="28"/>
        </w:rPr>
        <w:t>Li+</w:t>
      </w:r>
      <w:r w:rsidR="009D05AF" w:rsidRPr="00D003F8">
        <w:rPr>
          <w:rFonts w:ascii="Times New Roman" w:eastAsia="Times New Roman" w:hAnsi="Times New Roman" w:cs="Times New Roman"/>
          <w:b/>
          <w:sz w:val="28"/>
          <w:szCs w:val="28"/>
          <w:vertAlign w:val="superscript"/>
        </w:rPr>
        <w:t>144</w:t>
      </w:r>
      <w:r w:rsidR="009D05AF" w:rsidRPr="00D003F8">
        <w:rPr>
          <w:rFonts w:ascii="Times New Roman" w:eastAsia="Times New Roman" w:hAnsi="Times New Roman" w:cs="Times New Roman"/>
          <w:b/>
          <w:sz w:val="28"/>
          <w:szCs w:val="28"/>
        </w:rPr>
        <w:t xml:space="preserve">Sm </w:t>
      </w:r>
      <w:r w:rsidR="006842FC" w:rsidRPr="00D003F8">
        <w:rPr>
          <w:rFonts w:ascii="Times New Roman" w:eastAsia="Times New Roman" w:hAnsi="Times New Roman" w:cs="Times New Roman"/>
          <w:b/>
          <w:sz w:val="28"/>
          <w:szCs w:val="28"/>
        </w:rPr>
        <w:t xml:space="preserve">с использованием потенциала </w:t>
      </w:r>
      <w:r w:rsidR="006842FC" w:rsidRPr="00D003F8">
        <w:rPr>
          <w:rFonts w:ascii="Times New Roman" w:eastAsia="Times New Roman" w:hAnsi="Times New Roman" w:cs="Times New Roman"/>
          <w:b/>
          <w:sz w:val="28"/>
          <w:szCs w:val="28"/>
          <w:lang w:val="ru-RU"/>
        </w:rPr>
        <w:t>С</w:t>
      </w:r>
      <w:r w:rsidR="006842FC" w:rsidRPr="00D003F8">
        <w:rPr>
          <w:rFonts w:ascii="Times New Roman" w:eastAsia="Times New Roman" w:hAnsi="Times New Roman" w:cs="Times New Roman"/>
          <w:b/>
          <w:sz w:val="28"/>
          <w:szCs w:val="28"/>
        </w:rPr>
        <w:t>ан-Пауло</w:t>
      </w:r>
    </w:p>
    <w:p w14:paraId="08453CAF" w14:textId="43D1A8D9" w:rsidR="00A3510D" w:rsidRDefault="00F41CD4" w:rsidP="00D003F8">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Разработка микроскопических потенциалов, таких как потенциал СП, была частично мотивирована как способ избежать различных неопределенностей параметров (непрерывных и дискретных), которые возникают в результате обычных расчетов WS с шестью параметрами. В данной работе новая версия потенциала </w:t>
      </w:r>
      <w:r w:rsidR="006D20ED" w:rsidRPr="00D003F8">
        <w:rPr>
          <w:rFonts w:ascii="Times New Roman" w:eastAsia="Times New Roman" w:hAnsi="Times New Roman" w:cs="Times New Roman"/>
          <w:sz w:val="28"/>
          <w:szCs w:val="28"/>
        </w:rPr>
        <w:t>SPP</w:t>
      </w:r>
      <w:r w:rsidR="006D20ED" w:rsidRPr="00D003F8">
        <w:rPr>
          <w:rFonts w:ascii="Times New Roman" w:eastAsia="Times New Roman" w:hAnsi="Times New Roman" w:cs="Times New Roman"/>
          <w:sz w:val="28"/>
          <w:szCs w:val="28"/>
          <w:lang w:val="ru-RU"/>
        </w:rPr>
        <w:t xml:space="preserve">2 </w:t>
      </w:r>
      <w:r w:rsidRPr="00D003F8">
        <w:rPr>
          <w:rFonts w:ascii="Times New Roman" w:eastAsia="Times New Roman" w:hAnsi="Times New Roman" w:cs="Times New Roman"/>
          <w:sz w:val="28"/>
          <w:szCs w:val="28"/>
        </w:rPr>
        <w:t>[</w:t>
      </w:r>
      <w:r w:rsidR="00D03C15" w:rsidRPr="002D4C5C">
        <w:rPr>
          <w:rFonts w:ascii="Times New Roman" w:eastAsia="Times New Roman" w:hAnsi="Times New Roman" w:cs="Times New Roman"/>
          <w:sz w:val="28"/>
          <w:szCs w:val="28"/>
          <w:lang w:val="ru-RU"/>
        </w:rPr>
        <w:t xml:space="preserve">67,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054310</w:t>
      </w:r>
      <w:r w:rsidRPr="00D003F8">
        <w:rPr>
          <w:rFonts w:ascii="Times New Roman" w:eastAsia="Times New Roman" w:hAnsi="Times New Roman" w:cs="Times New Roman"/>
          <w:sz w:val="28"/>
          <w:szCs w:val="28"/>
        </w:rPr>
        <w:t xml:space="preserve">] была реализована для описания УР упругого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Действительная часть потенциала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была рассчитана по формуле </w:t>
      </w:r>
      <w:r w:rsidR="00C62973">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2</w:t>
      </w:r>
      <w:r w:rsidR="00C62973">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а мнимая часть имеет объемную форму Вудса-Саксона с фиксированными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vertAlign w:val="subscript"/>
              </w:rPr>
              <m:t>W</m:t>
            </m:r>
          </m:sub>
        </m:sSub>
      </m:oMath>
      <w:r w:rsidRPr="00D003F8">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vertAlign w:val="subscript"/>
              </w:rPr>
              <m:t>W</m:t>
            </m:r>
          </m:sub>
        </m:sSub>
      </m:oMath>
      <w:r w:rsidRPr="00D003F8">
        <w:rPr>
          <w:rFonts w:ascii="Times New Roman" w:eastAsia="Times New Roman" w:hAnsi="Times New Roman" w:cs="Times New Roman"/>
          <w:sz w:val="28"/>
          <w:szCs w:val="28"/>
        </w:rPr>
        <w:t xml:space="preserve"> до 1</w:t>
      </w:r>
      <w:r w:rsidR="006D20ED"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534 и 0</w:t>
      </w:r>
      <w:r w:rsidR="006D20ED"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844</w:t>
      </w:r>
      <w:r w:rsidR="00E62309">
        <w:rPr>
          <w:rFonts w:ascii="Times New Roman" w:eastAsia="Times New Roman" w:hAnsi="Times New Roman" w:cs="Times New Roman"/>
          <w:sz w:val="28"/>
          <w:szCs w:val="28"/>
          <w:lang w:val="kk-KZ"/>
        </w:rPr>
        <w:t> </w:t>
      </w:r>
      <w:r w:rsidRPr="00D003F8">
        <w:rPr>
          <w:rFonts w:ascii="Times New Roman" w:eastAsia="Times New Roman" w:hAnsi="Times New Roman" w:cs="Times New Roman"/>
          <w:sz w:val="28"/>
          <w:szCs w:val="28"/>
        </w:rPr>
        <w:t>фм соответственно. Центральный потенциал выглядит следующим образом:</w:t>
      </w:r>
    </w:p>
    <w:p w14:paraId="6335B35B"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1E2E833A" w14:textId="77777777" w:rsidR="00AA2351" w:rsidRDefault="00AA2351" w:rsidP="00AA2351">
      <w:pPr>
        <w:spacing w:line="240" w:lineRule="auto"/>
        <w:ind w:firstLine="709"/>
        <w:jc w:val="right"/>
        <w:rPr>
          <w:rFonts w:ascii="Times New Roman" w:eastAsia="Times New Roman" w:hAnsi="Times New Roman" w:cs="Times New Roman"/>
          <w:sz w:val="28"/>
          <w:szCs w:val="28"/>
          <w:lang w:val="ru-RU"/>
        </w:rPr>
      </w:pPr>
      <m:oMath>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C</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RSPP</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V</m:t>
            </m:r>
          </m:e>
          <m:sup>
            <m:r>
              <w:rPr>
                <w:rFonts w:ascii="Cambria Math" w:eastAsia="Times New Roman" w:hAnsi="Cambria Math" w:cs="Times New Roman"/>
                <w:sz w:val="28"/>
                <w:szCs w:val="28"/>
              </w:rPr>
              <m:t>SPP</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r>
          <w:rPr>
            <w:rFonts w:ascii="Cambria Math" w:eastAsia="Times New Roman" w:hAnsi="Cambria Math" w:cs="Times New Roman"/>
            <w:sz w:val="28"/>
            <w:szCs w:val="28"/>
          </w:rPr>
          <m:t>-iW</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r-</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W</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W</m:t>
                                </m:r>
                              </m:sub>
                            </m:sSub>
                          </m:den>
                        </m:f>
                      </m:e>
                    </m:d>
                  </m:sup>
                </m:sSup>
              </m:e>
            </m:d>
          </m:e>
          <m:sup>
            <m:r>
              <w:rPr>
                <w:rFonts w:ascii="Cambria Math" w:eastAsia="Times New Roman" w:hAnsi="Cambria Math" w:cs="Times New Roman"/>
                <w:sz w:val="28"/>
                <w:szCs w:val="28"/>
              </w:rPr>
              <m:t>-1</m:t>
            </m:r>
          </m:sup>
        </m:sSup>
      </m:oMath>
      <w:r>
        <w:rPr>
          <w:rFonts w:ascii="Times New Roman" w:eastAsia="Times New Roman" w:hAnsi="Times New Roman" w:cs="Times New Roman"/>
          <w:sz w:val="28"/>
          <w:szCs w:val="28"/>
          <w:lang w:val="ru-RU"/>
        </w:rPr>
        <w:t xml:space="preserve">               (41)</w:t>
      </w:r>
    </w:p>
    <w:p w14:paraId="796D0163" w14:textId="77777777" w:rsidR="00A3510D" w:rsidRPr="00AA2351" w:rsidRDefault="00A3510D" w:rsidP="00D003F8">
      <w:pPr>
        <w:spacing w:line="240" w:lineRule="auto"/>
        <w:ind w:firstLine="709"/>
        <w:jc w:val="both"/>
        <w:rPr>
          <w:rFonts w:ascii="Times New Roman" w:eastAsia="Times New Roman" w:hAnsi="Times New Roman" w:cs="Times New Roman"/>
          <w:sz w:val="28"/>
          <w:szCs w:val="28"/>
          <w:lang w:val="ru-RU"/>
        </w:rPr>
      </w:pPr>
    </w:p>
    <w:p w14:paraId="65DB3171" w14:textId="7777777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Второе слагаемое обозначает действительную часть потенциала СП с нормировочным коэффициентом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RSPP</m:t>
            </m:r>
          </m:sub>
        </m:sSub>
      </m:oMath>
      <w:r w:rsidRPr="00D003F8">
        <w:rPr>
          <w:rFonts w:ascii="Times New Roman" w:eastAsia="Times New Roman" w:hAnsi="Times New Roman" w:cs="Times New Roman"/>
          <w:sz w:val="28"/>
          <w:szCs w:val="28"/>
        </w:rPr>
        <w:t>. Поэтому для описания данных использовались только два настраиваемых параметра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RSPP</m:t>
            </m:r>
          </m:sub>
        </m:sSub>
      </m:oMath>
      <w:r w:rsidRPr="00D003F8">
        <w:rPr>
          <w:rFonts w:ascii="Times New Roman" w:eastAsia="Times New Roman"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0</m:t>
            </m:r>
          </m:sub>
        </m:sSub>
      </m:oMath>
      <w:r w:rsidRPr="00D003F8">
        <w:rPr>
          <w:rFonts w:ascii="Times New Roman" w:eastAsia="Times New Roman" w:hAnsi="Times New Roman" w:cs="Times New Roman"/>
          <w:sz w:val="28"/>
          <w:szCs w:val="28"/>
        </w:rPr>
        <w:t xml:space="preserve">). Опять же были рассчитаны действительный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oMath>
      <w:r w:rsidR="00F2548A"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и мнимый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oMath>
      <w:r w:rsidR="00F2548A"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интегралы объема, их значения отображены в таблице</w:t>
      </w:r>
      <w:r w:rsidR="0098145E" w:rsidRPr="00D003F8">
        <w:rPr>
          <w:rFonts w:ascii="Times New Roman" w:eastAsia="Times New Roman" w:hAnsi="Times New Roman" w:cs="Times New Roman"/>
          <w:sz w:val="28"/>
          <w:szCs w:val="28"/>
          <w:lang w:val="ru-RU"/>
        </w:rPr>
        <w:t xml:space="preserve"> 3.2</w:t>
      </w:r>
      <w:r w:rsidRPr="00D003F8">
        <w:rPr>
          <w:rFonts w:ascii="Times New Roman" w:eastAsia="Times New Roman" w:hAnsi="Times New Roman" w:cs="Times New Roman"/>
          <w:sz w:val="28"/>
          <w:szCs w:val="28"/>
        </w:rPr>
        <w:t>.</w:t>
      </w:r>
    </w:p>
    <w:p w14:paraId="3F77F527" w14:textId="77777777" w:rsidR="001D4033" w:rsidRDefault="001D4033" w:rsidP="00CA27D1">
      <w:pPr>
        <w:spacing w:line="240" w:lineRule="auto"/>
        <w:jc w:val="both"/>
        <w:rPr>
          <w:rFonts w:ascii="Times New Roman" w:eastAsia="Times New Roman" w:hAnsi="Times New Roman" w:cs="Times New Roman"/>
          <w:sz w:val="28"/>
          <w:szCs w:val="28"/>
          <w:lang w:val="kk-KZ"/>
        </w:rPr>
      </w:pPr>
    </w:p>
    <w:p w14:paraId="78049EC6" w14:textId="77777777" w:rsidR="001D4033" w:rsidRPr="001D4033" w:rsidRDefault="001D4033" w:rsidP="00D003F8">
      <w:pPr>
        <w:spacing w:line="240" w:lineRule="auto"/>
        <w:ind w:firstLine="709"/>
        <w:jc w:val="both"/>
        <w:rPr>
          <w:rFonts w:ascii="Times New Roman" w:eastAsia="Times New Roman" w:hAnsi="Times New Roman" w:cs="Times New Roman"/>
          <w:sz w:val="28"/>
          <w:szCs w:val="28"/>
          <w:lang w:val="kk-KZ"/>
        </w:rPr>
      </w:pPr>
    </w:p>
    <w:p w14:paraId="644C0851" w14:textId="77777777" w:rsidR="0098145E" w:rsidRPr="00E62309" w:rsidRDefault="0098145E" w:rsidP="00E62309">
      <w:pPr>
        <w:spacing w:line="240" w:lineRule="auto"/>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Таблица</w:t>
      </w:r>
      <w:r w:rsidRPr="00D003F8">
        <w:rPr>
          <w:rFonts w:ascii="Times New Roman" w:eastAsia="Times New Roman" w:hAnsi="Times New Roman" w:cs="Times New Roman"/>
          <w:sz w:val="28"/>
          <w:szCs w:val="28"/>
          <w:lang w:val="ru-RU"/>
        </w:rPr>
        <w:t xml:space="preserve"> 3.2 –</w:t>
      </w:r>
      <w:r w:rsidRPr="00D003F8">
        <w:rPr>
          <w:rFonts w:ascii="Times New Roman" w:eastAsia="Times New Roman" w:hAnsi="Times New Roman" w:cs="Times New Roman"/>
          <w:sz w:val="28"/>
          <w:szCs w:val="28"/>
        </w:rPr>
        <w:t xml:space="preserve"> Оптимальные параметры потенциалов для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с фиксированным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W</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1.534 </m:t>
        </m:r>
        <m:r>
          <w:rPr>
            <w:rFonts w:ascii="Cambria Math" w:eastAsia="Times New Roman" w:hAnsi="Cambria Math" w:cs="Times New Roman"/>
            <w:sz w:val="28"/>
            <w:szCs w:val="28"/>
            <w:lang w:val="kk-KZ"/>
          </w:rPr>
          <m:t>ф</m:t>
        </m:r>
        <m:r>
          <m:rPr>
            <m:sty m:val="p"/>
          </m:rPr>
          <w:rPr>
            <w:rFonts w:ascii="Cambria Math" w:eastAsia="Times New Roman" w:hAnsi="Cambria Math" w:cs="Times New Roman"/>
            <w:sz w:val="28"/>
            <w:szCs w:val="28"/>
          </w:rPr>
          <m:t>м</m:t>
        </m:r>
      </m:oMath>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и</w:t>
      </w:r>
      <w:r w:rsidRPr="00D003F8">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W</m:t>
            </m:r>
          </m:sub>
        </m:sSub>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 xml:space="preserve">0.844 </m:t>
        </m:r>
        <m:r>
          <w:rPr>
            <w:rFonts w:ascii="Cambria Math" w:eastAsia="Times New Roman" w:hAnsi="Cambria Math" w:cs="Times New Roman"/>
            <w:sz w:val="28"/>
            <w:szCs w:val="28"/>
            <w:lang w:val="kk-KZ"/>
          </w:rPr>
          <m:t>ф</m:t>
        </m:r>
        <m:r>
          <m:rPr>
            <m:sty m:val="p"/>
          </m:rPr>
          <w:rPr>
            <w:rFonts w:ascii="Cambria Math" w:eastAsia="Times New Roman" w:hAnsi="Cambria Math" w:cs="Times New Roman"/>
            <w:sz w:val="28"/>
            <w:szCs w:val="28"/>
          </w:rPr>
          <m:t>м</m:t>
        </m:r>
      </m:oMath>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полученные из анализа с подходом (действительный потенц</w:t>
      </w:r>
      <w:r w:rsidR="00E62309">
        <w:rPr>
          <w:rFonts w:ascii="Times New Roman" w:eastAsia="Times New Roman" w:hAnsi="Times New Roman" w:cs="Times New Roman"/>
          <w:sz w:val="28"/>
          <w:szCs w:val="28"/>
        </w:rPr>
        <w:t>иал SPP + Мнимый потенциал WS)</w:t>
      </w:r>
    </w:p>
    <w:p w14:paraId="53E7E4F7" w14:textId="77777777" w:rsidR="00E62309" w:rsidRPr="00E62309" w:rsidRDefault="00E62309" w:rsidP="00CD4F50">
      <w:pPr>
        <w:spacing w:line="240" w:lineRule="auto"/>
        <w:jc w:val="right"/>
        <w:rPr>
          <w:rFonts w:ascii="Times New Roman" w:eastAsia="Times New Roman" w:hAnsi="Times New Roman" w:cs="Times New Roman"/>
          <w:sz w:val="16"/>
          <w:szCs w:val="16"/>
          <w:lang w:val="kk-KZ"/>
        </w:rPr>
      </w:pPr>
    </w:p>
    <w:tbl>
      <w:tblPr>
        <w:tblStyle w:val="a6"/>
        <w:tblW w:w="9505" w:type="dxa"/>
        <w:jc w:val="center"/>
        <w:tblLook w:val="04A0" w:firstRow="1" w:lastRow="0" w:firstColumn="1" w:lastColumn="0" w:noHBand="0" w:noVBand="1"/>
      </w:tblPr>
      <w:tblGrid>
        <w:gridCol w:w="1066"/>
        <w:gridCol w:w="1624"/>
        <w:gridCol w:w="1344"/>
        <w:gridCol w:w="718"/>
        <w:gridCol w:w="1433"/>
        <w:gridCol w:w="1685"/>
        <w:gridCol w:w="1635"/>
      </w:tblGrid>
      <w:tr w:rsidR="0098145E" w:rsidRPr="00D003F8" w14:paraId="4CAC6D2C" w14:textId="77777777" w:rsidTr="00CD4F50">
        <w:trPr>
          <w:jc w:val="center"/>
        </w:trPr>
        <w:tc>
          <w:tcPr>
            <w:tcW w:w="1066" w:type="dxa"/>
            <w:vAlign w:val="center"/>
          </w:tcPr>
          <w:p w14:paraId="0247B3E5" w14:textId="77777777" w:rsidR="0098145E" w:rsidRPr="00E97987" w:rsidRDefault="0098145E" w:rsidP="00E62309">
            <w:pPr>
              <w:jc w:val="center"/>
              <w:rPr>
                <w:rFonts w:ascii="Times New Roman" w:hAnsi="Times New Roman" w:cs="Times New Roman"/>
                <w:sz w:val="24"/>
                <w:szCs w:val="24"/>
                <w:lang w:val="kk-KZ"/>
              </w:rPr>
            </w:pPr>
            <w:r w:rsidRPr="00E97987">
              <w:rPr>
                <w:rFonts w:ascii="Times New Roman" w:hAnsi="Times New Roman" w:cs="Times New Roman"/>
                <w:sz w:val="24"/>
                <w:szCs w:val="24"/>
                <w:lang w:val="en-US"/>
              </w:rPr>
              <w:t xml:space="preserve">E, </w:t>
            </w:r>
            <w:r w:rsidRPr="00E97987">
              <w:rPr>
                <w:rFonts w:ascii="Times New Roman" w:hAnsi="Times New Roman" w:cs="Times New Roman"/>
                <w:sz w:val="24"/>
                <w:szCs w:val="24"/>
                <w:lang w:val="kk-KZ"/>
              </w:rPr>
              <w:t>МэВ</w:t>
            </w:r>
          </w:p>
        </w:tc>
        <w:tc>
          <w:tcPr>
            <w:tcW w:w="1624" w:type="dxa"/>
            <w:vAlign w:val="center"/>
          </w:tcPr>
          <w:p w14:paraId="13CD1BB4" w14:textId="77777777" w:rsidR="0098145E" w:rsidRPr="00E97987" w:rsidRDefault="0098145E" w:rsidP="00E62309">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V</w:t>
            </w:r>
            <w:r w:rsidRPr="00E97987">
              <w:rPr>
                <w:rFonts w:ascii="Times New Roman" w:hAnsi="Times New Roman" w:cs="Times New Roman"/>
                <w:sz w:val="24"/>
                <w:szCs w:val="24"/>
                <w:vertAlign w:val="subscript"/>
                <w:lang w:val="en-US"/>
              </w:rPr>
              <w:t>0</w:t>
            </w:r>
            <w:r w:rsidRPr="00E97987">
              <w:rPr>
                <w:rFonts w:ascii="Times New Roman" w:hAnsi="Times New Roman" w:cs="Times New Roman"/>
                <w:sz w:val="24"/>
                <w:szCs w:val="24"/>
                <w:lang w:val="en-US"/>
              </w:rPr>
              <w:t xml:space="preserve">, </w:t>
            </w:r>
            <w:r w:rsidRPr="00E97987">
              <w:rPr>
                <w:rFonts w:ascii="Times New Roman" w:hAnsi="Times New Roman" w:cs="Times New Roman"/>
                <w:sz w:val="24"/>
                <w:szCs w:val="24"/>
                <w:lang w:val="kk-KZ"/>
              </w:rPr>
              <w:t>МэВ</w:t>
            </w:r>
          </w:p>
        </w:tc>
        <w:tc>
          <w:tcPr>
            <w:tcW w:w="1344" w:type="dxa"/>
            <w:vAlign w:val="center"/>
          </w:tcPr>
          <w:p w14:paraId="3EAC951F" w14:textId="77777777" w:rsidR="0098145E" w:rsidRPr="00E97987" w:rsidRDefault="0098145E" w:rsidP="00E62309">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W</w:t>
            </w:r>
            <w:r w:rsidRPr="00E97987">
              <w:rPr>
                <w:rFonts w:ascii="Times New Roman" w:hAnsi="Times New Roman" w:cs="Times New Roman"/>
                <w:sz w:val="24"/>
                <w:szCs w:val="24"/>
                <w:vertAlign w:val="subscript"/>
                <w:lang w:val="en-US"/>
              </w:rPr>
              <w:t>0</w:t>
            </w:r>
            <w:r w:rsidRPr="00E97987">
              <w:rPr>
                <w:rFonts w:ascii="Times New Roman" w:hAnsi="Times New Roman" w:cs="Times New Roman"/>
                <w:sz w:val="24"/>
                <w:szCs w:val="24"/>
                <w:lang w:val="en-US"/>
              </w:rPr>
              <w:t xml:space="preserve">, </w:t>
            </w:r>
            <w:r w:rsidRPr="00E97987">
              <w:rPr>
                <w:rFonts w:ascii="Times New Roman" w:hAnsi="Times New Roman" w:cs="Times New Roman"/>
                <w:sz w:val="24"/>
                <w:szCs w:val="24"/>
                <w:lang w:val="kk-KZ"/>
              </w:rPr>
              <w:t>МэВ</w:t>
            </w:r>
          </w:p>
        </w:tc>
        <w:tc>
          <w:tcPr>
            <w:tcW w:w="718" w:type="dxa"/>
            <w:vAlign w:val="center"/>
          </w:tcPr>
          <w:p w14:paraId="7DE190BD" w14:textId="77777777" w:rsidR="0098145E" w:rsidRPr="00E97987" w:rsidRDefault="00043BB8" w:rsidP="00E62309">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/N</m:t>
                </m:r>
              </m:oMath>
            </m:oMathPara>
          </w:p>
        </w:tc>
        <w:tc>
          <w:tcPr>
            <w:tcW w:w="1433" w:type="dxa"/>
            <w:vAlign w:val="center"/>
          </w:tcPr>
          <w:p w14:paraId="517A91A1" w14:textId="77777777" w:rsidR="0098145E" w:rsidRPr="00E97987" w:rsidRDefault="00043BB8" w:rsidP="00E62309">
            <w:pPr>
              <w:jc w:val="center"/>
              <w:rPr>
                <w:rFonts w:ascii="Times New Roman" w:hAnsi="Times New Roman" w:cs="Times New Roman"/>
                <w:i/>
                <w:sz w:val="24"/>
                <w:szCs w:val="24"/>
                <w:lang w:val="ru-RU"/>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σ</m:t>
                    </m:r>
                  </m:e>
                  <m:sub>
                    <m:r>
                      <w:rPr>
                        <w:rFonts w:ascii="Cambria Math" w:hAnsi="Cambria Math" w:cs="Times New Roman"/>
                        <w:sz w:val="24"/>
                        <w:szCs w:val="24"/>
                        <w:lang w:val="kk-KZ"/>
                      </w:rPr>
                      <m:t>R</m:t>
                    </m:r>
                  </m:sub>
                </m:sSub>
                <m:r>
                  <w:rPr>
                    <w:rFonts w:ascii="Cambria Math" w:hAnsi="Cambria Math" w:cs="Times New Roman"/>
                    <w:sz w:val="24"/>
                    <w:szCs w:val="24"/>
                    <w:lang w:val="kk-KZ"/>
                  </w:rPr>
                  <m:t>,</m:t>
                </m:r>
                <m:r>
                  <w:rPr>
                    <w:rFonts w:ascii="Cambria Math" w:hAnsi="Cambria Math" w:cs="Times New Roman"/>
                    <w:sz w:val="24"/>
                    <w:szCs w:val="24"/>
                    <w:lang w:val="ru-RU"/>
                  </w:rPr>
                  <m:t>(мб )</m:t>
                </m:r>
              </m:oMath>
            </m:oMathPara>
          </w:p>
        </w:tc>
        <w:tc>
          <w:tcPr>
            <w:tcW w:w="1685" w:type="dxa"/>
            <w:vAlign w:val="center"/>
          </w:tcPr>
          <w:p w14:paraId="6631A7C6" w14:textId="77777777" w:rsidR="0098145E" w:rsidRPr="00E97987" w:rsidRDefault="0098145E" w:rsidP="00E62309">
            <w:pPr>
              <w:jc w:val="center"/>
              <w:rPr>
                <w:rFonts w:ascii="Times New Roman" w:hAnsi="Times New Roman" w:cs="Times New Roman"/>
                <w:sz w:val="24"/>
                <w:szCs w:val="24"/>
                <w:lang w:val="kk-KZ"/>
              </w:rPr>
            </w:pPr>
            <w:r w:rsidRPr="00E97987">
              <w:rPr>
                <w:rFonts w:ascii="Times New Roman" w:hAnsi="Times New Roman" w:cs="Times New Roman"/>
                <w:sz w:val="24"/>
                <w:szCs w:val="24"/>
                <w:lang w:val="en-US"/>
              </w:rPr>
              <w:t>JV,</w:t>
            </w:r>
            <w:r w:rsidRPr="00E97987">
              <w:rPr>
                <w:rFonts w:ascii="Times New Roman" w:hAnsi="Times New Roman" w:cs="Times New Roman"/>
                <w:sz w:val="24"/>
                <w:szCs w:val="24"/>
                <w:lang w:val="kk-KZ"/>
              </w:rPr>
              <w:t xml:space="preserve"> МэВ.фм</w:t>
            </w:r>
            <w:r w:rsidRPr="00E97987">
              <w:rPr>
                <w:rFonts w:ascii="Times New Roman" w:hAnsi="Times New Roman" w:cs="Times New Roman"/>
                <w:sz w:val="24"/>
                <w:szCs w:val="24"/>
                <w:vertAlign w:val="superscript"/>
                <w:lang w:val="kk-KZ"/>
              </w:rPr>
              <w:t>3</w:t>
            </w:r>
          </w:p>
        </w:tc>
        <w:tc>
          <w:tcPr>
            <w:tcW w:w="1635" w:type="dxa"/>
            <w:vAlign w:val="center"/>
          </w:tcPr>
          <w:p w14:paraId="19FE526A" w14:textId="77777777" w:rsidR="0098145E" w:rsidRPr="00E97987" w:rsidRDefault="0098145E" w:rsidP="00E62309">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JW,</w:t>
            </w:r>
            <w:r w:rsidRPr="00E97987">
              <w:rPr>
                <w:rFonts w:ascii="Times New Roman" w:hAnsi="Times New Roman" w:cs="Times New Roman"/>
                <w:sz w:val="24"/>
                <w:szCs w:val="24"/>
                <w:lang w:val="kk-KZ"/>
              </w:rPr>
              <w:t xml:space="preserve"> МэВ.фм</w:t>
            </w:r>
            <w:r w:rsidRPr="00E97987">
              <w:rPr>
                <w:rFonts w:ascii="Times New Roman" w:hAnsi="Times New Roman" w:cs="Times New Roman"/>
                <w:sz w:val="24"/>
                <w:szCs w:val="24"/>
                <w:vertAlign w:val="superscript"/>
                <w:lang w:val="kk-KZ"/>
              </w:rPr>
              <w:t>3</w:t>
            </w:r>
          </w:p>
        </w:tc>
      </w:tr>
      <w:tr w:rsidR="0098145E" w:rsidRPr="00D003F8" w14:paraId="39EC9E33" w14:textId="77777777" w:rsidTr="00CD4F50">
        <w:trPr>
          <w:jc w:val="center"/>
        </w:trPr>
        <w:tc>
          <w:tcPr>
            <w:tcW w:w="1066" w:type="dxa"/>
          </w:tcPr>
          <w:p w14:paraId="0DE50176"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21.0</w:t>
            </w:r>
          </w:p>
        </w:tc>
        <w:tc>
          <w:tcPr>
            <w:tcW w:w="1624" w:type="dxa"/>
          </w:tcPr>
          <w:p w14:paraId="2575C27E" w14:textId="77777777" w:rsidR="0098145E" w:rsidRPr="00E97987" w:rsidRDefault="0098145E" w:rsidP="001D4033">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1.751±0.003</w:t>
            </w:r>
          </w:p>
        </w:tc>
        <w:tc>
          <w:tcPr>
            <w:tcW w:w="1344" w:type="dxa"/>
          </w:tcPr>
          <w:p w14:paraId="31B31F36"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lang w:val="en-US"/>
              </w:rPr>
              <w:t>1.19±0.19</w:t>
            </w:r>
          </w:p>
        </w:tc>
        <w:tc>
          <w:tcPr>
            <w:tcW w:w="718" w:type="dxa"/>
          </w:tcPr>
          <w:p w14:paraId="3FC12060"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1.8</w:t>
            </w:r>
          </w:p>
        </w:tc>
        <w:tc>
          <w:tcPr>
            <w:tcW w:w="1433" w:type="dxa"/>
          </w:tcPr>
          <w:p w14:paraId="6F03E0D5"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7.381±0.610</w:t>
            </w:r>
          </w:p>
        </w:tc>
        <w:tc>
          <w:tcPr>
            <w:tcW w:w="1685" w:type="dxa"/>
          </w:tcPr>
          <w:p w14:paraId="02D5430B"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718.34±1.23</w:t>
            </w:r>
          </w:p>
        </w:tc>
        <w:tc>
          <w:tcPr>
            <w:tcW w:w="1635" w:type="dxa"/>
          </w:tcPr>
          <w:p w14:paraId="4A79B39E"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3.32±0.53</w:t>
            </w:r>
          </w:p>
        </w:tc>
      </w:tr>
      <w:tr w:rsidR="0098145E" w:rsidRPr="00D003F8" w14:paraId="1320431F" w14:textId="77777777" w:rsidTr="00CD4F50">
        <w:trPr>
          <w:jc w:val="center"/>
        </w:trPr>
        <w:tc>
          <w:tcPr>
            <w:tcW w:w="1066" w:type="dxa"/>
          </w:tcPr>
          <w:p w14:paraId="457DE74A"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22.1</w:t>
            </w:r>
          </w:p>
        </w:tc>
        <w:tc>
          <w:tcPr>
            <w:tcW w:w="1624" w:type="dxa"/>
          </w:tcPr>
          <w:p w14:paraId="0A1ED6C8" w14:textId="77777777" w:rsidR="0098145E" w:rsidRPr="00E97987" w:rsidRDefault="0098145E" w:rsidP="001D4033">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1.377±0.12</w:t>
            </w:r>
          </w:p>
        </w:tc>
        <w:tc>
          <w:tcPr>
            <w:tcW w:w="1344" w:type="dxa"/>
          </w:tcPr>
          <w:p w14:paraId="5C22626A" w14:textId="77777777" w:rsidR="0098145E" w:rsidRPr="00E97987" w:rsidRDefault="0098145E" w:rsidP="001D4033">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14.78±1.21</w:t>
            </w:r>
          </w:p>
        </w:tc>
        <w:tc>
          <w:tcPr>
            <w:tcW w:w="718" w:type="dxa"/>
          </w:tcPr>
          <w:p w14:paraId="2E265958"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0.44</w:t>
            </w:r>
          </w:p>
        </w:tc>
        <w:tc>
          <w:tcPr>
            <w:tcW w:w="1433" w:type="dxa"/>
          </w:tcPr>
          <w:p w14:paraId="103E60D6"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68.74±6.26</w:t>
            </w:r>
          </w:p>
        </w:tc>
        <w:tc>
          <w:tcPr>
            <w:tcW w:w="1685" w:type="dxa"/>
          </w:tcPr>
          <w:p w14:paraId="44159961"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564.57±49.2</w:t>
            </w:r>
          </w:p>
        </w:tc>
        <w:tc>
          <w:tcPr>
            <w:tcW w:w="1635" w:type="dxa"/>
          </w:tcPr>
          <w:p w14:paraId="0BA9FB74"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41.24±3.38</w:t>
            </w:r>
          </w:p>
        </w:tc>
      </w:tr>
      <w:tr w:rsidR="0098145E" w:rsidRPr="00D003F8" w14:paraId="44E747D6" w14:textId="77777777" w:rsidTr="00CD4F50">
        <w:trPr>
          <w:jc w:val="center"/>
        </w:trPr>
        <w:tc>
          <w:tcPr>
            <w:tcW w:w="1066" w:type="dxa"/>
          </w:tcPr>
          <w:p w14:paraId="57BBB5A8"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22.6</w:t>
            </w:r>
          </w:p>
        </w:tc>
        <w:tc>
          <w:tcPr>
            <w:tcW w:w="1624" w:type="dxa"/>
          </w:tcPr>
          <w:p w14:paraId="5734CD1D"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rPr>
              <w:t>0.841±0.05</w:t>
            </w:r>
          </w:p>
        </w:tc>
        <w:tc>
          <w:tcPr>
            <w:tcW w:w="1344" w:type="dxa"/>
          </w:tcPr>
          <w:p w14:paraId="1FADBEA2"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rPr>
              <w:t>18.71±0.65</w:t>
            </w:r>
          </w:p>
        </w:tc>
        <w:tc>
          <w:tcPr>
            <w:tcW w:w="718" w:type="dxa"/>
          </w:tcPr>
          <w:p w14:paraId="6777124F"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2.3</w:t>
            </w:r>
          </w:p>
        </w:tc>
        <w:tc>
          <w:tcPr>
            <w:tcW w:w="1433" w:type="dxa"/>
          </w:tcPr>
          <w:p w14:paraId="5E064926"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rPr>
              <w:t>99.47±</w:t>
            </w:r>
            <w:r w:rsidRPr="00E97987">
              <w:rPr>
                <w:rFonts w:ascii="Times New Roman" w:hAnsi="Times New Roman" w:cs="Times New Roman"/>
                <w:sz w:val="24"/>
                <w:szCs w:val="24"/>
                <w:lang w:val="en-US"/>
              </w:rPr>
              <w:t>4.13</w:t>
            </w:r>
          </w:p>
        </w:tc>
        <w:tc>
          <w:tcPr>
            <w:tcW w:w="1685" w:type="dxa"/>
          </w:tcPr>
          <w:p w14:paraId="32311896"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344.81±20.5</w:t>
            </w:r>
          </w:p>
        </w:tc>
        <w:tc>
          <w:tcPr>
            <w:tcW w:w="1635" w:type="dxa"/>
          </w:tcPr>
          <w:p w14:paraId="20890DE8"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52.21±1.81</w:t>
            </w:r>
          </w:p>
        </w:tc>
      </w:tr>
      <w:tr w:rsidR="0098145E" w:rsidRPr="00D003F8" w14:paraId="64D1B270" w14:textId="77777777" w:rsidTr="00CD4F50">
        <w:trPr>
          <w:jc w:val="center"/>
        </w:trPr>
        <w:tc>
          <w:tcPr>
            <w:tcW w:w="1066" w:type="dxa"/>
          </w:tcPr>
          <w:p w14:paraId="77BBAC50"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23.0</w:t>
            </w:r>
          </w:p>
        </w:tc>
        <w:tc>
          <w:tcPr>
            <w:tcW w:w="1624" w:type="dxa"/>
          </w:tcPr>
          <w:p w14:paraId="75CE7584"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rPr>
              <w:t>0.744±0.039</w:t>
            </w:r>
          </w:p>
        </w:tc>
        <w:tc>
          <w:tcPr>
            <w:tcW w:w="1344" w:type="dxa"/>
          </w:tcPr>
          <w:p w14:paraId="0C7F3DEB"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rPr>
              <w:t>23.39±0.43</w:t>
            </w:r>
          </w:p>
        </w:tc>
        <w:tc>
          <w:tcPr>
            <w:tcW w:w="718" w:type="dxa"/>
          </w:tcPr>
          <w:p w14:paraId="087728AE"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1.5</w:t>
            </w:r>
          </w:p>
        </w:tc>
        <w:tc>
          <w:tcPr>
            <w:tcW w:w="1433" w:type="dxa"/>
          </w:tcPr>
          <w:p w14:paraId="5E60598D"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145.0±3.4</w:t>
            </w:r>
          </w:p>
        </w:tc>
        <w:tc>
          <w:tcPr>
            <w:tcW w:w="1685" w:type="dxa"/>
          </w:tcPr>
          <w:p w14:paraId="315854DC"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304.45±15.96</w:t>
            </w:r>
          </w:p>
        </w:tc>
        <w:tc>
          <w:tcPr>
            <w:tcW w:w="1635" w:type="dxa"/>
          </w:tcPr>
          <w:p w14:paraId="24BC3F36"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65.26±1.20</w:t>
            </w:r>
          </w:p>
        </w:tc>
      </w:tr>
      <w:tr w:rsidR="0098145E" w:rsidRPr="00D003F8" w14:paraId="377DF900" w14:textId="77777777" w:rsidTr="00CD4F50">
        <w:trPr>
          <w:jc w:val="center"/>
        </w:trPr>
        <w:tc>
          <w:tcPr>
            <w:tcW w:w="1066" w:type="dxa"/>
          </w:tcPr>
          <w:p w14:paraId="5BB758E3"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24.1</w:t>
            </w:r>
          </w:p>
        </w:tc>
        <w:tc>
          <w:tcPr>
            <w:tcW w:w="1624" w:type="dxa"/>
          </w:tcPr>
          <w:p w14:paraId="23D9F361"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lang w:val="en-US"/>
              </w:rPr>
              <w:t>0.532±0.033</w:t>
            </w:r>
          </w:p>
        </w:tc>
        <w:tc>
          <w:tcPr>
            <w:tcW w:w="1344" w:type="dxa"/>
          </w:tcPr>
          <w:p w14:paraId="7B5A8DD3"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23.74±0.71</w:t>
            </w:r>
          </w:p>
        </w:tc>
        <w:tc>
          <w:tcPr>
            <w:tcW w:w="718" w:type="dxa"/>
          </w:tcPr>
          <w:p w14:paraId="5BFFE3B1"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1.31</w:t>
            </w:r>
          </w:p>
        </w:tc>
        <w:tc>
          <w:tcPr>
            <w:tcW w:w="1433" w:type="dxa"/>
          </w:tcPr>
          <w:p w14:paraId="02CEE9E0"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229.1±7.1</w:t>
            </w:r>
          </w:p>
        </w:tc>
        <w:tc>
          <w:tcPr>
            <w:tcW w:w="1685" w:type="dxa"/>
          </w:tcPr>
          <w:p w14:paraId="56EEF16B"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217.52±13.49</w:t>
            </w:r>
          </w:p>
        </w:tc>
        <w:tc>
          <w:tcPr>
            <w:tcW w:w="1635" w:type="dxa"/>
          </w:tcPr>
          <w:p w14:paraId="27B074CF"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66.23±1.98</w:t>
            </w:r>
          </w:p>
        </w:tc>
      </w:tr>
      <w:tr w:rsidR="0098145E" w:rsidRPr="00D003F8" w14:paraId="61646178" w14:textId="77777777" w:rsidTr="00CD4F50">
        <w:trPr>
          <w:jc w:val="center"/>
        </w:trPr>
        <w:tc>
          <w:tcPr>
            <w:tcW w:w="1066" w:type="dxa"/>
          </w:tcPr>
          <w:p w14:paraId="76C639A2"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26.0</w:t>
            </w:r>
          </w:p>
        </w:tc>
        <w:tc>
          <w:tcPr>
            <w:tcW w:w="1624" w:type="dxa"/>
          </w:tcPr>
          <w:p w14:paraId="2D9DE461"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rPr>
              <w:t>0.487±0.011</w:t>
            </w:r>
          </w:p>
        </w:tc>
        <w:tc>
          <w:tcPr>
            <w:tcW w:w="1344" w:type="dxa"/>
          </w:tcPr>
          <w:p w14:paraId="1D4F1FB4"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23.28±0.56</w:t>
            </w:r>
          </w:p>
        </w:tc>
        <w:tc>
          <w:tcPr>
            <w:tcW w:w="718" w:type="dxa"/>
          </w:tcPr>
          <w:p w14:paraId="7F7FF449"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1.1</w:t>
            </w:r>
          </w:p>
        </w:tc>
        <w:tc>
          <w:tcPr>
            <w:tcW w:w="1433" w:type="dxa"/>
          </w:tcPr>
          <w:p w14:paraId="6ACB81B0"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rPr>
              <w:t>423.8±</w:t>
            </w:r>
            <w:r w:rsidRPr="00E97987">
              <w:rPr>
                <w:rFonts w:ascii="Times New Roman" w:hAnsi="Times New Roman" w:cs="Times New Roman"/>
                <w:sz w:val="24"/>
                <w:szCs w:val="24"/>
                <w:lang w:val="en-US"/>
              </w:rPr>
              <w:t>7.0</w:t>
            </w:r>
          </w:p>
        </w:tc>
        <w:tc>
          <w:tcPr>
            <w:tcW w:w="1685" w:type="dxa"/>
          </w:tcPr>
          <w:p w14:paraId="1C3B2FCE"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198.74±4.48</w:t>
            </w:r>
          </w:p>
        </w:tc>
        <w:tc>
          <w:tcPr>
            <w:tcW w:w="1635" w:type="dxa"/>
          </w:tcPr>
          <w:p w14:paraId="25A5B6D9"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64.95±1.56</w:t>
            </w:r>
          </w:p>
        </w:tc>
      </w:tr>
      <w:tr w:rsidR="0098145E" w:rsidRPr="00D003F8" w14:paraId="10BC9AEB" w14:textId="77777777" w:rsidTr="00CD4F50">
        <w:trPr>
          <w:jc w:val="center"/>
        </w:trPr>
        <w:tc>
          <w:tcPr>
            <w:tcW w:w="1066" w:type="dxa"/>
          </w:tcPr>
          <w:p w14:paraId="62FC331A"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28.0</w:t>
            </w:r>
          </w:p>
        </w:tc>
        <w:tc>
          <w:tcPr>
            <w:tcW w:w="1624" w:type="dxa"/>
          </w:tcPr>
          <w:p w14:paraId="0041459D"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lang w:val="en-US"/>
              </w:rPr>
              <w:t>0.423±0.005</w:t>
            </w:r>
          </w:p>
        </w:tc>
        <w:tc>
          <w:tcPr>
            <w:tcW w:w="1344" w:type="dxa"/>
          </w:tcPr>
          <w:p w14:paraId="6318515A"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25.18±0.54</w:t>
            </w:r>
          </w:p>
        </w:tc>
        <w:tc>
          <w:tcPr>
            <w:tcW w:w="718" w:type="dxa"/>
          </w:tcPr>
          <w:p w14:paraId="36F5E82D"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2.0</w:t>
            </w:r>
          </w:p>
        </w:tc>
        <w:tc>
          <w:tcPr>
            <w:tcW w:w="1433" w:type="dxa"/>
          </w:tcPr>
          <w:p w14:paraId="12D8DF97"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665.6±6.8</w:t>
            </w:r>
          </w:p>
        </w:tc>
        <w:tc>
          <w:tcPr>
            <w:tcW w:w="1685" w:type="dxa"/>
          </w:tcPr>
          <w:p w14:paraId="25066425"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172.24±2.04</w:t>
            </w:r>
          </w:p>
        </w:tc>
        <w:tc>
          <w:tcPr>
            <w:tcW w:w="1635" w:type="dxa"/>
          </w:tcPr>
          <w:p w14:paraId="013CB371"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70.26±1.51</w:t>
            </w:r>
          </w:p>
        </w:tc>
      </w:tr>
      <w:tr w:rsidR="0098145E" w:rsidRPr="00D003F8" w14:paraId="2E28E325" w14:textId="77777777" w:rsidTr="00CD4F50">
        <w:trPr>
          <w:jc w:val="center"/>
        </w:trPr>
        <w:tc>
          <w:tcPr>
            <w:tcW w:w="1066" w:type="dxa"/>
          </w:tcPr>
          <w:p w14:paraId="2E8FEAF0"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30.1</w:t>
            </w:r>
          </w:p>
        </w:tc>
        <w:tc>
          <w:tcPr>
            <w:tcW w:w="1624" w:type="dxa"/>
          </w:tcPr>
          <w:p w14:paraId="6234B5B1"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lang w:val="en-US"/>
              </w:rPr>
              <w:t>0.482±0.004</w:t>
            </w:r>
          </w:p>
        </w:tc>
        <w:tc>
          <w:tcPr>
            <w:tcW w:w="1344" w:type="dxa"/>
          </w:tcPr>
          <w:p w14:paraId="1B2B27D9"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23.60±0.34</w:t>
            </w:r>
          </w:p>
        </w:tc>
        <w:tc>
          <w:tcPr>
            <w:tcW w:w="718" w:type="dxa"/>
          </w:tcPr>
          <w:p w14:paraId="61A47836"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3.3</w:t>
            </w:r>
          </w:p>
        </w:tc>
        <w:tc>
          <w:tcPr>
            <w:tcW w:w="1433" w:type="dxa"/>
          </w:tcPr>
          <w:p w14:paraId="7DA49B49"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880.5±4.8</w:t>
            </w:r>
          </w:p>
        </w:tc>
        <w:tc>
          <w:tcPr>
            <w:tcW w:w="1685" w:type="dxa"/>
          </w:tcPr>
          <w:p w14:paraId="2EE64066"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195.82±1.64</w:t>
            </w:r>
          </w:p>
        </w:tc>
        <w:tc>
          <w:tcPr>
            <w:tcW w:w="1635" w:type="dxa"/>
          </w:tcPr>
          <w:p w14:paraId="52414CB7"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65.84±0.95</w:t>
            </w:r>
          </w:p>
        </w:tc>
      </w:tr>
      <w:tr w:rsidR="0098145E" w:rsidRPr="00D003F8" w14:paraId="23D70124" w14:textId="77777777" w:rsidTr="00CD4F50">
        <w:trPr>
          <w:jc w:val="center"/>
        </w:trPr>
        <w:tc>
          <w:tcPr>
            <w:tcW w:w="1066" w:type="dxa"/>
          </w:tcPr>
          <w:p w14:paraId="719ED409"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32.2</w:t>
            </w:r>
          </w:p>
        </w:tc>
        <w:tc>
          <w:tcPr>
            <w:tcW w:w="1624" w:type="dxa"/>
          </w:tcPr>
          <w:p w14:paraId="7539560D"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lang w:val="en-US"/>
              </w:rPr>
              <w:t>0.528±0.017</w:t>
            </w:r>
          </w:p>
        </w:tc>
        <w:tc>
          <w:tcPr>
            <w:tcW w:w="1344" w:type="dxa"/>
          </w:tcPr>
          <w:p w14:paraId="33A7296F"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23.37±0.31</w:t>
            </w:r>
          </w:p>
        </w:tc>
        <w:tc>
          <w:tcPr>
            <w:tcW w:w="718" w:type="dxa"/>
          </w:tcPr>
          <w:p w14:paraId="2EED52C7"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1.4</w:t>
            </w:r>
          </w:p>
        </w:tc>
        <w:tc>
          <w:tcPr>
            <w:tcW w:w="1433" w:type="dxa"/>
          </w:tcPr>
          <w:p w14:paraId="618D72C2"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1080±7</w:t>
            </w:r>
          </w:p>
        </w:tc>
        <w:tc>
          <w:tcPr>
            <w:tcW w:w="1685" w:type="dxa"/>
          </w:tcPr>
          <w:p w14:paraId="0A786DD9"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214.01±6.89</w:t>
            </w:r>
          </w:p>
        </w:tc>
        <w:tc>
          <w:tcPr>
            <w:tcW w:w="1635" w:type="dxa"/>
          </w:tcPr>
          <w:p w14:paraId="491ACA7D"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65.20±0.86</w:t>
            </w:r>
          </w:p>
        </w:tc>
      </w:tr>
      <w:tr w:rsidR="0098145E" w:rsidRPr="00D003F8" w14:paraId="214D1131" w14:textId="77777777" w:rsidTr="00CD4F50">
        <w:trPr>
          <w:jc w:val="center"/>
        </w:trPr>
        <w:tc>
          <w:tcPr>
            <w:tcW w:w="1066" w:type="dxa"/>
          </w:tcPr>
          <w:p w14:paraId="0A5392DB"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35.1</w:t>
            </w:r>
          </w:p>
        </w:tc>
        <w:tc>
          <w:tcPr>
            <w:tcW w:w="1624" w:type="dxa"/>
          </w:tcPr>
          <w:p w14:paraId="433587B1"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lang w:val="en-US"/>
              </w:rPr>
              <w:t>0.486±0.012</w:t>
            </w:r>
          </w:p>
        </w:tc>
        <w:tc>
          <w:tcPr>
            <w:tcW w:w="1344" w:type="dxa"/>
          </w:tcPr>
          <w:p w14:paraId="77A36A9D"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28.18±0.42</w:t>
            </w:r>
          </w:p>
        </w:tc>
        <w:tc>
          <w:tcPr>
            <w:tcW w:w="718" w:type="dxa"/>
          </w:tcPr>
          <w:p w14:paraId="533DF6A8"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1.1</w:t>
            </w:r>
          </w:p>
        </w:tc>
        <w:tc>
          <w:tcPr>
            <w:tcW w:w="1433" w:type="dxa"/>
          </w:tcPr>
          <w:p w14:paraId="0B2C5AFC"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1359±7</w:t>
            </w:r>
          </w:p>
        </w:tc>
        <w:tc>
          <w:tcPr>
            <w:tcW w:w="1685" w:type="dxa"/>
          </w:tcPr>
          <w:p w14:paraId="3FAB21C1"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196.39±4.84</w:t>
            </w:r>
          </w:p>
        </w:tc>
        <w:tc>
          <w:tcPr>
            <w:tcW w:w="1635" w:type="dxa"/>
          </w:tcPr>
          <w:p w14:paraId="233AC966"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78.62±1.17</w:t>
            </w:r>
          </w:p>
        </w:tc>
      </w:tr>
      <w:tr w:rsidR="0098145E" w:rsidRPr="00D003F8" w14:paraId="3CE8D672" w14:textId="77777777" w:rsidTr="00CD4F50">
        <w:trPr>
          <w:jc w:val="center"/>
        </w:trPr>
        <w:tc>
          <w:tcPr>
            <w:tcW w:w="1066" w:type="dxa"/>
          </w:tcPr>
          <w:p w14:paraId="2499550D"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42.3</w:t>
            </w:r>
          </w:p>
        </w:tc>
        <w:tc>
          <w:tcPr>
            <w:tcW w:w="1624" w:type="dxa"/>
          </w:tcPr>
          <w:p w14:paraId="29609BCE"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rPr>
              <w:t>0.499±0.003</w:t>
            </w:r>
          </w:p>
        </w:tc>
        <w:tc>
          <w:tcPr>
            <w:tcW w:w="1344" w:type="dxa"/>
          </w:tcPr>
          <w:p w14:paraId="7A45FDA2"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24.87±0.45</w:t>
            </w:r>
          </w:p>
        </w:tc>
        <w:tc>
          <w:tcPr>
            <w:tcW w:w="718" w:type="dxa"/>
          </w:tcPr>
          <w:p w14:paraId="6A201AD9"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2.9</w:t>
            </w:r>
          </w:p>
        </w:tc>
        <w:tc>
          <w:tcPr>
            <w:tcW w:w="1433" w:type="dxa"/>
          </w:tcPr>
          <w:p w14:paraId="6CB2DF5B"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ru-RU"/>
              </w:rPr>
              <w:t>1736±</w:t>
            </w:r>
            <w:r w:rsidRPr="00E97987">
              <w:rPr>
                <w:rFonts w:ascii="Times New Roman" w:hAnsi="Times New Roman" w:cs="Times New Roman"/>
                <w:sz w:val="24"/>
                <w:szCs w:val="24"/>
                <w:lang w:val="en-US"/>
              </w:rPr>
              <w:t>7</w:t>
            </w:r>
          </w:p>
        </w:tc>
        <w:tc>
          <w:tcPr>
            <w:tcW w:w="1685" w:type="dxa"/>
          </w:tcPr>
          <w:p w14:paraId="252F8ECF"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200.07±1.21</w:t>
            </w:r>
          </w:p>
        </w:tc>
        <w:tc>
          <w:tcPr>
            <w:tcW w:w="1635" w:type="dxa"/>
          </w:tcPr>
          <w:p w14:paraId="2C8672A4"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69.39±1.26</w:t>
            </w:r>
          </w:p>
        </w:tc>
      </w:tr>
      <w:tr w:rsidR="0098145E" w:rsidRPr="00D003F8" w14:paraId="4EB7DB58" w14:textId="77777777" w:rsidTr="00CD4F50">
        <w:trPr>
          <w:jc w:val="center"/>
        </w:trPr>
        <w:tc>
          <w:tcPr>
            <w:tcW w:w="1066" w:type="dxa"/>
          </w:tcPr>
          <w:p w14:paraId="4B779739"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45.0</w:t>
            </w:r>
          </w:p>
        </w:tc>
        <w:tc>
          <w:tcPr>
            <w:tcW w:w="1624" w:type="dxa"/>
          </w:tcPr>
          <w:p w14:paraId="45F14E4F" w14:textId="77777777" w:rsidR="0098145E" w:rsidRPr="00E97987" w:rsidRDefault="0098145E" w:rsidP="001D4033">
            <w:pPr>
              <w:jc w:val="center"/>
              <w:rPr>
                <w:rFonts w:ascii="Times New Roman" w:hAnsi="Times New Roman" w:cs="Times New Roman"/>
                <w:sz w:val="24"/>
                <w:szCs w:val="24"/>
              </w:rPr>
            </w:pPr>
            <w:r w:rsidRPr="00E97987">
              <w:rPr>
                <w:rFonts w:ascii="Times New Roman" w:hAnsi="Times New Roman" w:cs="Times New Roman"/>
                <w:sz w:val="24"/>
                <w:szCs w:val="24"/>
              </w:rPr>
              <w:t>0.492±0.018</w:t>
            </w:r>
          </w:p>
        </w:tc>
        <w:tc>
          <w:tcPr>
            <w:tcW w:w="1344" w:type="dxa"/>
          </w:tcPr>
          <w:p w14:paraId="5555F60E"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24.10±1.23</w:t>
            </w:r>
          </w:p>
        </w:tc>
        <w:tc>
          <w:tcPr>
            <w:tcW w:w="718" w:type="dxa"/>
          </w:tcPr>
          <w:p w14:paraId="5DCD4A41" w14:textId="77777777" w:rsidR="0098145E" w:rsidRPr="00E97987" w:rsidRDefault="0098145E" w:rsidP="00E97987">
            <w:pPr>
              <w:jc w:val="center"/>
              <w:rPr>
                <w:rFonts w:ascii="Times New Roman" w:hAnsi="Times New Roman" w:cs="Times New Roman"/>
                <w:sz w:val="24"/>
                <w:szCs w:val="24"/>
              </w:rPr>
            </w:pPr>
            <w:r w:rsidRPr="00E97987">
              <w:rPr>
                <w:rFonts w:ascii="Times New Roman" w:hAnsi="Times New Roman" w:cs="Times New Roman"/>
                <w:sz w:val="24"/>
                <w:szCs w:val="24"/>
              </w:rPr>
              <w:t>0.14</w:t>
            </w:r>
          </w:p>
        </w:tc>
        <w:tc>
          <w:tcPr>
            <w:tcW w:w="1433" w:type="dxa"/>
          </w:tcPr>
          <w:p w14:paraId="27A69148"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1840±22</w:t>
            </w:r>
          </w:p>
        </w:tc>
        <w:tc>
          <w:tcPr>
            <w:tcW w:w="1685" w:type="dxa"/>
          </w:tcPr>
          <w:p w14:paraId="3C203FB0"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196.69±7.20</w:t>
            </w:r>
          </w:p>
        </w:tc>
        <w:tc>
          <w:tcPr>
            <w:tcW w:w="1635" w:type="dxa"/>
          </w:tcPr>
          <w:p w14:paraId="3C38162F" w14:textId="77777777" w:rsidR="0098145E" w:rsidRPr="00E97987" w:rsidRDefault="0098145E" w:rsidP="00CD4F50">
            <w:pPr>
              <w:jc w:val="center"/>
              <w:rPr>
                <w:rFonts w:ascii="Times New Roman" w:hAnsi="Times New Roman" w:cs="Times New Roman"/>
                <w:sz w:val="24"/>
                <w:szCs w:val="24"/>
              </w:rPr>
            </w:pPr>
            <w:r w:rsidRPr="00E97987">
              <w:rPr>
                <w:rFonts w:ascii="Times New Roman" w:hAnsi="Times New Roman" w:cs="Times New Roman"/>
                <w:sz w:val="24"/>
                <w:szCs w:val="24"/>
              </w:rPr>
              <w:t>67.24±3.43</w:t>
            </w:r>
          </w:p>
        </w:tc>
      </w:tr>
      <w:tr w:rsidR="00E62309" w:rsidRPr="00D003F8" w14:paraId="438AB1A5" w14:textId="77777777" w:rsidTr="00CD4F50">
        <w:trPr>
          <w:jc w:val="center"/>
        </w:trPr>
        <w:tc>
          <w:tcPr>
            <w:tcW w:w="9505" w:type="dxa"/>
            <w:gridSpan w:val="7"/>
          </w:tcPr>
          <w:p w14:paraId="7E66A9BD" w14:textId="77777777" w:rsidR="00E62309" w:rsidRPr="00E62309" w:rsidRDefault="00E62309" w:rsidP="00E62309">
            <w:pPr>
              <w:ind w:firstLine="493"/>
              <w:jc w:val="both"/>
              <w:rPr>
                <w:rFonts w:ascii="Times New Roman" w:hAnsi="Times New Roman" w:cs="Times New Roman"/>
                <w:sz w:val="24"/>
                <w:szCs w:val="24"/>
              </w:rPr>
            </w:pPr>
            <w:r w:rsidRPr="00E62309">
              <w:rPr>
                <w:rFonts w:ascii="Times New Roman" w:eastAsia="Times New Roman" w:hAnsi="Times New Roman" w:cs="Times New Roman"/>
                <w:sz w:val="24"/>
                <w:szCs w:val="24"/>
                <w:lang w:val="kk-KZ"/>
              </w:rPr>
              <w:t xml:space="preserve">Примечание – </w:t>
            </w:r>
            <w:r w:rsidRPr="00E62309">
              <w:rPr>
                <w:rFonts w:ascii="Times New Roman" w:eastAsia="Times New Roman" w:hAnsi="Times New Roman" w:cs="Times New Roman"/>
                <w:sz w:val="24"/>
                <w:szCs w:val="24"/>
              </w:rPr>
              <w:t xml:space="preserve">Отображены значения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J</m:t>
                  </m:r>
                </m:e>
                <m:sub>
                  <m:r>
                    <w:rPr>
                      <w:rFonts w:ascii="Cambria Math" w:eastAsia="Times New Roman" w:hAnsi="Cambria Math" w:cs="Times New Roman"/>
                      <w:sz w:val="24"/>
                      <w:szCs w:val="24"/>
                    </w:rPr>
                    <m:t>V</m:t>
                  </m:r>
                </m:sub>
              </m:sSub>
            </m:oMath>
            <w:r w:rsidRPr="00E62309">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J</m:t>
                  </m:r>
                </m:e>
                <m:sub>
                  <m:r>
                    <w:rPr>
                      <w:rFonts w:ascii="Cambria Math" w:eastAsia="Times New Roman" w:hAnsi="Cambria Math" w:cs="Times New Roman"/>
                      <w:sz w:val="24"/>
                      <w:szCs w:val="24"/>
                    </w:rPr>
                    <m:t>W</m:t>
                  </m:r>
                </m:sub>
              </m:sSub>
            </m:oMath>
            <w:r w:rsidRPr="00E62309">
              <w:rPr>
                <w:rFonts w:ascii="Times New Roman" w:eastAsia="Times New Roman" w:hAnsi="Times New Roman" w:cs="Times New Roman"/>
                <w:sz w:val="24"/>
                <w:szCs w:val="24"/>
              </w:rPr>
              <w:t xml:space="preserve"> и сечения реакции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R</m:t>
                  </m:r>
                </m:sub>
              </m:sSub>
            </m:oMath>
          </w:p>
        </w:tc>
      </w:tr>
    </w:tbl>
    <w:p w14:paraId="3ACDD5B1" w14:textId="77777777" w:rsidR="0098145E" w:rsidRPr="00D003F8" w:rsidRDefault="0098145E" w:rsidP="00D003F8">
      <w:pPr>
        <w:spacing w:line="240" w:lineRule="auto"/>
        <w:ind w:firstLine="709"/>
        <w:jc w:val="both"/>
        <w:rPr>
          <w:rFonts w:ascii="Times New Roman" w:eastAsia="Times New Roman" w:hAnsi="Times New Roman" w:cs="Times New Roman"/>
          <w:sz w:val="28"/>
          <w:szCs w:val="28"/>
        </w:rPr>
      </w:pPr>
    </w:p>
    <w:p w14:paraId="058BBD79" w14:textId="4BDAA5C1"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Как показано на рисунк</w:t>
      </w:r>
      <w:r w:rsidR="00364011">
        <w:rPr>
          <w:rFonts w:ascii="Times New Roman" w:eastAsia="Times New Roman" w:hAnsi="Times New Roman" w:cs="Times New Roman"/>
          <w:sz w:val="28"/>
          <w:szCs w:val="28"/>
          <w:lang w:val="ru-RU"/>
        </w:rPr>
        <w:t>е</w:t>
      </w:r>
      <w:r w:rsidR="00440102" w:rsidRPr="00D003F8">
        <w:rPr>
          <w:rFonts w:ascii="Times New Roman" w:eastAsia="Times New Roman" w:hAnsi="Times New Roman" w:cs="Times New Roman"/>
          <w:sz w:val="28"/>
          <w:szCs w:val="28"/>
          <w:lang w:val="ru-RU"/>
        </w:rPr>
        <w:t xml:space="preserve"> 3.1</w:t>
      </w:r>
      <w:r w:rsidRPr="00D003F8">
        <w:rPr>
          <w:rFonts w:ascii="Times New Roman" w:eastAsia="Times New Roman" w:hAnsi="Times New Roman" w:cs="Times New Roman"/>
          <w:sz w:val="28"/>
          <w:szCs w:val="28"/>
        </w:rPr>
        <w:t xml:space="preserve">, теоретические расчеты с использованием подхода </w:t>
      </w:r>
      <w:r w:rsidR="00B15FD7">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действительный потенциал </w:t>
      </w:r>
      <w:r w:rsidR="006D20ED" w:rsidRPr="00D003F8">
        <w:rPr>
          <w:rFonts w:ascii="Times New Roman" w:eastAsia="Times New Roman" w:hAnsi="Times New Roman" w:cs="Times New Roman"/>
          <w:sz w:val="28"/>
          <w:szCs w:val="28"/>
        </w:rPr>
        <w:t xml:space="preserve">SPP </w:t>
      </w:r>
      <w:r w:rsidRPr="00D003F8">
        <w:rPr>
          <w:rFonts w:ascii="Times New Roman" w:eastAsia="Times New Roman" w:hAnsi="Times New Roman" w:cs="Times New Roman"/>
          <w:sz w:val="28"/>
          <w:szCs w:val="28"/>
        </w:rPr>
        <w:t xml:space="preserve">+ Мнимый потенциал </w:t>
      </w:r>
      <w:r w:rsidR="006D20ED" w:rsidRPr="00D003F8">
        <w:rPr>
          <w:rFonts w:ascii="Times New Roman" w:eastAsia="Times New Roman" w:hAnsi="Times New Roman" w:cs="Times New Roman"/>
          <w:sz w:val="28"/>
          <w:szCs w:val="28"/>
        </w:rPr>
        <w:t>WS</w:t>
      </w:r>
      <w:r w:rsidR="00B15FD7">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описывают экспериментальные УР упругого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с оптимальными параметрами, указанными в таблице</w:t>
      </w:r>
      <w:r w:rsidR="0098145E" w:rsidRPr="00D003F8">
        <w:rPr>
          <w:rFonts w:ascii="Times New Roman" w:eastAsia="Times New Roman" w:hAnsi="Times New Roman" w:cs="Times New Roman"/>
          <w:sz w:val="28"/>
          <w:szCs w:val="28"/>
          <w:lang w:val="ru-RU"/>
        </w:rPr>
        <w:t xml:space="preserve"> 3.2</w:t>
      </w:r>
      <w:r w:rsidRPr="00D003F8">
        <w:rPr>
          <w:rFonts w:ascii="Times New Roman" w:eastAsia="Times New Roman" w:hAnsi="Times New Roman" w:cs="Times New Roman"/>
          <w:sz w:val="28"/>
          <w:szCs w:val="28"/>
        </w:rPr>
        <w:t xml:space="preserve">. Извлеченные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RSPP</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в диапазоне энергий 24</w:t>
      </w:r>
      <w:r w:rsidR="00DC3B60">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rPr>
        <w:t xml:space="preserve">45 МэВ (до и выше барьера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B</m:t>
            </m:r>
          </m:sub>
        </m:sSub>
      </m:oMath>
      <w:r w:rsidRPr="00D003F8">
        <w:rPr>
          <w:rFonts w:ascii="Times New Roman" w:eastAsia="Times New Roman" w:hAnsi="Times New Roman" w:cs="Times New Roman"/>
          <w:sz w:val="28"/>
          <w:szCs w:val="28"/>
        </w:rPr>
        <w:t>) близки друг к другу со средним значением 0</w:t>
      </w:r>
      <w:r w:rsidR="006D20ED"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52±0</w:t>
      </w:r>
      <w:r w:rsidR="006D20ED"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09. При энергиях ниже барьера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B</m:t>
            </m:r>
          </m:sub>
        </m:sSub>
      </m:oMath>
      <w:r w:rsidRPr="00D003F8">
        <w:rPr>
          <w:rFonts w:ascii="Times New Roman" w:eastAsia="Times New Roman" w:hAnsi="Times New Roman" w:cs="Times New Roman"/>
          <w:sz w:val="28"/>
          <w:szCs w:val="28"/>
        </w:rPr>
        <w:t xml:space="preserve"> = 24</w:t>
      </w:r>
      <w:r w:rsidR="006D20ED"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5 МэВ)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RSPP</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имеют тенденцию к увеличению с уменьшением энергии. Кроме того, когда энергия падает ниже барьера, наблюдаемое увеличение силы действительного потенциала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сопровождается очевидным уменьшением мнимой потенциальной силы ВС, как показано в </w:t>
      </w:r>
      <w:r w:rsidR="0098145E" w:rsidRPr="00D003F8">
        <w:rPr>
          <w:rFonts w:ascii="Times New Roman" w:eastAsia="Times New Roman" w:hAnsi="Times New Roman" w:cs="Times New Roman"/>
          <w:sz w:val="28"/>
          <w:szCs w:val="28"/>
          <w:lang w:val="ru-RU"/>
        </w:rPr>
        <w:t>т</w:t>
      </w:r>
      <w:r w:rsidRPr="00D003F8">
        <w:rPr>
          <w:rFonts w:ascii="Times New Roman" w:eastAsia="Times New Roman" w:hAnsi="Times New Roman" w:cs="Times New Roman"/>
          <w:sz w:val="28"/>
          <w:szCs w:val="28"/>
        </w:rPr>
        <w:t>аблице</w:t>
      </w:r>
      <w:r w:rsidR="0098145E" w:rsidRPr="00D003F8">
        <w:rPr>
          <w:rFonts w:ascii="Times New Roman" w:eastAsia="Times New Roman" w:hAnsi="Times New Roman" w:cs="Times New Roman"/>
          <w:sz w:val="28"/>
          <w:szCs w:val="28"/>
          <w:lang w:val="ru-RU"/>
        </w:rPr>
        <w:t xml:space="preserve"> 3.2</w:t>
      </w:r>
      <w:r w:rsidRPr="00D003F8">
        <w:rPr>
          <w:rFonts w:ascii="Times New Roman" w:eastAsia="Times New Roman" w:hAnsi="Times New Roman" w:cs="Times New Roman"/>
          <w:sz w:val="28"/>
          <w:szCs w:val="28"/>
        </w:rPr>
        <w:t xml:space="preserve">. Этот анализ выявил необходимость снижения реальной силы потенциала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примерно на 48% для описания УР упругого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как было обнаружено во многих предыдущих микроскопических анализах упругого рассеяния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w:t>
      </w:r>
      <w:r w:rsidR="00A3510D" w:rsidRPr="00D003F8">
        <w:rPr>
          <w:rFonts w:ascii="Times New Roman" w:eastAsia="Times New Roman" w:hAnsi="Times New Roman" w:cs="Times New Roman"/>
          <w:sz w:val="28"/>
          <w:szCs w:val="28"/>
          <w:lang w:val="ru-RU"/>
        </w:rPr>
        <w:t>[</w:t>
      </w:r>
      <w:r w:rsidR="00D03C15" w:rsidRPr="00D003F8">
        <w:rPr>
          <w:rFonts w:ascii="Times New Roman" w:eastAsia="Times New Roman" w:hAnsi="Times New Roman" w:cs="Times New Roman"/>
          <w:sz w:val="28"/>
          <w:szCs w:val="28"/>
          <w:lang w:val="ru-RU"/>
        </w:rPr>
        <w:t>25</w:t>
      </w:r>
      <w:r w:rsidR="00D03C15" w:rsidRPr="002D4C5C">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183-253</w:t>
      </w:r>
      <w:r w:rsidR="00A3510D"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w:t>
      </w:r>
    </w:p>
    <w:p w14:paraId="5CF07A16" w14:textId="38F13205"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В ряде работ [10</w:t>
      </w:r>
      <w:r w:rsidR="00C578E9" w:rsidRPr="00C578E9">
        <w:rPr>
          <w:rFonts w:ascii="Times New Roman" w:eastAsia="Times New Roman" w:hAnsi="Times New Roman" w:cs="Times New Roman"/>
          <w:sz w:val="28"/>
          <w:szCs w:val="28"/>
          <w:lang w:val="ru-RU"/>
        </w:rPr>
        <w:t>2</w:t>
      </w:r>
      <w:r w:rsidR="002D4C5C" w:rsidRPr="002D4C5C">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10</w:t>
      </w:r>
      <w:r w:rsidR="00C578E9" w:rsidRPr="00C578E9">
        <w:rPr>
          <w:rFonts w:ascii="Times New Roman" w:eastAsia="Times New Roman" w:hAnsi="Times New Roman" w:cs="Times New Roman"/>
          <w:sz w:val="28"/>
          <w:szCs w:val="28"/>
          <w:lang w:val="ru-RU"/>
        </w:rPr>
        <w:t>8</w:t>
      </w:r>
      <w:r w:rsidRPr="00D003F8">
        <w:rPr>
          <w:rFonts w:ascii="Times New Roman" w:eastAsia="Times New Roman" w:hAnsi="Times New Roman" w:cs="Times New Roman"/>
          <w:sz w:val="28"/>
          <w:szCs w:val="28"/>
        </w:rPr>
        <w:t xml:space="preserve">] потенциал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без какой-либо перенормировки успешно применялся для описания УР различных ядерных систем, индуцированных сильно и слабосвязанными стабильными и экзотическими ядрами. В работе [</w:t>
      </w:r>
      <w:r w:rsidR="00D03C15" w:rsidRPr="00D003F8">
        <w:rPr>
          <w:rFonts w:ascii="Times New Roman" w:eastAsia="Times New Roman" w:hAnsi="Times New Roman" w:cs="Times New Roman"/>
          <w:sz w:val="28"/>
          <w:szCs w:val="28"/>
        </w:rPr>
        <w:t>10</w:t>
      </w:r>
      <w:r w:rsidR="00C578E9" w:rsidRPr="00C578E9">
        <w:rPr>
          <w:rFonts w:ascii="Times New Roman" w:eastAsia="Times New Roman" w:hAnsi="Times New Roman" w:cs="Times New Roman"/>
          <w:sz w:val="28"/>
          <w:szCs w:val="28"/>
          <w:lang w:val="ru-RU"/>
        </w:rPr>
        <w:t>7</w:t>
      </w:r>
      <w:r w:rsidR="00D03C15" w:rsidRPr="002D4C5C">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054614</w:t>
      </w:r>
      <w:r w:rsidRPr="00D003F8">
        <w:rPr>
          <w:rFonts w:ascii="Times New Roman" w:eastAsia="Times New Roman" w:hAnsi="Times New Roman" w:cs="Times New Roman"/>
          <w:sz w:val="28"/>
          <w:szCs w:val="28"/>
        </w:rPr>
        <w:t xml:space="preserve">] авторы показали, что потенциал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в контексте стандартного сильного поверхностного поглощения обеспечивает вполне разумное описание данных для нескольких систем без необходимости использования какого-либо подгоняемого параметра. Один и тот же форм-фактор потенциала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использовался для реальной и мнимой частей ОП. Во избежание неоднозначностей потенциала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для реальной части ОП брался потенциал с фиксированным коэффициентом </w:t>
      </w:r>
      <w:r w:rsidRPr="00D003F8">
        <w:rPr>
          <w:rFonts w:ascii="Times New Roman" w:eastAsia="Times New Roman" w:hAnsi="Times New Roman" w:cs="Times New Roman"/>
          <w:i/>
          <w:sz w:val="28"/>
          <w:szCs w:val="28"/>
        </w:rPr>
        <w:t>N</w:t>
      </w:r>
      <w:r w:rsidRPr="00D003F8">
        <w:rPr>
          <w:rFonts w:ascii="Times New Roman" w:eastAsia="Times New Roman" w:hAnsi="Times New Roman" w:cs="Times New Roman"/>
          <w:i/>
          <w:sz w:val="28"/>
          <w:szCs w:val="28"/>
          <w:vertAlign w:val="subscript"/>
        </w:rPr>
        <w:t>RSPP</w:t>
      </w:r>
      <w:r w:rsidRPr="00D003F8">
        <w:rPr>
          <w:rFonts w:ascii="Times New Roman" w:eastAsia="Times New Roman" w:hAnsi="Times New Roman" w:cs="Times New Roman"/>
          <w:sz w:val="28"/>
          <w:szCs w:val="28"/>
        </w:rPr>
        <w:t xml:space="preserve"> = 1</w:t>
      </w:r>
      <w:r w:rsidR="006D20ED"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0, и при анализе OM разрешалось изменять только мнимую силу ОП. Это побудило воспроизвести рассматриваемые УР упругого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с использованием в качестве действительного потенциала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без нормировки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RSPP</m:t>
            </m:r>
          </m:sub>
        </m:sSub>
        <m:r>
          <m:rPr>
            <m:sty m:val="p"/>
          </m:rPr>
          <w:rPr>
            <w:rFonts w:ascii="Cambria Math" w:eastAsia="Times New Roman" w:hAnsi="Cambria Math" w:cs="Times New Roman"/>
            <w:sz w:val="28"/>
            <w:szCs w:val="28"/>
          </w:rPr>
          <m:t>= 1</m:t>
        </m:r>
      </m:oMath>
      <w:r w:rsidRPr="00D003F8">
        <w:rPr>
          <w:rFonts w:ascii="Times New Roman" w:eastAsia="Times New Roman" w:hAnsi="Times New Roman" w:cs="Times New Roman"/>
          <w:sz w:val="28"/>
          <w:szCs w:val="28"/>
        </w:rPr>
        <w:t xml:space="preserve">) и мнимой части, взятой как множитель, умноженный на действительный потенциал </w:t>
      </w:r>
      <w:r w:rsidR="006D20ED"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В этом случае центральный потенциал имеет следующий вид:</w:t>
      </w:r>
    </w:p>
    <w:p w14:paraId="10888180" w14:textId="77777777" w:rsidR="002C78D7" w:rsidRDefault="002C78D7" w:rsidP="00D003F8">
      <w:pPr>
        <w:spacing w:line="240" w:lineRule="auto"/>
        <w:ind w:firstLine="709"/>
        <w:jc w:val="both"/>
        <w:rPr>
          <w:rFonts w:ascii="Times New Roman" w:eastAsia="Times New Roman" w:hAnsi="Times New Roman" w:cs="Times New Roman"/>
          <w:sz w:val="28"/>
          <w:szCs w:val="28"/>
          <w:lang w:val="kk-KZ"/>
        </w:rPr>
      </w:pPr>
    </w:p>
    <w:p w14:paraId="5FDCC75E" w14:textId="77777777" w:rsidR="00AA2351" w:rsidRDefault="00AA2351" w:rsidP="00AA2351">
      <w:pPr>
        <w:spacing w:line="240" w:lineRule="auto"/>
        <w:ind w:firstLine="709"/>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C</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RSPP</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V</m:t>
            </m:r>
          </m:e>
          <m:sup>
            <m:r>
              <w:rPr>
                <w:rFonts w:ascii="Cambria Math" w:eastAsia="Times New Roman" w:hAnsi="Cambria Math" w:cs="Times New Roman"/>
                <w:sz w:val="28"/>
                <w:szCs w:val="28"/>
                <w:lang w:val="kk-KZ"/>
              </w:rPr>
              <m:t>SPP</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ISPP</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V</m:t>
            </m:r>
          </m:e>
          <m:sup>
            <m:r>
              <w:rPr>
                <w:rFonts w:ascii="Cambria Math" w:eastAsia="Times New Roman" w:hAnsi="Cambria Math" w:cs="Times New Roman"/>
                <w:sz w:val="28"/>
                <w:szCs w:val="28"/>
                <w:lang w:val="kk-KZ"/>
              </w:rPr>
              <m:t>SPP</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oMath>
      <w:r>
        <w:rPr>
          <w:rFonts w:ascii="Times New Roman" w:eastAsia="Times New Roman" w:hAnsi="Times New Roman" w:cs="Times New Roman"/>
          <w:sz w:val="28"/>
          <w:szCs w:val="28"/>
          <w:lang w:val="kk-KZ"/>
        </w:rPr>
        <w:t xml:space="preserve">                           (42)</w:t>
      </w:r>
    </w:p>
    <w:p w14:paraId="33D94002" w14:textId="77777777" w:rsidR="00AA2351" w:rsidRPr="00AA2351" w:rsidRDefault="00AA2351" w:rsidP="00D003F8">
      <w:pPr>
        <w:spacing w:line="240" w:lineRule="auto"/>
        <w:ind w:firstLine="709"/>
        <w:jc w:val="both"/>
        <w:rPr>
          <w:rFonts w:ascii="Times New Roman" w:eastAsia="Times New Roman" w:hAnsi="Times New Roman" w:cs="Times New Roman"/>
          <w:sz w:val="28"/>
          <w:szCs w:val="28"/>
          <w:lang w:val="kk-KZ"/>
        </w:rPr>
      </w:pPr>
    </w:p>
    <w:p w14:paraId="307964EB" w14:textId="77777777" w:rsidR="0098145E" w:rsidRDefault="00F41CD4" w:rsidP="00EC2BDF">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В этом случае для аппроксимации данных используется только один параметр </w:t>
      </w:r>
      <w:r w:rsidR="00E6230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ISPP</m:t>
            </m:r>
          </m:sub>
        </m:sSub>
      </m:oMath>
      <w:r w:rsidR="00E62309">
        <w:rPr>
          <w:rFonts w:ascii="Times New Roman" w:eastAsia="Times New Roman" w:hAnsi="Times New Roman" w:cs="Times New Roman"/>
          <w:sz w:val="28"/>
          <w:szCs w:val="28"/>
          <w:lang w:val="kk-KZ"/>
        </w:rPr>
        <w:t xml:space="preserve"> </w:t>
      </w:r>
      <w:r w:rsidR="00E62309">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коэффициент нормировки мнимой части ядерного потенциала. </w:t>
      </w:r>
    </w:p>
    <w:p w14:paraId="3C215D31" w14:textId="5624399A" w:rsidR="00C62973" w:rsidRDefault="00C62973" w:rsidP="00D003F8">
      <w:pPr>
        <w:spacing w:line="240" w:lineRule="auto"/>
        <w:ind w:firstLine="709"/>
        <w:jc w:val="both"/>
        <w:rPr>
          <w:rFonts w:ascii="Times New Roman" w:eastAsia="Times New Roman" w:hAnsi="Times New Roman" w:cs="Times New Roman"/>
          <w:sz w:val="28"/>
          <w:szCs w:val="28"/>
        </w:rPr>
      </w:pPr>
    </w:p>
    <w:p w14:paraId="46C2B6B7" w14:textId="36E8684B" w:rsidR="00D12E40" w:rsidRDefault="00D12E40" w:rsidP="00D003F8">
      <w:pPr>
        <w:spacing w:line="240" w:lineRule="auto"/>
        <w:ind w:firstLine="709"/>
        <w:jc w:val="both"/>
        <w:rPr>
          <w:rFonts w:ascii="Times New Roman" w:eastAsia="Times New Roman" w:hAnsi="Times New Roman" w:cs="Times New Roman"/>
          <w:sz w:val="28"/>
          <w:szCs w:val="28"/>
        </w:rPr>
      </w:pPr>
    </w:p>
    <w:p w14:paraId="0CF5C89C" w14:textId="4C1DC776" w:rsidR="00D12E40" w:rsidRDefault="00D12E40" w:rsidP="00D003F8">
      <w:pPr>
        <w:spacing w:line="240" w:lineRule="auto"/>
        <w:ind w:firstLine="709"/>
        <w:jc w:val="both"/>
        <w:rPr>
          <w:rFonts w:ascii="Times New Roman" w:eastAsia="Times New Roman" w:hAnsi="Times New Roman" w:cs="Times New Roman"/>
          <w:sz w:val="28"/>
          <w:szCs w:val="28"/>
        </w:rPr>
      </w:pPr>
    </w:p>
    <w:p w14:paraId="2D79DBF3" w14:textId="36F7CA33" w:rsidR="00D12E40" w:rsidRDefault="00D12E40" w:rsidP="00D003F8">
      <w:pPr>
        <w:spacing w:line="240" w:lineRule="auto"/>
        <w:ind w:firstLine="709"/>
        <w:jc w:val="both"/>
        <w:rPr>
          <w:rFonts w:ascii="Times New Roman" w:eastAsia="Times New Roman" w:hAnsi="Times New Roman" w:cs="Times New Roman"/>
          <w:sz w:val="28"/>
          <w:szCs w:val="28"/>
        </w:rPr>
      </w:pPr>
    </w:p>
    <w:p w14:paraId="5B14E6F5" w14:textId="4BED3C70" w:rsidR="00D12E40" w:rsidRDefault="00D12E40" w:rsidP="00D003F8">
      <w:pPr>
        <w:spacing w:line="240" w:lineRule="auto"/>
        <w:ind w:firstLine="709"/>
        <w:jc w:val="both"/>
        <w:rPr>
          <w:rFonts w:ascii="Times New Roman" w:eastAsia="Times New Roman" w:hAnsi="Times New Roman" w:cs="Times New Roman"/>
          <w:sz w:val="28"/>
          <w:szCs w:val="28"/>
        </w:rPr>
      </w:pPr>
    </w:p>
    <w:p w14:paraId="6734830E" w14:textId="64949F47" w:rsidR="00D12E40" w:rsidRDefault="00D12E40" w:rsidP="00D003F8">
      <w:pPr>
        <w:spacing w:line="240" w:lineRule="auto"/>
        <w:ind w:firstLine="709"/>
        <w:jc w:val="both"/>
        <w:rPr>
          <w:rFonts w:ascii="Times New Roman" w:eastAsia="Times New Roman" w:hAnsi="Times New Roman" w:cs="Times New Roman"/>
          <w:sz w:val="28"/>
          <w:szCs w:val="28"/>
        </w:rPr>
      </w:pPr>
    </w:p>
    <w:p w14:paraId="34AF55EA" w14:textId="457FB3CB" w:rsidR="00D12E40" w:rsidRDefault="00D12E40" w:rsidP="00D003F8">
      <w:pPr>
        <w:spacing w:line="240" w:lineRule="auto"/>
        <w:ind w:firstLine="709"/>
        <w:jc w:val="both"/>
        <w:rPr>
          <w:rFonts w:ascii="Times New Roman" w:eastAsia="Times New Roman" w:hAnsi="Times New Roman" w:cs="Times New Roman"/>
          <w:sz w:val="28"/>
          <w:szCs w:val="28"/>
        </w:rPr>
      </w:pPr>
    </w:p>
    <w:p w14:paraId="4F215F04" w14:textId="77777777" w:rsidR="00D12E40" w:rsidRPr="00C62973" w:rsidRDefault="00D12E40" w:rsidP="00D003F8">
      <w:pPr>
        <w:spacing w:line="240" w:lineRule="auto"/>
        <w:ind w:firstLine="709"/>
        <w:jc w:val="both"/>
        <w:rPr>
          <w:rFonts w:ascii="Times New Roman" w:eastAsia="Times New Roman" w:hAnsi="Times New Roman" w:cs="Times New Roman"/>
          <w:sz w:val="28"/>
          <w:szCs w:val="28"/>
        </w:rPr>
      </w:pPr>
    </w:p>
    <w:p w14:paraId="67010820" w14:textId="0BA14BF6" w:rsidR="0098145E" w:rsidRPr="00616974" w:rsidRDefault="0098145E" w:rsidP="00E62309">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lastRenderedPageBreak/>
        <w:t>Таблица</w:t>
      </w:r>
      <w:r w:rsidRPr="00D003F8">
        <w:rPr>
          <w:rFonts w:ascii="Times New Roman" w:eastAsia="Times New Roman" w:hAnsi="Times New Roman" w:cs="Times New Roman"/>
          <w:sz w:val="28"/>
          <w:szCs w:val="28"/>
          <w:lang w:val="ru-RU"/>
        </w:rPr>
        <w:t xml:space="preserve"> 3.3 –</w:t>
      </w:r>
      <w:r w:rsidRPr="00D003F8">
        <w:rPr>
          <w:rFonts w:ascii="Times New Roman" w:eastAsia="Times New Roman" w:hAnsi="Times New Roman" w:cs="Times New Roman"/>
          <w:sz w:val="28"/>
          <w:szCs w:val="28"/>
        </w:rPr>
        <w:t xml:space="preserve"> Оптимальные параметры потенциалов для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с использованием подхода </w:t>
      </w:r>
      <w:r w:rsidR="00616974">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фиксированный действительный потенциал SPP + нормали</w:t>
      </w:r>
      <w:r w:rsidR="00E62309">
        <w:rPr>
          <w:rFonts w:ascii="Times New Roman" w:eastAsia="Times New Roman" w:hAnsi="Times New Roman" w:cs="Times New Roman"/>
          <w:sz w:val="28"/>
          <w:szCs w:val="28"/>
        </w:rPr>
        <w:t>зованный мнимый потенциал SPP</w:t>
      </w:r>
      <w:r w:rsidR="00616974">
        <w:rPr>
          <w:rFonts w:ascii="Times New Roman" w:eastAsia="Times New Roman" w:hAnsi="Times New Roman" w:cs="Times New Roman"/>
          <w:sz w:val="28"/>
          <w:szCs w:val="28"/>
          <w:lang w:val="ru-RU"/>
        </w:rPr>
        <w:t>»</w:t>
      </w:r>
    </w:p>
    <w:p w14:paraId="2DA19FF9" w14:textId="77777777" w:rsidR="0098145E" w:rsidRPr="006B6A13" w:rsidRDefault="0098145E" w:rsidP="00CD4F50">
      <w:pPr>
        <w:spacing w:line="240" w:lineRule="auto"/>
        <w:ind w:firstLine="709"/>
        <w:jc w:val="right"/>
        <w:rPr>
          <w:rFonts w:ascii="Times New Roman" w:eastAsia="Times New Roman" w:hAnsi="Times New Roman" w:cs="Times New Roman"/>
          <w:sz w:val="16"/>
          <w:szCs w:val="16"/>
        </w:rPr>
      </w:pPr>
    </w:p>
    <w:tbl>
      <w:tblPr>
        <w:tblStyle w:val="a6"/>
        <w:tblW w:w="0" w:type="auto"/>
        <w:tblInd w:w="108" w:type="dxa"/>
        <w:tblLook w:val="04A0" w:firstRow="1" w:lastRow="0" w:firstColumn="1" w:lastColumn="0" w:noHBand="0" w:noVBand="1"/>
      </w:tblPr>
      <w:tblGrid>
        <w:gridCol w:w="994"/>
        <w:gridCol w:w="938"/>
        <w:gridCol w:w="1540"/>
        <w:gridCol w:w="980"/>
        <w:gridCol w:w="1511"/>
        <w:gridCol w:w="1776"/>
        <w:gridCol w:w="1900"/>
      </w:tblGrid>
      <w:tr w:rsidR="0098145E" w:rsidRPr="00D003F8" w14:paraId="0901DC68" w14:textId="77777777" w:rsidTr="00CD4F50">
        <w:tc>
          <w:tcPr>
            <w:tcW w:w="994" w:type="dxa"/>
            <w:vAlign w:val="center"/>
          </w:tcPr>
          <w:p w14:paraId="2C82DFF6" w14:textId="77777777" w:rsidR="0098145E" w:rsidRPr="00E97987" w:rsidRDefault="0098145E" w:rsidP="00CD4F50">
            <w:pPr>
              <w:jc w:val="center"/>
              <w:rPr>
                <w:rFonts w:ascii="Times New Roman" w:hAnsi="Times New Roman" w:cs="Times New Roman"/>
                <w:sz w:val="24"/>
                <w:szCs w:val="24"/>
                <w:lang w:val="kk-KZ"/>
              </w:rPr>
            </w:pPr>
            <w:r w:rsidRPr="00E97987">
              <w:rPr>
                <w:rFonts w:ascii="Times New Roman" w:hAnsi="Times New Roman" w:cs="Times New Roman"/>
                <w:sz w:val="24"/>
                <w:szCs w:val="24"/>
                <w:lang w:val="en-US"/>
              </w:rPr>
              <w:t xml:space="preserve">E, </w:t>
            </w:r>
            <w:r w:rsidRPr="00E97987">
              <w:rPr>
                <w:rFonts w:ascii="Times New Roman" w:hAnsi="Times New Roman" w:cs="Times New Roman"/>
                <w:sz w:val="24"/>
                <w:szCs w:val="24"/>
                <w:lang w:val="kk-KZ"/>
              </w:rPr>
              <w:t>МэВ</w:t>
            </w:r>
          </w:p>
        </w:tc>
        <w:tc>
          <w:tcPr>
            <w:tcW w:w="938" w:type="dxa"/>
            <w:vAlign w:val="center"/>
          </w:tcPr>
          <w:p w14:paraId="33D6A54D" w14:textId="77777777" w:rsidR="0098145E" w:rsidRPr="00E97987" w:rsidRDefault="00043BB8" w:rsidP="00CD4F50">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RSPP</m:t>
                    </m:r>
                  </m:sub>
                </m:sSub>
              </m:oMath>
            </m:oMathPara>
          </w:p>
        </w:tc>
        <w:tc>
          <w:tcPr>
            <w:tcW w:w="1540" w:type="dxa"/>
            <w:vAlign w:val="center"/>
          </w:tcPr>
          <w:p w14:paraId="4C905902" w14:textId="77777777" w:rsidR="0098145E" w:rsidRPr="00E97987" w:rsidRDefault="00043BB8" w:rsidP="00CD4F50">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ISPP</m:t>
                    </m:r>
                  </m:sub>
                </m:sSub>
              </m:oMath>
            </m:oMathPara>
          </w:p>
        </w:tc>
        <w:tc>
          <w:tcPr>
            <w:tcW w:w="980" w:type="dxa"/>
            <w:vAlign w:val="center"/>
          </w:tcPr>
          <w:p w14:paraId="58B379FE" w14:textId="77777777" w:rsidR="0098145E" w:rsidRPr="00E97987" w:rsidRDefault="00043BB8" w:rsidP="00CD4F50">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/N</m:t>
                </m:r>
              </m:oMath>
            </m:oMathPara>
          </w:p>
        </w:tc>
        <w:tc>
          <w:tcPr>
            <w:tcW w:w="1511" w:type="dxa"/>
            <w:vAlign w:val="center"/>
          </w:tcPr>
          <w:p w14:paraId="785BDE0F" w14:textId="77777777" w:rsidR="0098145E" w:rsidRPr="00E97987" w:rsidRDefault="00043BB8" w:rsidP="00CD4F50">
            <w:pPr>
              <w:jc w:val="center"/>
              <w:rPr>
                <w:rFonts w:ascii="Times New Roman" w:hAnsi="Times New Roman" w:cs="Times New Roman"/>
                <w:i/>
                <w:sz w:val="24"/>
                <w:szCs w:val="24"/>
                <w:lang w:val="ru-RU"/>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σ</m:t>
                    </m:r>
                  </m:e>
                  <m:sub>
                    <m:r>
                      <w:rPr>
                        <w:rFonts w:ascii="Cambria Math" w:hAnsi="Cambria Math" w:cs="Times New Roman"/>
                        <w:sz w:val="24"/>
                        <w:szCs w:val="24"/>
                        <w:lang w:val="kk-KZ"/>
                      </w:rPr>
                      <m:t>R</m:t>
                    </m:r>
                  </m:sub>
                </m:sSub>
                <m:r>
                  <w:rPr>
                    <w:rFonts w:ascii="Cambria Math" w:hAnsi="Cambria Math" w:cs="Times New Roman"/>
                    <w:sz w:val="24"/>
                    <w:szCs w:val="24"/>
                    <w:lang w:val="kk-KZ"/>
                  </w:rPr>
                  <m:t>,</m:t>
                </m:r>
                <m:r>
                  <w:rPr>
                    <w:rFonts w:ascii="Cambria Math" w:hAnsi="Cambria Math" w:cs="Times New Roman"/>
                    <w:sz w:val="24"/>
                    <w:szCs w:val="24"/>
                    <w:lang w:val="ru-RU"/>
                  </w:rPr>
                  <m:t>(мб )</m:t>
                </m:r>
              </m:oMath>
            </m:oMathPara>
          </w:p>
        </w:tc>
        <w:tc>
          <w:tcPr>
            <w:tcW w:w="1776" w:type="dxa"/>
            <w:vAlign w:val="center"/>
          </w:tcPr>
          <w:p w14:paraId="7762EF04" w14:textId="77777777" w:rsidR="0098145E" w:rsidRPr="00E97987" w:rsidRDefault="0098145E" w:rsidP="00CD4F50">
            <w:pPr>
              <w:jc w:val="center"/>
              <w:rPr>
                <w:rFonts w:ascii="Times New Roman" w:hAnsi="Times New Roman" w:cs="Times New Roman"/>
                <w:sz w:val="24"/>
                <w:szCs w:val="24"/>
                <w:lang w:val="kk-KZ"/>
              </w:rPr>
            </w:pPr>
            <w:r w:rsidRPr="00E97987">
              <w:rPr>
                <w:rFonts w:ascii="Times New Roman" w:hAnsi="Times New Roman" w:cs="Times New Roman"/>
                <w:sz w:val="24"/>
                <w:szCs w:val="24"/>
                <w:lang w:val="en-US"/>
              </w:rPr>
              <w:t>J</w:t>
            </w:r>
            <w:r w:rsidRPr="00B3710D">
              <w:rPr>
                <w:rFonts w:ascii="Times New Roman" w:hAnsi="Times New Roman" w:cs="Times New Roman"/>
                <w:sz w:val="24"/>
                <w:szCs w:val="24"/>
                <w:vertAlign w:val="subscript"/>
                <w:lang w:val="en-US"/>
              </w:rPr>
              <w:t>V</w:t>
            </w:r>
            <w:r w:rsidRPr="00E97987">
              <w:rPr>
                <w:rFonts w:ascii="Times New Roman" w:hAnsi="Times New Roman" w:cs="Times New Roman"/>
                <w:sz w:val="24"/>
                <w:szCs w:val="24"/>
                <w:lang w:val="en-US"/>
              </w:rPr>
              <w:t>,</w:t>
            </w:r>
            <w:r w:rsidRPr="00E97987">
              <w:rPr>
                <w:rFonts w:ascii="Times New Roman" w:hAnsi="Times New Roman" w:cs="Times New Roman"/>
                <w:sz w:val="24"/>
                <w:szCs w:val="24"/>
                <w:lang w:val="kk-KZ"/>
              </w:rPr>
              <w:t xml:space="preserve"> МэВ.фм</w:t>
            </w:r>
            <w:r w:rsidRPr="00E97987">
              <w:rPr>
                <w:rFonts w:ascii="Times New Roman" w:hAnsi="Times New Roman" w:cs="Times New Roman"/>
                <w:sz w:val="24"/>
                <w:szCs w:val="24"/>
                <w:vertAlign w:val="superscript"/>
                <w:lang w:val="kk-KZ"/>
              </w:rPr>
              <w:t>3</w:t>
            </w:r>
          </w:p>
        </w:tc>
        <w:tc>
          <w:tcPr>
            <w:tcW w:w="1900" w:type="dxa"/>
            <w:vAlign w:val="center"/>
          </w:tcPr>
          <w:p w14:paraId="2978592D" w14:textId="77777777" w:rsidR="0098145E" w:rsidRPr="00E97987" w:rsidRDefault="0098145E"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J</w:t>
            </w:r>
            <w:r w:rsidRPr="00B3710D">
              <w:rPr>
                <w:rFonts w:ascii="Times New Roman" w:hAnsi="Times New Roman" w:cs="Times New Roman"/>
                <w:sz w:val="24"/>
                <w:szCs w:val="24"/>
                <w:vertAlign w:val="subscript"/>
                <w:lang w:val="en-US"/>
              </w:rPr>
              <w:t>W</w:t>
            </w:r>
            <w:r w:rsidRPr="00E97987">
              <w:rPr>
                <w:rFonts w:ascii="Times New Roman" w:hAnsi="Times New Roman" w:cs="Times New Roman"/>
                <w:sz w:val="24"/>
                <w:szCs w:val="24"/>
                <w:lang w:val="en-US"/>
              </w:rPr>
              <w:t>,</w:t>
            </w:r>
            <w:r w:rsidRPr="00E97987">
              <w:rPr>
                <w:rFonts w:ascii="Times New Roman" w:hAnsi="Times New Roman" w:cs="Times New Roman"/>
                <w:sz w:val="24"/>
                <w:szCs w:val="24"/>
                <w:lang w:val="kk-KZ"/>
              </w:rPr>
              <w:t xml:space="preserve"> МэВ.фм</w:t>
            </w:r>
            <w:r w:rsidRPr="00E97987">
              <w:rPr>
                <w:rFonts w:ascii="Times New Roman" w:hAnsi="Times New Roman" w:cs="Times New Roman"/>
                <w:sz w:val="24"/>
                <w:szCs w:val="24"/>
                <w:vertAlign w:val="superscript"/>
                <w:lang w:val="kk-KZ"/>
              </w:rPr>
              <w:t>3</w:t>
            </w:r>
          </w:p>
        </w:tc>
      </w:tr>
      <w:tr w:rsidR="0098145E" w:rsidRPr="00D003F8" w14:paraId="2CC85CE6" w14:textId="77777777" w:rsidTr="00CD4F50">
        <w:tc>
          <w:tcPr>
            <w:tcW w:w="994" w:type="dxa"/>
          </w:tcPr>
          <w:p w14:paraId="27713915"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21.0</w:t>
            </w:r>
          </w:p>
        </w:tc>
        <w:tc>
          <w:tcPr>
            <w:tcW w:w="938" w:type="dxa"/>
          </w:tcPr>
          <w:p w14:paraId="3DA7900E" w14:textId="77777777" w:rsidR="0098145E" w:rsidRPr="00E97987" w:rsidRDefault="0098145E" w:rsidP="00E97987">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en-US"/>
              </w:rPr>
              <w:t>1.0</w:t>
            </w:r>
          </w:p>
        </w:tc>
        <w:tc>
          <w:tcPr>
            <w:tcW w:w="1540" w:type="dxa"/>
          </w:tcPr>
          <w:p w14:paraId="604E301E"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0.443</w:t>
            </w:r>
            <w:r w:rsidRPr="00E97987">
              <w:rPr>
                <w:rFonts w:ascii="Times New Roman" w:eastAsia="Times New Roman" w:hAnsi="Times New Roman" w:cs="Times New Roman"/>
                <w:sz w:val="24"/>
                <w:szCs w:val="24"/>
                <w:lang w:val="en-US"/>
              </w:rPr>
              <w:t>±0.04</w:t>
            </w:r>
          </w:p>
        </w:tc>
        <w:tc>
          <w:tcPr>
            <w:tcW w:w="980" w:type="dxa"/>
          </w:tcPr>
          <w:p w14:paraId="3298D03B"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1.9</w:t>
            </w:r>
          </w:p>
        </w:tc>
        <w:tc>
          <w:tcPr>
            <w:tcW w:w="1511" w:type="dxa"/>
          </w:tcPr>
          <w:p w14:paraId="2B793F67"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25.98±2.3</w:t>
            </w:r>
          </w:p>
        </w:tc>
        <w:tc>
          <w:tcPr>
            <w:tcW w:w="1776" w:type="dxa"/>
          </w:tcPr>
          <w:p w14:paraId="65820F55"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410.27</w:t>
            </w:r>
          </w:p>
        </w:tc>
        <w:tc>
          <w:tcPr>
            <w:tcW w:w="1900" w:type="dxa"/>
          </w:tcPr>
          <w:p w14:paraId="49932391"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181.63±0.04</w:t>
            </w:r>
          </w:p>
        </w:tc>
      </w:tr>
      <w:tr w:rsidR="0098145E" w:rsidRPr="00D003F8" w14:paraId="68CDE389" w14:textId="77777777" w:rsidTr="00CD4F50">
        <w:tc>
          <w:tcPr>
            <w:tcW w:w="994" w:type="dxa"/>
          </w:tcPr>
          <w:p w14:paraId="1DA0BAA0"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22.1</w:t>
            </w:r>
          </w:p>
        </w:tc>
        <w:tc>
          <w:tcPr>
            <w:tcW w:w="938" w:type="dxa"/>
          </w:tcPr>
          <w:p w14:paraId="3A244226"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1C0A8439"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1.108</w:t>
            </w:r>
            <w:r w:rsidRPr="00E97987">
              <w:rPr>
                <w:rFonts w:ascii="Times New Roman" w:eastAsia="Times New Roman" w:hAnsi="Times New Roman" w:cs="Times New Roman"/>
                <w:sz w:val="24"/>
                <w:szCs w:val="24"/>
                <w:lang w:val="en-US"/>
              </w:rPr>
              <w:t>±0.039</w:t>
            </w:r>
          </w:p>
        </w:tc>
        <w:tc>
          <w:tcPr>
            <w:tcW w:w="980" w:type="dxa"/>
          </w:tcPr>
          <w:p w14:paraId="5A7F3F12"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0.51</w:t>
            </w:r>
          </w:p>
        </w:tc>
        <w:tc>
          <w:tcPr>
            <w:tcW w:w="1511" w:type="dxa"/>
          </w:tcPr>
          <w:p w14:paraId="5EA37080"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103.4±3.2</w:t>
            </w:r>
          </w:p>
        </w:tc>
        <w:tc>
          <w:tcPr>
            <w:tcW w:w="1776" w:type="dxa"/>
          </w:tcPr>
          <w:p w14:paraId="3F1FCBF8"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409.77</w:t>
            </w:r>
          </w:p>
        </w:tc>
        <w:tc>
          <w:tcPr>
            <w:tcW w:w="1900" w:type="dxa"/>
          </w:tcPr>
          <w:p w14:paraId="41E0D165"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454.28±0.039</w:t>
            </w:r>
          </w:p>
        </w:tc>
      </w:tr>
      <w:tr w:rsidR="0098145E" w:rsidRPr="00D003F8" w14:paraId="1FD59322" w14:textId="77777777" w:rsidTr="00CD4F50">
        <w:tc>
          <w:tcPr>
            <w:tcW w:w="994" w:type="dxa"/>
          </w:tcPr>
          <w:p w14:paraId="3D9EE26D"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22.6</w:t>
            </w:r>
          </w:p>
        </w:tc>
        <w:tc>
          <w:tcPr>
            <w:tcW w:w="938" w:type="dxa"/>
          </w:tcPr>
          <w:p w14:paraId="13613968"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13E3FB0A"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0.874</w:t>
            </w:r>
            <w:r w:rsidRPr="00E97987">
              <w:rPr>
                <w:rFonts w:ascii="Times New Roman" w:eastAsia="Times New Roman" w:hAnsi="Times New Roman" w:cs="Times New Roman"/>
                <w:sz w:val="24"/>
                <w:szCs w:val="24"/>
                <w:lang w:val="en-US"/>
              </w:rPr>
              <w:t>±0.014</w:t>
            </w:r>
          </w:p>
        </w:tc>
        <w:tc>
          <w:tcPr>
            <w:tcW w:w="980" w:type="dxa"/>
          </w:tcPr>
          <w:p w14:paraId="2C226136"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2.4</w:t>
            </w:r>
          </w:p>
        </w:tc>
        <w:tc>
          <w:tcPr>
            <w:tcW w:w="1511" w:type="dxa"/>
          </w:tcPr>
          <w:p w14:paraId="3DF81F65"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109.2±1.4</w:t>
            </w:r>
          </w:p>
        </w:tc>
        <w:tc>
          <w:tcPr>
            <w:tcW w:w="1776" w:type="dxa"/>
          </w:tcPr>
          <w:p w14:paraId="72D94A2B"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409.55</w:t>
            </w:r>
          </w:p>
        </w:tc>
        <w:tc>
          <w:tcPr>
            <w:tcW w:w="1900" w:type="dxa"/>
          </w:tcPr>
          <w:p w14:paraId="14FF43B7"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358.34±0.014</w:t>
            </w:r>
          </w:p>
        </w:tc>
      </w:tr>
      <w:tr w:rsidR="0098145E" w:rsidRPr="00D003F8" w14:paraId="5E4AB05C" w14:textId="77777777" w:rsidTr="00CD4F50">
        <w:tc>
          <w:tcPr>
            <w:tcW w:w="994" w:type="dxa"/>
          </w:tcPr>
          <w:p w14:paraId="5F7A360C"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23.0</w:t>
            </w:r>
          </w:p>
        </w:tc>
        <w:tc>
          <w:tcPr>
            <w:tcW w:w="938" w:type="dxa"/>
          </w:tcPr>
          <w:p w14:paraId="6E785B20"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1A4CC2A1"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1.026</w:t>
            </w:r>
            <w:r w:rsidRPr="00E97987">
              <w:rPr>
                <w:rFonts w:ascii="Times New Roman" w:eastAsia="Times New Roman" w:hAnsi="Times New Roman" w:cs="Times New Roman"/>
                <w:sz w:val="24"/>
                <w:szCs w:val="24"/>
                <w:lang w:val="en-US"/>
              </w:rPr>
              <w:t>±0.023</w:t>
            </w:r>
          </w:p>
        </w:tc>
        <w:tc>
          <w:tcPr>
            <w:tcW w:w="980" w:type="dxa"/>
          </w:tcPr>
          <w:p w14:paraId="0DD35277"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2.1</w:t>
            </w:r>
          </w:p>
        </w:tc>
        <w:tc>
          <w:tcPr>
            <w:tcW w:w="1511" w:type="dxa"/>
          </w:tcPr>
          <w:p w14:paraId="7F0F46A4"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152.2±2.6</w:t>
            </w:r>
          </w:p>
        </w:tc>
        <w:tc>
          <w:tcPr>
            <w:tcW w:w="1776" w:type="dxa"/>
          </w:tcPr>
          <w:p w14:paraId="0815F040"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409.22</w:t>
            </w:r>
          </w:p>
        </w:tc>
        <w:tc>
          <w:tcPr>
            <w:tcW w:w="1900" w:type="dxa"/>
          </w:tcPr>
          <w:p w14:paraId="4CAE85AA"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420.66±0.023</w:t>
            </w:r>
          </w:p>
        </w:tc>
      </w:tr>
      <w:tr w:rsidR="0098145E" w:rsidRPr="00D003F8" w14:paraId="661D1E8E" w14:textId="77777777" w:rsidTr="00CD4F50">
        <w:tc>
          <w:tcPr>
            <w:tcW w:w="994" w:type="dxa"/>
          </w:tcPr>
          <w:p w14:paraId="725C9EF2"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24.1</w:t>
            </w:r>
          </w:p>
        </w:tc>
        <w:tc>
          <w:tcPr>
            <w:tcW w:w="938" w:type="dxa"/>
          </w:tcPr>
          <w:p w14:paraId="664AAED6"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5A222A92"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0.606±0.015</w:t>
            </w:r>
          </w:p>
        </w:tc>
        <w:tc>
          <w:tcPr>
            <w:tcW w:w="980" w:type="dxa"/>
          </w:tcPr>
          <w:p w14:paraId="6BC81347"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4.2</w:t>
            </w:r>
          </w:p>
        </w:tc>
        <w:tc>
          <w:tcPr>
            <w:tcW w:w="1511" w:type="dxa"/>
          </w:tcPr>
          <w:p w14:paraId="75988EBD"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186.3±2.6</w:t>
            </w:r>
          </w:p>
        </w:tc>
        <w:tc>
          <w:tcPr>
            <w:tcW w:w="1776" w:type="dxa"/>
          </w:tcPr>
          <w:p w14:paraId="78A8E3EA"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408.89</w:t>
            </w:r>
          </w:p>
        </w:tc>
        <w:tc>
          <w:tcPr>
            <w:tcW w:w="1900" w:type="dxa"/>
          </w:tcPr>
          <w:p w14:paraId="023C8092"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248.46±0.015</w:t>
            </w:r>
          </w:p>
        </w:tc>
      </w:tr>
      <w:tr w:rsidR="0098145E" w:rsidRPr="00D003F8" w14:paraId="280AC3D8" w14:textId="77777777" w:rsidTr="00CD4F50">
        <w:tc>
          <w:tcPr>
            <w:tcW w:w="994" w:type="dxa"/>
          </w:tcPr>
          <w:p w14:paraId="062A0C4D"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26.0</w:t>
            </w:r>
          </w:p>
        </w:tc>
        <w:tc>
          <w:tcPr>
            <w:tcW w:w="938" w:type="dxa"/>
          </w:tcPr>
          <w:p w14:paraId="1626A0DF"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62F635A5"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0.581</w:t>
            </w:r>
            <w:r w:rsidRPr="00E97987">
              <w:rPr>
                <w:rFonts w:ascii="Times New Roman" w:eastAsia="Times New Roman" w:hAnsi="Times New Roman" w:cs="Times New Roman"/>
                <w:sz w:val="24"/>
                <w:szCs w:val="24"/>
                <w:lang w:val="en-US"/>
              </w:rPr>
              <w:t>±0.017</w:t>
            </w:r>
          </w:p>
        </w:tc>
        <w:tc>
          <w:tcPr>
            <w:tcW w:w="980" w:type="dxa"/>
          </w:tcPr>
          <w:p w14:paraId="1A74E258"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28.2</w:t>
            </w:r>
          </w:p>
        </w:tc>
        <w:tc>
          <w:tcPr>
            <w:tcW w:w="1511" w:type="dxa"/>
          </w:tcPr>
          <w:p w14:paraId="111C16EC"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394.0±3.7</w:t>
            </w:r>
          </w:p>
        </w:tc>
        <w:tc>
          <w:tcPr>
            <w:tcW w:w="1776" w:type="dxa"/>
          </w:tcPr>
          <w:p w14:paraId="7DA8241D"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408.10</w:t>
            </w:r>
          </w:p>
        </w:tc>
        <w:tc>
          <w:tcPr>
            <w:tcW w:w="1900" w:type="dxa"/>
          </w:tcPr>
          <w:p w14:paraId="367E5835"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238.21±0.017</w:t>
            </w:r>
          </w:p>
        </w:tc>
      </w:tr>
      <w:tr w:rsidR="0098145E" w:rsidRPr="00D003F8" w14:paraId="6064B07F" w14:textId="77777777" w:rsidTr="00CD4F50">
        <w:tc>
          <w:tcPr>
            <w:tcW w:w="994" w:type="dxa"/>
          </w:tcPr>
          <w:p w14:paraId="40080019"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28.0</w:t>
            </w:r>
          </w:p>
        </w:tc>
        <w:tc>
          <w:tcPr>
            <w:tcW w:w="938" w:type="dxa"/>
          </w:tcPr>
          <w:p w14:paraId="0DF895A1"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1490ED19"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0.953</w:t>
            </w:r>
            <w:r w:rsidRPr="00E97987">
              <w:rPr>
                <w:rFonts w:ascii="Times New Roman" w:eastAsia="Times New Roman" w:hAnsi="Times New Roman" w:cs="Times New Roman"/>
                <w:sz w:val="24"/>
                <w:szCs w:val="24"/>
                <w:lang w:val="en-US"/>
              </w:rPr>
              <w:t>±0.022</w:t>
            </w:r>
          </w:p>
        </w:tc>
        <w:tc>
          <w:tcPr>
            <w:tcW w:w="980" w:type="dxa"/>
          </w:tcPr>
          <w:p w14:paraId="16E4A6FC"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41.1</w:t>
            </w:r>
          </w:p>
        </w:tc>
        <w:tc>
          <w:tcPr>
            <w:tcW w:w="1511" w:type="dxa"/>
          </w:tcPr>
          <w:p w14:paraId="5CE6CF49"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711.8±4.3</w:t>
            </w:r>
          </w:p>
        </w:tc>
        <w:tc>
          <w:tcPr>
            <w:tcW w:w="1776" w:type="dxa"/>
          </w:tcPr>
          <w:p w14:paraId="1DAB1723"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407.20</w:t>
            </w:r>
          </w:p>
        </w:tc>
        <w:tc>
          <w:tcPr>
            <w:tcW w:w="1900" w:type="dxa"/>
          </w:tcPr>
          <w:p w14:paraId="47A3579B"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390.73±0.022</w:t>
            </w:r>
          </w:p>
        </w:tc>
      </w:tr>
      <w:tr w:rsidR="0098145E" w:rsidRPr="00D003F8" w14:paraId="35E323AF" w14:textId="77777777" w:rsidTr="00CD4F50">
        <w:tc>
          <w:tcPr>
            <w:tcW w:w="994" w:type="dxa"/>
          </w:tcPr>
          <w:p w14:paraId="11D3D427"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30.1</w:t>
            </w:r>
          </w:p>
        </w:tc>
        <w:tc>
          <w:tcPr>
            <w:tcW w:w="938" w:type="dxa"/>
          </w:tcPr>
          <w:p w14:paraId="067E91BF"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40A9FAFE"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0.884</w:t>
            </w:r>
            <w:r w:rsidRPr="00E97987">
              <w:rPr>
                <w:rFonts w:ascii="Times New Roman" w:eastAsia="Times New Roman" w:hAnsi="Times New Roman" w:cs="Times New Roman"/>
                <w:sz w:val="24"/>
                <w:szCs w:val="24"/>
                <w:lang w:val="en-US"/>
              </w:rPr>
              <w:t>±0.023</w:t>
            </w:r>
          </w:p>
        </w:tc>
        <w:tc>
          <w:tcPr>
            <w:tcW w:w="980" w:type="dxa"/>
          </w:tcPr>
          <w:p w14:paraId="540EBB5D"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25.3</w:t>
            </w:r>
          </w:p>
        </w:tc>
        <w:tc>
          <w:tcPr>
            <w:tcW w:w="1511" w:type="dxa"/>
          </w:tcPr>
          <w:p w14:paraId="5436B780"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924.4±5</w:t>
            </w:r>
          </w:p>
        </w:tc>
        <w:tc>
          <w:tcPr>
            <w:tcW w:w="1776" w:type="dxa"/>
          </w:tcPr>
          <w:p w14:paraId="522A85BC"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406.25</w:t>
            </w:r>
          </w:p>
        </w:tc>
        <w:tc>
          <w:tcPr>
            <w:tcW w:w="1900" w:type="dxa"/>
          </w:tcPr>
          <w:p w14:paraId="44596E24"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362.44±0.023</w:t>
            </w:r>
          </w:p>
        </w:tc>
      </w:tr>
      <w:tr w:rsidR="0098145E" w:rsidRPr="00D003F8" w14:paraId="7DD1DEB7" w14:textId="77777777" w:rsidTr="00CD4F50">
        <w:tc>
          <w:tcPr>
            <w:tcW w:w="994" w:type="dxa"/>
          </w:tcPr>
          <w:p w14:paraId="65DCCAC9"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32.2</w:t>
            </w:r>
          </w:p>
        </w:tc>
        <w:tc>
          <w:tcPr>
            <w:tcW w:w="938" w:type="dxa"/>
          </w:tcPr>
          <w:p w14:paraId="625C7588"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1015CD8F"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0.882</w:t>
            </w:r>
            <w:r w:rsidRPr="00E97987">
              <w:rPr>
                <w:rFonts w:ascii="Times New Roman" w:eastAsia="Times New Roman" w:hAnsi="Times New Roman" w:cs="Times New Roman"/>
                <w:sz w:val="24"/>
                <w:szCs w:val="24"/>
                <w:lang w:val="en-US"/>
              </w:rPr>
              <w:t>±0.028</w:t>
            </w:r>
          </w:p>
        </w:tc>
        <w:tc>
          <w:tcPr>
            <w:tcW w:w="980" w:type="dxa"/>
          </w:tcPr>
          <w:p w14:paraId="2F7B90B0" w14:textId="77777777" w:rsidR="0098145E" w:rsidRPr="00E97987" w:rsidRDefault="0098145E" w:rsidP="00E97987">
            <w:pPr>
              <w:jc w:val="center"/>
              <w:rPr>
                <w:rFonts w:ascii="Times New Roman" w:eastAsia="Times New Roman" w:hAnsi="Times New Roman" w:cs="Times New Roman"/>
                <w:sz w:val="24"/>
                <w:szCs w:val="24"/>
                <w:lang w:val="ru-RU"/>
              </w:rPr>
            </w:pPr>
            <w:r w:rsidRPr="00E97987">
              <w:rPr>
                <w:rFonts w:ascii="Times New Roman" w:eastAsia="Times New Roman" w:hAnsi="Times New Roman" w:cs="Times New Roman"/>
                <w:sz w:val="24"/>
                <w:szCs w:val="24"/>
                <w:lang w:val="ru-RU"/>
              </w:rPr>
              <w:t>13.0</w:t>
            </w:r>
          </w:p>
        </w:tc>
        <w:tc>
          <w:tcPr>
            <w:tcW w:w="1511" w:type="dxa"/>
          </w:tcPr>
          <w:p w14:paraId="326A6A15"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1120±6</w:t>
            </w:r>
          </w:p>
        </w:tc>
        <w:tc>
          <w:tcPr>
            <w:tcW w:w="1776" w:type="dxa"/>
          </w:tcPr>
          <w:p w14:paraId="37747FAC"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405.33</w:t>
            </w:r>
          </w:p>
        </w:tc>
        <w:tc>
          <w:tcPr>
            <w:tcW w:w="1900" w:type="dxa"/>
          </w:tcPr>
          <w:p w14:paraId="0B52AD5F"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361.62±0.028</w:t>
            </w:r>
          </w:p>
        </w:tc>
      </w:tr>
      <w:tr w:rsidR="0098145E" w:rsidRPr="00D003F8" w14:paraId="7BBFD837" w14:textId="77777777" w:rsidTr="00CD4F50">
        <w:tc>
          <w:tcPr>
            <w:tcW w:w="994" w:type="dxa"/>
          </w:tcPr>
          <w:p w14:paraId="7759FE13"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35.1</w:t>
            </w:r>
          </w:p>
        </w:tc>
        <w:tc>
          <w:tcPr>
            <w:tcW w:w="938" w:type="dxa"/>
          </w:tcPr>
          <w:p w14:paraId="527518CF"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7145AB6B"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1.011</w:t>
            </w:r>
            <w:r w:rsidRPr="00E97987">
              <w:rPr>
                <w:rFonts w:ascii="Times New Roman" w:eastAsia="Times New Roman" w:hAnsi="Times New Roman" w:cs="Times New Roman"/>
                <w:sz w:val="24"/>
                <w:szCs w:val="24"/>
                <w:lang w:val="en-US"/>
              </w:rPr>
              <w:t>±0.030</w:t>
            </w:r>
          </w:p>
        </w:tc>
        <w:tc>
          <w:tcPr>
            <w:tcW w:w="980" w:type="dxa"/>
          </w:tcPr>
          <w:p w14:paraId="18CE0921"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11.9</w:t>
            </w:r>
          </w:p>
        </w:tc>
        <w:tc>
          <w:tcPr>
            <w:tcW w:w="1511" w:type="dxa"/>
          </w:tcPr>
          <w:p w14:paraId="33410823"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1379±7</w:t>
            </w:r>
          </w:p>
        </w:tc>
        <w:tc>
          <w:tcPr>
            <w:tcW w:w="1776" w:type="dxa"/>
          </w:tcPr>
          <w:p w14:paraId="60E1F5B0"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404.10</w:t>
            </w:r>
          </w:p>
        </w:tc>
        <w:tc>
          <w:tcPr>
            <w:tcW w:w="1900" w:type="dxa"/>
          </w:tcPr>
          <w:p w14:paraId="579B4C02"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414.51±0.03</w:t>
            </w:r>
          </w:p>
        </w:tc>
      </w:tr>
      <w:tr w:rsidR="0098145E" w:rsidRPr="00D003F8" w14:paraId="2EBE5F70" w14:textId="77777777" w:rsidTr="00CD4F50">
        <w:tc>
          <w:tcPr>
            <w:tcW w:w="994" w:type="dxa"/>
          </w:tcPr>
          <w:p w14:paraId="09D6C0FA"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42.3</w:t>
            </w:r>
          </w:p>
        </w:tc>
        <w:tc>
          <w:tcPr>
            <w:tcW w:w="938" w:type="dxa"/>
          </w:tcPr>
          <w:p w14:paraId="0EB5E834"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7399BAE6"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0.99</w:t>
            </w:r>
            <w:r w:rsidRPr="00E97987">
              <w:rPr>
                <w:rFonts w:ascii="Times New Roman" w:eastAsia="Times New Roman" w:hAnsi="Times New Roman" w:cs="Times New Roman"/>
                <w:sz w:val="24"/>
                <w:szCs w:val="24"/>
                <w:lang w:val="en-US"/>
              </w:rPr>
              <w:t>±0.03</w:t>
            </w:r>
          </w:p>
        </w:tc>
        <w:tc>
          <w:tcPr>
            <w:tcW w:w="980" w:type="dxa"/>
          </w:tcPr>
          <w:p w14:paraId="6BA4099B"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14.3</w:t>
            </w:r>
          </w:p>
        </w:tc>
        <w:tc>
          <w:tcPr>
            <w:tcW w:w="1511" w:type="dxa"/>
          </w:tcPr>
          <w:p w14:paraId="0F11697C"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1797±8</w:t>
            </w:r>
          </w:p>
        </w:tc>
        <w:tc>
          <w:tcPr>
            <w:tcW w:w="1776" w:type="dxa"/>
          </w:tcPr>
          <w:p w14:paraId="2A087C5C"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400.94</w:t>
            </w:r>
          </w:p>
        </w:tc>
        <w:tc>
          <w:tcPr>
            <w:tcW w:w="1900" w:type="dxa"/>
          </w:tcPr>
          <w:p w14:paraId="2297A5BF"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405.9±0.03</w:t>
            </w:r>
          </w:p>
        </w:tc>
      </w:tr>
      <w:tr w:rsidR="0098145E" w:rsidRPr="00D003F8" w14:paraId="42C97763" w14:textId="77777777" w:rsidTr="00CD4F50">
        <w:tc>
          <w:tcPr>
            <w:tcW w:w="994" w:type="dxa"/>
          </w:tcPr>
          <w:p w14:paraId="5860175D" w14:textId="77777777" w:rsidR="0098145E" w:rsidRPr="00E97987" w:rsidRDefault="0098145E" w:rsidP="00E97987">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45.0</w:t>
            </w:r>
          </w:p>
        </w:tc>
        <w:tc>
          <w:tcPr>
            <w:tcW w:w="938" w:type="dxa"/>
          </w:tcPr>
          <w:p w14:paraId="796D3627"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lang w:val="en-US"/>
              </w:rPr>
              <w:t>1.0</w:t>
            </w:r>
          </w:p>
        </w:tc>
        <w:tc>
          <w:tcPr>
            <w:tcW w:w="1540" w:type="dxa"/>
          </w:tcPr>
          <w:p w14:paraId="6DC38188" w14:textId="77777777" w:rsidR="0098145E" w:rsidRPr="00E97987" w:rsidRDefault="0098145E" w:rsidP="00CD4F50">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rPr>
              <w:t>0.982</w:t>
            </w:r>
            <w:r w:rsidRPr="00E97987">
              <w:rPr>
                <w:rFonts w:ascii="Times New Roman" w:eastAsia="Times New Roman" w:hAnsi="Times New Roman" w:cs="Times New Roman"/>
                <w:sz w:val="24"/>
                <w:szCs w:val="24"/>
                <w:lang w:val="en-US"/>
              </w:rPr>
              <w:t>±0.116</w:t>
            </w:r>
          </w:p>
        </w:tc>
        <w:tc>
          <w:tcPr>
            <w:tcW w:w="980" w:type="dxa"/>
          </w:tcPr>
          <w:p w14:paraId="004D38EB"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1.1</w:t>
            </w:r>
          </w:p>
        </w:tc>
        <w:tc>
          <w:tcPr>
            <w:tcW w:w="1511" w:type="dxa"/>
          </w:tcPr>
          <w:p w14:paraId="2D8D4240"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1914±31</w:t>
            </w:r>
          </w:p>
        </w:tc>
        <w:tc>
          <w:tcPr>
            <w:tcW w:w="1776" w:type="dxa"/>
          </w:tcPr>
          <w:p w14:paraId="1F33518B" w14:textId="77777777" w:rsidR="0098145E" w:rsidRPr="00E97987" w:rsidRDefault="0098145E" w:rsidP="00E97987">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399.78</w:t>
            </w:r>
          </w:p>
        </w:tc>
        <w:tc>
          <w:tcPr>
            <w:tcW w:w="1900" w:type="dxa"/>
          </w:tcPr>
          <w:p w14:paraId="0ECBFD84" w14:textId="77777777" w:rsidR="0098145E" w:rsidRPr="00E97987" w:rsidRDefault="0098145E"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402.62±0.116</w:t>
            </w:r>
          </w:p>
        </w:tc>
      </w:tr>
      <w:tr w:rsidR="00E62309" w:rsidRPr="006B6A13" w14:paraId="04C24395" w14:textId="77777777" w:rsidTr="00CD4F50">
        <w:tc>
          <w:tcPr>
            <w:tcW w:w="9639" w:type="dxa"/>
            <w:gridSpan w:val="7"/>
          </w:tcPr>
          <w:p w14:paraId="45F5E0EA" w14:textId="77777777" w:rsidR="00E62309" w:rsidRPr="006B6A13" w:rsidRDefault="006B6A13" w:rsidP="006B6A13">
            <w:pPr>
              <w:ind w:firstLine="709"/>
              <w:jc w:val="both"/>
              <w:rPr>
                <w:rFonts w:ascii="Times New Roman" w:eastAsia="Times New Roman" w:hAnsi="Times New Roman" w:cs="Times New Roman"/>
                <w:sz w:val="24"/>
                <w:szCs w:val="24"/>
                <w:lang w:val="kk-KZ"/>
              </w:rPr>
            </w:pPr>
            <w:r w:rsidRPr="006B6A13">
              <w:rPr>
                <w:rFonts w:ascii="Times New Roman" w:eastAsia="Times New Roman" w:hAnsi="Times New Roman" w:cs="Times New Roman"/>
                <w:sz w:val="24"/>
                <w:szCs w:val="24"/>
                <w:lang w:val="kk-KZ"/>
              </w:rPr>
              <w:t xml:space="preserve">Примечание – </w:t>
            </w:r>
            <w:r w:rsidR="00E62309" w:rsidRPr="006B6A13">
              <w:rPr>
                <w:rFonts w:ascii="Times New Roman" w:eastAsia="Times New Roman" w:hAnsi="Times New Roman" w:cs="Times New Roman"/>
                <w:sz w:val="24"/>
                <w:szCs w:val="24"/>
              </w:rPr>
              <w:t xml:space="preserve">отображены значения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J</m:t>
                  </m:r>
                </m:e>
                <m:sub>
                  <m:r>
                    <w:rPr>
                      <w:rFonts w:ascii="Cambria Math" w:eastAsia="Times New Roman" w:hAnsi="Cambria Math" w:cs="Times New Roman"/>
                      <w:sz w:val="24"/>
                      <w:szCs w:val="24"/>
                    </w:rPr>
                    <m:t>V</m:t>
                  </m:r>
                </m:sub>
              </m:sSub>
              <m:r>
                <w:rPr>
                  <w:rFonts w:ascii="Cambria Math" w:eastAsia="Times New Roman" w:hAnsi="Cambria Math" w:cs="Times New Roman"/>
                  <w:sz w:val="24"/>
                  <w:szCs w:val="24"/>
                </w:rPr>
                <m:t>,</m:t>
              </m:r>
            </m:oMath>
            <w:r w:rsidR="00E62309" w:rsidRPr="006B6A13">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J</m:t>
                  </m:r>
                </m:e>
                <m:sub>
                  <m:r>
                    <w:rPr>
                      <w:rFonts w:ascii="Cambria Math" w:eastAsia="Times New Roman" w:hAnsi="Cambria Math" w:cs="Times New Roman"/>
                      <w:sz w:val="24"/>
                      <w:szCs w:val="24"/>
                    </w:rPr>
                    <m:t>W</m:t>
                  </m:r>
                </m:sub>
              </m:sSub>
            </m:oMath>
            <w:r w:rsidR="00E62309" w:rsidRPr="006B6A13">
              <w:rPr>
                <w:rFonts w:ascii="Times New Roman" w:eastAsia="Times New Roman" w:hAnsi="Times New Roman" w:cs="Times New Roman"/>
                <w:sz w:val="24"/>
                <w:szCs w:val="24"/>
              </w:rPr>
              <w:t xml:space="preserve"> 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R</m:t>
                  </m:r>
                </m:sub>
              </m:sSub>
            </m:oMath>
          </w:p>
        </w:tc>
      </w:tr>
    </w:tbl>
    <w:p w14:paraId="2BA7650D" w14:textId="77777777" w:rsidR="00CA7392" w:rsidRDefault="00CA7392" w:rsidP="00D003F8">
      <w:pPr>
        <w:spacing w:line="240" w:lineRule="auto"/>
        <w:ind w:firstLine="709"/>
        <w:jc w:val="both"/>
        <w:rPr>
          <w:rFonts w:ascii="Times New Roman" w:eastAsia="Times New Roman" w:hAnsi="Times New Roman" w:cs="Times New Roman"/>
          <w:sz w:val="28"/>
          <w:szCs w:val="28"/>
          <w:lang w:val="ru-RU"/>
        </w:rPr>
      </w:pPr>
    </w:p>
    <w:p w14:paraId="4FDC66DC" w14:textId="2D5CAC75" w:rsidR="00C62973" w:rsidRPr="00D003F8" w:rsidRDefault="00C62973" w:rsidP="00C62973">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В таблице</w:t>
      </w:r>
      <w:r w:rsidRPr="00D003F8">
        <w:rPr>
          <w:rFonts w:ascii="Times New Roman" w:eastAsia="Times New Roman" w:hAnsi="Times New Roman" w:cs="Times New Roman"/>
          <w:sz w:val="28"/>
          <w:szCs w:val="28"/>
          <w:lang w:val="ru-RU"/>
        </w:rPr>
        <w:t xml:space="preserve"> 3.3 </w:t>
      </w:r>
      <w:r w:rsidRPr="00D003F8">
        <w:rPr>
          <w:rFonts w:ascii="Times New Roman" w:eastAsia="Times New Roman" w:hAnsi="Times New Roman" w:cs="Times New Roman"/>
          <w:sz w:val="28"/>
          <w:szCs w:val="28"/>
        </w:rPr>
        <w:t xml:space="preserve">приведены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ISPP</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для разных энергий. Сравнение данных УР и теоретических результатов в рамках подхода с фиксированным действительным потенциалом SPP представлено на рисунк</w:t>
      </w:r>
      <w:r w:rsidR="00DC3B60">
        <w:rPr>
          <w:rFonts w:ascii="Times New Roman" w:eastAsia="Times New Roman" w:hAnsi="Times New Roman" w:cs="Times New Roman"/>
          <w:sz w:val="28"/>
          <w:szCs w:val="28"/>
          <w:lang w:val="kk-KZ"/>
        </w:rPr>
        <w:t xml:space="preserve">е </w:t>
      </w:r>
      <w:r w:rsidRPr="00D003F8">
        <w:rPr>
          <w:rFonts w:ascii="Times New Roman" w:eastAsia="Times New Roman" w:hAnsi="Times New Roman" w:cs="Times New Roman"/>
          <w:sz w:val="28"/>
          <w:szCs w:val="28"/>
          <w:lang w:val="ru-RU"/>
        </w:rPr>
        <w:t>3.</w:t>
      </w:r>
      <w:r w:rsidR="00DC3B60">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Фактически, в контексте SPP, как и для других форм-факторов ОП, более точное соответствие между данными и теоретическими сечениями может быть получено путем рассмотрения регулируемых параметров, связанных с силами ОП, чтобы улучшить соответствие данных. Поведение мнимой потенциальной силы наилучшего соответствия в различных энергетических областях показано на рисунке</w:t>
      </w:r>
      <w:r w:rsidRPr="00D003F8">
        <w:rPr>
          <w:rFonts w:ascii="Times New Roman" w:eastAsia="Times New Roman" w:hAnsi="Times New Roman" w:cs="Times New Roman"/>
          <w:sz w:val="28"/>
          <w:szCs w:val="28"/>
          <w:lang w:val="ru-RU"/>
        </w:rPr>
        <w:t xml:space="preserve"> 3.</w:t>
      </w:r>
      <w:r w:rsidR="00DC3B60">
        <w:rPr>
          <w:rFonts w:ascii="Times New Roman" w:eastAsia="Times New Roman" w:hAnsi="Times New Roman" w:cs="Times New Roman"/>
          <w:sz w:val="28"/>
          <w:szCs w:val="28"/>
          <w:lang w:val="ru-RU"/>
        </w:rPr>
        <w:t>3</w:t>
      </w:r>
      <w:r w:rsidRPr="00D003F8">
        <w:rPr>
          <w:rFonts w:ascii="Times New Roman" w:eastAsia="Times New Roman" w:hAnsi="Times New Roman" w:cs="Times New Roman"/>
          <w:sz w:val="28"/>
          <w:szCs w:val="28"/>
        </w:rPr>
        <w:t>.</w:t>
      </w:r>
    </w:p>
    <w:p w14:paraId="5562D62B" w14:textId="5FFC4BF6" w:rsidR="00C62973" w:rsidRDefault="00C62973" w:rsidP="00D003F8">
      <w:pPr>
        <w:spacing w:line="240" w:lineRule="auto"/>
        <w:ind w:firstLine="709"/>
        <w:jc w:val="both"/>
        <w:rPr>
          <w:rFonts w:ascii="Times New Roman" w:eastAsia="Times New Roman" w:hAnsi="Times New Roman" w:cs="Times New Roman"/>
          <w:sz w:val="28"/>
          <w:szCs w:val="28"/>
        </w:rPr>
      </w:pPr>
    </w:p>
    <w:p w14:paraId="6CFB0DA8" w14:textId="7647E615" w:rsidR="00CA27D1" w:rsidRDefault="00CA27D1" w:rsidP="00D003F8">
      <w:pPr>
        <w:spacing w:line="240" w:lineRule="auto"/>
        <w:ind w:firstLine="709"/>
        <w:jc w:val="both"/>
        <w:rPr>
          <w:rFonts w:ascii="Times New Roman" w:eastAsia="Times New Roman" w:hAnsi="Times New Roman" w:cs="Times New Roman"/>
          <w:sz w:val="28"/>
          <w:szCs w:val="28"/>
        </w:rPr>
      </w:pPr>
    </w:p>
    <w:p w14:paraId="3F529DCD" w14:textId="5F7CAA25" w:rsidR="00CA27D1" w:rsidRDefault="00CA27D1" w:rsidP="00D003F8">
      <w:pPr>
        <w:spacing w:line="240" w:lineRule="auto"/>
        <w:ind w:firstLine="709"/>
        <w:jc w:val="both"/>
        <w:rPr>
          <w:rFonts w:ascii="Times New Roman" w:eastAsia="Times New Roman" w:hAnsi="Times New Roman" w:cs="Times New Roman"/>
          <w:sz w:val="28"/>
          <w:szCs w:val="28"/>
        </w:rPr>
      </w:pPr>
    </w:p>
    <w:p w14:paraId="4C984421" w14:textId="087A750B" w:rsidR="00CA27D1" w:rsidRDefault="00CA27D1" w:rsidP="00D003F8">
      <w:pPr>
        <w:spacing w:line="240" w:lineRule="auto"/>
        <w:ind w:firstLine="709"/>
        <w:jc w:val="both"/>
        <w:rPr>
          <w:rFonts w:ascii="Times New Roman" w:eastAsia="Times New Roman" w:hAnsi="Times New Roman" w:cs="Times New Roman"/>
          <w:sz w:val="28"/>
          <w:szCs w:val="28"/>
        </w:rPr>
      </w:pPr>
    </w:p>
    <w:p w14:paraId="5CE8CC4F" w14:textId="69F2DE12" w:rsidR="00CA27D1" w:rsidRDefault="00CA27D1" w:rsidP="00D003F8">
      <w:pPr>
        <w:spacing w:line="240" w:lineRule="auto"/>
        <w:ind w:firstLine="709"/>
        <w:jc w:val="both"/>
        <w:rPr>
          <w:rFonts w:ascii="Times New Roman" w:eastAsia="Times New Roman" w:hAnsi="Times New Roman" w:cs="Times New Roman"/>
          <w:sz w:val="28"/>
          <w:szCs w:val="28"/>
        </w:rPr>
      </w:pPr>
    </w:p>
    <w:p w14:paraId="253E3D8B" w14:textId="5FCBD1A4" w:rsidR="00CA27D1" w:rsidRDefault="00CA27D1" w:rsidP="00D003F8">
      <w:pPr>
        <w:spacing w:line="240" w:lineRule="auto"/>
        <w:ind w:firstLine="709"/>
        <w:jc w:val="both"/>
        <w:rPr>
          <w:rFonts w:ascii="Times New Roman" w:eastAsia="Times New Roman" w:hAnsi="Times New Roman" w:cs="Times New Roman"/>
          <w:sz w:val="28"/>
          <w:szCs w:val="28"/>
        </w:rPr>
      </w:pPr>
    </w:p>
    <w:p w14:paraId="293659BF" w14:textId="553D3510" w:rsidR="00CA27D1" w:rsidRDefault="00CA27D1" w:rsidP="00D003F8">
      <w:pPr>
        <w:spacing w:line="240" w:lineRule="auto"/>
        <w:ind w:firstLine="709"/>
        <w:jc w:val="both"/>
        <w:rPr>
          <w:rFonts w:ascii="Times New Roman" w:eastAsia="Times New Roman" w:hAnsi="Times New Roman" w:cs="Times New Roman"/>
          <w:sz w:val="28"/>
          <w:szCs w:val="28"/>
        </w:rPr>
      </w:pPr>
    </w:p>
    <w:p w14:paraId="28299795" w14:textId="5EA8F0C4" w:rsidR="00CA27D1" w:rsidRDefault="00CA27D1" w:rsidP="00D003F8">
      <w:pPr>
        <w:spacing w:line="240" w:lineRule="auto"/>
        <w:ind w:firstLine="709"/>
        <w:jc w:val="both"/>
        <w:rPr>
          <w:rFonts w:ascii="Times New Roman" w:eastAsia="Times New Roman" w:hAnsi="Times New Roman" w:cs="Times New Roman"/>
          <w:sz w:val="28"/>
          <w:szCs w:val="28"/>
        </w:rPr>
      </w:pPr>
    </w:p>
    <w:p w14:paraId="12296D8A" w14:textId="77777777" w:rsidR="00CA27D1" w:rsidRDefault="00CA27D1" w:rsidP="00D003F8">
      <w:pPr>
        <w:spacing w:line="240" w:lineRule="auto"/>
        <w:ind w:firstLine="709"/>
        <w:jc w:val="both"/>
        <w:rPr>
          <w:rFonts w:ascii="Times New Roman" w:eastAsia="Times New Roman" w:hAnsi="Times New Roman" w:cs="Times New Roman"/>
          <w:sz w:val="28"/>
          <w:szCs w:val="28"/>
        </w:rPr>
      </w:pPr>
    </w:p>
    <w:p w14:paraId="7E9DD0DE" w14:textId="0762C5DE" w:rsidR="00CA27D1" w:rsidRDefault="00CA27D1" w:rsidP="00D003F8">
      <w:pPr>
        <w:spacing w:line="240" w:lineRule="auto"/>
        <w:ind w:firstLine="709"/>
        <w:jc w:val="both"/>
        <w:rPr>
          <w:rFonts w:ascii="Times New Roman" w:eastAsia="Times New Roman" w:hAnsi="Times New Roman" w:cs="Times New Roman"/>
          <w:sz w:val="28"/>
          <w:szCs w:val="28"/>
        </w:rPr>
      </w:pPr>
    </w:p>
    <w:p w14:paraId="734D9ACE" w14:textId="77777777" w:rsidR="00CA27D1" w:rsidRPr="00C62973" w:rsidRDefault="00CA27D1" w:rsidP="00D003F8">
      <w:pPr>
        <w:spacing w:line="240" w:lineRule="auto"/>
        <w:ind w:firstLine="709"/>
        <w:jc w:val="both"/>
        <w:rPr>
          <w:rFonts w:ascii="Times New Roman" w:eastAsia="Times New Roman" w:hAnsi="Times New Roman" w:cs="Times New Roman"/>
          <w:sz w:val="28"/>
          <w:szCs w:val="28"/>
        </w:rPr>
      </w:pPr>
    </w:p>
    <w:p w14:paraId="4BBF1E11" w14:textId="77777777" w:rsidR="00CA7392" w:rsidRPr="00D003F8" w:rsidRDefault="00F41CD4" w:rsidP="006B6A13">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765117D0" wp14:editId="26294AC1">
            <wp:extent cx="4268812" cy="331763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4304307" cy="3345216"/>
                    </a:xfrm>
                    <a:prstGeom prst="rect">
                      <a:avLst/>
                    </a:prstGeom>
                    <a:ln/>
                  </pic:spPr>
                </pic:pic>
              </a:graphicData>
            </a:graphic>
          </wp:inline>
        </w:drawing>
      </w:r>
    </w:p>
    <w:p w14:paraId="7DF141F9" w14:textId="77777777" w:rsidR="006B6A13" w:rsidRPr="00DC3B60" w:rsidRDefault="00DC3B60" w:rsidP="00D003F8">
      <w:pPr>
        <w:spacing w:line="240" w:lineRule="auto"/>
        <w:ind w:firstLine="709"/>
        <w:jc w:val="center"/>
        <w:rPr>
          <w:rFonts w:ascii="Times New Roman" w:eastAsia="Times New Roman" w:hAnsi="Times New Roman" w:cs="Times New Roman"/>
          <w:sz w:val="24"/>
          <w:szCs w:val="24"/>
          <w:lang w:val="kk-KZ"/>
        </w:rPr>
      </w:pPr>
      <w:r w:rsidRPr="00DC3B60">
        <w:rPr>
          <w:rFonts w:ascii="Times New Roman" w:eastAsia="Times New Roman" w:hAnsi="Times New Roman" w:cs="Times New Roman"/>
          <w:sz w:val="24"/>
          <w:szCs w:val="24"/>
          <w:lang w:val="kk-KZ"/>
        </w:rPr>
        <w:t>а</w:t>
      </w:r>
    </w:p>
    <w:p w14:paraId="000F249D" w14:textId="77777777" w:rsidR="00CA27D1" w:rsidRDefault="00CA27D1" w:rsidP="006B6A13">
      <w:pPr>
        <w:spacing w:line="240" w:lineRule="auto"/>
        <w:jc w:val="center"/>
        <w:rPr>
          <w:rFonts w:ascii="Times New Roman" w:eastAsia="Times New Roman" w:hAnsi="Times New Roman" w:cs="Times New Roman"/>
          <w:sz w:val="28"/>
          <w:szCs w:val="28"/>
        </w:rPr>
      </w:pPr>
    </w:p>
    <w:p w14:paraId="2B7CD875" w14:textId="092C358D" w:rsidR="00CA7392" w:rsidRPr="00D003F8" w:rsidRDefault="00F41CD4" w:rsidP="006B6A13">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74972673" wp14:editId="181E15F6">
            <wp:extent cx="4278524" cy="3446585"/>
            <wp:effectExtent l="0" t="0" r="1905" b="0"/>
            <wp:docPr id="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a:stretch>
                      <a:fillRect/>
                    </a:stretch>
                  </pic:blipFill>
                  <pic:spPr>
                    <a:xfrm>
                      <a:off x="0" y="0"/>
                      <a:ext cx="4310675" cy="3472484"/>
                    </a:xfrm>
                    <a:prstGeom prst="rect">
                      <a:avLst/>
                    </a:prstGeom>
                    <a:ln/>
                  </pic:spPr>
                </pic:pic>
              </a:graphicData>
            </a:graphic>
          </wp:inline>
        </w:drawing>
      </w:r>
    </w:p>
    <w:p w14:paraId="6F88C2AA" w14:textId="77777777" w:rsidR="006B6A13" w:rsidRPr="006B6A13" w:rsidRDefault="006B6A13" w:rsidP="006B6A13">
      <w:pPr>
        <w:spacing w:line="240" w:lineRule="auto"/>
        <w:jc w:val="center"/>
        <w:rPr>
          <w:rFonts w:ascii="Times New Roman" w:eastAsia="Times New Roman" w:hAnsi="Times New Roman" w:cs="Times New Roman"/>
          <w:sz w:val="16"/>
          <w:szCs w:val="16"/>
          <w:lang w:val="kk-KZ"/>
        </w:rPr>
      </w:pPr>
    </w:p>
    <w:p w14:paraId="6CA0DC81" w14:textId="77777777" w:rsidR="00DC3B60" w:rsidRPr="00DC3B60" w:rsidRDefault="00DC3B60" w:rsidP="00DC3B60">
      <w:pPr>
        <w:spacing w:line="240" w:lineRule="auto"/>
        <w:ind w:firstLine="709"/>
        <w:jc w:val="both"/>
        <w:rPr>
          <w:rFonts w:ascii="Times New Roman" w:eastAsia="Times New Roman" w:hAnsi="Times New Roman" w:cs="Times New Roman"/>
          <w:sz w:val="24"/>
          <w:szCs w:val="24"/>
          <w:lang w:val="kk-KZ"/>
        </w:rPr>
      </w:pPr>
      <w:r w:rsidRPr="00DC3B60">
        <w:rPr>
          <w:rFonts w:ascii="Times New Roman" w:eastAsia="Times New Roman" w:hAnsi="Times New Roman" w:cs="Times New Roman"/>
          <w:sz w:val="24"/>
          <w:szCs w:val="24"/>
          <w:lang w:val="kk-KZ"/>
        </w:rPr>
        <w:t xml:space="preserve">а – </w:t>
      </w:r>
      <w:r w:rsidRPr="00DC3B60">
        <w:rPr>
          <w:rFonts w:ascii="Times New Roman" w:eastAsia="Times New Roman" w:hAnsi="Times New Roman" w:cs="Times New Roman"/>
          <w:sz w:val="24"/>
          <w:szCs w:val="24"/>
        </w:rPr>
        <w:t xml:space="preserve">при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lab</m:t>
            </m:r>
          </m:sub>
        </m:sSub>
      </m:oMath>
      <w:r w:rsidRPr="00DC3B60">
        <w:rPr>
          <w:rFonts w:ascii="Times New Roman" w:eastAsia="Times New Roman" w:hAnsi="Times New Roman" w:cs="Times New Roman"/>
          <w:sz w:val="24"/>
          <w:szCs w:val="24"/>
        </w:rPr>
        <w:t xml:space="preserve"> = 21</w:t>
      </w:r>
      <w:r w:rsidRPr="00DC3B60">
        <w:rPr>
          <w:rFonts w:ascii="Times New Roman" w:eastAsia="Times New Roman" w:hAnsi="Times New Roman" w:cs="Times New Roman"/>
          <w:sz w:val="24"/>
          <w:szCs w:val="24"/>
          <w:lang w:val="ru-RU"/>
        </w:rPr>
        <w:t>.0</w:t>
      </w:r>
      <w:r w:rsidRPr="00DC3B60">
        <w:rPr>
          <w:rFonts w:ascii="Times New Roman" w:eastAsia="Times New Roman" w:hAnsi="Times New Roman" w:cs="Times New Roman"/>
          <w:sz w:val="24"/>
          <w:szCs w:val="24"/>
        </w:rPr>
        <w:t>, 22</w:t>
      </w:r>
      <w:r w:rsidRPr="00DC3B60">
        <w:rPr>
          <w:rFonts w:ascii="Times New Roman" w:eastAsia="Times New Roman" w:hAnsi="Times New Roman" w:cs="Times New Roman"/>
          <w:sz w:val="24"/>
          <w:szCs w:val="24"/>
          <w:lang w:val="ru-RU"/>
        </w:rPr>
        <w:t>.</w:t>
      </w:r>
      <w:r w:rsidRPr="00DC3B60">
        <w:rPr>
          <w:rFonts w:ascii="Times New Roman" w:eastAsia="Times New Roman" w:hAnsi="Times New Roman" w:cs="Times New Roman"/>
          <w:sz w:val="24"/>
          <w:szCs w:val="24"/>
        </w:rPr>
        <w:t>1, 22</w:t>
      </w:r>
      <w:r w:rsidRPr="00DC3B60">
        <w:rPr>
          <w:rFonts w:ascii="Times New Roman" w:eastAsia="Times New Roman" w:hAnsi="Times New Roman" w:cs="Times New Roman"/>
          <w:sz w:val="24"/>
          <w:szCs w:val="24"/>
          <w:lang w:val="ru-RU"/>
        </w:rPr>
        <w:t>.</w:t>
      </w:r>
      <w:r w:rsidRPr="00DC3B60">
        <w:rPr>
          <w:rFonts w:ascii="Times New Roman" w:eastAsia="Times New Roman" w:hAnsi="Times New Roman" w:cs="Times New Roman"/>
          <w:sz w:val="24"/>
          <w:szCs w:val="24"/>
        </w:rPr>
        <w:t>6, 23</w:t>
      </w:r>
      <w:r w:rsidRPr="00DC3B60">
        <w:rPr>
          <w:rFonts w:ascii="Times New Roman" w:eastAsia="Times New Roman" w:hAnsi="Times New Roman" w:cs="Times New Roman"/>
          <w:sz w:val="24"/>
          <w:szCs w:val="24"/>
          <w:lang w:val="ru-RU"/>
        </w:rPr>
        <w:t>.0</w:t>
      </w:r>
      <w:r w:rsidRPr="00DC3B60">
        <w:rPr>
          <w:rFonts w:ascii="Times New Roman" w:eastAsia="Times New Roman" w:hAnsi="Times New Roman" w:cs="Times New Roman"/>
          <w:sz w:val="24"/>
          <w:szCs w:val="24"/>
        </w:rPr>
        <w:t>, 24</w:t>
      </w:r>
      <w:r w:rsidRPr="00DC3B60">
        <w:rPr>
          <w:rFonts w:ascii="Times New Roman" w:eastAsia="Times New Roman" w:hAnsi="Times New Roman" w:cs="Times New Roman"/>
          <w:sz w:val="24"/>
          <w:szCs w:val="24"/>
          <w:lang w:val="ru-RU"/>
        </w:rPr>
        <w:t>.</w:t>
      </w:r>
      <w:r w:rsidRPr="00DC3B60">
        <w:rPr>
          <w:rFonts w:ascii="Times New Roman" w:eastAsia="Times New Roman" w:hAnsi="Times New Roman" w:cs="Times New Roman"/>
          <w:sz w:val="24"/>
          <w:szCs w:val="24"/>
        </w:rPr>
        <w:t>1 и 26</w:t>
      </w:r>
      <w:r w:rsidRPr="00DC3B60">
        <w:rPr>
          <w:rFonts w:ascii="Times New Roman" w:eastAsia="Times New Roman" w:hAnsi="Times New Roman" w:cs="Times New Roman"/>
          <w:sz w:val="24"/>
          <w:szCs w:val="24"/>
          <w:lang w:val="ru-RU"/>
        </w:rPr>
        <w:t>.0</w:t>
      </w:r>
      <w:r w:rsidRPr="00DC3B60">
        <w:rPr>
          <w:rFonts w:ascii="Times New Roman" w:eastAsia="Times New Roman" w:hAnsi="Times New Roman" w:cs="Times New Roman"/>
          <w:sz w:val="24"/>
          <w:szCs w:val="24"/>
        </w:rPr>
        <w:t xml:space="preserve"> МэВ</w:t>
      </w:r>
      <w:r w:rsidRPr="00DC3B60">
        <w:rPr>
          <w:rFonts w:ascii="Times New Roman" w:eastAsia="Times New Roman" w:hAnsi="Times New Roman" w:cs="Times New Roman"/>
          <w:sz w:val="24"/>
          <w:szCs w:val="24"/>
          <w:lang w:val="kk-KZ"/>
        </w:rPr>
        <w:t xml:space="preserve">; б – </w:t>
      </w:r>
      <w:r w:rsidRPr="00DC3B60">
        <w:rPr>
          <w:rFonts w:ascii="Times New Roman" w:eastAsia="Times New Roman" w:hAnsi="Times New Roman" w:cs="Times New Roman"/>
          <w:sz w:val="24"/>
          <w:szCs w:val="24"/>
        </w:rPr>
        <w:t xml:space="preserve">при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lab</m:t>
            </m:r>
          </m:sub>
        </m:sSub>
      </m:oMath>
      <w:r w:rsidRPr="00DC3B60">
        <w:rPr>
          <w:rFonts w:ascii="Times New Roman" w:eastAsia="Times New Roman" w:hAnsi="Times New Roman" w:cs="Times New Roman"/>
          <w:sz w:val="24"/>
          <w:szCs w:val="24"/>
        </w:rPr>
        <w:t>= 28</w:t>
      </w:r>
      <w:r w:rsidRPr="00DC3B60">
        <w:rPr>
          <w:rFonts w:ascii="Times New Roman" w:eastAsia="Times New Roman" w:hAnsi="Times New Roman" w:cs="Times New Roman"/>
          <w:sz w:val="24"/>
          <w:szCs w:val="24"/>
          <w:lang w:val="ru-RU"/>
        </w:rPr>
        <w:t>.0</w:t>
      </w:r>
      <w:r w:rsidRPr="00DC3B60">
        <w:rPr>
          <w:rFonts w:ascii="Times New Roman" w:eastAsia="Times New Roman" w:hAnsi="Times New Roman" w:cs="Times New Roman"/>
          <w:sz w:val="24"/>
          <w:szCs w:val="24"/>
        </w:rPr>
        <w:t>, 30</w:t>
      </w:r>
      <w:r w:rsidRPr="00DC3B60">
        <w:rPr>
          <w:rFonts w:ascii="Times New Roman" w:eastAsia="Times New Roman" w:hAnsi="Times New Roman" w:cs="Times New Roman"/>
          <w:sz w:val="24"/>
          <w:szCs w:val="24"/>
          <w:lang w:val="ru-RU"/>
        </w:rPr>
        <w:t>.</w:t>
      </w:r>
      <w:r w:rsidRPr="00DC3B60">
        <w:rPr>
          <w:rFonts w:ascii="Times New Roman" w:eastAsia="Times New Roman" w:hAnsi="Times New Roman" w:cs="Times New Roman"/>
          <w:sz w:val="24"/>
          <w:szCs w:val="24"/>
        </w:rPr>
        <w:t>1, 32</w:t>
      </w:r>
      <w:r w:rsidRPr="00DC3B60">
        <w:rPr>
          <w:rFonts w:ascii="Times New Roman" w:eastAsia="Times New Roman" w:hAnsi="Times New Roman" w:cs="Times New Roman"/>
          <w:sz w:val="24"/>
          <w:szCs w:val="24"/>
          <w:lang w:val="ru-RU"/>
        </w:rPr>
        <w:t>.</w:t>
      </w:r>
      <w:r w:rsidRPr="00DC3B60">
        <w:rPr>
          <w:rFonts w:ascii="Times New Roman" w:eastAsia="Times New Roman" w:hAnsi="Times New Roman" w:cs="Times New Roman"/>
          <w:sz w:val="24"/>
          <w:szCs w:val="24"/>
        </w:rPr>
        <w:t>2, 35</w:t>
      </w:r>
      <w:r w:rsidRPr="00DC3B60">
        <w:rPr>
          <w:rFonts w:ascii="Times New Roman" w:eastAsia="Times New Roman" w:hAnsi="Times New Roman" w:cs="Times New Roman"/>
          <w:sz w:val="24"/>
          <w:szCs w:val="24"/>
          <w:lang w:val="ru-RU"/>
        </w:rPr>
        <w:t>.</w:t>
      </w:r>
      <w:r w:rsidRPr="00DC3B60">
        <w:rPr>
          <w:rFonts w:ascii="Times New Roman" w:eastAsia="Times New Roman" w:hAnsi="Times New Roman" w:cs="Times New Roman"/>
          <w:sz w:val="24"/>
          <w:szCs w:val="24"/>
        </w:rPr>
        <w:t>1, 42</w:t>
      </w:r>
      <w:r w:rsidRPr="00DC3B60">
        <w:rPr>
          <w:rFonts w:ascii="Times New Roman" w:eastAsia="Times New Roman" w:hAnsi="Times New Roman" w:cs="Times New Roman"/>
          <w:sz w:val="24"/>
          <w:szCs w:val="24"/>
          <w:lang w:val="ru-RU"/>
        </w:rPr>
        <w:t>.</w:t>
      </w:r>
      <w:r w:rsidRPr="00DC3B60">
        <w:rPr>
          <w:rFonts w:ascii="Times New Roman" w:eastAsia="Times New Roman" w:hAnsi="Times New Roman" w:cs="Times New Roman"/>
          <w:sz w:val="24"/>
          <w:szCs w:val="24"/>
        </w:rPr>
        <w:t>3 и 45</w:t>
      </w:r>
      <w:r w:rsidRPr="00DC3B60">
        <w:rPr>
          <w:rFonts w:ascii="Times New Roman" w:eastAsia="Times New Roman" w:hAnsi="Times New Roman" w:cs="Times New Roman"/>
          <w:sz w:val="24"/>
          <w:szCs w:val="24"/>
          <w:lang w:val="ru-RU"/>
        </w:rPr>
        <w:t>.0</w:t>
      </w:r>
      <w:r w:rsidRPr="00DC3B60">
        <w:rPr>
          <w:rFonts w:ascii="Times New Roman" w:eastAsia="Times New Roman" w:hAnsi="Times New Roman" w:cs="Times New Roman"/>
          <w:sz w:val="24"/>
          <w:szCs w:val="24"/>
        </w:rPr>
        <w:t xml:space="preserve"> МэВ</w:t>
      </w:r>
    </w:p>
    <w:p w14:paraId="72383EAA" w14:textId="77777777" w:rsidR="00DC3B60" w:rsidRPr="00DC3B60" w:rsidRDefault="00DC3B60" w:rsidP="006B6A13">
      <w:pPr>
        <w:spacing w:line="240" w:lineRule="auto"/>
        <w:jc w:val="center"/>
        <w:rPr>
          <w:rFonts w:ascii="Times New Roman" w:eastAsia="Times New Roman" w:hAnsi="Times New Roman" w:cs="Times New Roman"/>
          <w:sz w:val="16"/>
          <w:szCs w:val="16"/>
          <w:lang w:val="kk-KZ"/>
        </w:rPr>
      </w:pPr>
    </w:p>
    <w:p w14:paraId="72C8FF0F" w14:textId="00A2EF72" w:rsidR="00DC3B60" w:rsidRPr="008D6C23" w:rsidRDefault="00DC3B60" w:rsidP="00DC3B60">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Рисунок</w:t>
      </w:r>
      <w:r w:rsidRPr="00D003F8">
        <w:rPr>
          <w:rFonts w:ascii="Times New Roman" w:eastAsia="Times New Roman" w:hAnsi="Times New Roman" w:cs="Times New Roman"/>
          <w:sz w:val="28"/>
          <w:szCs w:val="28"/>
          <w:lang w:val="ru-RU"/>
        </w:rPr>
        <w:t xml:space="preserve"> 3.</w:t>
      </w:r>
      <w:r>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 Сравнение УР упругого рассеяния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и расчетов с использованием подхода </w:t>
      </w:r>
      <w:r w:rsidR="008D6C23">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фиксированный действительный потенциал SPP + нормированный мнимый потенциал SPP</w:t>
      </w:r>
      <w:r w:rsidR="008D6C23">
        <w:rPr>
          <w:rFonts w:ascii="Times New Roman" w:eastAsia="Times New Roman" w:hAnsi="Times New Roman" w:cs="Times New Roman"/>
          <w:sz w:val="28"/>
          <w:szCs w:val="28"/>
          <w:lang w:val="ru-RU"/>
        </w:rPr>
        <w:t>»</w:t>
      </w:r>
    </w:p>
    <w:p w14:paraId="23EDD3AB" w14:textId="77777777" w:rsidR="006B6A13" w:rsidRPr="006B6A13" w:rsidRDefault="006B6A13" w:rsidP="00D003F8">
      <w:pPr>
        <w:spacing w:line="240" w:lineRule="auto"/>
        <w:ind w:firstLine="709"/>
        <w:jc w:val="center"/>
        <w:rPr>
          <w:rFonts w:ascii="Times New Roman" w:eastAsia="Times New Roman" w:hAnsi="Times New Roman" w:cs="Times New Roman"/>
          <w:sz w:val="16"/>
          <w:szCs w:val="16"/>
          <w:lang w:val="kk-KZ"/>
        </w:rPr>
      </w:pPr>
    </w:p>
    <w:p w14:paraId="75DE0C47" w14:textId="77777777" w:rsidR="00DC3B60" w:rsidRDefault="006B6A13" w:rsidP="006B6A13">
      <w:pPr>
        <w:spacing w:line="240" w:lineRule="auto"/>
        <w:ind w:firstLine="709"/>
        <w:jc w:val="both"/>
        <w:rPr>
          <w:rFonts w:ascii="Times New Roman" w:eastAsia="Times New Roman" w:hAnsi="Times New Roman" w:cs="Times New Roman"/>
          <w:sz w:val="24"/>
          <w:szCs w:val="24"/>
          <w:lang w:val="kk-KZ"/>
        </w:rPr>
      </w:pPr>
      <w:r w:rsidRPr="006B6A13">
        <w:rPr>
          <w:rFonts w:ascii="Times New Roman" w:eastAsia="Times New Roman" w:hAnsi="Times New Roman" w:cs="Times New Roman"/>
          <w:sz w:val="24"/>
          <w:szCs w:val="24"/>
          <w:lang w:val="kk-KZ"/>
        </w:rPr>
        <w:t>Примечани</w:t>
      </w:r>
      <w:r w:rsidR="00DC3B60">
        <w:rPr>
          <w:rFonts w:ascii="Times New Roman" w:eastAsia="Times New Roman" w:hAnsi="Times New Roman" w:cs="Times New Roman"/>
          <w:sz w:val="24"/>
          <w:szCs w:val="24"/>
          <w:lang w:val="kk-KZ"/>
        </w:rPr>
        <w:t>я:</w:t>
      </w:r>
      <w:r w:rsidRPr="006B6A13">
        <w:rPr>
          <w:rFonts w:ascii="Times New Roman" w:eastAsia="Times New Roman" w:hAnsi="Times New Roman" w:cs="Times New Roman"/>
          <w:sz w:val="24"/>
          <w:szCs w:val="24"/>
          <w:lang w:val="kk-KZ"/>
        </w:rPr>
        <w:t xml:space="preserve"> </w:t>
      </w:r>
    </w:p>
    <w:p w14:paraId="6289F2BB" w14:textId="77777777" w:rsidR="00DC3B60" w:rsidRPr="00DC3B60" w:rsidRDefault="00DC3B60" w:rsidP="00DC3B60">
      <w:pPr>
        <w:spacing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sidRPr="006B6A13">
        <w:rPr>
          <w:rFonts w:ascii="Times New Roman" w:eastAsia="Times New Roman" w:hAnsi="Times New Roman" w:cs="Times New Roman"/>
          <w:sz w:val="24"/>
          <w:szCs w:val="24"/>
          <w:lang w:val="kk-KZ"/>
        </w:rPr>
        <w:t xml:space="preserve"> </w:t>
      </w:r>
      <w:r w:rsidRPr="006B6A13">
        <w:rPr>
          <w:rFonts w:ascii="Times New Roman" w:eastAsia="Times New Roman" w:hAnsi="Times New Roman" w:cs="Times New Roman"/>
          <w:sz w:val="24"/>
          <w:szCs w:val="24"/>
        </w:rPr>
        <w:t>Данные смещены на 0</w:t>
      </w:r>
      <w:r w:rsidRPr="006B6A13">
        <w:rPr>
          <w:rFonts w:ascii="Times New Roman" w:eastAsia="Times New Roman" w:hAnsi="Times New Roman" w:cs="Times New Roman"/>
          <w:sz w:val="24"/>
          <w:szCs w:val="24"/>
          <w:lang w:val="ru-RU"/>
        </w:rPr>
        <w:t>.</w:t>
      </w:r>
      <w:r w:rsidRPr="006B6A13">
        <w:rPr>
          <w:rFonts w:ascii="Times New Roman" w:eastAsia="Times New Roman" w:hAnsi="Times New Roman" w:cs="Times New Roman"/>
          <w:sz w:val="24"/>
          <w:szCs w:val="24"/>
        </w:rPr>
        <w:t>5 для наглядности</w:t>
      </w:r>
      <w:r>
        <w:rPr>
          <w:rFonts w:ascii="Times New Roman" w:eastAsia="Times New Roman" w:hAnsi="Times New Roman" w:cs="Times New Roman"/>
          <w:sz w:val="24"/>
          <w:szCs w:val="24"/>
          <w:lang w:val="kk-KZ"/>
        </w:rPr>
        <w:t>.</w:t>
      </w:r>
    </w:p>
    <w:p w14:paraId="6131E259" w14:textId="7FE4F5DC" w:rsidR="00CA7392" w:rsidRDefault="00DC3B60" w:rsidP="00DC3B6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2. </w:t>
      </w:r>
      <w:r w:rsidR="00F41CD4" w:rsidRPr="006B6A13">
        <w:rPr>
          <w:rFonts w:ascii="Times New Roman" w:eastAsia="Times New Roman" w:hAnsi="Times New Roman" w:cs="Times New Roman"/>
          <w:sz w:val="24"/>
          <w:szCs w:val="24"/>
        </w:rPr>
        <w:t>Данные смещены на 0</w:t>
      </w:r>
      <w:r w:rsidR="008C42AA" w:rsidRPr="006B6A13">
        <w:rPr>
          <w:rFonts w:ascii="Times New Roman" w:eastAsia="Times New Roman" w:hAnsi="Times New Roman" w:cs="Times New Roman"/>
          <w:sz w:val="24"/>
          <w:szCs w:val="24"/>
          <w:lang w:val="ru-RU"/>
        </w:rPr>
        <w:t>.</w:t>
      </w:r>
      <w:r w:rsidR="00F41CD4" w:rsidRPr="006B6A13">
        <w:rPr>
          <w:rFonts w:ascii="Times New Roman" w:eastAsia="Times New Roman" w:hAnsi="Times New Roman" w:cs="Times New Roman"/>
          <w:sz w:val="24"/>
          <w:szCs w:val="24"/>
        </w:rPr>
        <w:t>1 для наглядности</w:t>
      </w:r>
    </w:p>
    <w:p w14:paraId="0DB8E4BF" w14:textId="77777777" w:rsidR="00CA27D1" w:rsidRPr="006B6A13" w:rsidRDefault="00CA27D1" w:rsidP="00DC3B60">
      <w:pPr>
        <w:spacing w:line="240" w:lineRule="auto"/>
        <w:jc w:val="both"/>
        <w:rPr>
          <w:rFonts w:ascii="Times New Roman" w:eastAsia="Times New Roman" w:hAnsi="Times New Roman" w:cs="Times New Roman"/>
          <w:sz w:val="24"/>
          <w:szCs w:val="24"/>
        </w:rPr>
      </w:pPr>
    </w:p>
    <w:p w14:paraId="51C5582F" w14:textId="77777777" w:rsidR="00CA7392" w:rsidRPr="00D003F8" w:rsidRDefault="00F41CD4" w:rsidP="006B6A13">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6A383B8E" wp14:editId="52887206">
            <wp:extent cx="4872501" cy="3950677"/>
            <wp:effectExtent l="0" t="0" r="4445"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4904865" cy="3976918"/>
                    </a:xfrm>
                    <a:prstGeom prst="rect">
                      <a:avLst/>
                    </a:prstGeom>
                    <a:ln/>
                  </pic:spPr>
                </pic:pic>
              </a:graphicData>
            </a:graphic>
          </wp:inline>
        </w:drawing>
      </w:r>
    </w:p>
    <w:p w14:paraId="1AD4D37A" w14:textId="73D7AB1D" w:rsidR="00E62309" w:rsidRPr="00A47404" w:rsidRDefault="00F41CD4" w:rsidP="00D003F8">
      <w:pPr>
        <w:spacing w:line="240" w:lineRule="auto"/>
        <w:ind w:firstLine="709"/>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Рисунок</w:t>
      </w:r>
      <w:r w:rsidR="00440102" w:rsidRPr="00D003F8">
        <w:rPr>
          <w:rFonts w:ascii="Times New Roman" w:eastAsia="Times New Roman" w:hAnsi="Times New Roman" w:cs="Times New Roman"/>
          <w:sz w:val="28"/>
          <w:szCs w:val="28"/>
          <w:lang w:val="ru-RU"/>
        </w:rPr>
        <w:t xml:space="preserve"> 3.</w:t>
      </w:r>
      <w:r w:rsidR="00DC3B60">
        <w:rPr>
          <w:rFonts w:ascii="Times New Roman" w:eastAsia="Times New Roman" w:hAnsi="Times New Roman" w:cs="Times New Roman"/>
          <w:sz w:val="28"/>
          <w:szCs w:val="28"/>
          <w:lang w:val="ru-RU"/>
        </w:rPr>
        <w:t>3</w:t>
      </w:r>
      <w:r w:rsidR="00440102"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 Энергетическая </w:t>
      </w:r>
      <w:r w:rsidR="008666DF" w:rsidRPr="00D003F8">
        <w:rPr>
          <w:rFonts w:ascii="Times New Roman" w:eastAsia="Times New Roman" w:hAnsi="Times New Roman" w:cs="Times New Roman"/>
          <w:sz w:val="28"/>
          <w:szCs w:val="28"/>
        </w:rPr>
        <w:t>зависимость</w:t>
      </w:r>
      <w:r w:rsidRPr="00D003F8">
        <w:rPr>
          <w:rFonts w:ascii="Times New Roman" w:eastAsia="Times New Roman" w:hAnsi="Times New Roman" w:cs="Times New Roman"/>
          <w:sz w:val="28"/>
          <w:szCs w:val="28"/>
        </w:rPr>
        <w:t xml:space="preserve"> потенциальной силы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ISPP</m:t>
            </m:r>
          </m:sub>
        </m:sSub>
      </m:oMath>
      <w:r w:rsidRPr="00D003F8">
        <w:rPr>
          <w:rFonts w:ascii="Times New Roman" w:eastAsia="Times New Roman" w:hAnsi="Times New Roman" w:cs="Times New Roman"/>
          <w:sz w:val="28"/>
          <w:szCs w:val="28"/>
        </w:rPr>
        <w:t xml:space="preserve">) наилучшего соответствия получено в результате расчетов с использованием подхода </w:t>
      </w:r>
      <w:r w:rsidR="00A47404">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фиксированный действительный потенциал </w:t>
      </w:r>
      <w:r w:rsidR="008C42AA" w:rsidRPr="00D003F8">
        <w:rPr>
          <w:rFonts w:ascii="Times New Roman" w:eastAsia="Times New Roman" w:hAnsi="Times New Roman" w:cs="Times New Roman"/>
          <w:sz w:val="28"/>
          <w:szCs w:val="28"/>
        </w:rPr>
        <w:t>SPP</w:t>
      </w:r>
      <w:r w:rsidRPr="00D003F8">
        <w:rPr>
          <w:rFonts w:ascii="Times New Roman" w:eastAsia="Times New Roman" w:hAnsi="Times New Roman" w:cs="Times New Roman"/>
          <w:sz w:val="28"/>
          <w:szCs w:val="28"/>
        </w:rPr>
        <w:t xml:space="preserve"> + нормированный мнимый потенциал </w:t>
      </w:r>
      <w:r w:rsidR="008C42AA" w:rsidRPr="00D003F8">
        <w:rPr>
          <w:rFonts w:ascii="Times New Roman" w:eastAsia="Times New Roman" w:hAnsi="Times New Roman" w:cs="Times New Roman"/>
          <w:sz w:val="28"/>
          <w:szCs w:val="28"/>
        </w:rPr>
        <w:t>SPP</w:t>
      </w:r>
      <w:r w:rsidR="00A47404">
        <w:rPr>
          <w:rFonts w:ascii="Times New Roman" w:eastAsia="Times New Roman" w:hAnsi="Times New Roman" w:cs="Times New Roman"/>
          <w:sz w:val="28"/>
          <w:szCs w:val="28"/>
          <w:lang w:val="ru-RU"/>
        </w:rPr>
        <w:t>»</w:t>
      </w:r>
    </w:p>
    <w:p w14:paraId="71C19EF9" w14:textId="77777777" w:rsidR="006B6A13" w:rsidRPr="006B6A13" w:rsidRDefault="006B6A13" w:rsidP="006B6A13">
      <w:pPr>
        <w:spacing w:line="240" w:lineRule="auto"/>
        <w:ind w:firstLine="709"/>
        <w:jc w:val="both"/>
        <w:rPr>
          <w:rFonts w:ascii="Times New Roman" w:eastAsia="Times New Roman" w:hAnsi="Times New Roman" w:cs="Times New Roman"/>
          <w:sz w:val="16"/>
          <w:szCs w:val="16"/>
          <w:lang w:val="kk-KZ"/>
        </w:rPr>
      </w:pPr>
    </w:p>
    <w:p w14:paraId="2BFCA461" w14:textId="77777777" w:rsidR="00CA7392" w:rsidRPr="006B6A13" w:rsidRDefault="006B6A13" w:rsidP="006B6A13">
      <w:pPr>
        <w:spacing w:line="240" w:lineRule="auto"/>
        <w:ind w:firstLine="709"/>
        <w:jc w:val="both"/>
        <w:rPr>
          <w:rFonts w:ascii="Times New Roman" w:eastAsia="Times New Roman" w:hAnsi="Times New Roman" w:cs="Times New Roman"/>
          <w:sz w:val="24"/>
          <w:szCs w:val="24"/>
        </w:rPr>
      </w:pPr>
      <w:r w:rsidRPr="006B6A13">
        <w:rPr>
          <w:rFonts w:ascii="Times New Roman" w:eastAsia="Times New Roman" w:hAnsi="Times New Roman" w:cs="Times New Roman"/>
          <w:sz w:val="24"/>
          <w:szCs w:val="24"/>
          <w:lang w:val="kk-KZ"/>
        </w:rPr>
        <w:t xml:space="preserve">Примечание – </w:t>
      </w:r>
      <w:r w:rsidR="00F41CD4" w:rsidRPr="006B6A13">
        <w:rPr>
          <w:rFonts w:ascii="Times New Roman" w:eastAsia="Times New Roman" w:hAnsi="Times New Roman" w:cs="Times New Roman"/>
          <w:sz w:val="24"/>
          <w:szCs w:val="24"/>
        </w:rPr>
        <w:t>Сплошные линии предназначены только для того, чтобы показать, как выглядит обычная пороговая аномалия</w:t>
      </w:r>
    </w:p>
    <w:p w14:paraId="163AE2B3" w14:textId="77777777" w:rsidR="00CD4F50" w:rsidRDefault="00CD4F50" w:rsidP="00D003F8">
      <w:pPr>
        <w:pStyle w:val="2"/>
        <w:spacing w:before="0" w:after="0" w:line="240" w:lineRule="auto"/>
        <w:ind w:firstLine="709"/>
        <w:jc w:val="both"/>
        <w:rPr>
          <w:rFonts w:ascii="Times New Roman" w:eastAsia="Times New Roman" w:hAnsi="Times New Roman" w:cs="Times New Roman"/>
          <w:b/>
          <w:sz w:val="28"/>
          <w:szCs w:val="28"/>
          <w:lang w:val="ru-RU"/>
        </w:rPr>
      </w:pPr>
    </w:p>
    <w:p w14:paraId="6C17AF1D" w14:textId="3A4EDA4D" w:rsidR="002C78D7" w:rsidRPr="00D003F8" w:rsidRDefault="007D7542" w:rsidP="00D003F8">
      <w:pPr>
        <w:pStyle w:val="2"/>
        <w:spacing w:before="0" w:after="0"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b/>
          <w:sz w:val="28"/>
          <w:szCs w:val="28"/>
          <w:lang w:val="ru-RU"/>
        </w:rPr>
        <w:t xml:space="preserve">3.3 </w:t>
      </w:r>
      <w:r w:rsidR="00E62309" w:rsidRPr="00D003F8">
        <w:rPr>
          <w:rFonts w:ascii="Times New Roman" w:eastAsia="Times New Roman" w:hAnsi="Times New Roman" w:cs="Times New Roman"/>
          <w:b/>
          <w:sz w:val="28"/>
          <w:szCs w:val="28"/>
        </w:rPr>
        <w:t xml:space="preserve">Анализ </w:t>
      </w:r>
      <w:r w:rsidR="006842FC" w:rsidRPr="00D003F8">
        <w:rPr>
          <w:rFonts w:ascii="Times New Roman" w:eastAsia="Times New Roman" w:hAnsi="Times New Roman" w:cs="Times New Roman"/>
          <w:b/>
          <w:sz w:val="28"/>
          <w:szCs w:val="28"/>
        </w:rPr>
        <w:t>угловых распределений упругого рассеяния</w:t>
      </w:r>
      <w:r w:rsidR="00F41CD4" w:rsidRPr="00D003F8">
        <w:rPr>
          <w:rFonts w:ascii="Times New Roman" w:eastAsia="Times New Roman" w:hAnsi="Times New Roman" w:cs="Times New Roman"/>
          <w:b/>
          <w:sz w:val="28"/>
          <w:szCs w:val="28"/>
        </w:rPr>
        <w:t xml:space="preserve"> </w:t>
      </w:r>
      <w:r w:rsidR="00F41CD4" w:rsidRPr="00D003F8">
        <w:rPr>
          <w:rFonts w:ascii="Times New Roman" w:eastAsia="Times New Roman" w:hAnsi="Times New Roman" w:cs="Times New Roman"/>
          <w:b/>
          <w:sz w:val="28"/>
          <w:szCs w:val="28"/>
          <w:vertAlign w:val="superscript"/>
        </w:rPr>
        <w:t>6</w:t>
      </w:r>
      <w:r w:rsidR="00F41CD4" w:rsidRPr="00D003F8">
        <w:rPr>
          <w:rFonts w:ascii="Times New Roman" w:eastAsia="Times New Roman" w:hAnsi="Times New Roman" w:cs="Times New Roman"/>
          <w:b/>
          <w:sz w:val="28"/>
          <w:szCs w:val="28"/>
        </w:rPr>
        <w:t>Li+</w:t>
      </w:r>
      <w:r w:rsidR="00F41CD4" w:rsidRPr="00D003F8">
        <w:rPr>
          <w:rFonts w:ascii="Times New Roman" w:eastAsia="Times New Roman" w:hAnsi="Times New Roman" w:cs="Times New Roman"/>
          <w:b/>
          <w:sz w:val="28"/>
          <w:szCs w:val="28"/>
          <w:vertAlign w:val="superscript"/>
        </w:rPr>
        <w:t>144</w:t>
      </w:r>
      <w:r w:rsidR="00F41CD4" w:rsidRPr="00D003F8">
        <w:rPr>
          <w:rFonts w:ascii="Times New Roman" w:eastAsia="Times New Roman" w:hAnsi="Times New Roman" w:cs="Times New Roman"/>
          <w:b/>
          <w:sz w:val="28"/>
          <w:szCs w:val="28"/>
        </w:rPr>
        <w:t xml:space="preserve">Sm </w:t>
      </w:r>
      <w:r w:rsidR="006842FC" w:rsidRPr="00D003F8">
        <w:rPr>
          <w:rFonts w:ascii="Times New Roman" w:eastAsia="Times New Roman" w:hAnsi="Times New Roman" w:cs="Times New Roman"/>
          <w:b/>
          <w:sz w:val="28"/>
          <w:szCs w:val="28"/>
        </w:rPr>
        <w:t xml:space="preserve">с использованием потенциала </w:t>
      </w:r>
      <w:r w:rsidR="006842FC" w:rsidRPr="00D003F8">
        <w:rPr>
          <w:rFonts w:ascii="Times New Roman" w:eastAsia="Times New Roman" w:hAnsi="Times New Roman" w:cs="Times New Roman"/>
          <w:b/>
          <w:sz w:val="28"/>
          <w:szCs w:val="28"/>
          <w:lang w:val="ru-RU"/>
        </w:rPr>
        <w:t>св</w:t>
      </w:r>
      <w:r w:rsidR="003143EA">
        <w:rPr>
          <w:rFonts w:ascii="Times New Roman" w:eastAsia="Times New Roman" w:hAnsi="Times New Roman" w:cs="Times New Roman"/>
          <w:b/>
          <w:sz w:val="28"/>
          <w:szCs w:val="28"/>
          <w:lang w:val="ru-RU"/>
        </w:rPr>
        <w:t>ё</w:t>
      </w:r>
      <w:r w:rsidR="006842FC" w:rsidRPr="00D003F8">
        <w:rPr>
          <w:rFonts w:ascii="Times New Roman" w:eastAsia="Times New Roman" w:hAnsi="Times New Roman" w:cs="Times New Roman"/>
          <w:b/>
          <w:sz w:val="28"/>
          <w:szCs w:val="28"/>
          <w:lang w:val="ru-RU"/>
        </w:rPr>
        <w:t>ртки кластеров</w:t>
      </w:r>
    </w:p>
    <w:p w14:paraId="63A5CD51" w14:textId="7A0720C8"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Другой метод разработки более микроскопических ОП для описания У</w:t>
      </w:r>
      <w:r w:rsidR="008C42AA" w:rsidRPr="00D003F8">
        <w:rPr>
          <w:rFonts w:ascii="Times New Roman" w:eastAsia="Times New Roman" w:hAnsi="Times New Roman" w:cs="Times New Roman"/>
          <w:sz w:val="28"/>
          <w:szCs w:val="28"/>
          <w:lang w:val="ru-RU"/>
        </w:rPr>
        <w:t>Р</w:t>
      </w:r>
      <w:r w:rsidRPr="00D003F8">
        <w:rPr>
          <w:rFonts w:ascii="Times New Roman" w:eastAsia="Times New Roman" w:hAnsi="Times New Roman" w:cs="Times New Roman"/>
          <w:sz w:val="28"/>
          <w:szCs w:val="28"/>
        </w:rPr>
        <w:t xml:space="preserve"> упругого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заключается в построении потенциала, предполагающего лежащую в основе значительную вероятность d + α-кластеризации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В рамках так называемого подхода </w:t>
      </w:r>
      <w:r w:rsidR="00FA25A2">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действительный потенциал </w:t>
      </w:r>
      <w:r w:rsidR="008C42AA" w:rsidRPr="00D003F8">
        <w:rPr>
          <w:rFonts w:ascii="Times New Roman" w:eastAsia="Times New Roman" w:hAnsi="Times New Roman" w:cs="Times New Roman"/>
          <w:sz w:val="28"/>
          <w:szCs w:val="28"/>
        </w:rPr>
        <w:t>CFP</w:t>
      </w:r>
      <w:r w:rsidRPr="00D003F8">
        <w:rPr>
          <w:rFonts w:ascii="Times New Roman" w:eastAsia="Times New Roman" w:hAnsi="Times New Roman" w:cs="Times New Roman"/>
          <w:sz w:val="28"/>
          <w:szCs w:val="28"/>
        </w:rPr>
        <w:t xml:space="preserve"> + мнимый потенциал </w:t>
      </w:r>
      <w:r w:rsidR="008C42AA" w:rsidRPr="00D003F8">
        <w:rPr>
          <w:rFonts w:ascii="Times New Roman" w:eastAsia="Times New Roman" w:hAnsi="Times New Roman" w:cs="Times New Roman"/>
          <w:sz w:val="28"/>
          <w:szCs w:val="28"/>
        </w:rPr>
        <w:t>CFP</w:t>
      </w:r>
      <w:r w:rsidR="00FA25A2">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УР упругого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аппроксимируются путем варьирования двух параметров,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vertAlign w:val="subscript"/>
              </w:rPr>
              <m:t>RCF</m:t>
            </m:r>
          </m:sub>
        </m:sSub>
      </m:oMath>
      <w:r w:rsidRPr="00D003F8">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vertAlign w:val="subscript"/>
              </w:rPr>
              <m:t>ICF</m:t>
            </m:r>
          </m:sub>
        </m:sSub>
      </m:oMath>
      <w:r w:rsidRPr="00D003F8">
        <w:rPr>
          <w:rFonts w:ascii="Times New Roman" w:eastAsia="Times New Roman" w:hAnsi="Times New Roman" w:cs="Times New Roman"/>
          <w:sz w:val="28"/>
          <w:szCs w:val="28"/>
        </w:rPr>
        <w:t xml:space="preserve">, которые являются коэффициентами перенормировки для реального и мнимого потенциалов </w:t>
      </w:r>
      <w:r w:rsidR="008C42AA" w:rsidRPr="00D003F8">
        <w:rPr>
          <w:rFonts w:ascii="Times New Roman" w:eastAsia="Times New Roman" w:hAnsi="Times New Roman" w:cs="Times New Roman"/>
          <w:sz w:val="28"/>
          <w:szCs w:val="28"/>
        </w:rPr>
        <w:t>CFP</w:t>
      </w:r>
      <w:r w:rsidRPr="00D003F8">
        <w:rPr>
          <w:rFonts w:ascii="Times New Roman" w:eastAsia="Times New Roman" w:hAnsi="Times New Roman" w:cs="Times New Roman"/>
          <w:sz w:val="28"/>
          <w:szCs w:val="28"/>
        </w:rPr>
        <w:t>. В этом случае центральный потенциал можно выразить следующим образом:</w:t>
      </w:r>
    </w:p>
    <w:p w14:paraId="6AC277E9" w14:textId="77777777" w:rsidR="002C78D7" w:rsidRDefault="002C78D7" w:rsidP="00D003F8">
      <w:pPr>
        <w:spacing w:line="240" w:lineRule="auto"/>
        <w:ind w:firstLine="709"/>
        <w:jc w:val="both"/>
        <w:rPr>
          <w:rFonts w:ascii="Times New Roman" w:eastAsia="Times New Roman" w:hAnsi="Times New Roman" w:cs="Times New Roman"/>
          <w:sz w:val="28"/>
          <w:szCs w:val="28"/>
          <w:lang w:val="kk-KZ"/>
        </w:rPr>
      </w:pPr>
    </w:p>
    <w:p w14:paraId="417F1D88" w14:textId="77777777" w:rsidR="00AA2351" w:rsidRDefault="00AA2351" w:rsidP="00AA2351">
      <w:pPr>
        <w:spacing w:line="240" w:lineRule="auto"/>
        <w:ind w:firstLine="709"/>
        <w:jc w:val="right"/>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C</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RCF</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V</m:t>
            </m:r>
          </m:e>
          <m:sup>
            <m:r>
              <w:rPr>
                <w:rFonts w:ascii="Cambria Math" w:eastAsia="Times New Roman" w:hAnsi="Cambria Math" w:cs="Times New Roman"/>
                <w:sz w:val="28"/>
                <w:szCs w:val="28"/>
                <w:lang w:val="kk-KZ"/>
              </w:rPr>
              <m:t>CF</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N</m:t>
            </m:r>
          </m:e>
          <m:sub>
            <m:r>
              <w:rPr>
                <w:rFonts w:ascii="Cambria Math" w:eastAsia="Times New Roman" w:hAnsi="Cambria Math" w:cs="Times New Roman"/>
                <w:sz w:val="28"/>
                <w:szCs w:val="28"/>
                <w:lang w:val="kk-KZ"/>
              </w:rPr>
              <m:t>ICF</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V</m:t>
            </m:r>
          </m:e>
          <m:sup>
            <m:r>
              <w:rPr>
                <w:rFonts w:ascii="Cambria Math" w:eastAsia="Times New Roman" w:hAnsi="Cambria Math" w:cs="Times New Roman"/>
                <w:sz w:val="28"/>
                <w:szCs w:val="28"/>
                <w:lang w:val="kk-KZ"/>
              </w:rPr>
              <m:t>CF</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oMath>
      <w:r>
        <w:rPr>
          <w:rFonts w:ascii="Times New Roman" w:eastAsia="Times New Roman" w:hAnsi="Times New Roman" w:cs="Times New Roman"/>
          <w:sz w:val="28"/>
          <w:szCs w:val="28"/>
          <w:lang w:val="kk-KZ"/>
        </w:rPr>
        <w:t xml:space="preserve">                            (43)</w:t>
      </w:r>
    </w:p>
    <w:p w14:paraId="449CB5DC" w14:textId="77777777" w:rsidR="00CA7392" w:rsidRPr="00AA2351" w:rsidRDefault="00CA7392" w:rsidP="00D003F8">
      <w:pPr>
        <w:spacing w:line="240" w:lineRule="auto"/>
        <w:ind w:firstLine="709"/>
        <w:jc w:val="both"/>
        <w:rPr>
          <w:rFonts w:ascii="Times New Roman" w:eastAsia="Times New Roman" w:hAnsi="Times New Roman" w:cs="Times New Roman"/>
          <w:sz w:val="28"/>
          <w:szCs w:val="28"/>
          <w:lang w:val="kk-KZ"/>
        </w:rPr>
      </w:pPr>
    </w:p>
    <w:p w14:paraId="4AF98F64" w14:textId="77777777"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Очевидным преимуществом анализа в рамках этого подхода является то, что как действительная, так и мнимая части потенциала получаются микроскопически. Во-вторых, есть только два параметра подгонки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RCF</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ICF</m:t>
            </m:r>
          </m:sub>
        </m:sSub>
      </m:oMath>
      <w:r w:rsidRPr="00D003F8">
        <w:rPr>
          <w:rFonts w:ascii="Times New Roman" w:eastAsia="Times New Roman" w:hAnsi="Times New Roman" w:cs="Times New Roman"/>
          <w:sz w:val="28"/>
          <w:szCs w:val="28"/>
        </w:rPr>
        <w:t>).</w:t>
      </w:r>
    </w:p>
    <w:p w14:paraId="613F21E6" w14:textId="77777777" w:rsidR="00CA7392" w:rsidRPr="00D003F8" w:rsidRDefault="00F41CD4" w:rsidP="00CD4F50">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7BAD5740" wp14:editId="737A1F16">
            <wp:extent cx="4056283" cy="3563539"/>
            <wp:effectExtent l="0" t="0" r="0" b="5715"/>
            <wp:docPr id="8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4"/>
                    <a:srcRect/>
                    <a:stretch>
                      <a:fillRect/>
                    </a:stretch>
                  </pic:blipFill>
                  <pic:spPr>
                    <a:xfrm>
                      <a:off x="0" y="0"/>
                      <a:ext cx="4112905" cy="3613283"/>
                    </a:xfrm>
                    <a:prstGeom prst="rect">
                      <a:avLst/>
                    </a:prstGeom>
                    <a:ln/>
                  </pic:spPr>
                </pic:pic>
              </a:graphicData>
            </a:graphic>
          </wp:inline>
        </w:drawing>
      </w:r>
    </w:p>
    <w:p w14:paraId="4E045849" w14:textId="77777777" w:rsidR="006B6A13" w:rsidRPr="004D742C" w:rsidRDefault="004D742C" w:rsidP="006B6A13">
      <w:pPr>
        <w:spacing w:line="240" w:lineRule="auto"/>
        <w:jc w:val="center"/>
        <w:rPr>
          <w:rFonts w:ascii="Times New Roman" w:eastAsia="Times New Roman" w:hAnsi="Times New Roman" w:cs="Times New Roman"/>
          <w:sz w:val="24"/>
          <w:szCs w:val="24"/>
          <w:lang w:val="kk-KZ"/>
        </w:rPr>
      </w:pPr>
      <w:r w:rsidRPr="004D742C">
        <w:rPr>
          <w:rFonts w:ascii="Times New Roman" w:eastAsia="Times New Roman" w:hAnsi="Times New Roman" w:cs="Times New Roman"/>
          <w:sz w:val="24"/>
          <w:szCs w:val="24"/>
          <w:lang w:val="kk-KZ"/>
        </w:rPr>
        <w:t>а</w:t>
      </w:r>
    </w:p>
    <w:p w14:paraId="17BBB94C" w14:textId="77777777" w:rsidR="00CA7392" w:rsidRPr="00D003F8" w:rsidRDefault="00F41CD4" w:rsidP="00CD4F50">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49004A19" wp14:editId="5770FDFA">
            <wp:extent cx="3999759" cy="3362679"/>
            <wp:effectExtent l="0" t="0" r="1270" b="3175"/>
            <wp:docPr id="4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5"/>
                    <a:srcRect/>
                    <a:stretch>
                      <a:fillRect/>
                    </a:stretch>
                  </pic:blipFill>
                  <pic:spPr>
                    <a:xfrm>
                      <a:off x="0" y="0"/>
                      <a:ext cx="4041579" cy="3397838"/>
                    </a:xfrm>
                    <a:prstGeom prst="rect">
                      <a:avLst/>
                    </a:prstGeom>
                    <a:ln/>
                  </pic:spPr>
                </pic:pic>
              </a:graphicData>
            </a:graphic>
          </wp:inline>
        </w:drawing>
      </w:r>
    </w:p>
    <w:p w14:paraId="17C044BF" w14:textId="77777777" w:rsidR="00CD4F50" w:rsidRPr="00CD4F50" w:rsidRDefault="00CD4F50" w:rsidP="00D003F8">
      <w:pPr>
        <w:spacing w:line="240" w:lineRule="auto"/>
        <w:ind w:firstLine="709"/>
        <w:jc w:val="both"/>
        <w:rPr>
          <w:rFonts w:ascii="Times New Roman" w:eastAsia="Times New Roman" w:hAnsi="Times New Roman" w:cs="Times New Roman"/>
          <w:sz w:val="16"/>
          <w:szCs w:val="16"/>
          <w:lang w:val="kk-KZ"/>
        </w:rPr>
      </w:pPr>
    </w:p>
    <w:p w14:paraId="461A0657" w14:textId="77777777" w:rsidR="00DC3B60" w:rsidRPr="00DC3B60" w:rsidRDefault="00DC3B60" w:rsidP="00CD4F50">
      <w:pPr>
        <w:spacing w:line="240" w:lineRule="auto"/>
        <w:jc w:val="center"/>
        <w:rPr>
          <w:rFonts w:ascii="Times New Roman" w:eastAsia="Times New Roman" w:hAnsi="Times New Roman" w:cs="Times New Roman"/>
          <w:sz w:val="24"/>
          <w:szCs w:val="24"/>
          <w:lang w:val="kk-KZ"/>
        </w:rPr>
      </w:pPr>
      <w:r w:rsidRPr="00DC3B60">
        <w:rPr>
          <w:rFonts w:ascii="Times New Roman" w:eastAsia="Times New Roman" w:hAnsi="Times New Roman" w:cs="Times New Roman"/>
          <w:sz w:val="24"/>
          <w:szCs w:val="24"/>
          <w:lang w:val="kk-KZ"/>
        </w:rPr>
        <w:t>б</w:t>
      </w:r>
    </w:p>
    <w:p w14:paraId="6F71FEDC" w14:textId="77777777" w:rsidR="00DC3B60" w:rsidRPr="004D742C" w:rsidRDefault="004D742C" w:rsidP="00DC3B60">
      <w:pPr>
        <w:spacing w:line="240" w:lineRule="auto"/>
        <w:ind w:firstLine="709"/>
        <w:jc w:val="both"/>
        <w:rPr>
          <w:rFonts w:ascii="Times New Roman" w:eastAsia="Times New Roman" w:hAnsi="Times New Roman" w:cs="Times New Roman"/>
          <w:sz w:val="24"/>
          <w:szCs w:val="24"/>
          <w:lang w:val="kk-KZ"/>
        </w:rPr>
      </w:pPr>
      <w:r w:rsidRPr="004D742C">
        <w:rPr>
          <w:rFonts w:ascii="Times New Roman" w:eastAsia="Times New Roman" w:hAnsi="Times New Roman" w:cs="Times New Roman"/>
          <w:sz w:val="24"/>
          <w:szCs w:val="24"/>
          <w:lang w:val="kk-KZ"/>
        </w:rPr>
        <w:t xml:space="preserve">а ‒ </w:t>
      </w:r>
      <w:r w:rsidRPr="004D742C">
        <w:rPr>
          <w:rFonts w:ascii="Times New Roman" w:eastAsia="Times New Roman" w:hAnsi="Times New Roman" w:cs="Times New Roman"/>
          <w:sz w:val="24"/>
          <w:szCs w:val="24"/>
        </w:rPr>
        <w:t xml:space="preserve">при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лаб</m:t>
            </m:r>
          </m:sub>
        </m:sSub>
        <m:r>
          <w:rPr>
            <w:rFonts w:ascii="Cambria Math" w:eastAsia="Times New Roman" w:hAnsi="Cambria Math" w:cs="Times New Roman"/>
            <w:sz w:val="24"/>
            <w:szCs w:val="24"/>
          </w:rPr>
          <m:t xml:space="preserve"> </m:t>
        </m:r>
      </m:oMath>
      <w:r w:rsidRPr="004D742C">
        <w:rPr>
          <w:rFonts w:ascii="Times New Roman" w:eastAsia="Times New Roman" w:hAnsi="Times New Roman" w:cs="Times New Roman"/>
          <w:sz w:val="24"/>
          <w:szCs w:val="24"/>
        </w:rPr>
        <w:t>= 21</w:t>
      </w:r>
      <w:r w:rsidRPr="004D742C">
        <w:rPr>
          <w:rFonts w:ascii="Times New Roman" w:eastAsia="Times New Roman" w:hAnsi="Times New Roman" w:cs="Times New Roman"/>
          <w:sz w:val="24"/>
          <w:szCs w:val="24"/>
          <w:lang w:val="ru-RU"/>
        </w:rPr>
        <w:t>.0</w:t>
      </w:r>
      <w:r w:rsidRPr="004D742C">
        <w:rPr>
          <w:rFonts w:ascii="Times New Roman" w:eastAsia="Times New Roman" w:hAnsi="Times New Roman" w:cs="Times New Roman"/>
          <w:sz w:val="24"/>
          <w:szCs w:val="24"/>
        </w:rPr>
        <w:t>, 22</w:t>
      </w:r>
      <w:r w:rsidRPr="004D742C">
        <w:rPr>
          <w:rFonts w:ascii="Times New Roman" w:eastAsia="Times New Roman" w:hAnsi="Times New Roman" w:cs="Times New Roman"/>
          <w:sz w:val="24"/>
          <w:szCs w:val="24"/>
          <w:lang w:val="ru-RU"/>
        </w:rPr>
        <w:t>.</w:t>
      </w:r>
      <w:r w:rsidRPr="004D742C">
        <w:rPr>
          <w:rFonts w:ascii="Times New Roman" w:eastAsia="Times New Roman" w:hAnsi="Times New Roman" w:cs="Times New Roman"/>
          <w:sz w:val="24"/>
          <w:szCs w:val="24"/>
        </w:rPr>
        <w:t>1, 22</w:t>
      </w:r>
      <w:r w:rsidRPr="004D742C">
        <w:rPr>
          <w:rFonts w:ascii="Times New Roman" w:eastAsia="Times New Roman" w:hAnsi="Times New Roman" w:cs="Times New Roman"/>
          <w:sz w:val="24"/>
          <w:szCs w:val="24"/>
          <w:lang w:val="ru-RU"/>
        </w:rPr>
        <w:t>.</w:t>
      </w:r>
      <w:r w:rsidRPr="004D742C">
        <w:rPr>
          <w:rFonts w:ascii="Times New Roman" w:eastAsia="Times New Roman" w:hAnsi="Times New Roman" w:cs="Times New Roman"/>
          <w:sz w:val="24"/>
          <w:szCs w:val="24"/>
        </w:rPr>
        <w:t>6, 23</w:t>
      </w:r>
      <w:r w:rsidRPr="004D742C">
        <w:rPr>
          <w:rFonts w:ascii="Times New Roman" w:eastAsia="Times New Roman" w:hAnsi="Times New Roman" w:cs="Times New Roman"/>
          <w:sz w:val="24"/>
          <w:szCs w:val="24"/>
          <w:lang w:val="ru-RU"/>
        </w:rPr>
        <w:t>.0</w:t>
      </w:r>
      <w:r w:rsidRPr="004D742C">
        <w:rPr>
          <w:rFonts w:ascii="Times New Roman" w:eastAsia="Times New Roman" w:hAnsi="Times New Roman" w:cs="Times New Roman"/>
          <w:sz w:val="24"/>
          <w:szCs w:val="24"/>
        </w:rPr>
        <w:t>, 24</w:t>
      </w:r>
      <w:r w:rsidRPr="004D742C">
        <w:rPr>
          <w:rFonts w:ascii="Times New Roman" w:eastAsia="Times New Roman" w:hAnsi="Times New Roman" w:cs="Times New Roman"/>
          <w:sz w:val="24"/>
          <w:szCs w:val="24"/>
          <w:lang w:val="ru-RU"/>
        </w:rPr>
        <w:t>.</w:t>
      </w:r>
      <w:r w:rsidRPr="004D742C">
        <w:rPr>
          <w:rFonts w:ascii="Times New Roman" w:eastAsia="Times New Roman" w:hAnsi="Times New Roman" w:cs="Times New Roman"/>
          <w:sz w:val="24"/>
          <w:szCs w:val="24"/>
        </w:rPr>
        <w:t>1 и 26</w:t>
      </w:r>
      <w:r w:rsidRPr="004D742C">
        <w:rPr>
          <w:rFonts w:ascii="Times New Roman" w:eastAsia="Times New Roman" w:hAnsi="Times New Roman" w:cs="Times New Roman"/>
          <w:sz w:val="24"/>
          <w:szCs w:val="24"/>
          <w:lang w:val="ru-RU"/>
        </w:rPr>
        <w:t>.0</w:t>
      </w:r>
      <w:r w:rsidRPr="004D742C">
        <w:rPr>
          <w:rFonts w:ascii="Times New Roman" w:eastAsia="Times New Roman" w:hAnsi="Times New Roman" w:cs="Times New Roman"/>
          <w:sz w:val="24"/>
          <w:szCs w:val="24"/>
        </w:rPr>
        <w:t xml:space="preserve"> МэВ</w:t>
      </w:r>
      <w:r w:rsidRPr="004D742C">
        <w:rPr>
          <w:rFonts w:ascii="Times New Roman" w:eastAsia="Times New Roman" w:hAnsi="Times New Roman" w:cs="Times New Roman"/>
          <w:sz w:val="24"/>
          <w:szCs w:val="24"/>
          <w:lang w:val="kk-KZ"/>
        </w:rPr>
        <w:t xml:space="preserve">; </w:t>
      </w:r>
      <w:r w:rsidR="00DC3B60" w:rsidRPr="004D742C">
        <w:rPr>
          <w:rFonts w:ascii="Times New Roman" w:eastAsia="Times New Roman" w:hAnsi="Times New Roman" w:cs="Times New Roman"/>
          <w:sz w:val="24"/>
          <w:szCs w:val="24"/>
          <w:lang w:val="kk-KZ"/>
        </w:rPr>
        <w:t xml:space="preserve">б ‒ </w:t>
      </w:r>
      <w:r w:rsidR="00DC3B60" w:rsidRPr="004D742C">
        <w:rPr>
          <w:rFonts w:ascii="Times New Roman" w:eastAsia="Times New Roman" w:hAnsi="Times New Roman" w:cs="Times New Roman"/>
          <w:sz w:val="24"/>
          <w:szCs w:val="24"/>
        </w:rPr>
        <w:t xml:space="preserve">при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лаб</m:t>
            </m:r>
          </m:sub>
        </m:sSub>
      </m:oMath>
      <w:r w:rsidR="00DC3B60" w:rsidRPr="004D742C">
        <w:rPr>
          <w:rFonts w:ascii="Times New Roman" w:eastAsia="Times New Roman" w:hAnsi="Times New Roman" w:cs="Times New Roman"/>
          <w:sz w:val="24"/>
          <w:szCs w:val="24"/>
        </w:rPr>
        <w:t>= 28</w:t>
      </w:r>
      <w:r w:rsidR="00DC3B60" w:rsidRPr="004D742C">
        <w:rPr>
          <w:rFonts w:ascii="Times New Roman" w:eastAsia="Times New Roman" w:hAnsi="Times New Roman" w:cs="Times New Roman"/>
          <w:sz w:val="24"/>
          <w:szCs w:val="24"/>
          <w:lang w:val="ru-RU"/>
        </w:rPr>
        <w:t>.0</w:t>
      </w:r>
      <w:r w:rsidR="00DC3B60" w:rsidRPr="004D742C">
        <w:rPr>
          <w:rFonts w:ascii="Times New Roman" w:eastAsia="Times New Roman" w:hAnsi="Times New Roman" w:cs="Times New Roman"/>
          <w:sz w:val="24"/>
          <w:szCs w:val="24"/>
        </w:rPr>
        <w:t>, 30</w:t>
      </w:r>
      <w:r w:rsidR="00DC3B60" w:rsidRPr="004D742C">
        <w:rPr>
          <w:rFonts w:ascii="Times New Roman" w:eastAsia="Times New Roman" w:hAnsi="Times New Roman" w:cs="Times New Roman"/>
          <w:sz w:val="24"/>
          <w:szCs w:val="24"/>
          <w:lang w:val="ru-RU"/>
        </w:rPr>
        <w:t>.</w:t>
      </w:r>
      <w:r w:rsidR="00DC3B60" w:rsidRPr="004D742C">
        <w:rPr>
          <w:rFonts w:ascii="Times New Roman" w:eastAsia="Times New Roman" w:hAnsi="Times New Roman" w:cs="Times New Roman"/>
          <w:sz w:val="24"/>
          <w:szCs w:val="24"/>
        </w:rPr>
        <w:t>1, 32</w:t>
      </w:r>
      <w:r w:rsidR="00DC3B60" w:rsidRPr="004D742C">
        <w:rPr>
          <w:rFonts w:ascii="Times New Roman" w:eastAsia="Times New Roman" w:hAnsi="Times New Roman" w:cs="Times New Roman"/>
          <w:sz w:val="24"/>
          <w:szCs w:val="24"/>
          <w:lang w:val="ru-RU"/>
        </w:rPr>
        <w:t>.</w:t>
      </w:r>
      <w:r w:rsidR="00DC3B60" w:rsidRPr="004D742C">
        <w:rPr>
          <w:rFonts w:ascii="Times New Roman" w:eastAsia="Times New Roman" w:hAnsi="Times New Roman" w:cs="Times New Roman"/>
          <w:sz w:val="24"/>
          <w:szCs w:val="24"/>
        </w:rPr>
        <w:t>2, 35</w:t>
      </w:r>
      <w:r w:rsidR="00DC3B60" w:rsidRPr="004D742C">
        <w:rPr>
          <w:rFonts w:ascii="Times New Roman" w:eastAsia="Times New Roman" w:hAnsi="Times New Roman" w:cs="Times New Roman"/>
          <w:sz w:val="24"/>
          <w:szCs w:val="24"/>
          <w:lang w:val="ru-RU"/>
        </w:rPr>
        <w:t>.</w:t>
      </w:r>
      <w:r w:rsidR="00DC3B60" w:rsidRPr="004D742C">
        <w:rPr>
          <w:rFonts w:ascii="Times New Roman" w:eastAsia="Times New Roman" w:hAnsi="Times New Roman" w:cs="Times New Roman"/>
          <w:sz w:val="24"/>
          <w:szCs w:val="24"/>
        </w:rPr>
        <w:t>1, 42</w:t>
      </w:r>
      <w:r w:rsidR="00DC3B60" w:rsidRPr="004D742C">
        <w:rPr>
          <w:rFonts w:ascii="Times New Roman" w:eastAsia="Times New Roman" w:hAnsi="Times New Roman" w:cs="Times New Roman"/>
          <w:sz w:val="24"/>
          <w:szCs w:val="24"/>
          <w:lang w:val="ru-RU"/>
        </w:rPr>
        <w:t>.</w:t>
      </w:r>
      <w:r w:rsidR="00DC3B60" w:rsidRPr="004D742C">
        <w:rPr>
          <w:rFonts w:ascii="Times New Roman" w:eastAsia="Times New Roman" w:hAnsi="Times New Roman" w:cs="Times New Roman"/>
          <w:sz w:val="24"/>
          <w:szCs w:val="24"/>
        </w:rPr>
        <w:t>3 и 45</w:t>
      </w:r>
      <w:r w:rsidR="00DC3B60" w:rsidRPr="004D742C">
        <w:rPr>
          <w:rFonts w:ascii="Times New Roman" w:eastAsia="Times New Roman" w:hAnsi="Times New Roman" w:cs="Times New Roman"/>
          <w:sz w:val="24"/>
          <w:szCs w:val="24"/>
          <w:lang w:val="ru-RU"/>
        </w:rPr>
        <w:t>.0</w:t>
      </w:r>
      <w:r w:rsidR="00DC3B60" w:rsidRPr="004D742C">
        <w:rPr>
          <w:rFonts w:ascii="Times New Roman" w:eastAsia="Times New Roman" w:hAnsi="Times New Roman" w:cs="Times New Roman"/>
          <w:sz w:val="24"/>
          <w:szCs w:val="24"/>
        </w:rPr>
        <w:t xml:space="preserve"> МэВ</w:t>
      </w:r>
    </w:p>
    <w:p w14:paraId="034B342A" w14:textId="77777777" w:rsidR="004D742C" w:rsidRPr="004D742C" w:rsidRDefault="004D742C" w:rsidP="004D742C">
      <w:pPr>
        <w:spacing w:line="240" w:lineRule="auto"/>
        <w:jc w:val="center"/>
        <w:rPr>
          <w:rFonts w:ascii="Times New Roman" w:eastAsia="Times New Roman" w:hAnsi="Times New Roman" w:cs="Times New Roman"/>
          <w:sz w:val="16"/>
          <w:szCs w:val="16"/>
          <w:lang w:val="kk-KZ"/>
        </w:rPr>
      </w:pPr>
    </w:p>
    <w:p w14:paraId="19A70517" w14:textId="24CC3D55" w:rsidR="009C0091" w:rsidRPr="009C0091" w:rsidRDefault="00F41CD4" w:rsidP="009C0091">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 xml:space="preserve">Рисунок </w:t>
      </w:r>
      <w:r w:rsidR="00440102" w:rsidRPr="00D003F8">
        <w:rPr>
          <w:rFonts w:ascii="Times New Roman" w:eastAsia="Times New Roman" w:hAnsi="Times New Roman" w:cs="Times New Roman"/>
          <w:sz w:val="28"/>
          <w:szCs w:val="28"/>
          <w:lang w:val="ru-RU"/>
        </w:rPr>
        <w:t>3.</w:t>
      </w:r>
      <w:r w:rsidR="004D742C">
        <w:rPr>
          <w:rFonts w:ascii="Times New Roman" w:eastAsia="Times New Roman" w:hAnsi="Times New Roman" w:cs="Times New Roman"/>
          <w:sz w:val="28"/>
          <w:szCs w:val="28"/>
          <w:lang w:val="ru-RU"/>
        </w:rPr>
        <w:t>4</w:t>
      </w:r>
      <w:r w:rsidR="00440102" w:rsidRPr="00D003F8">
        <w:rPr>
          <w:rFonts w:ascii="Times New Roman" w:eastAsia="Times New Roman" w:hAnsi="Times New Roman" w:cs="Times New Roman"/>
          <w:sz w:val="28"/>
          <w:szCs w:val="28"/>
          <w:lang w:val="ru-RU"/>
        </w:rPr>
        <w:t xml:space="preserve"> –</w:t>
      </w:r>
      <w:r w:rsidR="00440102" w:rsidRPr="00D003F8">
        <w:rPr>
          <w:rFonts w:ascii="Times New Roman" w:eastAsia="Times New Roman" w:hAnsi="Times New Roman" w:cs="Times New Roman"/>
          <w:sz w:val="28"/>
          <w:szCs w:val="28"/>
        </w:rPr>
        <w:t xml:space="preserve"> </w:t>
      </w:r>
      <w:r w:rsidR="004D742C" w:rsidRPr="00D003F8">
        <w:rPr>
          <w:rFonts w:ascii="Times New Roman" w:eastAsia="Times New Roman" w:hAnsi="Times New Roman" w:cs="Times New Roman"/>
          <w:sz w:val="28"/>
          <w:szCs w:val="28"/>
        </w:rPr>
        <w:t>Сравнение УР упругого рассеяния</w:t>
      </w:r>
      <w:r w:rsidR="004D742C" w:rsidRPr="00D003F8">
        <w:rPr>
          <w:rFonts w:ascii="Times New Roman" w:eastAsia="Times New Roman" w:hAnsi="Times New Roman" w:cs="Times New Roman"/>
          <w:sz w:val="28"/>
          <w:szCs w:val="28"/>
          <w:lang w:val="ru-RU"/>
        </w:rPr>
        <w:t xml:space="preserve"> </w:t>
      </w:r>
      <w:r w:rsidR="004D742C" w:rsidRPr="00D003F8">
        <w:rPr>
          <w:rFonts w:ascii="Times New Roman" w:eastAsia="Times New Roman" w:hAnsi="Times New Roman" w:cs="Times New Roman"/>
          <w:sz w:val="28"/>
          <w:szCs w:val="28"/>
          <w:vertAlign w:val="superscript"/>
        </w:rPr>
        <w:t>144</w:t>
      </w:r>
      <w:r w:rsidR="004D742C" w:rsidRPr="00D003F8">
        <w:rPr>
          <w:rFonts w:ascii="Times New Roman" w:eastAsia="Times New Roman" w:hAnsi="Times New Roman" w:cs="Times New Roman"/>
          <w:sz w:val="28"/>
          <w:szCs w:val="28"/>
        </w:rPr>
        <w:t>Sm(</w:t>
      </w:r>
      <w:r w:rsidR="004D742C" w:rsidRPr="00D003F8">
        <w:rPr>
          <w:rFonts w:ascii="Times New Roman" w:eastAsia="Times New Roman" w:hAnsi="Times New Roman" w:cs="Times New Roman"/>
          <w:sz w:val="28"/>
          <w:szCs w:val="28"/>
          <w:vertAlign w:val="superscript"/>
        </w:rPr>
        <w:t>6</w:t>
      </w:r>
      <w:r w:rsidR="004D742C" w:rsidRPr="00D003F8">
        <w:rPr>
          <w:rFonts w:ascii="Times New Roman" w:eastAsia="Times New Roman" w:hAnsi="Times New Roman" w:cs="Times New Roman"/>
          <w:sz w:val="28"/>
          <w:szCs w:val="28"/>
        </w:rPr>
        <w:t xml:space="preserve">Li, </w:t>
      </w:r>
      <w:r w:rsidR="004D742C" w:rsidRPr="00D003F8">
        <w:rPr>
          <w:rFonts w:ascii="Times New Roman" w:eastAsia="Times New Roman" w:hAnsi="Times New Roman" w:cs="Times New Roman"/>
          <w:sz w:val="28"/>
          <w:szCs w:val="28"/>
          <w:vertAlign w:val="superscript"/>
        </w:rPr>
        <w:t>6</w:t>
      </w:r>
      <w:r w:rsidR="004D742C" w:rsidRPr="00D003F8">
        <w:rPr>
          <w:rFonts w:ascii="Times New Roman" w:eastAsia="Times New Roman" w:hAnsi="Times New Roman" w:cs="Times New Roman"/>
          <w:sz w:val="28"/>
          <w:szCs w:val="28"/>
        </w:rPr>
        <w:t>Li)</w:t>
      </w:r>
      <w:r w:rsidR="004D742C" w:rsidRPr="00D003F8">
        <w:rPr>
          <w:rFonts w:ascii="Times New Roman" w:eastAsia="Times New Roman" w:hAnsi="Times New Roman" w:cs="Times New Roman"/>
          <w:sz w:val="28"/>
          <w:szCs w:val="28"/>
          <w:vertAlign w:val="superscript"/>
        </w:rPr>
        <w:t>144</w:t>
      </w:r>
      <w:r w:rsidR="004D742C" w:rsidRPr="00D003F8">
        <w:rPr>
          <w:rFonts w:ascii="Times New Roman" w:eastAsia="Times New Roman" w:hAnsi="Times New Roman" w:cs="Times New Roman"/>
          <w:sz w:val="28"/>
          <w:szCs w:val="28"/>
        </w:rPr>
        <w:t xml:space="preserve">Sm (сплошные кружки) и расчетов с использованием подхода </w:t>
      </w:r>
      <w:r w:rsidR="00776F5E">
        <w:rPr>
          <w:rFonts w:ascii="Times New Roman" w:eastAsia="Times New Roman" w:hAnsi="Times New Roman" w:cs="Times New Roman"/>
          <w:sz w:val="28"/>
          <w:szCs w:val="28"/>
          <w:lang w:val="ru-RU"/>
        </w:rPr>
        <w:t>«</w:t>
      </w:r>
      <w:r w:rsidR="004D742C" w:rsidRPr="00D003F8">
        <w:rPr>
          <w:rFonts w:ascii="Times New Roman" w:eastAsia="Times New Roman" w:hAnsi="Times New Roman" w:cs="Times New Roman"/>
          <w:sz w:val="28"/>
          <w:szCs w:val="28"/>
        </w:rPr>
        <w:t>действительный CFP + мнимый CFP</w:t>
      </w:r>
      <w:r w:rsidR="00776F5E">
        <w:rPr>
          <w:rFonts w:ascii="Times New Roman" w:eastAsia="Times New Roman" w:hAnsi="Times New Roman" w:cs="Times New Roman"/>
          <w:sz w:val="28"/>
          <w:szCs w:val="28"/>
          <w:lang w:val="ru-RU"/>
        </w:rPr>
        <w:t>»</w:t>
      </w:r>
    </w:p>
    <w:p w14:paraId="0975B21F" w14:textId="77777777" w:rsidR="00DC3B60" w:rsidRDefault="00CD4F50" w:rsidP="00D003F8">
      <w:pPr>
        <w:spacing w:line="240" w:lineRule="auto"/>
        <w:ind w:firstLine="709"/>
        <w:jc w:val="both"/>
        <w:rPr>
          <w:rFonts w:ascii="Times New Roman" w:eastAsia="Times New Roman" w:hAnsi="Times New Roman" w:cs="Times New Roman"/>
          <w:sz w:val="24"/>
          <w:szCs w:val="24"/>
          <w:lang w:val="kk-KZ"/>
        </w:rPr>
      </w:pPr>
      <w:r w:rsidRPr="00CD4F50">
        <w:rPr>
          <w:rFonts w:ascii="Times New Roman" w:eastAsia="Times New Roman" w:hAnsi="Times New Roman" w:cs="Times New Roman"/>
          <w:sz w:val="24"/>
          <w:szCs w:val="24"/>
          <w:lang w:val="kk-KZ"/>
        </w:rPr>
        <w:t>Примечани</w:t>
      </w:r>
      <w:r w:rsidR="00DC3B60">
        <w:rPr>
          <w:rFonts w:ascii="Times New Roman" w:eastAsia="Times New Roman" w:hAnsi="Times New Roman" w:cs="Times New Roman"/>
          <w:sz w:val="24"/>
          <w:szCs w:val="24"/>
          <w:lang w:val="kk-KZ"/>
        </w:rPr>
        <w:t>я:</w:t>
      </w:r>
    </w:p>
    <w:p w14:paraId="033EFB53" w14:textId="77777777" w:rsidR="00DC3B60" w:rsidRDefault="00DC3B60" w:rsidP="00DC3B60">
      <w:pPr>
        <w:spacing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 </w:t>
      </w:r>
      <w:r w:rsidRPr="006B6A13">
        <w:rPr>
          <w:rFonts w:ascii="Times New Roman" w:eastAsia="Times New Roman" w:hAnsi="Times New Roman" w:cs="Times New Roman"/>
          <w:sz w:val="24"/>
          <w:szCs w:val="24"/>
        </w:rPr>
        <w:t>Данные смещены на 0</w:t>
      </w:r>
      <w:r w:rsidRPr="006B6A13">
        <w:rPr>
          <w:rFonts w:ascii="Times New Roman" w:eastAsia="Times New Roman" w:hAnsi="Times New Roman" w:cs="Times New Roman"/>
          <w:sz w:val="24"/>
          <w:szCs w:val="24"/>
          <w:lang w:val="ru-RU"/>
        </w:rPr>
        <w:t>.</w:t>
      </w:r>
      <w:r w:rsidRPr="006B6A13">
        <w:rPr>
          <w:rFonts w:ascii="Times New Roman" w:eastAsia="Times New Roman" w:hAnsi="Times New Roman" w:cs="Times New Roman"/>
          <w:sz w:val="24"/>
          <w:szCs w:val="24"/>
        </w:rPr>
        <w:t>5 для наглядности</w:t>
      </w:r>
    </w:p>
    <w:p w14:paraId="223C4B23" w14:textId="4CC08811" w:rsidR="00CA7392" w:rsidRDefault="00DC3B60" w:rsidP="00DC3B6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2. </w:t>
      </w:r>
      <w:r w:rsidR="00F41CD4" w:rsidRPr="00CD4F50">
        <w:rPr>
          <w:rFonts w:ascii="Times New Roman" w:eastAsia="Times New Roman" w:hAnsi="Times New Roman" w:cs="Times New Roman"/>
          <w:sz w:val="24"/>
          <w:szCs w:val="24"/>
        </w:rPr>
        <w:t>Данные смещены на 0</w:t>
      </w:r>
      <w:r w:rsidR="008C42AA" w:rsidRPr="00CD4F50">
        <w:rPr>
          <w:rFonts w:ascii="Times New Roman" w:eastAsia="Times New Roman" w:hAnsi="Times New Roman" w:cs="Times New Roman"/>
          <w:sz w:val="24"/>
          <w:szCs w:val="24"/>
          <w:lang w:val="ru-RU"/>
        </w:rPr>
        <w:t>.</w:t>
      </w:r>
      <w:r w:rsidR="00F41CD4" w:rsidRPr="00CD4F50">
        <w:rPr>
          <w:rFonts w:ascii="Times New Roman" w:eastAsia="Times New Roman" w:hAnsi="Times New Roman" w:cs="Times New Roman"/>
          <w:sz w:val="24"/>
          <w:szCs w:val="24"/>
        </w:rPr>
        <w:t>1 для наглядности</w:t>
      </w:r>
    </w:p>
    <w:p w14:paraId="1130D97B" w14:textId="0E508B4A" w:rsidR="00CA27D1" w:rsidRPr="00CA27D1" w:rsidRDefault="00CA27D1" w:rsidP="00CA27D1">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lang w:val="kk-KZ"/>
        </w:rPr>
        <w:lastRenderedPageBreak/>
        <w:t>Угловые распределения</w:t>
      </w:r>
      <w:r w:rsidRPr="00D003F8">
        <w:rPr>
          <w:rFonts w:ascii="Times New Roman" w:eastAsia="Times New Roman" w:hAnsi="Times New Roman" w:cs="Times New Roman"/>
          <w:sz w:val="28"/>
          <w:szCs w:val="28"/>
        </w:rPr>
        <w:t xml:space="preserve"> упругого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хорошо описываются во всем диапазоне углов после перенормировки действительного  потенциала CFP, как показано на рисунк</w:t>
      </w:r>
      <w:r>
        <w:rPr>
          <w:rFonts w:ascii="Times New Roman" w:eastAsia="Times New Roman" w:hAnsi="Times New Roman" w:cs="Times New Roman"/>
          <w:sz w:val="28"/>
          <w:szCs w:val="28"/>
          <w:lang w:val="ru-RU"/>
        </w:rPr>
        <w:t>е</w:t>
      </w:r>
      <w:r w:rsidRPr="00D003F8">
        <w:rPr>
          <w:rFonts w:ascii="Times New Roman" w:eastAsia="Times New Roman" w:hAnsi="Times New Roman" w:cs="Times New Roman"/>
          <w:sz w:val="28"/>
          <w:szCs w:val="28"/>
          <w:lang w:val="ru-RU"/>
        </w:rPr>
        <w:t xml:space="preserve"> 3.</w:t>
      </w:r>
      <w:r>
        <w:rPr>
          <w:rFonts w:ascii="Times New Roman" w:eastAsia="Times New Roman" w:hAnsi="Times New Roman" w:cs="Times New Roman"/>
          <w:sz w:val="28"/>
          <w:szCs w:val="28"/>
          <w:lang w:val="ru-RU"/>
        </w:rPr>
        <w:t>4</w:t>
      </w:r>
      <w:r w:rsidRPr="00D003F8">
        <w:rPr>
          <w:rFonts w:ascii="Times New Roman" w:eastAsia="Times New Roman" w:hAnsi="Times New Roman" w:cs="Times New Roman"/>
          <w:sz w:val="28"/>
          <w:szCs w:val="28"/>
        </w:rPr>
        <w:t xml:space="preserve">. </w:t>
      </w:r>
    </w:p>
    <w:p w14:paraId="7E1B4917" w14:textId="0844FF26" w:rsidR="00CD4F50" w:rsidRPr="00D003F8" w:rsidRDefault="00CD4F50" w:rsidP="00CD4F50">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Извлеченные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RCF</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в диапазоне энергий 24</w:t>
      </w:r>
      <w:r>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rPr>
        <w:t xml:space="preserve">45 МэВ (вблизи и выше барьера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B</m:t>
            </m:r>
          </m:sub>
        </m:sSub>
      </m:oMath>
      <w:r w:rsidRPr="00D003F8">
        <w:rPr>
          <w:rFonts w:ascii="Times New Roman" w:eastAsia="Times New Roman" w:hAnsi="Times New Roman" w:cs="Times New Roman"/>
          <w:sz w:val="28"/>
          <w:szCs w:val="28"/>
        </w:rPr>
        <w:t>) близки друг к другу со средним значением 0</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41 ± 0</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04. Кроме того, при энергиях ниже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B</m:t>
            </m:r>
          </m:sub>
        </m:sSub>
      </m:oMath>
      <w:r w:rsidRPr="00D003F8">
        <w:rPr>
          <w:rFonts w:ascii="Times New Roman" w:eastAsia="Times New Roman" w:hAnsi="Times New Roman" w:cs="Times New Roman"/>
          <w:sz w:val="28"/>
          <w:szCs w:val="28"/>
        </w:rPr>
        <w:t xml:space="preserve"> извлеченные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RCF</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демонстрируют тенденцию к увеличению, как показано в </w:t>
      </w:r>
      <w:r w:rsidRPr="00D003F8">
        <w:rPr>
          <w:rFonts w:ascii="Times New Roman" w:eastAsia="Times New Roman" w:hAnsi="Times New Roman" w:cs="Times New Roman"/>
          <w:sz w:val="28"/>
          <w:szCs w:val="28"/>
          <w:lang w:val="ru-RU"/>
        </w:rPr>
        <w:t>т</w:t>
      </w:r>
      <w:r w:rsidRPr="00D003F8">
        <w:rPr>
          <w:rFonts w:ascii="Times New Roman" w:eastAsia="Times New Roman" w:hAnsi="Times New Roman" w:cs="Times New Roman"/>
          <w:sz w:val="28"/>
          <w:szCs w:val="28"/>
        </w:rPr>
        <w:t>аблице</w:t>
      </w:r>
      <w:r w:rsidRPr="00D003F8">
        <w:rPr>
          <w:rFonts w:ascii="Times New Roman" w:eastAsia="Times New Roman" w:hAnsi="Times New Roman" w:cs="Times New Roman"/>
          <w:sz w:val="28"/>
          <w:szCs w:val="28"/>
          <w:lang w:val="ru-RU"/>
        </w:rPr>
        <w:t xml:space="preserve"> 3.4</w:t>
      </w:r>
      <w:r w:rsidRPr="00D003F8">
        <w:rPr>
          <w:rFonts w:ascii="Times New Roman" w:eastAsia="Times New Roman" w:hAnsi="Times New Roman" w:cs="Times New Roman"/>
          <w:sz w:val="28"/>
          <w:szCs w:val="28"/>
        </w:rPr>
        <w:t xml:space="preserve">. За этим наблюдаемым увеличением действительным потенциалом КС с понижением энергии ниже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B</m:t>
            </m:r>
          </m:sub>
        </m:sSub>
      </m:oMath>
      <w:r w:rsidRPr="00D003F8">
        <w:rPr>
          <w:rFonts w:ascii="Times New Roman" w:eastAsia="Times New Roman" w:hAnsi="Times New Roman" w:cs="Times New Roman"/>
          <w:sz w:val="28"/>
          <w:szCs w:val="28"/>
        </w:rPr>
        <w:t xml:space="preserve"> следует заметное уменьшение мнимого потенциала CFP. Расчеты подтвердили необходимость снижения действительного потенциала КС примерно на 59% для адекватного описания УР, как это было обнаружено в раннем CFP-анализе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40</w:t>
      </w:r>
      <w:r w:rsidRPr="00D003F8">
        <w:rPr>
          <w:rFonts w:ascii="Times New Roman" w:eastAsia="Times New Roman" w:hAnsi="Times New Roman" w:cs="Times New Roman"/>
          <w:sz w:val="28"/>
          <w:szCs w:val="28"/>
        </w:rPr>
        <w:t>Ca [10</w:t>
      </w:r>
      <w:r w:rsidR="00C578E9" w:rsidRPr="00C578E9">
        <w:rPr>
          <w:rFonts w:ascii="Times New Roman" w:eastAsia="Times New Roman" w:hAnsi="Times New Roman" w:cs="Times New Roman"/>
          <w:sz w:val="28"/>
          <w:szCs w:val="28"/>
          <w:lang w:val="ru-RU"/>
        </w:rPr>
        <w:t>9</w:t>
      </w:r>
      <w:r w:rsidRPr="00D003F8">
        <w:rPr>
          <w:rFonts w:ascii="Times New Roman" w:eastAsia="Times New Roman" w:hAnsi="Times New Roman" w:cs="Times New Roman"/>
          <w:sz w:val="28"/>
          <w:szCs w:val="28"/>
        </w:rPr>
        <w:t xml:space="preserve">]. Такое поведение также согласуется с результатами анализа с использованием подхода </w:t>
      </w:r>
      <w:r w:rsidR="00E13C49">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действительный потенциал SPP + мнимый потенциал WS</w:t>
      </w:r>
      <w:r w:rsidR="00E13C49">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В целом отмеченное снижение потенциалов является одной из характеристик систем со снарядами слабосвязанного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p>
    <w:p w14:paraId="77D00438" w14:textId="77777777" w:rsidR="00CD4F50" w:rsidRDefault="00CD4F50" w:rsidP="00E62309">
      <w:pPr>
        <w:spacing w:line="240" w:lineRule="auto"/>
        <w:jc w:val="both"/>
        <w:rPr>
          <w:rFonts w:ascii="Times New Roman" w:eastAsia="Times New Roman" w:hAnsi="Times New Roman" w:cs="Times New Roman"/>
          <w:sz w:val="28"/>
          <w:szCs w:val="28"/>
          <w:lang w:val="kk-KZ"/>
        </w:rPr>
      </w:pPr>
    </w:p>
    <w:p w14:paraId="023EC4C5" w14:textId="67438737" w:rsidR="00E62309" w:rsidRPr="00D9033A" w:rsidRDefault="00E62309" w:rsidP="00E62309">
      <w:pPr>
        <w:spacing w:line="240" w:lineRule="auto"/>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Таблица</w:t>
      </w:r>
      <w:r w:rsidRPr="00D003F8">
        <w:rPr>
          <w:rFonts w:ascii="Times New Roman" w:eastAsia="Times New Roman" w:hAnsi="Times New Roman" w:cs="Times New Roman"/>
          <w:sz w:val="28"/>
          <w:szCs w:val="28"/>
          <w:lang w:val="ru-RU"/>
        </w:rPr>
        <w:t xml:space="preserve"> 3.4 –</w:t>
      </w:r>
      <w:r w:rsidRPr="00D003F8">
        <w:rPr>
          <w:rFonts w:ascii="Times New Roman" w:eastAsia="Times New Roman" w:hAnsi="Times New Roman" w:cs="Times New Roman"/>
          <w:sz w:val="28"/>
          <w:szCs w:val="28"/>
        </w:rPr>
        <w:t xml:space="preserve"> Оптимальные потенциальные параметры для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с использованием подхода </w:t>
      </w:r>
      <w:r w:rsidR="00D9033A">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действительный CFP + мнимый CFP</w:t>
      </w:r>
      <w:r w:rsidR="00D9033A">
        <w:rPr>
          <w:rFonts w:ascii="Times New Roman" w:eastAsia="Times New Roman" w:hAnsi="Times New Roman" w:cs="Times New Roman"/>
          <w:sz w:val="28"/>
          <w:szCs w:val="28"/>
          <w:lang w:val="ru-RU"/>
        </w:rPr>
        <w:t>»</w:t>
      </w:r>
    </w:p>
    <w:p w14:paraId="3D0F66C0" w14:textId="77777777" w:rsidR="00E62309" w:rsidRPr="00CD4F50" w:rsidRDefault="00E62309" w:rsidP="00CD4F50">
      <w:pPr>
        <w:spacing w:line="240" w:lineRule="auto"/>
        <w:ind w:firstLine="709"/>
        <w:jc w:val="right"/>
        <w:rPr>
          <w:rFonts w:ascii="Times New Roman" w:eastAsia="Times New Roman" w:hAnsi="Times New Roman" w:cs="Times New Roman"/>
          <w:sz w:val="16"/>
          <w:szCs w:val="16"/>
        </w:rPr>
      </w:pPr>
    </w:p>
    <w:tbl>
      <w:tblPr>
        <w:tblStyle w:val="a6"/>
        <w:tblW w:w="0" w:type="auto"/>
        <w:tblInd w:w="164" w:type="dxa"/>
        <w:tblLook w:val="04A0" w:firstRow="1" w:lastRow="0" w:firstColumn="1" w:lastColumn="0" w:noHBand="0" w:noVBand="1"/>
      </w:tblPr>
      <w:tblGrid>
        <w:gridCol w:w="937"/>
        <w:gridCol w:w="1428"/>
        <w:gridCol w:w="1582"/>
        <w:gridCol w:w="817"/>
        <w:gridCol w:w="1428"/>
        <w:gridCol w:w="1548"/>
        <w:gridCol w:w="1843"/>
      </w:tblGrid>
      <w:tr w:rsidR="00E62309" w:rsidRPr="00D003F8" w14:paraId="204012A3" w14:textId="77777777" w:rsidTr="00975764">
        <w:tc>
          <w:tcPr>
            <w:tcW w:w="937" w:type="dxa"/>
            <w:vAlign w:val="center"/>
          </w:tcPr>
          <w:p w14:paraId="12E59B89" w14:textId="77777777" w:rsidR="00E62309" w:rsidRPr="00E97987" w:rsidRDefault="00E62309" w:rsidP="00CD4F50">
            <w:pPr>
              <w:jc w:val="center"/>
              <w:rPr>
                <w:rFonts w:ascii="Times New Roman" w:hAnsi="Times New Roman" w:cs="Times New Roman"/>
                <w:sz w:val="24"/>
                <w:szCs w:val="24"/>
                <w:lang w:val="kk-KZ"/>
              </w:rPr>
            </w:pPr>
            <w:r w:rsidRPr="00E97987">
              <w:rPr>
                <w:rFonts w:ascii="Times New Roman" w:hAnsi="Times New Roman" w:cs="Times New Roman"/>
                <w:sz w:val="24"/>
                <w:szCs w:val="24"/>
                <w:lang w:val="en-US"/>
              </w:rPr>
              <w:t xml:space="preserve">E, </w:t>
            </w:r>
            <w:r w:rsidRPr="00E97987">
              <w:rPr>
                <w:rFonts w:ascii="Times New Roman" w:hAnsi="Times New Roman" w:cs="Times New Roman"/>
                <w:sz w:val="24"/>
                <w:szCs w:val="24"/>
                <w:lang w:val="kk-KZ"/>
              </w:rPr>
              <w:t>МэВ</w:t>
            </w:r>
          </w:p>
        </w:tc>
        <w:tc>
          <w:tcPr>
            <w:tcW w:w="1428" w:type="dxa"/>
            <w:vAlign w:val="center"/>
          </w:tcPr>
          <w:p w14:paraId="0D8CA1B4" w14:textId="77777777" w:rsidR="00E62309" w:rsidRPr="00E97987" w:rsidRDefault="00043BB8" w:rsidP="00CD4F50">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RSPP</m:t>
                    </m:r>
                  </m:sub>
                </m:sSub>
              </m:oMath>
            </m:oMathPara>
          </w:p>
        </w:tc>
        <w:tc>
          <w:tcPr>
            <w:tcW w:w="1582" w:type="dxa"/>
            <w:vAlign w:val="center"/>
          </w:tcPr>
          <w:p w14:paraId="67241C14" w14:textId="77777777" w:rsidR="00E62309" w:rsidRPr="00E97987" w:rsidRDefault="00043BB8" w:rsidP="00CD4F50">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ISPP</m:t>
                    </m:r>
                  </m:sub>
                </m:sSub>
              </m:oMath>
            </m:oMathPara>
          </w:p>
        </w:tc>
        <w:tc>
          <w:tcPr>
            <w:tcW w:w="817" w:type="dxa"/>
            <w:vAlign w:val="center"/>
          </w:tcPr>
          <w:p w14:paraId="6F56131D" w14:textId="77777777" w:rsidR="00E62309" w:rsidRPr="00E97987" w:rsidRDefault="00043BB8" w:rsidP="00CD4F50">
            <w:pPr>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/N</m:t>
                </m:r>
              </m:oMath>
            </m:oMathPara>
          </w:p>
        </w:tc>
        <w:tc>
          <w:tcPr>
            <w:tcW w:w="1428" w:type="dxa"/>
            <w:vAlign w:val="center"/>
          </w:tcPr>
          <w:p w14:paraId="5428364C" w14:textId="77777777" w:rsidR="00E62309" w:rsidRPr="00E97987" w:rsidRDefault="00043BB8" w:rsidP="00CD4F50">
            <w:pPr>
              <w:jc w:val="center"/>
              <w:rPr>
                <w:rFonts w:ascii="Times New Roman" w:hAnsi="Times New Roman" w:cs="Times New Roman"/>
                <w:i/>
                <w:sz w:val="24"/>
                <w:szCs w:val="24"/>
                <w:lang w:val="ru-RU"/>
              </w:rPr>
            </w:pPr>
            <m:oMathPara>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σ</m:t>
                    </m:r>
                  </m:e>
                  <m:sub>
                    <m:r>
                      <w:rPr>
                        <w:rFonts w:ascii="Cambria Math" w:hAnsi="Cambria Math" w:cs="Times New Roman"/>
                        <w:sz w:val="24"/>
                        <w:szCs w:val="24"/>
                        <w:lang w:val="kk-KZ"/>
                      </w:rPr>
                      <m:t>R</m:t>
                    </m:r>
                  </m:sub>
                </m:sSub>
                <m:r>
                  <w:rPr>
                    <w:rFonts w:ascii="Cambria Math" w:hAnsi="Cambria Math" w:cs="Times New Roman"/>
                    <w:sz w:val="24"/>
                    <w:szCs w:val="24"/>
                    <w:lang w:val="kk-KZ"/>
                  </w:rPr>
                  <m:t>,</m:t>
                </m:r>
                <m:r>
                  <w:rPr>
                    <w:rFonts w:ascii="Cambria Math" w:hAnsi="Cambria Math" w:cs="Times New Roman"/>
                    <w:sz w:val="24"/>
                    <w:szCs w:val="24"/>
                    <w:lang w:val="ru-RU"/>
                  </w:rPr>
                  <m:t>(мб )</m:t>
                </m:r>
              </m:oMath>
            </m:oMathPara>
          </w:p>
        </w:tc>
        <w:tc>
          <w:tcPr>
            <w:tcW w:w="1548" w:type="dxa"/>
            <w:vAlign w:val="center"/>
          </w:tcPr>
          <w:p w14:paraId="25B7D7B4" w14:textId="77777777" w:rsidR="00E62309" w:rsidRPr="00E97987" w:rsidRDefault="00E62309" w:rsidP="00CD4F50">
            <w:pPr>
              <w:jc w:val="center"/>
              <w:rPr>
                <w:rFonts w:ascii="Times New Roman" w:hAnsi="Times New Roman" w:cs="Times New Roman"/>
                <w:sz w:val="24"/>
                <w:szCs w:val="24"/>
                <w:lang w:val="kk-KZ"/>
              </w:rPr>
            </w:pPr>
            <w:r w:rsidRPr="00E97987">
              <w:rPr>
                <w:rFonts w:ascii="Times New Roman" w:hAnsi="Times New Roman" w:cs="Times New Roman"/>
                <w:sz w:val="24"/>
                <w:szCs w:val="24"/>
                <w:lang w:val="en-US"/>
              </w:rPr>
              <w:t>J</w:t>
            </w:r>
            <w:r w:rsidRPr="00FB07D5">
              <w:rPr>
                <w:rFonts w:ascii="Times New Roman" w:hAnsi="Times New Roman" w:cs="Times New Roman"/>
                <w:sz w:val="24"/>
                <w:szCs w:val="24"/>
                <w:vertAlign w:val="subscript"/>
                <w:lang w:val="en-US"/>
              </w:rPr>
              <w:t>V</w:t>
            </w:r>
            <w:r w:rsidRPr="00E97987">
              <w:rPr>
                <w:rFonts w:ascii="Times New Roman" w:hAnsi="Times New Roman" w:cs="Times New Roman"/>
                <w:sz w:val="24"/>
                <w:szCs w:val="24"/>
                <w:lang w:val="en-US"/>
              </w:rPr>
              <w:t>,</w:t>
            </w:r>
            <w:r w:rsidRPr="00E97987">
              <w:rPr>
                <w:rFonts w:ascii="Times New Roman" w:hAnsi="Times New Roman" w:cs="Times New Roman"/>
                <w:sz w:val="24"/>
                <w:szCs w:val="24"/>
                <w:lang w:val="kk-KZ"/>
              </w:rPr>
              <w:t xml:space="preserve"> МэВ.фм</w:t>
            </w:r>
            <w:r w:rsidRPr="00E97987">
              <w:rPr>
                <w:rFonts w:ascii="Times New Roman" w:hAnsi="Times New Roman" w:cs="Times New Roman"/>
                <w:sz w:val="24"/>
                <w:szCs w:val="24"/>
                <w:vertAlign w:val="superscript"/>
                <w:lang w:val="kk-KZ"/>
              </w:rPr>
              <w:t>3</w:t>
            </w:r>
          </w:p>
        </w:tc>
        <w:tc>
          <w:tcPr>
            <w:tcW w:w="1843" w:type="dxa"/>
            <w:vAlign w:val="center"/>
          </w:tcPr>
          <w:p w14:paraId="18DAE2EB"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J</w:t>
            </w:r>
            <w:r w:rsidRPr="00FB07D5">
              <w:rPr>
                <w:rFonts w:ascii="Times New Roman" w:hAnsi="Times New Roman" w:cs="Times New Roman"/>
                <w:sz w:val="24"/>
                <w:szCs w:val="24"/>
                <w:vertAlign w:val="subscript"/>
                <w:lang w:val="en-US"/>
              </w:rPr>
              <w:t>W</w:t>
            </w:r>
            <w:r w:rsidRPr="00E97987">
              <w:rPr>
                <w:rFonts w:ascii="Times New Roman" w:hAnsi="Times New Roman" w:cs="Times New Roman"/>
                <w:sz w:val="24"/>
                <w:szCs w:val="24"/>
                <w:lang w:val="en-US"/>
              </w:rPr>
              <w:t>,</w:t>
            </w:r>
            <w:r w:rsidRPr="00E97987">
              <w:rPr>
                <w:rFonts w:ascii="Times New Roman" w:hAnsi="Times New Roman" w:cs="Times New Roman"/>
                <w:sz w:val="24"/>
                <w:szCs w:val="24"/>
                <w:lang w:val="kk-KZ"/>
              </w:rPr>
              <w:t xml:space="preserve"> МэВ.фм</w:t>
            </w:r>
            <w:r w:rsidRPr="00E97987">
              <w:rPr>
                <w:rFonts w:ascii="Times New Roman" w:hAnsi="Times New Roman" w:cs="Times New Roman"/>
                <w:sz w:val="24"/>
                <w:szCs w:val="24"/>
                <w:vertAlign w:val="superscript"/>
                <w:lang w:val="kk-KZ"/>
              </w:rPr>
              <w:t>3</w:t>
            </w:r>
          </w:p>
        </w:tc>
      </w:tr>
      <w:tr w:rsidR="00E62309" w:rsidRPr="00D003F8" w14:paraId="339B13B3" w14:textId="77777777" w:rsidTr="00975764">
        <w:tc>
          <w:tcPr>
            <w:tcW w:w="937" w:type="dxa"/>
          </w:tcPr>
          <w:p w14:paraId="5517B2B5"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21.0</w:t>
            </w:r>
          </w:p>
        </w:tc>
        <w:tc>
          <w:tcPr>
            <w:tcW w:w="1428" w:type="dxa"/>
          </w:tcPr>
          <w:p w14:paraId="092FAC23"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0.987±0.010</w:t>
            </w:r>
          </w:p>
        </w:tc>
        <w:tc>
          <w:tcPr>
            <w:tcW w:w="1582" w:type="dxa"/>
          </w:tcPr>
          <w:p w14:paraId="04EB8127"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0.10±0.03</w:t>
            </w:r>
          </w:p>
        </w:tc>
        <w:tc>
          <w:tcPr>
            <w:tcW w:w="817" w:type="dxa"/>
          </w:tcPr>
          <w:p w14:paraId="59C65EC0"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1.7</w:t>
            </w:r>
          </w:p>
        </w:tc>
        <w:tc>
          <w:tcPr>
            <w:tcW w:w="1428" w:type="dxa"/>
          </w:tcPr>
          <w:p w14:paraId="2A2DE4B0"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5.712±0.890</w:t>
            </w:r>
          </w:p>
        </w:tc>
        <w:tc>
          <w:tcPr>
            <w:tcW w:w="1548" w:type="dxa"/>
          </w:tcPr>
          <w:p w14:paraId="3DAAEDDC"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495.95±5.08</w:t>
            </w:r>
          </w:p>
        </w:tc>
        <w:tc>
          <w:tcPr>
            <w:tcW w:w="1843" w:type="dxa"/>
          </w:tcPr>
          <w:p w14:paraId="6173D40E"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7.88±2.36</w:t>
            </w:r>
          </w:p>
        </w:tc>
      </w:tr>
      <w:tr w:rsidR="00E62309" w:rsidRPr="00D003F8" w14:paraId="3CE20A0B" w14:textId="77777777" w:rsidTr="00975764">
        <w:tc>
          <w:tcPr>
            <w:tcW w:w="937" w:type="dxa"/>
          </w:tcPr>
          <w:p w14:paraId="5F4F821B"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22.1</w:t>
            </w:r>
          </w:p>
        </w:tc>
        <w:tc>
          <w:tcPr>
            <w:tcW w:w="1428" w:type="dxa"/>
          </w:tcPr>
          <w:p w14:paraId="083F3BF9"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0.920±0.044</w:t>
            </w:r>
          </w:p>
        </w:tc>
        <w:tc>
          <w:tcPr>
            <w:tcW w:w="1582" w:type="dxa"/>
          </w:tcPr>
          <w:p w14:paraId="7CEC8417"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0.689±0.024</w:t>
            </w:r>
          </w:p>
        </w:tc>
        <w:tc>
          <w:tcPr>
            <w:tcW w:w="817" w:type="dxa"/>
          </w:tcPr>
          <w:p w14:paraId="18944EE2"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0.47</w:t>
            </w:r>
          </w:p>
        </w:tc>
        <w:tc>
          <w:tcPr>
            <w:tcW w:w="1428" w:type="dxa"/>
          </w:tcPr>
          <w:p w14:paraId="0CA2F691"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62.19±2.95</w:t>
            </w:r>
          </w:p>
        </w:tc>
        <w:tc>
          <w:tcPr>
            <w:tcW w:w="1548" w:type="dxa"/>
          </w:tcPr>
          <w:p w14:paraId="62D9D092"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462.28±22.01</w:t>
            </w:r>
          </w:p>
        </w:tc>
        <w:tc>
          <w:tcPr>
            <w:tcW w:w="1843" w:type="dxa"/>
          </w:tcPr>
          <w:p w14:paraId="59235E35"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54.30±1.92</w:t>
            </w:r>
          </w:p>
        </w:tc>
      </w:tr>
      <w:tr w:rsidR="00E62309" w:rsidRPr="00D003F8" w14:paraId="45BE8F32" w14:textId="77777777" w:rsidTr="00975764">
        <w:tc>
          <w:tcPr>
            <w:tcW w:w="937" w:type="dxa"/>
          </w:tcPr>
          <w:p w14:paraId="46A82C53"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22.6</w:t>
            </w:r>
          </w:p>
        </w:tc>
        <w:tc>
          <w:tcPr>
            <w:tcW w:w="1428" w:type="dxa"/>
          </w:tcPr>
          <w:p w14:paraId="3CB94E4F"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0.604±0.017</w:t>
            </w:r>
          </w:p>
        </w:tc>
        <w:tc>
          <w:tcPr>
            <w:tcW w:w="1582" w:type="dxa"/>
          </w:tcPr>
          <w:p w14:paraId="2BFE0497"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0.853±0.017</w:t>
            </w:r>
          </w:p>
        </w:tc>
        <w:tc>
          <w:tcPr>
            <w:tcW w:w="817" w:type="dxa"/>
          </w:tcPr>
          <w:p w14:paraId="4B02F12B"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2.0</w:t>
            </w:r>
          </w:p>
        </w:tc>
        <w:tc>
          <w:tcPr>
            <w:tcW w:w="1428" w:type="dxa"/>
          </w:tcPr>
          <w:p w14:paraId="4AEAD011"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91.06±2.07</w:t>
            </w:r>
          </w:p>
        </w:tc>
        <w:tc>
          <w:tcPr>
            <w:tcW w:w="1548" w:type="dxa"/>
          </w:tcPr>
          <w:p w14:paraId="2D3D0706"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303.49±8.54</w:t>
            </w:r>
          </w:p>
        </w:tc>
        <w:tc>
          <w:tcPr>
            <w:tcW w:w="1843" w:type="dxa"/>
          </w:tcPr>
          <w:p w14:paraId="19434BC5"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67.22±1.32</w:t>
            </w:r>
          </w:p>
        </w:tc>
      </w:tr>
      <w:tr w:rsidR="00E62309" w:rsidRPr="00D003F8" w14:paraId="7911EAF1" w14:textId="77777777" w:rsidTr="00975764">
        <w:tc>
          <w:tcPr>
            <w:tcW w:w="937" w:type="dxa"/>
          </w:tcPr>
          <w:p w14:paraId="3A8847B5"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23.0</w:t>
            </w:r>
          </w:p>
        </w:tc>
        <w:tc>
          <w:tcPr>
            <w:tcW w:w="1428" w:type="dxa"/>
          </w:tcPr>
          <w:p w14:paraId="1933BCBA"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0.487±0.025</w:t>
            </w:r>
          </w:p>
        </w:tc>
        <w:tc>
          <w:tcPr>
            <w:tcW w:w="1582" w:type="dxa"/>
          </w:tcPr>
          <w:p w14:paraId="70DBFA78"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1.133±0.028</w:t>
            </w:r>
          </w:p>
        </w:tc>
        <w:tc>
          <w:tcPr>
            <w:tcW w:w="817" w:type="dxa"/>
          </w:tcPr>
          <w:p w14:paraId="4224B1B3"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1.6</w:t>
            </w:r>
          </w:p>
        </w:tc>
        <w:tc>
          <w:tcPr>
            <w:tcW w:w="1428" w:type="dxa"/>
          </w:tcPr>
          <w:p w14:paraId="14C1ED48"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138.7±3.9</w:t>
            </w:r>
          </w:p>
        </w:tc>
        <w:tc>
          <w:tcPr>
            <w:tcW w:w="1548" w:type="dxa"/>
          </w:tcPr>
          <w:p w14:paraId="6EB8A10B"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244.71±12.36</w:t>
            </w:r>
          </w:p>
        </w:tc>
        <w:tc>
          <w:tcPr>
            <w:tcW w:w="1843" w:type="dxa"/>
          </w:tcPr>
          <w:p w14:paraId="3C07248C"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89.29±2.22</w:t>
            </w:r>
          </w:p>
        </w:tc>
      </w:tr>
      <w:tr w:rsidR="00E62309" w:rsidRPr="00D003F8" w14:paraId="1CC312F0" w14:textId="77777777" w:rsidTr="00975764">
        <w:tc>
          <w:tcPr>
            <w:tcW w:w="937" w:type="dxa"/>
          </w:tcPr>
          <w:p w14:paraId="3F6F28D2"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24.1</w:t>
            </w:r>
          </w:p>
        </w:tc>
        <w:tc>
          <w:tcPr>
            <w:tcW w:w="1428" w:type="dxa"/>
          </w:tcPr>
          <w:p w14:paraId="267DD123"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0.392±0.134</w:t>
            </w:r>
          </w:p>
        </w:tc>
        <w:tc>
          <w:tcPr>
            <w:tcW w:w="1582" w:type="dxa"/>
          </w:tcPr>
          <w:p w14:paraId="43CD052E"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1.084±0.209</w:t>
            </w:r>
          </w:p>
        </w:tc>
        <w:tc>
          <w:tcPr>
            <w:tcW w:w="817" w:type="dxa"/>
          </w:tcPr>
          <w:p w14:paraId="2B4C8AE8"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1.2</w:t>
            </w:r>
          </w:p>
        </w:tc>
        <w:tc>
          <w:tcPr>
            <w:tcW w:w="1428" w:type="dxa"/>
          </w:tcPr>
          <w:p w14:paraId="3279ADEA"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218.5±40.9</w:t>
            </w:r>
          </w:p>
        </w:tc>
        <w:tc>
          <w:tcPr>
            <w:tcW w:w="1548" w:type="dxa"/>
          </w:tcPr>
          <w:p w14:paraId="0111B65D"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196.97±67.13</w:t>
            </w:r>
          </w:p>
        </w:tc>
        <w:tc>
          <w:tcPr>
            <w:tcW w:w="1843" w:type="dxa"/>
          </w:tcPr>
          <w:p w14:paraId="1F8DC4C9"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85.43±16.52</w:t>
            </w:r>
          </w:p>
        </w:tc>
      </w:tr>
      <w:tr w:rsidR="00E62309" w:rsidRPr="00D003F8" w14:paraId="33090F08" w14:textId="77777777" w:rsidTr="00975764">
        <w:tc>
          <w:tcPr>
            <w:tcW w:w="937" w:type="dxa"/>
          </w:tcPr>
          <w:p w14:paraId="02BA3DD9"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26.0</w:t>
            </w:r>
          </w:p>
        </w:tc>
        <w:tc>
          <w:tcPr>
            <w:tcW w:w="1428" w:type="dxa"/>
          </w:tcPr>
          <w:p w14:paraId="3DE34F96"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0.394±0.008</w:t>
            </w:r>
          </w:p>
        </w:tc>
        <w:tc>
          <w:tcPr>
            <w:tcW w:w="1582" w:type="dxa"/>
          </w:tcPr>
          <w:p w14:paraId="547113F5"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1.017±0.021</w:t>
            </w:r>
          </w:p>
        </w:tc>
        <w:tc>
          <w:tcPr>
            <w:tcW w:w="817" w:type="dxa"/>
          </w:tcPr>
          <w:p w14:paraId="11178ABA"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0.92</w:t>
            </w:r>
          </w:p>
        </w:tc>
        <w:tc>
          <w:tcPr>
            <w:tcW w:w="1428" w:type="dxa"/>
          </w:tcPr>
          <w:p w14:paraId="4F31CA8D"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411.0±5.7</w:t>
            </w:r>
          </w:p>
        </w:tc>
        <w:tc>
          <w:tcPr>
            <w:tcW w:w="1548" w:type="dxa"/>
          </w:tcPr>
          <w:p w14:paraId="443459EA"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197.98±3.87</w:t>
            </w:r>
          </w:p>
        </w:tc>
        <w:tc>
          <w:tcPr>
            <w:tcW w:w="1843" w:type="dxa"/>
          </w:tcPr>
          <w:p w14:paraId="276A45EB"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80.15±1.66</w:t>
            </w:r>
          </w:p>
        </w:tc>
      </w:tr>
      <w:tr w:rsidR="00E62309" w:rsidRPr="00D003F8" w14:paraId="1C8E266B" w14:textId="77777777" w:rsidTr="00975764">
        <w:tc>
          <w:tcPr>
            <w:tcW w:w="937" w:type="dxa"/>
          </w:tcPr>
          <w:p w14:paraId="7D926465"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28.0</w:t>
            </w:r>
          </w:p>
        </w:tc>
        <w:tc>
          <w:tcPr>
            <w:tcW w:w="1428" w:type="dxa"/>
          </w:tcPr>
          <w:p w14:paraId="74226342"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0.349±0.007</w:t>
            </w:r>
          </w:p>
        </w:tc>
        <w:tc>
          <w:tcPr>
            <w:tcW w:w="1582" w:type="dxa"/>
          </w:tcPr>
          <w:p w14:paraId="6646E2D2"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1.082±0.026</w:t>
            </w:r>
          </w:p>
        </w:tc>
        <w:tc>
          <w:tcPr>
            <w:tcW w:w="817" w:type="dxa"/>
          </w:tcPr>
          <w:p w14:paraId="48787844"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1.5</w:t>
            </w:r>
          </w:p>
        </w:tc>
        <w:tc>
          <w:tcPr>
            <w:tcW w:w="1428" w:type="dxa"/>
          </w:tcPr>
          <w:p w14:paraId="50AAAAB5"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648.5±7.5</w:t>
            </w:r>
          </w:p>
        </w:tc>
        <w:tc>
          <w:tcPr>
            <w:tcW w:w="1548" w:type="dxa"/>
          </w:tcPr>
          <w:p w14:paraId="3E63D212"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175.37±3.37</w:t>
            </w:r>
          </w:p>
        </w:tc>
        <w:tc>
          <w:tcPr>
            <w:tcW w:w="1843" w:type="dxa"/>
          </w:tcPr>
          <w:p w14:paraId="167EE118"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85.27±2.04</w:t>
            </w:r>
          </w:p>
        </w:tc>
      </w:tr>
      <w:tr w:rsidR="00E62309" w:rsidRPr="00D003F8" w14:paraId="264A80C3" w14:textId="77777777" w:rsidTr="00975764">
        <w:tc>
          <w:tcPr>
            <w:tcW w:w="937" w:type="dxa"/>
          </w:tcPr>
          <w:p w14:paraId="1464A267"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30.1</w:t>
            </w:r>
          </w:p>
        </w:tc>
        <w:tc>
          <w:tcPr>
            <w:tcW w:w="1428" w:type="dxa"/>
          </w:tcPr>
          <w:p w14:paraId="73B7007D"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0.395±0.019</w:t>
            </w:r>
          </w:p>
        </w:tc>
        <w:tc>
          <w:tcPr>
            <w:tcW w:w="1582" w:type="dxa"/>
          </w:tcPr>
          <w:p w14:paraId="4E9AA8A8"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0.979±0.056</w:t>
            </w:r>
          </w:p>
        </w:tc>
        <w:tc>
          <w:tcPr>
            <w:tcW w:w="817" w:type="dxa"/>
          </w:tcPr>
          <w:p w14:paraId="1E450894"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2.5</w:t>
            </w:r>
          </w:p>
        </w:tc>
        <w:tc>
          <w:tcPr>
            <w:tcW w:w="1428" w:type="dxa"/>
          </w:tcPr>
          <w:p w14:paraId="5966DD8C"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856.8±18.9</w:t>
            </w:r>
          </w:p>
        </w:tc>
        <w:tc>
          <w:tcPr>
            <w:tcW w:w="1548" w:type="dxa"/>
          </w:tcPr>
          <w:p w14:paraId="5A4E1E26"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198.48±9.60</w:t>
            </w:r>
          </w:p>
        </w:tc>
        <w:tc>
          <w:tcPr>
            <w:tcW w:w="1843" w:type="dxa"/>
          </w:tcPr>
          <w:p w14:paraId="01E76CED"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77.15±4.44</w:t>
            </w:r>
          </w:p>
        </w:tc>
      </w:tr>
      <w:tr w:rsidR="00E62309" w:rsidRPr="00D003F8" w14:paraId="293CE7B6" w14:textId="77777777" w:rsidTr="00975764">
        <w:tc>
          <w:tcPr>
            <w:tcW w:w="937" w:type="dxa"/>
          </w:tcPr>
          <w:p w14:paraId="133A8951"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32.2</w:t>
            </w:r>
          </w:p>
        </w:tc>
        <w:tc>
          <w:tcPr>
            <w:tcW w:w="1428" w:type="dxa"/>
          </w:tcPr>
          <w:p w14:paraId="47B2B60D"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0.438±.007</w:t>
            </w:r>
          </w:p>
        </w:tc>
        <w:tc>
          <w:tcPr>
            <w:tcW w:w="1582" w:type="dxa"/>
          </w:tcPr>
          <w:p w14:paraId="2DFEF175"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0.934±0.027</w:t>
            </w:r>
          </w:p>
        </w:tc>
        <w:tc>
          <w:tcPr>
            <w:tcW w:w="817" w:type="dxa"/>
          </w:tcPr>
          <w:p w14:paraId="2881DC17"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1.4</w:t>
            </w:r>
          </w:p>
        </w:tc>
        <w:tc>
          <w:tcPr>
            <w:tcW w:w="1428" w:type="dxa"/>
          </w:tcPr>
          <w:p w14:paraId="18E515E1"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1049±9</w:t>
            </w:r>
          </w:p>
        </w:tc>
        <w:tc>
          <w:tcPr>
            <w:tcW w:w="1548" w:type="dxa"/>
          </w:tcPr>
          <w:p w14:paraId="27852312"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220.09±3.32</w:t>
            </w:r>
          </w:p>
        </w:tc>
        <w:tc>
          <w:tcPr>
            <w:tcW w:w="1843" w:type="dxa"/>
          </w:tcPr>
          <w:p w14:paraId="399F2435"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73.61±2.11</w:t>
            </w:r>
          </w:p>
        </w:tc>
      </w:tr>
      <w:tr w:rsidR="00E62309" w:rsidRPr="00D003F8" w14:paraId="10EBD71C" w14:textId="77777777" w:rsidTr="00975764">
        <w:tc>
          <w:tcPr>
            <w:tcW w:w="937" w:type="dxa"/>
          </w:tcPr>
          <w:p w14:paraId="2091FE85"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35.1</w:t>
            </w:r>
          </w:p>
        </w:tc>
        <w:tc>
          <w:tcPr>
            <w:tcW w:w="1428" w:type="dxa"/>
          </w:tcPr>
          <w:p w14:paraId="1BDE0025"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0.411±0.005</w:t>
            </w:r>
          </w:p>
        </w:tc>
        <w:tc>
          <w:tcPr>
            <w:tcW w:w="1582" w:type="dxa"/>
          </w:tcPr>
          <w:p w14:paraId="2EB85E63"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1.106±0.020</w:t>
            </w:r>
          </w:p>
        </w:tc>
        <w:tc>
          <w:tcPr>
            <w:tcW w:w="817" w:type="dxa"/>
          </w:tcPr>
          <w:p w14:paraId="7209D8B9"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1.2</w:t>
            </w:r>
          </w:p>
        </w:tc>
        <w:tc>
          <w:tcPr>
            <w:tcW w:w="1428" w:type="dxa"/>
          </w:tcPr>
          <w:p w14:paraId="7ECC2C76"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1317±6</w:t>
            </w:r>
          </w:p>
        </w:tc>
        <w:tc>
          <w:tcPr>
            <w:tcW w:w="1548" w:type="dxa"/>
          </w:tcPr>
          <w:p w14:paraId="79D2A36C"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206.52±2.61</w:t>
            </w:r>
          </w:p>
        </w:tc>
        <w:tc>
          <w:tcPr>
            <w:tcW w:w="1843" w:type="dxa"/>
          </w:tcPr>
          <w:p w14:paraId="20D4707B"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87.16±1.57</w:t>
            </w:r>
          </w:p>
        </w:tc>
      </w:tr>
      <w:tr w:rsidR="00E62309" w:rsidRPr="00D003F8" w14:paraId="5AE0C6DD" w14:textId="77777777" w:rsidTr="00975764">
        <w:tc>
          <w:tcPr>
            <w:tcW w:w="937" w:type="dxa"/>
          </w:tcPr>
          <w:p w14:paraId="42A7F808"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42.3</w:t>
            </w:r>
          </w:p>
        </w:tc>
        <w:tc>
          <w:tcPr>
            <w:tcW w:w="1428" w:type="dxa"/>
          </w:tcPr>
          <w:p w14:paraId="40E320D9"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0.415±0.001</w:t>
            </w:r>
          </w:p>
        </w:tc>
        <w:tc>
          <w:tcPr>
            <w:tcW w:w="1582" w:type="dxa"/>
          </w:tcPr>
          <w:p w14:paraId="64700BC8"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0.973±0.004</w:t>
            </w:r>
          </w:p>
        </w:tc>
        <w:tc>
          <w:tcPr>
            <w:tcW w:w="817" w:type="dxa"/>
          </w:tcPr>
          <w:p w14:paraId="3980E786"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3.5</w:t>
            </w:r>
          </w:p>
        </w:tc>
        <w:tc>
          <w:tcPr>
            <w:tcW w:w="1428" w:type="dxa"/>
          </w:tcPr>
          <w:p w14:paraId="213EE0CA"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1696±1</w:t>
            </w:r>
          </w:p>
        </w:tc>
        <w:tc>
          <w:tcPr>
            <w:tcW w:w="1548" w:type="dxa"/>
          </w:tcPr>
          <w:p w14:paraId="04426873"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208.53±0.05</w:t>
            </w:r>
          </w:p>
        </w:tc>
        <w:tc>
          <w:tcPr>
            <w:tcW w:w="1843" w:type="dxa"/>
          </w:tcPr>
          <w:p w14:paraId="02ADA6B3"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76.68±0.29</w:t>
            </w:r>
          </w:p>
        </w:tc>
      </w:tr>
      <w:tr w:rsidR="00E62309" w:rsidRPr="00D003F8" w14:paraId="2139D795" w14:textId="77777777" w:rsidTr="00975764">
        <w:tc>
          <w:tcPr>
            <w:tcW w:w="937" w:type="dxa"/>
          </w:tcPr>
          <w:p w14:paraId="7C3A0212" w14:textId="77777777" w:rsidR="00E62309" w:rsidRPr="00E97987" w:rsidRDefault="00E62309" w:rsidP="00CD4F50">
            <w:pPr>
              <w:jc w:val="center"/>
              <w:rPr>
                <w:rFonts w:ascii="Times New Roman" w:hAnsi="Times New Roman" w:cs="Times New Roman"/>
                <w:sz w:val="24"/>
                <w:szCs w:val="24"/>
                <w:lang w:val="en-US"/>
              </w:rPr>
            </w:pPr>
            <w:r w:rsidRPr="00E97987">
              <w:rPr>
                <w:rFonts w:ascii="Times New Roman" w:hAnsi="Times New Roman" w:cs="Times New Roman"/>
                <w:sz w:val="24"/>
                <w:szCs w:val="24"/>
                <w:lang w:val="en-US"/>
              </w:rPr>
              <w:t>45.0</w:t>
            </w:r>
          </w:p>
        </w:tc>
        <w:tc>
          <w:tcPr>
            <w:tcW w:w="1428" w:type="dxa"/>
          </w:tcPr>
          <w:p w14:paraId="586E720F"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0.402±0.016</w:t>
            </w:r>
          </w:p>
        </w:tc>
        <w:tc>
          <w:tcPr>
            <w:tcW w:w="1582" w:type="dxa"/>
          </w:tcPr>
          <w:p w14:paraId="201A9DAA"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0.874±0.003</w:t>
            </w:r>
          </w:p>
        </w:tc>
        <w:tc>
          <w:tcPr>
            <w:tcW w:w="817" w:type="dxa"/>
          </w:tcPr>
          <w:p w14:paraId="381F5208"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0.1</w:t>
            </w:r>
          </w:p>
        </w:tc>
        <w:tc>
          <w:tcPr>
            <w:tcW w:w="1428" w:type="dxa"/>
          </w:tcPr>
          <w:p w14:paraId="249ADD7E" w14:textId="77777777" w:rsidR="00E62309" w:rsidRPr="00E97987" w:rsidRDefault="00E62309" w:rsidP="00CD4F50">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1776±5</w:t>
            </w:r>
          </w:p>
        </w:tc>
        <w:tc>
          <w:tcPr>
            <w:tcW w:w="1548" w:type="dxa"/>
          </w:tcPr>
          <w:p w14:paraId="642FE36B"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201.99±7.94</w:t>
            </w:r>
          </w:p>
        </w:tc>
        <w:tc>
          <w:tcPr>
            <w:tcW w:w="1843" w:type="dxa"/>
          </w:tcPr>
          <w:p w14:paraId="1C346600" w14:textId="77777777" w:rsidR="00E62309" w:rsidRPr="00E97987" w:rsidRDefault="00E62309" w:rsidP="00975764">
            <w:pPr>
              <w:jc w:val="center"/>
              <w:rPr>
                <w:rFonts w:ascii="Times New Roman" w:eastAsia="Times New Roman" w:hAnsi="Times New Roman" w:cs="Times New Roman"/>
                <w:sz w:val="24"/>
                <w:szCs w:val="24"/>
              </w:rPr>
            </w:pPr>
            <w:r w:rsidRPr="00E97987">
              <w:rPr>
                <w:rFonts w:ascii="Times New Roman" w:eastAsia="Times New Roman" w:hAnsi="Times New Roman" w:cs="Times New Roman"/>
                <w:sz w:val="24"/>
                <w:szCs w:val="24"/>
              </w:rPr>
              <w:t>68.88±0.23</w:t>
            </w:r>
          </w:p>
        </w:tc>
      </w:tr>
    </w:tbl>
    <w:p w14:paraId="431030D7" w14:textId="77777777" w:rsidR="00CA7392" w:rsidRPr="00D003F8" w:rsidRDefault="00CA7392" w:rsidP="00D003F8">
      <w:pPr>
        <w:spacing w:line="240" w:lineRule="auto"/>
        <w:ind w:firstLine="709"/>
        <w:jc w:val="both"/>
        <w:rPr>
          <w:rFonts w:ascii="Times New Roman" w:eastAsia="Times New Roman" w:hAnsi="Times New Roman" w:cs="Times New Roman"/>
          <w:sz w:val="28"/>
          <w:szCs w:val="28"/>
        </w:rPr>
      </w:pPr>
    </w:p>
    <w:p w14:paraId="5F2E8D68" w14:textId="71A063FA"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На рисунк</w:t>
      </w:r>
      <w:r w:rsidR="004D742C">
        <w:rPr>
          <w:rFonts w:ascii="Times New Roman" w:eastAsia="Times New Roman" w:hAnsi="Times New Roman" w:cs="Times New Roman"/>
          <w:sz w:val="28"/>
          <w:szCs w:val="28"/>
          <w:lang w:val="kk-KZ"/>
        </w:rPr>
        <w:t>е</w:t>
      </w:r>
      <w:r w:rsidR="00440102" w:rsidRPr="00D003F8">
        <w:rPr>
          <w:rFonts w:ascii="Times New Roman" w:eastAsia="Times New Roman" w:hAnsi="Times New Roman" w:cs="Times New Roman"/>
          <w:sz w:val="28"/>
          <w:szCs w:val="28"/>
          <w:lang w:val="ru-RU"/>
        </w:rPr>
        <w:t xml:space="preserve"> 3.</w:t>
      </w:r>
      <w:r w:rsidR="004D742C">
        <w:rPr>
          <w:rFonts w:ascii="Times New Roman" w:eastAsia="Times New Roman" w:hAnsi="Times New Roman" w:cs="Times New Roman"/>
          <w:sz w:val="28"/>
          <w:szCs w:val="28"/>
          <w:lang w:val="ru-RU"/>
        </w:rPr>
        <w:t>5</w:t>
      </w:r>
      <w:r w:rsidRPr="00D003F8">
        <w:rPr>
          <w:rFonts w:ascii="Times New Roman" w:eastAsia="Times New Roman" w:hAnsi="Times New Roman" w:cs="Times New Roman"/>
          <w:sz w:val="28"/>
          <w:szCs w:val="28"/>
        </w:rPr>
        <w:t xml:space="preserve"> показаны реализованные действительные и мнимые потенциалы, использованные для исследования данных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w:t>
      </w:r>
      <w:r w:rsidR="00D16098" w:rsidRPr="00D003F8">
        <w:rPr>
          <w:rFonts w:ascii="Times New Roman" w:eastAsia="Times New Roman" w:hAnsi="Times New Roman" w:cs="Times New Roman"/>
          <w:sz w:val="28"/>
          <w:szCs w:val="28"/>
        </w:rPr>
        <w:t xml:space="preserve">при </w:t>
      </w:r>
      <w:r w:rsidR="007733F7">
        <w:rPr>
          <w:rFonts w:ascii="Times New Roman" w:eastAsia="Times New Roman" w:hAnsi="Times New Roman" w:cs="Times New Roman"/>
          <w:sz w:val="28"/>
          <w:szCs w:val="28"/>
          <w:lang w:val="ru-RU"/>
        </w:rPr>
        <w:t xml:space="preserve">разных </w:t>
      </w:r>
      <w:r w:rsidR="00D16098" w:rsidRPr="00D003F8">
        <w:rPr>
          <w:rFonts w:ascii="Times New Roman" w:eastAsia="Times New Roman" w:hAnsi="Times New Roman" w:cs="Times New Roman"/>
          <w:sz w:val="28"/>
          <w:szCs w:val="28"/>
        </w:rPr>
        <w:t>подходах</w:t>
      </w:r>
      <w:r w:rsidRPr="00D003F8">
        <w:rPr>
          <w:rFonts w:ascii="Times New Roman" w:eastAsia="Times New Roman" w:hAnsi="Times New Roman" w:cs="Times New Roman"/>
          <w:sz w:val="28"/>
          <w:szCs w:val="28"/>
        </w:rPr>
        <w:t xml:space="preserve"> (ОМ, </w:t>
      </w:r>
      <w:r w:rsidR="008C42AA" w:rsidRPr="00D003F8">
        <w:rPr>
          <w:rFonts w:ascii="Times New Roman" w:eastAsia="Times New Roman" w:hAnsi="Times New Roman" w:cs="Times New Roman"/>
          <w:sz w:val="28"/>
          <w:szCs w:val="28"/>
        </w:rPr>
        <w:t xml:space="preserve">SPP </w:t>
      </w:r>
      <w:r w:rsidRPr="00D003F8">
        <w:rPr>
          <w:rFonts w:ascii="Times New Roman" w:eastAsia="Times New Roman" w:hAnsi="Times New Roman" w:cs="Times New Roman"/>
          <w:sz w:val="28"/>
          <w:szCs w:val="28"/>
        </w:rPr>
        <w:t xml:space="preserve">и </w:t>
      </w:r>
      <w:r w:rsidR="008C42AA" w:rsidRPr="00D003F8">
        <w:rPr>
          <w:rFonts w:ascii="Times New Roman" w:eastAsia="Times New Roman" w:hAnsi="Times New Roman" w:cs="Times New Roman"/>
          <w:sz w:val="28"/>
          <w:szCs w:val="28"/>
        </w:rPr>
        <w:t>CFP</w:t>
      </w:r>
      <w:r w:rsidRPr="00D003F8">
        <w:rPr>
          <w:rFonts w:ascii="Times New Roman" w:eastAsia="Times New Roman" w:hAnsi="Times New Roman" w:cs="Times New Roman"/>
          <w:sz w:val="28"/>
          <w:szCs w:val="28"/>
        </w:rPr>
        <w:t xml:space="preserve">) вблизи радиуса сильного поглощения. Хотя между рассмотренными потенциалами наблюдаются существенные различия в низкорадиальной области, все они успешно воспроизвели рассмотренные данные. Это связано с тем, что рассеяние тяжелых ионов чувствительно только к потенциалу очень ограниченной радиальной области вокруг вблизи радиуса сильного поглощения, который для рассматриваемой системы составляет около 11 </w:t>
      </w:r>
      <w:r w:rsidR="00B45F9C" w:rsidRPr="00D003F8">
        <w:rPr>
          <w:rFonts w:ascii="Times New Roman" w:eastAsia="Times New Roman" w:hAnsi="Times New Roman" w:cs="Times New Roman"/>
          <w:sz w:val="28"/>
          <w:szCs w:val="28"/>
        </w:rPr>
        <w:t>ф</w:t>
      </w:r>
      <w:r w:rsidRPr="00D003F8">
        <w:rPr>
          <w:rFonts w:ascii="Times New Roman" w:eastAsia="Times New Roman" w:hAnsi="Times New Roman" w:cs="Times New Roman"/>
          <w:sz w:val="28"/>
          <w:szCs w:val="28"/>
        </w:rPr>
        <w:t xml:space="preserve">м. </w:t>
      </w:r>
    </w:p>
    <w:p w14:paraId="17F3BECD" w14:textId="77777777" w:rsidR="00CA7392" w:rsidRPr="00D003F8" w:rsidRDefault="00F41CD4" w:rsidP="006B6A13">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25C0149B" wp14:editId="469031DF">
            <wp:extent cx="5257882" cy="3634154"/>
            <wp:effectExtent l="0" t="0" r="0" b="0"/>
            <wp:docPr id="8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6"/>
                    <a:srcRect/>
                    <a:stretch>
                      <a:fillRect/>
                    </a:stretch>
                  </pic:blipFill>
                  <pic:spPr>
                    <a:xfrm>
                      <a:off x="0" y="0"/>
                      <a:ext cx="5332785" cy="3685926"/>
                    </a:xfrm>
                    <a:prstGeom prst="rect">
                      <a:avLst/>
                    </a:prstGeom>
                    <a:ln/>
                  </pic:spPr>
                </pic:pic>
              </a:graphicData>
            </a:graphic>
          </wp:inline>
        </w:drawing>
      </w:r>
    </w:p>
    <w:p w14:paraId="7CEB8726" w14:textId="77777777" w:rsidR="006B6A13" w:rsidRPr="004D742C" w:rsidRDefault="004D742C" w:rsidP="004D742C">
      <w:pPr>
        <w:spacing w:line="240" w:lineRule="auto"/>
        <w:jc w:val="center"/>
        <w:rPr>
          <w:rFonts w:ascii="Times New Roman" w:eastAsia="Times New Roman" w:hAnsi="Times New Roman" w:cs="Times New Roman"/>
          <w:sz w:val="24"/>
          <w:szCs w:val="24"/>
          <w:lang w:val="kk-KZ"/>
        </w:rPr>
      </w:pPr>
      <w:r w:rsidRPr="004D742C">
        <w:rPr>
          <w:rFonts w:ascii="Times New Roman" w:eastAsia="Times New Roman" w:hAnsi="Times New Roman" w:cs="Times New Roman"/>
          <w:sz w:val="24"/>
          <w:szCs w:val="24"/>
          <w:lang w:val="kk-KZ"/>
        </w:rPr>
        <w:t>а</w:t>
      </w:r>
    </w:p>
    <w:p w14:paraId="72ACC459" w14:textId="77777777" w:rsidR="00CA7392" w:rsidRPr="00D003F8" w:rsidRDefault="00F41CD4" w:rsidP="004D742C">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2D020649" wp14:editId="41B7E6E7">
            <wp:extent cx="5143961" cy="3617843"/>
            <wp:effectExtent l="0" t="0" r="0" b="1905"/>
            <wp:docPr id="3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7"/>
                    <a:srcRect/>
                    <a:stretch>
                      <a:fillRect/>
                    </a:stretch>
                  </pic:blipFill>
                  <pic:spPr>
                    <a:xfrm>
                      <a:off x="0" y="0"/>
                      <a:ext cx="5158632" cy="3628161"/>
                    </a:xfrm>
                    <a:prstGeom prst="rect">
                      <a:avLst/>
                    </a:prstGeom>
                    <a:ln/>
                  </pic:spPr>
                </pic:pic>
              </a:graphicData>
            </a:graphic>
          </wp:inline>
        </w:drawing>
      </w:r>
    </w:p>
    <w:p w14:paraId="68F57ACC" w14:textId="77777777" w:rsidR="006B6A13" w:rsidRPr="004D742C" w:rsidRDefault="004D742C" w:rsidP="004D742C">
      <w:pPr>
        <w:spacing w:line="240" w:lineRule="auto"/>
        <w:jc w:val="center"/>
        <w:rPr>
          <w:rFonts w:ascii="Times New Roman" w:eastAsia="Times New Roman" w:hAnsi="Times New Roman" w:cs="Times New Roman"/>
          <w:sz w:val="24"/>
          <w:szCs w:val="24"/>
          <w:lang w:val="kk-KZ"/>
        </w:rPr>
      </w:pPr>
      <w:r w:rsidRPr="004D742C">
        <w:rPr>
          <w:rFonts w:ascii="Times New Roman" w:eastAsia="Times New Roman" w:hAnsi="Times New Roman" w:cs="Times New Roman"/>
          <w:sz w:val="24"/>
          <w:szCs w:val="24"/>
          <w:lang w:val="kk-KZ"/>
        </w:rPr>
        <w:t>б</w:t>
      </w:r>
    </w:p>
    <w:p w14:paraId="2C74D6AD" w14:textId="77777777" w:rsidR="004D742C" w:rsidRPr="004D742C" w:rsidRDefault="004D742C" w:rsidP="004D742C">
      <w:pPr>
        <w:spacing w:line="240" w:lineRule="auto"/>
        <w:ind w:firstLine="709"/>
        <w:jc w:val="both"/>
        <w:rPr>
          <w:rFonts w:ascii="Times New Roman" w:eastAsia="Times New Roman" w:hAnsi="Times New Roman" w:cs="Times New Roman"/>
          <w:sz w:val="16"/>
          <w:szCs w:val="16"/>
          <w:lang w:val="kk-KZ"/>
        </w:rPr>
      </w:pPr>
    </w:p>
    <w:p w14:paraId="195C7A46" w14:textId="77777777" w:rsidR="004D742C" w:rsidRPr="004D742C" w:rsidRDefault="004D742C" w:rsidP="004D742C">
      <w:pPr>
        <w:spacing w:line="240" w:lineRule="auto"/>
        <w:ind w:firstLine="709"/>
        <w:jc w:val="both"/>
        <w:rPr>
          <w:rFonts w:ascii="Times New Roman" w:eastAsia="Times New Roman" w:hAnsi="Times New Roman" w:cs="Times New Roman"/>
          <w:sz w:val="24"/>
          <w:szCs w:val="24"/>
          <w:lang w:val="kk-KZ"/>
        </w:rPr>
      </w:pPr>
      <w:r w:rsidRPr="004D742C">
        <w:rPr>
          <w:rFonts w:ascii="Times New Roman" w:eastAsia="Times New Roman" w:hAnsi="Times New Roman" w:cs="Times New Roman"/>
          <w:sz w:val="24"/>
          <w:szCs w:val="24"/>
          <w:lang w:val="kk-KZ"/>
        </w:rPr>
        <w:t xml:space="preserve">б ‒ </w:t>
      </w:r>
      <w:r w:rsidRPr="004D742C">
        <w:rPr>
          <w:rFonts w:ascii="Times New Roman" w:eastAsia="Times New Roman" w:hAnsi="Times New Roman" w:cs="Times New Roman"/>
          <w:sz w:val="24"/>
          <w:szCs w:val="24"/>
        </w:rPr>
        <w:t>для радиальной зависимости от используемой мнимой потенциальной силы</w:t>
      </w:r>
    </w:p>
    <w:p w14:paraId="0BCB9797" w14:textId="77777777" w:rsidR="004D742C" w:rsidRPr="004D742C" w:rsidRDefault="004D742C" w:rsidP="006B6A13">
      <w:pPr>
        <w:spacing w:line="240" w:lineRule="auto"/>
        <w:jc w:val="center"/>
        <w:rPr>
          <w:rFonts w:ascii="Times New Roman" w:eastAsia="Times New Roman" w:hAnsi="Times New Roman" w:cs="Times New Roman"/>
          <w:sz w:val="16"/>
          <w:szCs w:val="16"/>
          <w:lang w:val="kk-KZ"/>
        </w:rPr>
      </w:pPr>
    </w:p>
    <w:p w14:paraId="1C832C43" w14:textId="2117342C" w:rsidR="004D742C" w:rsidRPr="004A1386" w:rsidRDefault="004D742C" w:rsidP="004D742C">
      <w:pPr>
        <w:spacing w:line="240" w:lineRule="auto"/>
        <w:jc w:val="center"/>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Рисунок</w:t>
      </w:r>
      <w:r w:rsidRPr="00D003F8">
        <w:rPr>
          <w:rFonts w:ascii="Times New Roman" w:eastAsia="Times New Roman" w:hAnsi="Times New Roman" w:cs="Times New Roman"/>
          <w:sz w:val="28"/>
          <w:szCs w:val="28"/>
          <w:lang w:val="ru-RU"/>
        </w:rPr>
        <w:t xml:space="preserve"> 3.</w:t>
      </w:r>
      <w:r>
        <w:rPr>
          <w:rFonts w:ascii="Times New Roman" w:eastAsia="Times New Roman" w:hAnsi="Times New Roman" w:cs="Times New Roman"/>
          <w:sz w:val="28"/>
          <w:szCs w:val="28"/>
          <w:lang w:val="ru-RU"/>
        </w:rPr>
        <w:t xml:space="preserve">5 </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Реализованные действительные потенциалы ОМ, SPP и CFP использовались для воспроизведения УР упругого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при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лаб</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42</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3 МэВ во всем радиальном диапазоне (а) и в диапазоне 8</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12 фм в линей</w:t>
      </w:r>
      <w:r>
        <w:rPr>
          <w:rFonts w:ascii="Times New Roman" w:eastAsia="Times New Roman" w:hAnsi="Times New Roman" w:cs="Times New Roman"/>
          <w:sz w:val="28"/>
          <w:szCs w:val="28"/>
        </w:rPr>
        <w:t>ном и логарифмическом масштаб</w:t>
      </w:r>
      <w:r w:rsidR="004A1386">
        <w:rPr>
          <w:rFonts w:ascii="Times New Roman" w:eastAsia="Times New Roman" w:hAnsi="Times New Roman" w:cs="Times New Roman"/>
          <w:sz w:val="28"/>
          <w:szCs w:val="28"/>
          <w:lang w:val="ru-RU"/>
        </w:rPr>
        <w:t>ах</w:t>
      </w:r>
    </w:p>
    <w:p w14:paraId="6F45C6DA" w14:textId="77777777" w:rsidR="004D742C" w:rsidRPr="006B6A13" w:rsidRDefault="004D742C" w:rsidP="004D742C">
      <w:pPr>
        <w:spacing w:line="240" w:lineRule="auto"/>
        <w:ind w:firstLine="709"/>
        <w:jc w:val="center"/>
        <w:rPr>
          <w:rFonts w:ascii="Times New Roman" w:eastAsia="Times New Roman" w:hAnsi="Times New Roman" w:cs="Times New Roman"/>
          <w:sz w:val="16"/>
          <w:szCs w:val="16"/>
          <w:lang w:val="kk-KZ"/>
        </w:rPr>
      </w:pPr>
    </w:p>
    <w:p w14:paraId="62EA8218" w14:textId="77777777" w:rsidR="004D742C" w:rsidRPr="006B6A13" w:rsidRDefault="004D742C" w:rsidP="004D742C">
      <w:pPr>
        <w:spacing w:line="240" w:lineRule="auto"/>
        <w:ind w:firstLine="709"/>
        <w:jc w:val="both"/>
        <w:rPr>
          <w:rFonts w:ascii="Times New Roman" w:eastAsia="Times New Roman" w:hAnsi="Times New Roman" w:cs="Times New Roman"/>
          <w:sz w:val="24"/>
          <w:szCs w:val="24"/>
        </w:rPr>
      </w:pPr>
      <w:r w:rsidRPr="006B6A13">
        <w:rPr>
          <w:rFonts w:ascii="Times New Roman" w:eastAsia="Times New Roman" w:hAnsi="Times New Roman" w:cs="Times New Roman"/>
          <w:sz w:val="24"/>
          <w:szCs w:val="24"/>
          <w:lang w:val="kk-KZ"/>
        </w:rPr>
        <w:lastRenderedPageBreak/>
        <w:t xml:space="preserve">Примечание – </w:t>
      </w:r>
      <w:r w:rsidRPr="006B6A13">
        <w:rPr>
          <w:rFonts w:ascii="Times New Roman" w:eastAsia="Times New Roman" w:hAnsi="Times New Roman" w:cs="Times New Roman"/>
          <w:sz w:val="24"/>
          <w:szCs w:val="24"/>
        </w:rPr>
        <w:t>На сильном радиусе поглощения все реализованные потенциалы практически аналогичны друг другу</w:t>
      </w:r>
    </w:p>
    <w:p w14:paraId="125F7884" w14:textId="77777777" w:rsidR="00A3017A" w:rsidRDefault="00A3017A" w:rsidP="00975764">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Как показано на рисунке</w:t>
      </w:r>
      <w:r w:rsidRPr="00D003F8">
        <w:rPr>
          <w:rFonts w:ascii="Times New Roman" w:eastAsia="Times New Roman" w:hAnsi="Times New Roman" w:cs="Times New Roman"/>
          <w:sz w:val="28"/>
          <w:szCs w:val="28"/>
          <w:lang w:val="ru-RU"/>
        </w:rPr>
        <w:t xml:space="preserve"> 3.</w:t>
      </w:r>
      <w:r>
        <w:rPr>
          <w:rFonts w:ascii="Times New Roman" w:eastAsia="Times New Roman" w:hAnsi="Times New Roman" w:cs="Times New Roman"/>
          <w:sz w:val="28"/>
          <w:szCs w:val="28"/>
          <w:lang w:val="ru-RU"/>
        </w:rPr>
        <w:t>5</w:t>
      </w:r>
      <w:r w:rsidRPr="00D003F8">
        <w:rPr>
          <w:rFonts w:ascii="Times New Roman" w:eastAsia="Times New Roman" w:hAnsi="Times New Roman" w:cs="Times New Roman"/>
          <w:sz w:val="28"/>
          <w:szCs w:val="28"/>
        </w:rPr>
        <w:t xml:space="preserve">, все реализованные потенциалы практически одинаковы в радиальном диапазоне </w:t>
      </w:r>
      <m:oMath>
        <m:r>
          <w:rPr>
            <w:rFonts w:ascii="Cambria Math" w:eastAsia="Times New Roman" w:hAnsi="Cambria Math" w:cs="Times New Roman"/>
            <w:sz w:val="28"/>
            <w:szCs w:val="28"/>
          </w:rPr>
          <m:t xml:space="preserve">R&gt; </m:t>
        </m:r>
      </m:oMath>
      <w:r w:rsidRPr="00D003F8">
        <w:rPr>
          <w:rFonts w:ascii="Times New Roman" w:eastAsia="Times New Roman" w:hAnsi="Times New Roman" w:cs="Times New Roman"/>
          <w:sz w:val="28"/>
          <w:szCs w:val="28"/>
        </w:rPr>
        <w:t xml:space="preserve">11 фм. Извлеченные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RSPP</m:t>
            </m:r>
          </m:sub>
        </m:sSub>
      </m:oMath>
      <w:r w:rsidRPr="00D003F8">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RCF</m:t>
            </m:r>
          </m:sub>
        </m:sSub>
      </m:oMath>
      <w:r w:rsidRPr="00D003F8">
        <w:rPr>
          <w:rFonts w:ascii="Times New Roman" w:eastAsia="Times New Roman" w:hAnsi="Times New Roman" w:cs="Times New Roman"/>
          <w:sz w:val="28"/>
          <w:szCs w:val="28"/>
        </w:rPr>
        <w:t xml:space="preserve"> в диапазоне энергий 24</w:t>
      </w:r>
      <w:r>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rPr>
        <w:t>45 МэВ показали слабую зависимость от энергии. Это связано с тем, что действительные значения потенциалов в области взаимодействия малы, и как только энергия превышает кулоновский барьер, проникновение на поверхность ядра в ограниченном диапазоне энергий, рассматриваемом в этом исследовании, не сильно меняется.</w:t>
      </w:r>
      <w:r w:rsidRPr="00A3017A">
        <w:rPr>
          <w:rFonts w:ascii="Times New Roman" w:eastAsia="Times New Roman" w:hAnsi="Times New Roman" w:cs="Times New Roman"/>
          <w:sz w:val="28"/>
          <w:szCs w:val="28"/>
          <w:lang w:val="ru-RU"/>
        </w:rPr>
        <w:t xml:space="preserve"> </w:t>
      </w:r>
    </w:p>
    <w:p w14:paraId="598DB7F2" w14:textId="5ECBEEBB" w:rsidR="00975764" w:rsidRPr="00D003F8" w:rsidRDefault="00E2265C" w:rsidP="00975764">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С</w:t>
      </w:r>
      <w:r w:rsidR="00975764" w:rsidRPr="00D003F8">
        <w:rPr>
          <w:rFonts w:ascii="Times New Roman" w:eastAsia="Times New Roman" w:hAnsi="Times New Roman" w:cs="Times New Roman"/>
          <w:sz w:val="28"/>
          <w:szCs w:val="28"/>
        </w:rPr>
        <w:t xml:space="preserve">нижение силы действительного потенциалов SPP и CFP, как показали расчеты с использованием подходов </w:t>
      </w:r>
      <w:r w:rsidR="00206FC1">
        <w:rPr>
          <w:rFonts w:ascii="Times New Roman" w:eastAsia="Times New Roman" w:hAnsi="Times New Roman" w:cs="Times New Roman"/>
          <w:sz w:val="28"/>
          <w:szCs w:val="28"/>
          <w:lang w:val="ru-RU"/>
        </w:rPr>
        <w:t>«</w:t>
      </w:r>
      <w:r w:rsidR="00975764" w:rsidRPr="00D003F8">
        <w:rPr>
          <w:rFonts w:ascii="Times New Roman" w:eastAsia="Times New Roman" w:hAnsi="Times New Roman" w:cs="Times New Roman"/>
          <w:sz w:val="28"/>
          <w:szCs w:val="28"/>
        </w:rPr>
        <w:t>действительный потенциал SPP + мнимый потенциал WS</w:t>
      </w:r>
      <w:r w:rsidR="00206FC1">
        <w:rPr>
          <w:rFonts w:ascii="Times New Roman" w:eastAsia="Times New Roman" w:hAnsi="Times New Roman" w:cs="Times New Roman"/>
          <w:sz w:val="28"/>
          <w:szCs w:val="28"/>
          <w:lang w:val="ru-RU"/>
        </w:rPr>
        <w:t>»</w:t>
      </w:r>
      <w:r w:rsidR="00975764" w:rsidRPr="00D003F8">
        <w:rPr>
          <w:rFonts w:ascii="Times New Roman" w:eastAsia="Times New Roman" w:hAnsi="Times New Roman" w:cs="Times New Roman"/>
          <w:sz w:val="28"/>
          <w:szCs w:val="28"/>
        </w:rPr>
        <w:t xml:space="preserve"> и </w:t>
      </w:r>
      <w:r w:rsidR="00206FC1">
        <w:rPr>
          <w:rFonts w:ascii="Times New Roman" w:eastAsia="Times New Roman" w:hAnsi="Times New Roman" w:cs="Times New Roman"/>
          <w:sz w:val="28"/>
          <w:szCs w:val="28"/>
          <w:lang w:val="ru-RU"/>
        </w:rPr>
        <w:t>«</w:t>
      </w:r>
      <w:r w:rsidR="00975764" w:rsidRPr="00D003F8">
        <w:rPr>
          <w:rFonts w:ascii="Times New Roman" w:eastAsia="Times New Roman" w:hAnsi="Times New Roman" w:cs="Times New Roman"/>
          <w:sz w:val="28"/>
          <w:szCs w:val="28"/>
        </w:rPr>
        <w:t>действительный CFP + мнимый CFP</w:t>
      </w:r>
      <w:r w:rsidR="00206FC1">
        <w:rPr>
          <w:rFonts w:ascii="Times New Roman" w:eastAsia="Times New Roman" w:hAnsi="Times New Roman" w:cs="Times New Roman"/>
          <w:sz w:val="28"/>
          <w:szCs w:val="28"/>
          <w:lang w:val="ru-RU"/>
        </w:rPr>
        <w:t>»</w:t>
      </w:r>
      <w:r w:rsidR="00975764" w:rsidRPr="00D003F8">
        <w:rPr>
          <w:rFonts w:ascii="Times New Roman" w:eastAsia="Times New Roman" w:hAnsi="Times New Roman" w:cs="Times New Roman"/>
          <w:sz w:val="28"/>
          <w:szCs w:val="28"/>
        </w:rPr>
        <w:t xml:space="preserve">, обусловлено главным образом эффектом сильной связи с неупругими </w:t>
      </w:r>
      <w:r w:rsidR="00206FC1">
        <w:rPr>
          <w:rFonts w:ascii="Times New Roman" w:eastAsia="Times New Roman" w:hAnsi="Times New Roman" w:cs="Times New Roman"/>
          <w:sz w:val="28"/>
          <w:szCs w:val="28"/>
          <w:lang w:val="ru-RU"/>
        </w:rPr>
        <w:t>каналами</w:t>
      </w:r>
      <w:r w:rsidR="00975764" w:rsidRPr="00D003F8">
        <w:rPr>
          <w:rFonts w:ascii="Times New Roman" w:eastAsia="Times New Roman" w:hAnsi="Times New Roman" w:cs="Times New Roman"/>
          <w:sz w:val="28"/>
          <w:szCs w:val="28"/>
        </w:rPr>
        <w:t>, которые генерирует динамический поляризационный потенциал (ДПП). Аналогичный вывод был сделан из пионерской работы Сакураги [1</w:t>
      </w:r>
      <w:r w:rsidR="00AE04AA" w:rsidRPr="00AE04AA">
        <w:rPr>
          <w:rFonts w:ascii="Times New Roman" w:eastAsia="Times New Roman" w:hAnsi="Times New Roman" w:cs="Times New Roman"/>
          <w:sz w:val="28"/>
          <w:szCs w:val="28"/>
          <w:lang w:val="ru-RU"/>
        </w:rPr>
        <w:t>10</w:t>
      </w:r>
      <w:r w:rsidR="00975764" w:rsidRPr="00D003F8">
        <w:rPr>
          <w:rFonts w:ascii="Times New Roman" w:eastAsia="Times New Roman" w:hAnsi="Times New Roman" w:cs="Times New Roman"/>
          <w:sz w:val="28"/>
          <w:szCs w:val="28"/>
        </w:rPr>
        <w:t xml:space="preserve">], где изучалась энергетическая зависимость эффекта развала </w:t>
      </w:r>
      <w:r w:rsidR="00975764" w:rsidRPr="00D003F8">
        <w:rPr>
          <w:rFonts w:ascii="Times New Roman" w:eastAsia="Times New Roman" w:hAnsi="Times New Roman" w:cs="Times New Roman"/>
          <w:sz w:val="28"/>
          <w:szCs w:val="28"/>
          <w:vertAlign w:val="superscript"/>
        </w:rPr>
        <w:t>6</w:t>
      </w:r>
      <w:r w:rsidR="00975764" w:rsidRPr="00D003F8">
        <w:rPr>
          <w:rFonts w:ascii="Times New Roman" w:eastAsia="Times New Roman" w:hAnsi="Times New Roman" w:cs="Times New Roman"/>
          <w:sz w:val="28"/>
          <w:szCs w:val="28"/>
        </w:rPr>
        <w:t>Li в поле мишеней с разными массовыми числами (А = 12–208).</w:t>
      </w:r>
    </w:p>
    <w:p w14:paraId="2CD6A7F7" w14:textId="77777777" w:rsidR="00975764" w:rsidRPr="00975764" w:rsidRDefault="00975764" w:rsidP="00D003F8">
      <w:pPr>
        <w:pStyle w:val="2"/>
        <w:spacing w:before="0" w:after="0" w:line="240" w:lineRule="auto"/>
        <w:ind w:firstLine="709"/>
        <w:rPr>
          <w:rFonts w:ascii="Times New Roman" w:eastAsia="Times New Roman" w:hAnsi="Times New Roman" w:cs="Times New Roman"/>
          <w:b/>
          <w:sz w:val="28"/>
          <w:szCs w:val="28"/>
        </w:rPr>
      </w:pPr>
    </w:p>
    <w:p w14:paraId="41F67B88" w14:textId="13D3CF13" w:rsidR="00CA7392" w:rsidRPr="00D003F8" w:rsidRDefault="007D7542" w:rsidP="001A2C58">
      <w:pPr>
        <w:pStyle w:val="2"/>
        <w:spacing w:before="0" w:after="0" w:line="240" w:lineRule="auto"/>
        <w:ind w:firstLine="709"/>
        <w:jc w:val="both"/>
        <w:rPr>
          <w:rFonts w:ascii="Times New Roman" w:eastAsia="Times New Roman" w:hAnsi="Times New Roman" w:cs="Times New Roman"/>
          <w:b/>
          <w:sz w:val="28"/>
          <w:szCs w:val="28"/>
        </w:rPr>
      </w:pPr>
      <w:r w:rsidRPr="00D003F8">
        <w:rPr>
          <w:rFonts w:ascii="Times New Roman" w:eastAsia="Times New Roman" w:hAnsi="Times New Roman" w:cs="Times New Roman"/>
          <w:b/>
          <w:sz w:val="28"/>
          <w:szCs w:val="28"/>
          <w:lang w:val="ru-RU"/>
        </w:rPr>
        <w:t xml:space="preserve">3.4 </w:t>
      </w:r>
      <w:r w:rsidR="009D05AF" w:rsidRPr="00D003F8">
        <w:rPr>
          <w:rFonts w:ascii="Times New Roman" w:eastAsia="Times New Roman" w:hAnsi="Times New Roman" w:cs="Times New Roman"/>
          <w:b/>
          <w:sz w:val="28"/>
          <w:szCs w:val="28"/>
        </w:rPr>
        <w:t>И</w:t>
      </w:r>
      <w:r w:rsidR="006842FC" w:rsidRPr="00D003F8">
        <w:rPr>
          <w:rFonts w:ascii="Times New Roman" w:eastAsia="Times New Roman" w:hAnsi="Times New Roman" w:cs="Times New Roman"/>
          <w:b/>
          <w:sz w:val="28"/>
          <w:szCs w:val="28"/>
        </w:rPr>
        <w:t xml:space="preserve">сследование порогового поведения </w:t>
      </w:r>
      <w:r w:rsidR="00F41CD4" w:rsidRPr="00D003F8">
        <w:rPr>
          <w:rFonts w:ascii="Times New Roman" w:eastAsia="Times New Roman" w:hAnsi="Times New Roman" w:cs="Times New Roman"/>
          <w:b/>
          <w:sz w:val="28"/>
          <w:szCs w:val="28"/>
          <w:vertAlign w:val="superscript"/>
        </w:rPr>
        <w:t>6</w:t>
      </w:r>
      <w:r w:rsidR="00F41CD4" w:rsidRPr="00D003F8">
        <w:rPr>
          <w:rFonts w:ascii="Times New Roman" w:eastAsia="Times New Roman" w:hAnsi="Times New Roman" w:cs="Times New Roman"/>
          <w:b/>
          <w:sz w:val="28"/>
          <w:szCs w:val="28"/>
        </w:rPr>
        <w:t>Li+</w:t>
      </w:r>
      <w:r w:rsidR="00F41CD4" w:rsidRPr="00D003F8">
        <w:rPr>
          <w:rFonts w:ascii="Times New Roman" w:eastAsia="Times New Roman" w:hAnsi="Times New Roman" w:cs="Times New Roman"/>
          <w:b/>
          <w:sz w:val="28"/>
          <w:szCs w:val="28"/>
          <w:vertAlign w:val="superscript"/>
        </w:rPr>
        <w:t>144</w:t>
      </w:r>
      <w:r w:rsidR="00F41CD4" w:rsidRPr="00D003F8">
        <w:rPr>
          <w:rFonts w:ascii="Times New Roman" w:eastAsia="Times New Roman" w:hAnsi="Times New Roman" w:cs="Times New Roman"/>
          <w:b/>
          <w:sz w:val="28"/>
          <w:szCs w:val="28"/>
        </w:rPr>
        <w:t xml:space="preserve">Sm </w:t>
      </w:r>
      <w:r w:rsidR="006842FC" w:rsidRPr="00D003F8">
        <w:rPr>
          <w:rFonts w:ascii="Times New Roman" w:eastAsia="Times New Roman" w:hAnsi="Times New Roman" w:cs="Times New Roman"/>
          <w:b/>
          <w:sz w:val="28"/>
          <w:szCs w:val="28"/>
        </w:rPr>
        <w:t>с использованием объемных интегралов</w:t>
      </w:r>
    </w:p>
    <w:p w14:paraId="27EDF137" w14:textId="57CE801C"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В большинстве исследований изменения действительного и мнимого оптических потенциалов в области кулоновского барьера значения потенциала извлекаются при некотором большом радиусе взаимодействия,</w:t>
      </w:r>
      <w:r w:rsidR="006B1369">
        <w:rPr>
          <w:rFonts w:ascii="Times New Roman" w:eastAsia="Times New Roman" w:hAnsi="Times New Roman" w:cs="Times New Roman"/>
          <w:sz w:val="28"/>
          <w:szCs w:val="28"/>
          <w:lang w:val="ru-RU"/>
        </w:rPr>
        <w:t xml:space="preserve"> а точнее,</w:t>
      </w:r>
      <w:r w:rsidRPr="00D003F8">
        <w:rPr>
          <w:rFonts w:ascii="Times New Roman" w:eastAsia="Times New Roman" w:hAnsi="Times New Roman" w:cs="Times New Roman"/>
          <w:sz w:val="28"/>
          <w:szCs w:val="28"/>
        </w:rPr>
        <w:t xml:space="preserve"> в радиусе сильного поглощения. Для пучков тяжелых ионов, таких как </w:t>
      </w:r>
      <w:r w:rsidRPr="00D003F8">
        <w:rPr>
          <w:rFonts w:ascii="Times New Roman" w:eastAsia="Times New Roman" w:hAnsi="Times New Roman" w:cs="Times New Roman"/>
          <w:sz w:val="28"/>
          <w:szCs w:val="28"/>
          <w:vertAlign w:val="superscript"/>
        </w:rPr>
        <w:t>16</w:t>
      </w:r>
      <w:r w:rsidRPr="00D003F8">
        <w:rPr>
          <w:rFonts w:ascii="Times New Roman" w:eastAsia="Times New Roman" w:hAnsi="Times New Roman" w:cs="Times New Roman"/>
          <w:sz w:val="28"/>
          <w:szCs w:val="28"/>
        </w:rPr>
        <w:t>О, быстрый рост реального потенциала вблизи кулоновского барьера сопровождается уменьшением мнимого, такая связь между потенциалами получила название пороговой аномалии (ПА)</w:t>
      </w:r>
      <w:r w:rsidR="00BF4EE0" w:rsidRPr="00D003F8">
        <w:rPr>
          <w:rFonts w:ascii="Times New Roman" w:eastAsia="Times New Roman" w:hAnsi="Times New Roman" w:cs="Times New Roman"/>
          <w:sz w:val="28"/>
          <w:szCs w:val="28"/>
          <w:lang w:val="ru-RU"/>
        </w:rPr>
        <w:t xml:space="preserve"> [</w:t>
      </w:r>
      <w:r w:rsidR="00D03C15" w:rsidRPr="00D003F8">
        <w:rPr>
          <w:rFonts w:ascii="Times New Roman" w:eastAsia="Times New Roman" w:hAnsi="Times New Roman" w:cs="Times New Roman"/>
          <w:sz w:val="28"/>
          <w:szCs w:val="28"/>
          <w:lang w:val="ru-RU"/>
        </w:rPr>
        <w:t xml:space="preserve">27,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xml:space="preserve">. 1136-1137; </w:t>
      </w:r>
      <w:r w:rsidR="00D03C15" w:rsidRPr="00D003F8">
        <w:rPr>
          <w:rFonts w:ascii="Times New Roman" w:eastAsia="Times New Roman" w:hAnsi="Times New Roman" w:cs="Times New Roman"/>
          <w:sz w:val="28"/>
          <w:szCs w:val="28"/>
          <w:lang w:val="ru-RU"/>
        </w:rPr>
        <w:t>28</w:t>
      </w:r>
      <w:r w:rsidR="00D03C15" w:rsidRPr="002D4C5C">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2D4C5C">
        <w:rPr>
          <w:rFonts w:ascii="Times New Roman" w:eastAsia="Times New Roman" w:hAnsi="Times New Roman" w:cs="Times New Roman"/>
          <w:sz w:val="28"/>
          <w:szCs w:val="28"/>
          <w:lang w:val="ru-RU"/>
        </w:rPr>
        <w:t xml:space="preserve">. </w:t>
      </w:r>
      <w:r w:rsidR="00D03C15" w:rsidRPr="00022C84">
        <w:rPr>
          <w:rFonts w:ascii="Times New Roman" w:eastAsia="Times New Roman" w:hAnsi="Times New Roman" w:cs="Times New Roman"/>
          <w:sz w:val="28"/>
          <w:szCs w:val="28"/>
          <w:lang w:val="ru-RU"/>
        </w:rPr>
        <w:t>147-189</w:t>
      </w:r>
      <w:r w:rsidR="00BF4EE0"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Для слабосвязанных снарядов, таких как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результаты менее однозначны, чем для более прочно связанных частиц, таких как </w:t>
      </w:r>
      <w:r w:rsidRPr="00D003F8">
        <w:rPr>
          <w:rFonts w:ascii="Times New Roman" w:eastAsia="Times New Roman" w:hAnsi="Times New Roman" w:cs="Times New Roman"/>
          <w:sz w:val="28"/>
          <w:szCs w:val="28"/>
          <w:vertAlign w:val="superscript"/>
        </w:rPr>
        <w:t>12</w:t>
      </w:r>
      <w:r w:rsidRPr="00D003F8">
        <w:rPr>
          <w:rFonts w:ascii="Times New Roman" w:eastAsia="Times New Roman" w:hAnsi="Times New Roman" w:cs="Times New Roman"/>
          <w:sz w:val="28"/>
          <w:szCs w:val="28"/>
        </w:rPr>
        <w:t xml:space="preserve">C и </w:t>
      </w:r>
      <w:r w:rsidRPr="00D003F8">
        <w:rPr>
          <w:rFonts w:ascii="Times New Roman" w:eastAsia="Times New Roman" w:hAnsi="Times New Roman" w:cs="Times New Roman"/>
          <w:sz w:val="28"/>
          <w:szCs w:val="28"/>
          <w:vertAlign w:val="superscript"/>
        </w:rPr>
        <w:t>16</w:t>
      </w:r>
      <w:r w:rsidRPr="00D003F8">
        <w:rPr>
          <w:rFonts w:ascii="Times New Roman" w:eastAsia="Times New Roman" w:hAnsi="Times New Roman" w:cs="Times New Roman"/>
          <w:sz w:val="28"/>
          <w:szCs w:val="28"/>
        </w:rPr>
        <w:t>O [11</w:t>
      </w:r>
      <w:r w:rsidR="00AE04AA" w:rsidRPr="00AE04AA">
        <w:rPr>
          <w:rFonts w:ascii="Times New Roman" w:eastAsia="Times New Roman" w:hAnsi="Times New Roman" w:cs="Times New Roman"/>
          <w:sz w:val="28"/>
          <w:szCs w:val="28"/>
          <w:lang w:val="ru-RU"/>
        </w:rPr>
        <w:t>1</w:t>
      </w:r>
      <w:r w:rsidRPr="00D003F8">
        <w:rPr>
          <w:rFonts w:ascii="Times New Roman" w:eastAsia="Times New Roman" w:hAnsi="Times New Roman" w:cs="Times New Roman"/>
          <w:sz w:val="28"/>
          <w:szCs w:val="28"/>
        </w:rPr>
        <w:t>, 11</w:t>
      </w:r>
      <w:r w:rsidR="00AE04AA" w:rsidRPr="00AE04AA">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 xml:space="preserve">]. Отличные наборы данных по тяжелым мишеням, которые гарантируют, что системы находятся ниже кулоновского барьера, были получены для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80</w:t>
      </w:r>
      <w:r w:rsidRPr="00D003F8">
        <w:rPr>
          <w:rFonts w:ascii="Times New Roman" w:eastAsia="Times New Roman" w:hAnsi="Times New Roman" w:cs="Times New Roman"/>
          <w:sz w:val="28"/>
          <w:szCs w:val="28"/>
        </w:rPr>
        <w:t>Se [11</w:t>
      </w:r>
      <w:r w:rsidR="00AE04AA" w:rsidRPr="00AE04AA">
        <w:rPr>
          <w:rFonts w:ascii="Times New Roman" w:eastAsia="Times New Roman" w:hAnsi="Times New Roman" w:cs="Times New Roman"/>
          <w:sz w:val="28"/>
          <w:szCs w:val="28"/>
          <w:lang w:val="ru-RU"/>
        </w:rPr>
        <w:t>3</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vertAlign w:val="superscript"/>
        </w:rPr>
        <w:t>90</w:t>
      </w:r>
      <w:r w:rsidRPr="00D003F8">
        <w:rPr>
          <w:rFonts w:ascii="Times New Roman" w:eastAsia="Times New Roman" w:hAnsi="Times New Roman" w:cs="Times New Roman"/>
          <w:sz w:val="28"/>
          <w:szCs w:val="28"/>
        </w:rPr>
        <w:t>Zr [11</w:t>
      </w:r>
      <w:r w:rsidR="00AE04AA" w:rsidRPr="00AE04AA">
        <w:rPr>
          <w:rFonts w:ascii="Times New Roman" w:eastAsia="Times New Roman" w:hAnsi="Times New Roman" w:cs="Times New Roman"/>
          <w:sz w:val="28"/>
          <w:szCs w:val="28"/>
          <w:lang w:val="ru-RU"/>
        </w:rPr>
        <w:t>4</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vertAlign w:val="superscript"/>
        </w:rPr>
        <w:t>112,116</w:t>
      </w:r>
      <w:r w:rsidRPr="00D003F8">
        <w:rPr>
          <w:rFonts w:ascii="Times New Roman" w:eastAsia="Times New Roman" w:hAnsi="Times New Roman" w:cs="Times New Roman"/>
          <w:sz w:val="28"/>
          <w:szCs w:val="28"/>
        </w:rPr>
        <w:t>Sn [11</w:t>
      </w:r>
      <w:r w:rsidR="00AE04AA" w:rsidRPr="00AE04AA">
        <w:rPr>
          <w:rFonts w:ascii="Times New Roman" w:eastAsia="Times New Roman" w:hAnsi="Times New Roman" w:cs="Times New Roman"/>
          <w:sz w:val="28"/>
          <w:szCs w:val="28"/>
          <w:lang w:val="ru-RU"/>
        </w:rPr>
        <w:t>5</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vertAlign w:val="superscript"/>
        </w:rPr>
        <w:t>138</w:t>
      </w:r>
      <w:r w:rsidRPr="00D003F8">
        <w:rPr>
          <w:rFonts w:ascii="Times New Roman" w:eastAsia="Times New Roman" w:hAnsi="Times New Roman" w:cs="Times New Roman"/>
          <w:sz w:val="28"/>
          <w:szCs w:val="28"/>
        </w:rPr>
        <w:t>Ba [11</w:t>
      </w:r>
      <w:r w:rsidR="00AE04AA" w:rsidRPr="00AE04AA">
        <w:rPr>
          <w:rFonts w:ascii="Times New Roman" w:eastAsia="Times New Roman" w:hAnsi="Times New Roman" w:cs="Times New Roman"/>
          <w:sz w:val="28"/>
          <w:szCs w:val="28"/>
          <w:lang w:val="ru-RU"/>
        </w:rPr>
        <w:t>6</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w:t>
      </w:r>
      <w:r w:rsidRPr="00D003F8">
        <w:rPr>
          <w:rFonts w:ascii="Times New Roman" w:eastAsia="Times New Roman" w:hAnsi="Times New Roman" w:cs="Times New Roman"/>
          <w:sz w:val="28"/>
          <w:szCs w:val="28"/>
          <w:vertAlign w:val="superscript"/>
        </w:rPr>
        <w:t>208</w:t>
      </w:r>
      <w:r w:rsidRPr="00D003F8">
        <w:rPr>
          <w:rFonts w:ascii="Times New Roman" w:eastAsia="Times New Roman" w:hAnsi="Times New Roman" w:cs="Times New Roman"/>
          <w:sz w:val="28"/>
          <w:szCs w:val="28"/>
        </w:rPr>
        <w:t xml:space="preserve">Pb., </w:t>
      </w:r>
      <w:r w:rsidRPr="00D003F8">
        <w:rPr>
          <w:rFonts w:ascii="Times New Roman" w:eastAsia="Times New Roman" w:hAnsi="Times New Roman" w:cs="Times New Roman"/>
          <w:sz w:val="28"/>
          <w:szCs w:val="28"/>
          <w:vertAlign w:val="superscript"/>
        </w:rPr>
        <w:t>209</w:t>
      </w:r>
      <w:r w:rsidRPr="00D003F8">
        <w:rPr>
          <w:rFonts w:ascii="Times New Roman" w:eastAsia="Times New Roman" w:hAnsi="Times New Roman" w:cs="Times New Roman"/>
          <w:sz w:val="28"/>
          <w:szCs w:val="28"/>
        </w:rPr>
        <w:t>Bi [11</w:t>
      </w:r>
      <w:r w:rsidR="00AE04AA" w:rsidRPr="00AE04AA">
        <w:rPr>
          <w:rFonts w:ascii="Times New Roman" w:eastAsia="Times New Roman" w:hAnsi="Times New Roman" w:cs="Times New Roman"/>
          <w:sz w:val="28"/>
          <w:szCs w:val="28"/>
          <w:lang w:val="ru-RU"/>
        </w:rPr>
        <w:t>7</w:t>
      </w:r>
      <w:r w:rsidRPr="00D003F8">
        <w:rPr>
          <w:rFonts w:ascii="Times New Roman" w:eastAsia="Times New Roman" w:hAnsi="Times New Roman" w:cs="Times New Roman"/>
          <w:sz w:val="28"/>
          <w:szCs w:val="28"/>
        </w:rPr>
        <w:t xml:space="preserve">] и </w:t>
      </w:r>
      <w:r w:rsidRPr="00D003F8">
        <w:rPr>
          <w:rFonts w:ascii="Times New Roman" w:eastAsia="Times New Roman" w:hAnsi="Times New Roman" w:cs="Times New Roman"/>
          <w:sz w:val="28"/>
          <w:szCs w:val="28"/>
          <w:vertAlign w:val="superscript"/>
        </w:rPr>
        <w:t>232</w:t>
      </w:r>
      <w:r w:rsidRPr="00D003F8">
        <w:rPr>
          <w:rFonts w:ascii="Times New Roman" w:eastAsia="Times New Roman" w:hAnsi="Times New Roman" w:cs="Times New Roman"/>
          <w:sz w:val="28"/>
          <w:szCs w:val="28"/>
        </w:rPr>
        <w:t>Th [11</w:t>
      </w:r>
      <w:r w:rsidR="00AE04AA" w:rsidRPr="00AE04AA">
        <w:rPr>
          <w:rFonts w:ascii="Times New Roman" w:eastAsia="Times New Roman" w:hAnsi="Times New Roman" w:cs="Times New Roman"/>
          <w:sz w:val="28"/>
          <w:szCs w:val="28"/>
          <w:lang w:val="ru-RU"/>
        </w:rPr>
        <w:t>8</w:t>
      </w:r>
      <w:r w:rsidRPr="00D003F8">
        <w:rPr>
          <w:rFonts w:ascii="Times New Roman" w:eastAsia="Times New Roman" w:hAnsi="Times New Roman" w:cs="Times New Roman"/>
          <w:sz w:val="28"/>
          <w:szCs w:val="28"/>
        </w:rPr>
        <w:t xml:space="preserve">]. Общие результаты детального анализа потенциала заключаются в почти постоянном или слегка возрастающем мнимом потенциале с соответствующим быстрым увеличением реального потенциала вблизи кулоновского барьера, что контрастирует с обычной ПА. Это поведение получило название «аномалия порога распада» (АПР) и объясняется связью с конфигурацией кластера распада d + α в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Тот факт, что слабосвязанные снаряды не демонстрируют нормальную ПА, был предположен Мао, Нго и Сэтчлером [11</w:t>
      </w:r>
      <w:r w:rsidR="00AE04AA" w:rsidRPr="00AE04AA">
        <w:rPr>
          <w:rFonts w:ascii="Times New Roman" w:eastAsia="Times New Roman" w:hAnsi="Times New Roman" w:cs="Times New Roman"/>
          <w:sz w:val="28"/>
          <w:szCs w:val="28"/>
          <w:lang w:val="ru-RU"/>
        </w:rPr>
        <w:t>9</w:t>
      </w:r>
      <w:r w:rsidRPr="00D003F8">
        <w:rPr>
          <w:rFonts w:ascii="Times New Roman" w:eastAsia="Times New Roman" w:hAnsi="Times New Roman" w:cs="Times New Roman"/>
          <w:sz w:val="28"/>
          <w:szCs w:val="28"/>
        </w:rPr>
        <w:t xml:space="preserve">], которые привели аргументы в пользу того, что сильная связь между упругим каналом и каналом развала будет создавать потенциал дипольной поляризации (ДПП), тем самым изменяя нормальные ОП вокруг Кулоновский барьер. Сейчас из многих исследований известно, что ДПП ответственен уменьшение реальных потенциалов слабосвязанных ядер </w:t>
      </w:r>
      <w:r w:rsidR="00BF4EE0" w:rsidRPr="00D003F8">
        <w:rPr>
          <w:rFonts w:ascii="Times New Roman" w:eastAsia="Times New Roman" w:hAnsi="Times New Roman" w:cs="Times New Roman"/>
          <w:sz w:val="28"/>
          <w:szCs w:val="28"/>
          <w:lang w:val="ru-RU"/>
        </w:rPr>
        <w:t>[</w:t>
      </w:r>
      <w:r w:rsidR="00D03C15" w:rsidRPr="00D003F8">
        <w:rPr>
          <w:rFonts w:ascii="Times New Roman" w:eastAsia="Times New Roman" w:hAnsi="Times New Roman" w:cs="Times New Roman"/>
          <w:sz w:val="28"/>
          <w:szCs w:val="28"/>
          <w:lang w:val="ru-RU"/>
        </w:rPr>
        <w:t xml:space="preserve">25,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xml:space="preserve">. 183-253; </w:t>
      </w:r>
      <w:r w:rsidR="00D03C15" w:rsidRPr="00D003F8">
        <w:rPr>
          <w:rFonts w:ascii="Times New Roman" w:eastAsia="Times New Roman" w:hAnsi="Times New Roman" w:cs="Times New Roman"/>
          <w:sz w:val="28"/>
          <w:szCs w:val="28"/>
          <w:lang w:val="ru-RU"/>
        </w:rPr>
        <w:t xml:space="preserve">27,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xml:space="preserve">. 1136-1137; </w:t>
      </w:r>
      <w:r w:rsidR="00D03C15" w:rsidRPr="00D003F8">
        <w:rPr>
          <w:rFonts w:ascii="Times New Roman" w:eastAsia="Times New Roman" w:hAnsi="Times New Roman" w:cs="Times New Roman"/>
          <w:sz w:val="28"/>
          <w:szCs w:val="28"/>
          <w:lang w:val="ru-RU"/>
        </w:rPr>
        <w:t>28</w:t>
      </w:r>
      <w:r w:rsidR="00D03C15" w:rsidRPr="00D003F8">
        <w:rPr>
          <w:rFonts w:ascii="Times New Roman" w:eastAsia="Times New Roman" w:hAnsi="Times New Roman" w:cs="Times New Roman"/>
          <w:sz w:val="28"/>
          <w:szCs w:val="28"/>
        </w:rPr>
        <w:t xml:space="preserve">,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xml:space="preserve">. 147-189; </w:t>
      </w:r>
      <w:r w:rsidR="00D03C15" w:rsidRPr="00D003F8">
        <w:rPr>
          <w:rFonts w:ascii="Times New Roman" w:eastAsia="Times New Roman" w:hAnsi="Times New Roman" w:cs="Times New Roman"/>
          <w:sz w:val="28"/>
          <w:szCs w:val="28"/>
        </w:rPr>
        <w:t>11</w:t>
      </w:r>
      <w:r w:rsidR="00AE04AA" w:rsidRPr="00AE04AA">
        <w:rPr>
          <w:rFonts w:ascii="Times New Roman" w:eastAsia="Times New Roman" w:hAnsi="Times New Roman" w:cs="Times New Roman"/>
          <w:sz w:val="28"/>
          <w:szCs w:val="28"/>
          <w:lang w:val="ru-RU"/>
        </w:rPr>
        <w:t>7</w:t>
      </w:r>
      <w:r w:rsidR="00D03C15" w:rsidRPr="00D003F8">
        <w:rPr>
          <w:rFonts w:ascii="Times New Roman" w:eastAsia="Times New Roman" w:hAnsi="Times New Roman" w:cs="Times New Roman"/>
          <w:sz w:val="28"/>
          <w:szCs w:val="28"/>
        </w:rPr>
        <w:t>,</w:t>
      </w:r>
      <w:r w:rsidR="00D03C15" w:rsidRPr="00D003F8">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xml:space="preserve">. 014610; </w:t>
      </w:r>
      <w:r w:rsidR="00D03C15" w:rsidRPr="00D003F8">
        <w:rPr>
          <w:rFonts w:ascii="Times New Roman" w:eastAsia="Times New Roman" w:hAnsi="Times New Roman" w:cs="Times New Roman"/>
          <w:sz w:val="28"/>
          <w:szCs w:val="28"/>
        </w:rPr>
        <w:t>11</w:t>
      </w:r>
      <w:r w:rsidR="00AE04AA" w:rsidRPr="00AE04AA">
        <w:rPr>
          <w:rFonts w:ascii="Times New Roman" w:eastAsia="Times New Roman" w:hAnsi="Times New Roman" w:cs="Times New Roman"/>
          <w:sz w:val="28"/>
          <w:szCs w:val="28"/>
          <w:lang w:val="ru-RU"/>
        </w:rPr>
        <w:t>8</w:t>
      </w:r>
      <w:r w:rsidR="00D03C15" w:rsidRPr="00D003F8">
        <w:rPr>
          <w:rFonts w:ascii="Times New Roman" w:eastAsia="Times New Roman" w:hAnsi="Times New Roman" w:cs="Times New Roman"/>
          <w:sz w:val="28"/>
          <w:szCs w:val="28"/>
        </w:rPr>
        <w:t xml:space="preserve">,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xml:space="preserve">. 354-393; </w:t>
      </w:r>
      <w:r w:rsidR="00D03C15" w:rsidRPr="00D003F8">
        <w:rPr>
          <w:rFonts w:ascii="Times New Roman" w:eastAsia="Times New Roman" w:hAnsi="Times New Roman" w:cs="Times New Roman"/>
          <w:sz w:val="28"/>
          <w:szCs w:val="28"/>
        </w:rPr>
        <w:t>11</w:t>
      </w:r>
      <w:r w:rsidR="00AE04AA" w:rsidRPr="00AE04AA">
        <w:rPr>
          <w:rFonts w:ascii="Times New Roman" w:eastAsia="Times New Roman" w:hAnsi="Times New Roman" w:cs="Times New Roman"/>
          <w:sz w:val="28"/>
          <w:szCs w:val="28"/>
          <w:lang w:val="ru-RU"/>
        </w:rPr>
        <w:t>9</w:t>
      </w:r>
      <w:r w:rsidR="00D03C15" w:rsidRPr="00D003F8">
        <w:rPr>
          <w:rFonts w:ascii="Times New Roman" w:eastAsia="Times New Roman" w:hAnsi="Times New Roman" w:cs="Times New Roman"/>
          <w:sz w:val="28"/>
          <w:szCs w:val="28"/>
        </w:rPr>
        <w:t xml:space="preserve">,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024601</w:t>
      </w:r>
      <w:r w:rsidRPr="00D003F8">
        <w:rPr>
          <w:rFonts w:ascii="Times New Roman" w:eastAsia="Times New Roman" w:hAnsi="Times New Roman" w:cs="Times New Roman"/>
          <w:sz w:val="28"/>
          <w:szCs w:val="28"/>
        </w:rPr>
        <w:t xml:space="preserve">] и, следовательно, за </w:t>
      </w:r>
      <w:r w:rsidRPr="00D003F8">
        <w:rPr>
          <w:rFonts w:ascii="Times New Roman" w:eastAsia="Times New Roman" w:hAnsi="Times New Roman" w:cs="Times New Roman"/>
          <w:sz w:val="28"/>
          <w:szCs w:val="28"/>
        </w:rPr>
        <w:lastRenderedPageBreak/>
        <w:t xml:space="preserve">возникновение АПР. Однако Родриго Наварро-Перес и Лей </w:t>
      </w:r>
      <w:r w:rsidR="00BF4EE0" w:rsidRPr="00D003F8">
        <w:rPr>
          <w:rFonts w:ascii="Times New Roman" w:eastAsia="Times New Roman" w:hAnsi="Times New Roman" w:cs="Times New Roman"/>
          <w:sz w:val="28"/>
          <w:szCs w:val="28"/>
          <w:lang w:val="ru-RU"/>
        </w:rPr>
        <w:t>[34]</w:t>
      </w:r>
      <w:r w:rsidRPr="00D003F8">
        <w:rPr>
          <w:rFonts w:ascii="Times New Roman" w:eastAsia="Times New Roman" w:hAnsi="Times New Roman" w:cs="Times New Roman"/>
          <w:sz w:val="28"/>
          <w:szCs w:val="28"/>
        </w:rPr>
        <w:t xml:space="preserve"> показали, что нормальная ПА находится с некоторыми разумными ограничениями, налагаемыми во время поиска ОП, что мотивировало подход к исследованию поведения ОП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в области кулоновского барьера путем извлечения интегралов реального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oMath>
      <w:r w:rsidRPr="00D003F8">
        <w:rPr>
          <w:rFonts w:ascii="Times New Roman" w:eastAsia="Times New Roman" w:hAnsi="Times New Roman" w:cs="Times New Roman"/>
          <w:sz w:val="28"/>
          <w:szCs w:val="28"/>
        </w:rPr>
        <w:t xml:space="preserve"> и мнимого потенциального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oMath>
      <w:r w:rsidRPr="00D003F8">
        <w:rPr>
          <w:rFonts w:ascii="Times New Roman" w:eastAsia="Times New Roman" w:hAnsi="Times New Roman" w:cs="Times New Roman"/>
          <w:sz w:val="28"/>
          <w:szCs w:val="28"/>
        </w:rPr>
        <w:t xml:space="preserve"> объема для каждого из наборов анализов, проведенных в этой работе.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oMath>
      <w:r w:rsidRPr="00D003F8">
        <w:rPr>
          <w:rFonts w:ascii="Times New Roman" w:eastAsia="Times New Roman" w:hAnsi="Times New Roman" w:cs="Times New Roman"/>
          <w:sz w:val="28"/>
          <w:szCs w:val="28"/>
        </w:rPr>
        <w:t xml:space="preserve">, а также применяемое дисперсионное соотношение рассчитывались следующим образом </w:t>
      </w:r>
      <w:r w:rsidR="00BF4EE0" w:rsidRPr="00D003F8">
        <w:rPr>
          <w:rFonts w:ascii="Times New Roman" w:eastAsia="Times New Roman" w:hAnsi="Times New Roman" w:cs="Times New Roman"/>
          <w:sz w:val="28"/>
          <w:szCs w:val="28"/>
          <w:lang w:val="ru-RU"/>
        </w:rPr>
        <w:t>[</w:t>
      </w:r>
      <w:r w:rsidR="00D03C15" w:rsidRPr="00D003F8">
        <w:rPr>
          <w:rFonts w:ascii="Times New Roman" w:eastAsia="Times New Roman" w:hAnsi="Times New Roman" w:cs="Times New Roman"/>
          <w:sz w:val="28"/>
          <w:szCs w:val="28"/>
          <w:lang w:val="ru-RU"/>
        </w:rPr>
        <w:t>27</w:t>
      </w:r>
      <w:r w:rsidR="00D03C15" w:rsidRPr="00022C84">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1136-1137</w:t>
      </w:r>
      <w:r w:rsidR="00BF4EE0"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w:t>
      </w:r>
    </w:p>
    <w:p w14:paraId="6E4B9887" w14:textId="77777777" w:rsidR="003C2009" w:rsidRPr="00AA2351" w:rsidRDefault="00043BB8" w:rsidP="00AA2351">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V,W</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E</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4π</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P</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T</m:t>
                </m:r>
              </m:sub>
            </m:sSub>
          </m:den>
        </m:f>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e>
            <m:r>
              <w:rPr>
                <w:rFonts w:ascii="Cambria Math" w:eastAsia="Times New Roman" w:hAnsi="Cambria Math" w:cs="Times New Roman"/>
                <w:sz w:val="28"/>
                <w:szCs w:val="28"/>
              </w:rPr>
              <m:t>V,W</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r,E</m:t>
                </m:r>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dr</m:t>
            </m:r>
          </m:e>
        </m:nary>
      </m:oMath>
      <w:r w:rsidR="00AA2351">
        <w:rPr>
          <w:rFonts w:ascii="Times New Roman" w:eastAsia="Times New Roman" w:hAnsi="Times New Roman" w:cs="Times New Roman"/>
          <w:sz w:val="28"/>
          <w:szCs w:val="28"/>
          <w:lang w:val="kk-KZ"/>
        </w:rPr>
        <w:t xml:space="preserve">                                    (44)</w:t>
      </w:r>
    </w:p>
    <w:p w14:paraId="6527732B" w14:textId="77777777" w:rsidR="00CA7392" w:rsidRDefault="00CA7392" w:rsidP="00D003F8">
      <w:pPr>
        <w:spacing w:line="240" w:lineRule="auto"/>
        <w:ind w:firstLine="709"/>
        <w:jc w:val="both"/>
        <w:rPr>
          <w:rFonts w:ascii="Times New Roman" w:eastAsia="Times New Roman" w:hAnsi="Times New Roman" w:cs="Times New Roman"/>
          <w:sz w:val="28"/>
          <w:szCs w:val="28"/>
          <w:lang w:val="kk-KZ"/>
        </w:rPr>
      </w:pPr>
    </w:p>
    <w:p w14:paraId="357A29D7" w14:textId="77777777" w:rsidR="00A447A1" w:rsidRDefault="00043BB8" w:rsidP="00A447A1">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N</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E</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R</m:t>
            </m:r>
          </m:sub>
        </m:sSub>
        <m:r>
          <w:rPr>
            <w:rFonts w:ascii="Cambria Math" w:eastAsia="Times New Roman" w:hAnsi="Cambria Math" w:cs="Times New Roman"/>
            <w:sz w:val="28"/>
            <w:szCs w:val="28"/>
            <w:lang w:val="kk-KZ"/>
          </w:rPr>
          <m:t>+∆V</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E</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R</m:t>
            </m:r>
          </m:sub>
        </m:sSub>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W</m:t>
                </m:r>
              </m:num>
              <m:den>
                <m:r>
                  <w:rPr>
                    <w:rFonts w:ascii="Cambria Math" w:eastAsia="Times New Roman" w:hAnsi="Cambria Math" w:cs="Times New Roman"/>
                    <w:sz w:val="28"/>
                    <w:szCs w:val="28"/>
                    <w:lang w:val="kk-KZ"/>
                  </w:rPr>
                  <m:t>π</m:t>
                </m:r>
              </m:den>
            </m:f>
          </m:e>
        </m:d>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ε</m:t>
                </m:r>
              </m:e>
              <m:sub>
                <m:r>
                  <w:rPr>
                    <w:rFonts w:ascii="Cambria Math" w:eastAsia="Times New Roman" w:hAnsi="Cambria Math" w:cs="Times New Roman"/>
                    <w:sz w:val="28"/>
                    <w:szCs w:val="28"/>
                    <w:lang w:val="kk-KZ"/>
                  </w:rPr>
                  <m:t>a</m:t>
                </m:r>
              </m:sub>
            </m:sSub>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lang w:val="kk-KZ"/>
                  </w:rPr>
                  <m:t>ln</m:t>
                </m:r>
              </m:fName>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ε</m:t>
                        </m:r>
                      </m:e>
                      <m:sub>
                        <m:r>
                          <w:rPr>
                            <w:rFonts w:ascii="Cambria Math" w:eastAsia="Times New Roman" w:hAnsi="Cambria Math" w:cs="Times New Roman"/>
                            <w:sz w:val="28"/>
                            <w:szCs w:val="28"/>
                            <w:lang w:val="kk-KZ"/>
                          </w:rPr>
                          <m:t>a</m:t>
                        </m:r>
                      </m:sub>
                    </m:sSub>
                  </m:e>
                </m:d>
              </m:e>
            </m:func>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ε</m:t>
                </m:r>
              </m:e>
              <m:sub>
                <m:r>
                  <w:rPr>
                    <w:rFonts w:ascii="Cambria Math" w:eastAsia="Times New Roman" w:hAnsi="Cambria Math" w:cs="Times New Roman"/>
                    <w:sz w:val="28"/>
                    <w:szCs w:val="28"/>
                    <w:lang w:val="kk-KZ"/>
                  </w:rPr>
                  <m:t>b</m:t>
                </m:r>
              </m:sub>
            </m:sSub>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lang w:val="kk-KZ"/>
                  </w:rPr>
                  <m:t>ln</m:t>
                </m:r>
              </m:fName>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ε</m:t>
                        </m:r>
                      </m:e>
                      <m:sub>
                        <m:r>
                          <w:rPr>
                            <w:rFonts w:ascii="Cambria Math" w:eastAsia="Times New Roman" w:hAnsi="Cambria Math" w:cs="Times New Roman"/>
                            <w:sz w:val="28"/>
                            <w:szCs w:val="28"/>
                            <w:lang w:val="kk-KZ"/>
                          </w:rPr>
                          <m:t>b</m:t>
                        </m:r>
                      </m:sub>
                    </m:sSub>
                  </m:e>
                </m:d>
              </m:e>
            </m:func>
          </m:e>
        </m:d>
      </m:oMath>
      <w:r w:rsidR="00A447A1">
        <w:rPr>
          <w:rFonts w:ascii="Times New Roman" w:eastAsia="Times New Roman" w:hAnsi="Times New Roman" w:cs="Times New Roman"/>
          <w:sz w:val="28"/>
          <w:szCs w:val="28"/>
          <w:lang w:val="kk-KZ"/>
        </w:rPr>
        <w:t xml:space="preserve">        (45)</w:t>
      </w:r>
    </w:p>
    <w:p w14:paraId="2AA3E231" w14:textId="77777777" w:rsidR="00A447A1" w:rsidRPr="00A447A1" w:rsidRDefault="00A447A1" w:rsidP="00D003F8">
      <w:pPr>
        <w:spacing w:line="240" w:lineRule="auto"/>
        <w:ind w:firstLine="709"/>
        <w:jc w:val="both"/>
        <w:rPr>
          <w:rFonts w:ascii="Times New Roman" w:eastAsia="Times New Roman" w:hAnsi="Times New Roman" w:cs="Times New Roman"/>
          <w:sz w:val="28"/>
          <w:szCs w:val="28"/>
          <w:lang w:val="kk-KZ"/>
        </w:rPr>
      </w:pPr>
    </w:p>
    <w:p w14:paraId="6C293768" w14:textId="333AB7F8" w:rsidR="00CA7392" w:rsidRPr="00D003F8" w:rsidRDefault="006B6A13" w:rsidP="006B6A13">
      <w:pPr>
        <w:spacing w:line="240" w:lineRule="auto"/>
        <w:jc w:val="both"/>
        <w:rPr>
          <w:rFonts w:ascii="Times New Roman" w:eastAsia="Times New Roman" w:hAnsi="Times New Roman" w:cs="Times New Roman"/>
          <w:b/>
          <w:sz w:val="28"/>
          <w:szCs w:val="28"/>
        </w:rPr>
      </w:pPr>
      <w:r>
        <w:rPr>
          <w:rFonts w:ascii="Times New Roman" w:eastAsia="Gungsuh" w:hAnsi="Times New Roman" w:cs="Times New Roman"/>
          <w:sz w:val="28"/>
          <w:szCs w:val="28"/>
          <w:lang w:val="kk-KZ"/>
        </w:rPr>
        <w:t>где</w:t>
      </w:r>
      <w:r w:rsidR="00F41CD4"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ε</m:t>
            </m:r>
          </m:e>
          <m:sub>
            <m:r>
              <w:rPr>
                <w:rFonts w:ascii="Cambria Math" w:eastAsia="Gungsuh" w:hAnsi="Cambria Math" w:cs="Times New Roman"/>
                <w:sz w:val="28"/>
                <w:szCs w:val="28"/>
                <w:lang w:val="en-US"/>
              </w:rPr>
              <m:t>i</m:t>
            </m:r>
          </m:sub>
        </m:sSub>
        <m:r>
          <w:rPr>
            <w:rFonts w:ascii="Cambria Math" w:eastAsia="Gungsuh" w:hAnsi="Cambria Math" w:cs="Times New Roman"/>
            <w:sz w:val="28"/>
            <w:szCs w:val="28"/>
          </w:rPr>
          <m:t>=</m:t>
        </m:r>
        <m:f>
          <m:fPr>
            <m:type m:val="lin"/>
            <m:ctrlPr>
              <w:rPr>
                <w:rFonts w:ascii="Cambria Math" w:eastAsia="Gungsuh" w:hAnsi="Cambria Math" w:cs="Times New Roman"/>
                <w:i/>
                <w:sz w:val="28"/>
                <w:szCs w:val="28"/>
              </w:rPr>
            </m:ctrlPr>
          </m:fPr>
          <m:num>
            <m:r>
              <w:rPr>
                <w:rFonts w:ascii="Cambria Math" w:eastAsia="Gungsuh" w:hAnsi="Cambria Math" w:cs="Times New Roman"/>
                <w:sz w:val="28"/>
                <w:szCs w:val="28"/>
              </w:rPr>
              <m:t>(E-</m:t>
            </m:r>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i</m:t>
                </m:r>
              </m:sub>
            </m:sSub>
            <m:r>
              <w:rPr>
                <w:rFonts w:ascii="Cambria Math" w:eastAsia="Gungsuh" w:hAnsi="Cambria Math" w:cs="Times New Roman"/>
                <w:sz w:val="28"/>
                <w:szCs w:val="28"/>
              </w:rPr>
              <m:t>)</m:t>
            </m:r>
          </m:num>
          <m:den>
            <m:r>
              <w:rPr>
                <w:rFonts w:ascii="Cambria Math" w:eastAsia="Gungsuh" w:hAnsi="Cambria Math" w:cs="Times New Roman"/>
                <w:sz w:val="28"/>
                <w:szCs w:val="28"/>
              </w:rPr>
              <m:t>(</m:t>
            </m:r>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a</m:t>
                </m:r>
              </m:sub>
            </m:sSub>
            <m:r>
              <w:rPr>
                <w:rFonts w:ascii="Cambria Math" w:eastAsia="Gungsuh" w:hAnsi="Cambria Math" w:cs="Times New Roman"/>
                <w:sz w:val="28"/>
                <w:szCs w:val="28"/>
              </w:rPr>
              <m:t>-</m:t>
            </m:r>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b</m:t>
                </m:r>
              </m:sub>
            </m:sSub>
            <m:r>
              <w:rPr>
                <w:rFonts w:ascii="Cambria Math" w:eastAsia="Gungsuh" w:hAnsi="Cambria Math" w:cs="Times New Roman"/>
                <w:sz w:val="28"/>
                <w:szCs w:val="28"/>
              </w:rPr>
              <m:t>)</m:t>
            </m:r>
          </m:den>
        </m:f>
      </m:oMath>
      <w:r w:rsidR="009575C3" w:rsidRPr="00D003F8">
        <w:rPr>
          <w:rFonts w:ascii="Times New Roman" w:eastAsia="Gungsuh" w:hAnsi="Times New Roman" w:cs="Times New Roman"/>
          <w:sz w:val="28"/>
          <w:szCs w:val="28"/>
          <w:lang w:val="ru-RU"/>
        </w:rPr>
        <w:t xml:space="preserve"> </w:t>
      </w:r>
      <w:r w:rsidR="00F41CD4" w:rsidRPr="00D003F8">
        <w:rPr>
          <w:rFonts w:ascii="Times New Roman" w:eastAsia="Gungsuh" w:hAnsi="Times New Roman" w:cs="Times New Roman"/>
          <w:sz w:val="28"/>
          <w:szCs w:val="28"/>
        </w:rPr>
        <w:t xml:space="preserve">при </w:t>
      </w:r>
      <m:oMath>
        <m:r>
          <w:rPr>
            <w:rFonts w:ascii="Cambria Math" w:eastAsia="Gungsuh" w:hAnsi="Cambria Math" w:cs="Times New Roman"/>
            <w:sz w:val="28"/>
            <w:szCs w:val="28"/>
          </w:rPr>
          <m:t>i = a, b</m:t>
        </m:r>
      </m:oMath>
      <w:r w:rsidR="00F41CD4" w:rsidRPr="00D003F8">
        <w:rPr>
          <w:rFonts w:ascii="Times New Roman" w:eastAsia="Gungsuh" w:hAnsi="Times New Roman" w:cs="Times New Roman"/>
          <w:sz w:val="28"/>
          <w:szCs w:val="28"/>
        </w:rPr>
        <w:t xml:space="preserve"> соответственно.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a</m:t>
            </m:r>
          </m:sub>
        </m:sSub>
      </m:oMath>
      <w:r>
        <w:rPr>
          <w:rFonts w:ascii="Times New Roman" w:eastAsia="Gungsuh" w:hAnsi="Times New Roman" w:cs="Times New Roman"/>
          <w:sz w:val="28"/>
          <w:szCs w:val="28"/>
        </w:rPr>
        <w:t>‒</w:t>
      </w:r>
      <w:r w:rsidR="00F41CD4" w:rsidRPr="00D003F8">
        <w:rPr>
          <w:rFonts w:ascii="Times New Roman" w:eastAsia="Gungsuh" w:hAnsi="Times New Roman" w:cs="Times New Roman"/>
          <w:sz w:val="28"/>
          <w:szCs w:val="28"/>
        </w:rPr>
        <w:t xml:space="preserve"> это энергия, при которой мнимый потенциал исчезает, а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b</m:t>
            </m:r>
          </m:sub>
        </m:sSub>
      </m:oMath>
      <w:r w:rsidR="00F41CD4" w:rsidRPr="00D003F8">
        <w:rPr>
          <w:rFonts w:ascii="Times New Roman" w:eastAsia="Gungsuh" w:hAnsi="Times New Roman" w:cs="Times New Roman"/>
          <w:sz w:val="28"/>
          <w:szCs w:val="28"/>
        </w:rPr>
        <w:t xml:space="preserve"> </w:t>
      </w:r>
      <w:r>
        <w:rPr>
          <w:rFonts w:ascii="Times New Roman" w:eastAsia="Gungsuh" w:hAnsi="Times New Roman" w:cs="Times New Roman"/>
          <w:sz w:val="28"/>
          <w:szCs w:val="28"/>
        </w:rPr>
        <w:t>‒</w:t>
      </w:r>
      <w:r w:rsidR="00F41CD4" w:rsidRPr="00D003F8">
        <w:rPr>
          <w:rFonts w:ascii="Times New Roman" w:eastAsia="Gungsuh" w:hAnsi="Times New Roman" w:cs="Times New Roman"/>
          <w:sz w:val="28"/>
          <w:szCs w:val="28"/>
        </w:rPr>
        <w:t xml:space="preserve"> эталонная энергия. Для соответствующих значений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 xml:space="preserve"> </m:t>
        </m:r>
      </m:oMath>
      <w:r w:rsidR="000803DC" w:rsidRPr="00D003F8">
        <w:rPr>
          <w:rFonts w:ascii="Times New Roman" w:eastAsia="Times New Roman"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oMath>
      <w:r w:rsidR="00F41CD4" w:rsidRPr="00D003F8">
        <w:rPr>
          <w:rFonts w:ascii="Times New Roman" w:eastAsia="Gungsuh" w:hAnsi="Times New Roman" w:cs="Times New Roman"/>
          <w:sz w:val="28"/>
          <w:szCs w:val="28"/>
        </w:rPr>
        <w:t xml:space="preserve">, полученных из ОМ и </w:t>
      </w:r>
      <w:r w:rsidR="008F75D1" w:rsidRPr="00D003F8">
        <w:rPr>
          <w:rFonts w:ascii="Times New Roman" w:eastAsia="Times New Roman" w:hAnsi="Times New Roman" w:cs="Times New Roman"/>
          <w:sz w:val="28"/>
          <w:szCs w:val="28"/>
        </w:rPr>
        <w:t>CFP</w:t>
      </w:r>
      <w:r w:rsidR="00F41CD4" w:rsidRPr="00D003F8">
        <w:rPr>
          <w:rFonts w:ascii="Times New Roman" w:eastAsia="Gungsuh" w:hAnsi="Times New Roman" w:cs="Times New Roman"/>
          <w:sz w:val="28"/>
          <w:szCs w:val="28"/>
        </w:rPr>
        <w:t xml:space="preserve">, использовались параметры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a</m:t>
            </m:r>
          </m:sub>
        </m:sSub>
      </m:oMath>
      <w:r w:rsidR="00F41CD4" w:rsidRPr="00D003F8">
        <w:rPr>
          <w:rFonts w:ascii="Times New Roman" w:eastAsia="Gungsuh" w:hAnsi="Times New Roman" w:cs="Times New Roman"/>
          <w:sz w:val="28"/>
          <w:szCs w:val="28"/>
        </w:rPr>
        <w:t xml:space="preserve"> = 21 МэВ, E</w:t>
      </w:r>
      <w:r w:rsidR="00F41CD4" w:rsidRPr="00C17F7D">
        <w:rPr>
          <w:rFonts w:ascii="Times New Roman" w:eastAsia="Gungsuh" w:hAnsi="Times New Roman" w:cs="Times New Roman"/>
          <w:i/>
          <w:iCs/>
          <w:sz w:val="28"/>
          <w:szCs w:val="28"/>
          <w:vertAlign w:val="subscript"/>
        </w:rPr>
        <w:t>b</w:t>
      </w:r>
      <w:r w:rsidR="00F41CD4" w:rsidRPr="00D003F8">
        <w:rPr>
          <w:rFonts w:ascii="Times New Roman" w:eastAsia="Gungsuh" w:hAnsi="Times New Roman" w:cs="Times New Roman"/>
          <w:sz w:val="28"/>
          <w:szCs w:val="28"/>
        </w:rPr>
        <w:t xml:space="preserve"> = 23 МэВ,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V</m:t>
            </m:r>
          </m:e>
          <m:sub>
            <m:r>
              <w:rPr>
                <w:rFonts w:ascii="Cambria Math" w:eastAsia="Gungsuh" w:hAnsi="Cambria Math" w:cs="Times New Roman"/>
                <w:sz w:val="28"/>
                <w:szCs w:val="28"/>
              </w:rPr>
              <m:t>R</m:t>
            </m:r>
          </m:sub>
        </m:sSub>
      </m:oMath>
      <w:r w:rsidR="00F41CD4" w:rsidRPr="00D003F8">
        <w:rPr>
          <w:rFonts w:ascii="Times New Roman" w:eastAsia="Gungsuh" w:hAnsi="Times New Roman" w:cs="Times New Roman"/>
          <w:sz w:val="28"/>
          <w:szCs w:val="28"/>
        </w:rPr>
        <w:t xml:space="preserve"> = 250 МэВ и </w:t>
      </w:r>
      <m:oMath>
        <m:r>
          <w:rPr>
            <w:rFonts w:ascii="Cambria Math" w:eastAsia="Gungsuh" w:hAnsi="Cambria Math" w:cs="Times New Roman"/>
            <w:sz w:val="28"/>
            <w:szCs w:val="28"/>
          </w:rPr>
          <m:t>W</m:t>
        </m:r>
      </m:oMath>
      <w:r w:rsidR="00F41CD4" w:rsidRPr="00D003F8">
        <w:rPr>
          <w:rFonts w:ascii="Times New Roman" w:eastAsia="Gungsuh" w:hAnsi="Times New Roman" w:cs="Times New Roman"/>
          <w:sz w:val="28"/>
          <w:szCs w:val="28"/>
        </w:rPr>
        <w:t xml:space="preserve"> = 73 МэВ.</w:t>
      </w:r>
    </w:p>
    <w:p w14:paraId="043F872C" w14:textId="77777777" w:rsidR="00975764" w:rsidRDefault="00975764" w:rsidP="00D003F8">
      <w:pPr>
        <w:spacing w:line="240" w:lineRule="auto"/>
        <w:ind w:firstLine="709"/>
        <w:jc w:val="both"/>
        <w:rPr>
          <w:rFonts w:ascii="Times New Roman" w:eastAsia="Times New Roman" w:hAnsi="Times New Roman" w:cs="Times New Roman"/>
          <w:sz w:val="28"/>
          <w:szCs w:val="28"/>
          <w:lang w:val="kk-KZ"/>
        </w:rPr>
      </w:pPr>
    </w:p>
    <w:p w14:paraId="1431562A" w14:textId="77777777" w:rsidR="00975764" w:rsidRPr="00D003F8" w:rsidRDefault="00975764" w:rsidP="00975764">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4721F13A" wp14:editId="7C301895">
            <wp:extent cx="3290700" cy="4712335"/>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a:srcRect/>
                    <a:stretch>
                      <a:fillRect/>
                    </a:stretch>
                  </pic:blipFill>
                  <pic:spPr>
                    <a:xfrm>
                      <a:off x="0" y="0"/>
                      <a:ext cx="3301531" cy="4727846"/>
                    </a:xfrm>
                    <a:prstGeom prst="rect">
                      <a:avLst/>
                    </a:prstGeom>
                    <a:ln/>
                  </pic:spPr>
                </pic:pic>
              </a:graphicData>
            </a:graphic>
          </wp:inline>
        </w:drawing>
      </w:r>
    </w:p>
    <w:p w14:paraId="43C33F0E" w14:textId="77777777" w:rsidR="00975764" w:rsidRPr="006B6A13" w:rsidRDefault="00975764" w:rsidP="00975764">
      <w:pPr>
        <w:spacing w:line="240" w:lineRule="auto"/>
        <w:jc w:val="center"/>
        <w:rPr>
          <w:rFonts w:ascii="Times New Roman" w:eastAsia="Times New Roman" w:hAnsi="Times New Roman" w:cs="Times New Roman"/>
          <w:sz w:val="16"/>
          <w:szCs w:val="16"/>
          <w:lang w:val="kk-KZ"/>
        </w:rPr>
      </w:pPr>
    </w:p>
    <w:p w14:paraId="3456E5F6" w14:textId="77777777" w:rsidR="00975764" w:rsidRPr="006B6A13" w:rsidRDefault="00975764" w:rsidP="00975764">
      <w:pPr>
        <w:spacing w:line="240" w:lineRule="auto"/>
        <w:jc w:val="center"/>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Рисунок</w:t>
      </w:r>
      <w:r w:rsidRPr="00D003F8">
        <w:rPr>
          <w:rFonts w:ascii="Times New Roman" w:eastAsia="Times New Roman" w:hAnsi="Times New Roman" w:cs="Times New Roman"/>
          <w:sz w:val="28"/>
          <w:szCs w:val="28"/>
          <w:lang w:val="ru-RU"/>
        </w:rPr>
        <w:t xml:space="preserve"> 3.</w:t>
      </w:r>
      <w:r w:rsidR="004D742C">
        <w:rPr>
          <w:rFonts w:ascii="Times New Roman" w:eastAsia="Times New Roman" w:hAnsi="Times New Roman" w:cs="Times New Roman"/>
          <w:sz w:val="28"/>
          <w:szCs w:val="28"/>
          <w:lang w:val="ru-RU"/>
        </w:rPr>
        <w:t>6</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 Энергетическая зависимость от значений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oMath>
      <w:r w:rsidRPr="00D003F8">
        <w:rPr>
          <w:rFonts w:ascii="Times New Roman" w:eastAsia="Times New Roman" w:hAnsi="Times New Roman" w:cs="Times New Roman"/>
          <w:sz w:val="28"/>
          <w:szCs w:val="28"/>
        </w:rPr>
        <w:t xml:space="preserve">(а)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oMath>
      <w:r w:rsidRPr="00D003F8">
        <w:rPr>
          <w:rFonts w:ascii="Times New Roman" w:eastAsia="Times New Roman" w:hAnsi="Times New Roman" w:cs="Times New Roman"/>
          <w:sz w:val="28"/>
          <w:szCs w:val="28"/>
        </w:rPr>
        <w:t>(b), полученных на основе подходов OM, SPP и CFP</w:t>
      </w:r>
    </w:p>
    <w:p w14:paraId="04C0DB19" w14:textId="77777777" w:rsidR="00975764" w:rsidRDefault="00975764" w:rsidP="00D003F8">
      <w:pPr>
        <w:spacing w:line="240" w:lineRule="auto"/>
        <w:ind w:firstLine="709"/>
        <w:jc w:val="both"/>
        <w:rPr>
          <w:rFonts w:ascii="Times New Roman" w:eastAsia="Times New Roman" w:hAnsi="Times New Roman" w:cs="Times New Roman"/>
          <w:sz w:val="28"/>
          <w:szCs w:val="28"/>
          <w:lang w:val="kk-KZ"/>
        </w:rPr>
      </w:pPr>
    </w:p>
    <w:p w14:paraId="75A2018E" w14:textId="18F473C7" w:rsidR="00CA7392" w:rsidRDefault="00F41CD4" w:rsidP="00D003F8">
      <w:pPr>
        <w:spacing w:line="240" w:lineRule="auto"/>
        <w:ind w:firstLine="709"/>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lastRenderedPageBreak/>
        <w:t>Как показано на рисунке</w:t>
      </w:r>
      <w:r w:rsidR="00440102" w:rsidRPr="00D003F8">
        <w:rPr>
          <w:rFonts w:ascii="Times New Roman" w:eastAsia="Times New Roman" w:hAnsi="Times New Roman" w:cs="Times New Roman"/>
          <w:sz w:val="28"/>
          <w:szCs w:val="28"/>
          <w:lang w:val="ru-RU"/>
        </w:rPr>
        <w:t xml:space="preserve"> 3.</w:t>
      </w:r>
      <w:r w:rsidR="004D742C">
        <w:rPr>
          <w:rFonts w:ascii="Times New Roman" w:eastAsia="Times New Roman" w:hAnsi="Times New Roman" w:cs="Times New Roman"/>
          <w:sz w:val="28"/>
          <w:szCs w:val="28"/>
          <w:lang w:val="ru-RU"/>
        </w:rPr>
        <w:t>6</w:t>
      </w:r>
      <w:r w:rsidRPr="00D003F8">
        <w:rPr>
          <w:rFonts w:ascii="Times New Roman" w:eastAsia="Times New Roman" w:hAnsi="Times New Roman" w:cs="Times New Roman"/>
          <w:sz w:val="28"/>
          <w:szCs w:val="28"/>
        </w:rPr>
        <w:t>, извлеченные значения</w:t>
      </w:r>
      <w:r w:rsidR="00492B04" w:rsidRPr="00D003F8">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подчиняются стандартному закону дисперсии; Значения</w:t>
      </w:r>
      <w:r w:rsidR="00492B04" w:rsidRPr="00D003F8">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падают до нуля при приближении к барьеру. В то время как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при двух самых низких энергиях показали наблюдаемое отклонение от обычной ПА;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увеличиваются по мере приближения к барьеру. Таким образом, в настоящей работе можно сделать вывод о наличии обычной ПА в системе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Конечно, следует иметь в виду, что энергетическая зависимость значений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W</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xml:space="preserve">происходит главным образом от реальной и мнимой силы используемых потенциалов, и потенциальные неоднозначности могут сыграть роль в сделанном нами выводе. Для более тщательного исследования поведения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w:t>
      </w:r>
      <w:r w:rsidR="00637D33">
        <w:rPr>
          <w:rFonts w:ascii="Times New Roman" w:eastAsia="Times New Roman" w:hAnsi="Times New Roman" w:cs="Times New Roman"/>
          <w:sz w:val="28"/>
          <w:szCs w:val="28"/>
          <w:lang w:val="ru-RU"/>
        </w:rPr>
        <w:t>были</w:t>
      </w:r>
      <w:r w:rsidRPr="00D003F8">
        <w:rPr>
          <w:rFonts w:ascii="Times New Roman" w:eastAsia="Times New Roman" w:hAnsi="Times New Roman" w:cs="Times New Roman"/>
          <w:sz w:val="28"/>
          <w:szCs w:val="28"/>
        </w:rPr>
        <w:t xml:space="preserve"> извле</w:t>
      </w:r>
      <w:r w:rsidR="00637D33">
        <w:rPr>
          <w:rFonts w:ascii="Times New Roman" w:eastAsia="Times New Roman" w:hAnsi="Times New Roman" w:cs="Times New Roman"/>
          <w:sz w:val="28"/>
          <w:szCs w:val="28"/>
          <w:lang w:val="ru-RU"/>
        </w:rPr>
        <w:t>чены</w:t>
      </w:r>
      <w:r w:rsidRPr="00D003F8">
        <w:rPr>
          <w:rFonts w:ascii="Times New Roman" w:eastAsia="Times New Roman" w:hAnsi="Times New Roman" w:cs="Times New Roman"/>
          <w:sz w:val="28"/>
          <w:szCs w:val="28"/>
        </w:rPr>
        <w:t xml:space="preserve"> полные сечения реакции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R</m:t>
            </m:r>
          </m:sub>
        </m:sSub>
      </m:oMath>
      <w:r w:rsidRPr="00D003F8">
        <w:rPr>
          <w:rFonts w:ascii="Times New Roman" w:eastAsia="Times New Roman" w:hAnsi="Times New Roman" w:cs="Times New Roman"/>
          <w:sz w:val="28"/>
          <w:szCs w:val="28"/>
        </w:rPr>
        <w:t>) из различных реализованных подходов оптической модели. Как предложили Колата [1</w:t>
      </w:r>
      <w:r w:rsidR="00AE04AA" w:rsidRPr="00AE04AA">
        <w:rPr>
          <w:rFonts w:ascii="Times New Roman" w:eastAsia="Times New Roman" w:hAnsi="Times New Roman" w:cs="Times New Roman"/>
          <w:sz w:val="28"/>
          <w:szCs w:val="28"/>
          <w:lang w:val="ru-RU"/>
        </w:rPr>
        <w:t>20</w:t>
      </w:r>
      <w:r w:rsidRPr="00D003F8">
        <w:rPr>
          <w:rFonts w:ascii="Times New Roman" w:eastAsia="Times New Roman" w:hAnsi="Times New Roman" w:cs="Times New Roman"/>
          <w:sz w:val="28"/>
          <w:szCs w:val="28"/>
        </w:rPr>
        <w:t>] и Агилера и др. [12</w:t>
      </w:r>
      <w:r w:rsidR="00AE04AA" w:rsidRPr="00AE04AA">
        <w:rPr>
          <w:rFonts w:ascii="Times New Roman" w:eastAsia="Times New Roman" w:hAnsi="Times New Roman" w:cs="Times New Roman"/>
          <w:sz w:val="28"/>
          <w:szCs w:val="28"/>
          <w:lang w:val="ru-RU"/>
        </w:rPr>
        <w:t>1</w:t>
      </w:r>
      <w:r w:rsidRPr="00D003F8">
        <w:rPr>
          <w:rFonts w:ascii="Times New Roman" w:eastAsia="Times New Roman" w:hAnsi="Times New Roman" w:cs="Times New Roman"/>
          <w:sz w:val="28"/>
          <w:szCs w:val="28"/>
        </w:rPr>
        <w:t>] приведенные полные сечения реакций (σ</w:t>
      </w:r>
      <w:r w:rsidRPr="00D003F8">
        <w:rPr>
          <w:rFonts w:ascii="Times New Roman" w:eastAsia="Times New Roman" w:hAnsi="Times New Roman" w:cs="Times New Roman"/>
          <w:sz w:val="28"/>
          <w:szCs w:val="28"/>
          <w:vertAlign w:val="subscript"/>
        </w:rPr>
        <w:t>red</w:t>
      </w:r>
      <w:r w:rsidRPr="00D003F8">
        <w:rPr>
          <w:rFonts w:ascii="Times New Roman" w:eastAsia="Times New Roman" w:hAnsi="Times New Roman" w:cs="Times New Roman"/>
          <w:sz w:val="28"/>
          <w:szCs w:val="28"/>
        </w:rPr>
        <w:t>) легких и нестабильных ядер можно сравнить по специальной формуле, называемой формулой Вонга [12</w:t>
      </w:r>
      <w:r w:rsidR="00AE04AA" w:rsidRPr="00AE04AA">
        <w:rPr>
          <w:rFonts w:ascii="Times New Roman" w:eastAsia="Times New Roman" w:hAnsi="Times New Roman" w:cs="Times New Roman"/>
          <w:sz w:val="28"/>
          <w:szCs w:val="28"/>
          <w:lang w:val="ru-RU"/>
        </w:rPr>
        <w:t>2</w:t>
      </w:r>
      <w:r w:rsidRPr="00D003F8">
        <w:rPr>
          <w:rFonts w:ascii="Times New Roman" w:eastAsia="Times New Roman" w:hAnsi="Times New Roman" w:cs="Times New Roman"/>
          <w:sz w:val="28"/>
          <w:szCs w:val="28"/>
        </w:rPr>
        <w:t>]:</w:t>
      </w:r>
    </w:p>
    <w:p w14:paraId="63229C9F" w14:textId="77777777" w:rsidR="00975764" w:rsidRDefault="00975764" w:rsidP="00D003F8">
      <w:pPr>
        <w:spacing w:line="240" w:lineRule="auto"/>
        <w:ind w:firstLine="709"/>
        <w:jc w:val="both"/>
        <w:rPr>
          <w:rFonts w:ascii="Times New Roman" w:eastAsia="Times New Roman" w:hAnsi="Times New Roman" w:cs="Times New Roman"/>
          <w:sz w:val="28"/>
          <w:szCs w:val="28"/>
          <w:lang w:val="kk-KZ"/>
        </w:rPr>
      </w:pPr>
    </w:p>
    <w:p w14:paraId="41DF594D" w14:textId="77777777" w:rsidR="00A447A1" w:rsidRDefault="00043BB8" w:rsidP="00A447A1">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σ</m:t>
            </m:r>
          </m:e>
          <m:sub>
            <m:r>
              <w:rPr>
                <w:rFonts w:ascii="Cambria Math" w:eastAsia="Times New Roman" w:hAnsi="Cambria Math" w:cs="Times New Roman"/>
                <w:sz w:val="28"/>
                <w:szCs w:val="28"/>
                <w:lang w:val="kk-KZ"/>
              </w:rPr>
              <m:t>red</m:t>
            </m:r>
          </m:sub>
        </m:sSub>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ε</m:t>
                </m:r>
              </m:e>
              <m:sub>
                <m:r>
                  <w:rPr>
                    <w:rFonts w:ascii="Cambria Math" w:eastAsia="Times New Roman" w:hAnsi="Cambria Math" w:cs="Times New Roman"/>
                    <w:sz w:val="28"/>
                    <w:szCs w:val="28"/>
                    <w:lang w:val="kk-KZ"/>
                  </w:rPr>
                  <m:t>0</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kk-KZ"/>
                  </w:rPr>
                  <m:t>r</m:t>
                </m:r>
              </m:e>
              <m:sub>
                <m:r>
                  <w:rPr>
                    <w:rFonts w:ascii="Cambria Math" w:eastAsia="Times New Roman" w:hAnsi="Cambria Math" w:cs="Times New Roman"/>
                    <w:sz w:val="28"/>
                    <w:szCs w:val="28"/>
                    <w:lang w:val="kk-KZ"/>
                  </w:rPr>
                  <m:t>0</m:t>
                </m:r>
              </m:sub>
              <m:sup>
                <m:r>
                  <w:rPr>
                    <w:rFonts w:ascii="Cambria Math" w:eastAsia="Times New Roman" w:hAnsi="Cambria Math" w:cs="Times New Roman"/>
                    <w:sz w:val="28"/>
                    <w:szCs w:val="28"/>
                    <w:lang w:val="kk-KZ"/>
                  </w:rPr>
                  <m:t>2</m:t>
                </m:r>
              </m:sup>
            </m:sSubSup>
          </m:num>
          <m:den>
            <m:r>
              <w:rPr>
                <w:rFonts w:ascii="Cambria Math" w:eastAsia="Times New Roman" w:hAnsi="Cambria Math" w:cs="Times New Roman"/>
                <w:sz w:val="28"/>
                <w:szCs w:val="28"/>
                <w:lang w:val="kk-KZ"/>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red</m:t>
                </m:r>
              </m:sub>
            </m:sSub>
          </m:den>
        </m:f>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lang w:val="kk-KZ"/>
              </w:rPr>
              <m:t>ln</m:t>
            </m:r>
          </m:fName>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e</m:t>
                    </m:r>
                  </m:e>
                  <m:sup>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2π</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red</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red</m:t>
                                    </m:r>
                                  </m:sub>
                                </m:sSub>
                              </m:e>
                            </m:d>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ε</m:t>
                                </m:r>
                              </m:e>
                              <m:sub>
                                <m:r>
                                  <w:rPr>
                                    <w:rFonts w:ascii="Cambria Math" w:eastAsia="Times New Roman" w:hAnsi="Cambria Math" w:cs="Times New Roman"/>
                                    <w:sz w:val="28"/>
                                    <w:szCs w:val="28"/>
                                    <w:lang w:val="kk-KZ"/>
                                  </w:rPr>
                                  <m:t>0</m:t>
                                </m:r>
                              </m:sub>
                            </m:sSub>
                          </m:den>
                        </m:f>
                      </m:e>
                    </m:d>
                  </m:sup>
                </m:sSup>
              </m:e>
            </m:d>
          </m:e>
        </m:func>
      </m:oMath>
      <w:r w:rsidR="00A447A1">
        <w:rPr>
          <w:rFonts w:ascii="Times New Roman" w:eastAsia="Times New Roman" w:hAnsi="Times New Roman" w:cs="Times New Roman"/>
          <w:sz w:val="28"/>
          <w:szCs w:val="28"/>
          <w:lang w:val="kk-KZ"/>
        </w:rPr>
        <w:t xml:space="preserve">                                       (46)</w:t>
      </w:r>
    </w:p>
    <w:p w14:paraId="3071BB23" w14:textId="77777777" w:rsidR="00A447A1" w:rsidRDefault="00A447A1" w:rsidP="00D003F8">
      <w:pPr>
        <w:spacing w:line="240" w:lineRule="auto"/>
        <w:ind w:firstLine="709"/>
        <w:jc w:val="both"/>
        <w:rPr>
          <w:rFonts w:ascii="Times New Roman" w:eastAsia="Times New Roman" w:hAnsi="Times New Roman" w:cs="Times New Roman"/>
          <w:sz w:val="28"/>
          <w:szCs w:val="28"/>
          <w:lang w:val="kk-KZ"/>
        </w:rPr>
      </w:pPr>
    </w:p>
    <w:p w14:paraId="1624F13A" w14:textId="0917AF26" w:rsidR="00CA7392" w:rsidRDefault="00F41CD4" w:rsidP="006B6A13">
      <w:pPr>
        <w:spacing w:line="240" w:lineRule="auto"/>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 xml:space="preserve">где сечение в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фм</m:t>
            </m:r>
          </m:e>
          <m:sup>
            <m:r>
              <w:rPr>
                <w:rFonts w:ascii="Cambria Math" w:eastAsia="Times New Roman" w:hAnsi="Cambria Math" w:cs="Times New Roman"/>
                <w:sz w:val="28"/>
                <w:szCs w:val="28"/>
              </w:rPr>
              <m:t>2</m:t>
            </m:r>
          </m:sup>
        </m:sSup>
      </m:oMath>
      <w:r w:rsidRPr="00D003F8">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=ℏ</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0</m:t>
            </m:r>
          </m:sub>
        </m:sSub>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P</m:t>
                </m:r>
              </m:sub>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T</m:t>
                </m:r>
              </m:sub>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P</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T</m:t>
                </m:r>
              </m:sub>
            </m:sSub>
          </m:den>
        </m:f>
      </m:oMath>
      <w:r w:rsidR="006B6A13">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red</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0</m:t>
            </m:r>
          </m:sub>
        </m:sSub>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P</m:t>
                </m:r>
              </m:sub>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T</m:t>
                </m:r>
              </m:sub>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P</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T</m:t>
                </m:r>
              </m:sub>
            </m:sSub>
          </m:den>
        </m:f>
      </m:oMath>
      <w:r w:rsidR="00993F82"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выводятся как параметры модели Вонга, а приведенная энергия определяется выражением</w:t>
      </w:r>
      <w:r w:rsidR="00257DE4" w:rsidRPr="00D003F8">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red</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c</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m</m:t>
            </m:r>
            <m:r>
              <w:rPr>
                <w:rFonts w:ascii="Cambria Math" w:eastAsia="Times New Roman" w:hAnsi="Cambria Math" w:cs="Times New Roman"/>
                <w:sz w:val="28"/>
                <w:szCs w:val="28"/>
                <w:lang w:val="ru-RU"/>
              </w:rPr>
              <m:t>.</m:t>
            </m:r>
          </m:sub>
        </m:sSub>
        <m:f>
          <m:fPr>
            <m:ctrlPr>
              <w:rPr>
                <w:rFonts w:ascii="Cambria Math" w:eastAsia="Times New Roman" w:hAnsi="Cambria Math" w:cs="Times New Roman"/>
                <w:i/>
                <w:sz w:val="28"/>
                <w:szCs w:val="28"/>
              </w:rPr>
            </m:ctrlPr>
          </m:fPr>
          <m:num>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P</m:t>
                </m:r>
              </m:sub>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T</m:t>
                </m:r>
              </m:sub>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bSup>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P</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T</m:t>
                </m:r>
              </m:sub>
            </m:sSub>
          </m:den>
        </m:f>
      </m:oMath>
      <w:r w:rsidR="00257DE4"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 с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red</m:t>
            </m:r>
          </m:sub>
        </m:sSub>
        <m:r>
          <w:rPr>
            <w:rFonts w:ascii="Cambria Math" w:eastAsia="Times New Roman" w:hAnsi="Cambria Math" w:cs="Times New Roman"/>
            <w:sz w:val="28"/>
            <w:szCs w:val="28"/>
          </w:rPr>
          <m:t xml:space="preserve"> </m:t>
        </m:r>
      </m:oMath>
      <w:r w:rsidRPr="00D003F8">
        <w:rPr>
          <w:rFonts w:ascii="Times New Roman" w:eastAsia="Times New Roman" w:hAnsi="Times New Roman" w:cs="Times New Roman"/>
          <w:sz w:val="28"/>
          <w:szCs w:val="28"/>
        </w:rPr>
        <w:t>= 0</w:t>
      </w:r>
      <w:r w:rsidR="00AE1855"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83 МэВ,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0</m:t>
            </m:r>
          </m:sub>
        </m:sSub>
      </m:oMath>
      <w:r w:rsidRPr="00D003F8">
        <w:rPr>
          <w:rFonts w:ascii="Times New Roman" w:eastAsia="Times New Roman" w:hAnsi="Times New Roman" w:cs="Times New Roman"/>
          <w:sz w:val="28"/>
          <w:szCs w:val="28"/>
        </w:rPr>
        <w:t xml:space="preserve"> = 1,63 </w:t>
      </w:r>
      <w:r w:rsidR="00446AA3" w:rsidRPr="00D003F8">
        <w:rPr>
          <w:rFonts w:ascii="Times New Roman" w:eastAsia="Times New Roman" w:hAnsi="Times New Roman" w:cs="Times New Roman"/>
          <w:sz w:val="28"/>
          <w:szCs w:val="28"/>
        </w:rPr>
        <w:t>ф</w:t>
      </w:r>
      <w:r w:rsidRPr="00D003F8">
        <w:rPr>
          <w:rFonts w:ascii="Times New Roman" w:eastAsia="Times New Roman" w:hAnsi="Times New Roman" w:cs="Times New Roman"/>
          <w:sz w:val="28"/>
          <w:szCs w:val="28"/>
        </w:rPr>
        <w:t xml:space="preserve">м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0</m:t>
            </m:r>
          </m:sub>
        </m:sSub>
      </m:oMath>
      <w:r w:rsidRPr="00D003F8">
        <w:rPr>
          <w:rFonts w:ascii="Times New Roman" w:eastAsia="Times New Roman" w:hAnsi="Times New Roman" w:cs="Times New Roman"/>
          <w:sz w:val="28"/>
          <w:szCs w:val="28"/>
        </w:rPr>
        <w:t xml:space="preserve"> = 0</w:t>
      </w:r>
      <w:r w:rsidR="00AE1855"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13 МэВ [</w:t>
      </w:r>
      <w:r w:rsidR="00022C84" w:rsidRPr="00022C84">
        <w:rPr>
          <w:rFonts w:ascii="Times New Roman" w:eastAsia="Times New Roman" w:hAnsi="Times New Roman" w:cs="Times New Roman"/>
          <w:sz w:val="28"/>
          <w:szCs w:val="28"/>
          <w:lang w:val="ru-RU"/>
        </w:rPr>
        <w:t>12</w:t>
      </w:r>
      <w:r w:rsidR="00AE04AA" w:rsidRPr="00AE04AA">
        <w:rPr>
          <w:rFonts w:ascii="Times New Roman" w:eastAsia="Times New Roman" w:hAnsi="Times New Roman" w:cs="Times New Roman"/>
          <w:sz w:val="28"/>
          <w:szCs w:val="28"/>
          <w:lang w:val="ru-RU"/>
        </w:rPr>
        <w:t>3</w:t>
      </w:r>
      <w:r w:rsidR="00022C84" w:rsidRPr="00022C84">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12</w:t>
      </w:r>
      <w:r w:rsidR="00AE04AA" w:rsidRPr="00AE04AA">
        <w:rPr>
          <w:rFonts w:ascii="Times New Roman" w:eastAsia="Times New Roman" w:hAnsi="Times New Roman" w:cs="Times New Roman"/>
          <w:sz w:val="28"/>
          <w:szCs w:val="28"/>
          <w:lang w:val="ru-RU"/>
        </w:rPr>
        <w:t>5</w:t>
      </w:r>
      <w:r w:rsidRPr="00D003F8">
        <w:rPr>
          <w:rFonts w:ascii="Times New Roman" w:eastAsia="Times New Roman" w:hAnsi="Times New Roman" w:cs="Times New Roman"/>
          <w:sz w:val="28"/>
          <w:szCs w:val="28"/>
        </w:rPr>
        <w:t>]. Приведенная энергетическая зависимость от извлеченных приведенных сечений реакци</w:t>
      </w:r>
      <w:r w:rsidR="00135065">
        <w:rPr>
          <w:rFonts w:ascii="Times New Roman" w:eastAsia="Times New Roman" w:hAnsi="Times New Roman" w:cs="Times New Roman"/>
          <w:sz w:val="28"/>
          <w:szCs w:val="28"/>
          <w:lang w:val="ru-RU"/>
        </w:rPr>
        <w:t>и</w:t>
      </w:r>
      <w:r w:rsidRPr="00D003F8">
        <w:rPr>
          <w:rFonts w:ascii="Times New Roman" w:eastAsia="Times New Roman" w:hAnsi="Times New Roman" w:cs="Times New Roman"/>
          <w:sz w:val="28"/>
          <w:szCs w:val="28"/>
        </w:rPr>
        <w:t xml:space="preserve"> для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Sm, полученная в данной работе, показана на рисунке</w:t>
      </w:r>
      <w:r w:rsidR="00440102" w:rsidRPr="00D003F8">
        <w:rPr>
          <w:rFonts w:ascii="Times New Roman" w:eastAsia="Times New Roman" w:hAnsi="Times New Roman" w:cs="Times New Roman"/>
          <w:sz w:val="28"/>
          <w:szCs w:val="28"/>
          <w:lang w:val="ru-RU"/>
        </w:rPr>
        <w:t xml:space="preserve"> 3.</w:t>
      </w:r>
      <w:r w:rsidR="004D742C">
        <w:rPr>
          <w:rFonts w:ascii="Times New Roman" w:eastAsia="Times New Roman" w:hAnsi="Times New Roman" w:cs="Times New Roman"/>
          <w:sz w:val="28"/>
          <w:szCs w:val="28"/>
          <w:lang w:val="ru-RU"/>
        </w:rPr>
        <w:t>7</w:t>
      </w:r>
      <w:r w:rsidRPr="00D003F8">
        <w:rPr>
          <w:rFonts w:ascii="Times New Roman" w:eastAsia="Times New Roman" w:hAnsi="Times New Roman" w:cs="Times New Roman"/>
          <w:sz w:val="28"/>
          <w:szCs w:val="28"/>
        </w:rPr>
        <w:t>.</w:t>
      </w:r>
    </w:p>
    <w:p w14:paraId="22470ACD" w14:textId="20BD7CEF" w:rsidR="003B2BC7" w:rsidRDefault="003B2BC7" w:rsidP="00D003F8">
      <w:pPr>
        <w:spacing w:line="240" w:lineRule="auto"/>
        <w:ind w:firstLine="709"/>
        <w:jc w:val="center"/>
        <w:rPr>
          <w:rFonts w:ascii="Times New Roman" w:eastAsia="Times New Roman" w:hAnsi="Times New Roman" w:cs="Times New Roman"/>
          <w:sz w:val="28"/>
          <w:szCs w:val="28"/>
        </w:rPr>
      </w:pPr>
    </w:p>
    <w:p w14:paraId="206EA9B4" w14:textId="50711FCD" w:rsidR="00025360" w:rsidRDefault="00025360" w:rsidP="00D003F8">
      <w:pPr>
        <w:spacing w:line="240" w:lineRule="auto"/>
        <w:ind w:firstLine="709"/>
        <w:jc w:val="center"/>
        <w:rPr>
          <w:rFonts w:ascii="Times New Roman" w:eastAsia="Times New Roman" w:hAnsi="Times New Roman" w:cs="Times New Roman"/>
          <w:sz w:val="28"/>
          <w:szCs w:val="28"/>
        </w:rPr>
      </w:pPr>
    </w:p>
    <w:p w14:paraId="1EDDEB45" w14:textId="429769D8" w:rsidR="00025360" w:rsidRDefault="00025360" w:rsidP="00D003F8">
      <w:pPr>
        <w:spacing w:line="240" w:lineRule="auto"/>
        <w:ind w:firstLine="709"/>
        <w:jc w:val="center"/>
        <w:rPr>
          <w:rFonts w:ascii="Times New Roman" w:eastAsia="Times New Roman" w:hAnsi="Times New Roman" w:cs="Times New Roman"/>
          <w:sz w:val="28"/>
          <w:szCs w:val="28"/>
        </w:rPr>
      </w:pPr>
    </w:p>
    <w:p w14:paraId="45C44AA7" w14:textId="77777777" w:rsidR="00025360" w:rsidRPr="00D003F8" w:rsidRDefault="00025360" w:rsidP="00D003F8">
      <w:pPr>
        <w:spacing w:line="240" w:lineRule="auto"/>
        <w:ind w:firstLine="709"/>
        <w:jc w:val="center"/>
        <w:rPr>
          <w:rFonts w:ascii="Times New Roman" w:eastAsia="Times New Roman" w:hAnsi="Times New Roman" w:cs="Times New Roman"/>
          <w:sz w:val="28"/>
          <w:szCs w:val="28"/>
        </w:rPr>
      </w:pPr>
    </w:p>
    <w:p w14:paraId="1A760DF3" w14:textId="77777777" w:rsidR="00CA7392" w:rsidRPr="00D003F8" w:rsidRDefault="00F41CD4" w:rsidP="00975764">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5C2BF627" wp14:editId="0A1F1D5D">
            <wp:extent cx="3849175" cy="2907323"/>
            <wp:effectExtent l="0" t="0" r="0" b="1270"/>
            <wp:docPr id="7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srcRect/>
                    <a:stretch>
                      <a:fillRect/>
                    </a:stretch>
                  </pic:blipFill>
                  <pic:spPr>
                    <a:xfrm>
                      <a:off x="0" y="0"/>
                      <a:ext cx="3895976" cy="2942673"/>
                    </a:xfrm>
                    <a:prstGeom prst="rect">
                      <a:avLst/>
                    </a:prstGeom>
                    <a:ln/>
                  </pic:spPr>
                </pic:pic>
              </a:graphicData>
            </a:graphic>
          </wp:inline>
        </w:drawing>
      </w:r>
    </w:p>
    <w:p w14:paraId="3E01F4F3" w14:textId="77777777" w:rsidR="006B6A13" w:rsidRPr="006B6A13" w:rsidRDefault="006B6A13" w:rsidP="006B6A13">
      <w:pPr>
        <w:spacing w:line="240" w:lineRule="auto"/>
        <w:jc w:val="center"/>
        <w:rPr>
          <w:rFonts w:ascii="Times New Roman" w:eastAsia="Times New Roman" w:hAnsi="Times New Roman" w:cs="Times New Roman"/>
          <w:sz w:val="16"/>
          <w:szCs w:val="16"/>
          <w:lang w:val="kk-KZ"/>
        </w:rPr>
      </w:pPr>
    </w:p>
    <w:p w14:paraId="6C1EE7AA" w14:textId="45F108D4" w:rsidR="006B6A13" w:rsidRDefault="00F41CD4" w:rsidP="006B6A13">
      <w:pPr>
        <w:spacing w:line="240" w:lineRule="auto"/>
        <w:jc w:val="center"/>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Рисунок</w:t>
      </w:r>
      <w:r w:rsidR="00440102" w:rsidRPr="00D003F8">
        <w:rPr>
          <w:rFonts w:ascii="Times New Roman" w:eastAsia="Times New Roman" w:hAnsi="Times New Roman" w:cs="Times New Roman"/>
          <w:sz w:val="28"/>
          <w:szCs w:val="28"/>
          <w:lang w:val="ru-RU"/>
        </w:rPr>
        <w:t xml:space="preserve"> 3.</w:t>
      </w:r>
      <w:r w:rsidR="004D742C">
        <w:rPr>
          <w:rFonts w:ascii="Times New Roman" w:eastAsia="Times New Roman" w:hAnsi="Times New Roman" w:cs="Times New Roman"/>
          <w:sz w:val="28"/>
          <w:szCs w:val="28"/>
          <w:lang w:val="ru-RU"/>
        </w:rPr>
        <w:t>7</w:t>
      </w:r>
      <w:r w:rsidR="00440102" w:rsidRPr="00D003F8">
        <w:rPr>
          <w:rFonts w:ascii="Times New Roman" w:eastAsia="Times New Roman" w:hAnsi="Times New Roman" w:cs="Times New Roman"/>
          <w:sz w:val="28"/>
          <w:szCs w:val="28"/>
          <w:lang w:val="ru-RU"/>
        </w:rPr>
        <w:t xml:space="preserve"> </w:t>
      </w:r>
      <w:r w:rsidR="004B440C" w:rsidRPr="00D003F8">
        <w:rPr>
          <w:rFonts w:ascii="Times New Roman" w:eastAsia="Times New Roman" w:hAnsi="Times New Roman" w:cs="Times New Roman"/>
          <w:sz w:val="28"/>
          <w:szCs w:val="28"/>
          <w:lang w:val="ru-RU"/>
        </w:rPr>
        <w:t>–</w:t>
      </w:r>
      <w:r w:rsidR="004B440C" w:rsidRPr="00D003F8">
        <w:rPr>
          <w:rFonts w:ascii="Times New Roman" w:eastAsia="Times New Roman" w:hAnsi="Times New Roman" w:cs="Times New Roman"/>
          <w:sz w:val="28"/>
          <w:szCs w:val="28"/>
        </w:rPr>
        <w:t xml:space="preserve"> Приведенные</w:t>
      </w:r>
      <w:r w:rsidRPr="00D003F8">
        <w:rPr>
          <w:rFonts w:ascii="Times New Roman" w:eastAsia="Times New Roman" w:hAnsi="Times New Roman" w:cs="Times New Roman"/>
          <w:sz w:val="28"/>
          <w:szCs w:val="28"/>
        </w:rPr>
        <w:t xml:space="preserve"> сечения </w:t>
      </w:r>
      <w:r w:rsidR="007519F2">
        <w:rPr>
          <w:rFonts w:ascii="Times New Roman" w:eastAsia="Times New Roman" w:hAnsi="Times New Roman" w:cs="Times New Roman"/>
          <w:sz w:val="28"/>
          <w:szCs w:val="28"/>
          <w:lang w:val="ru-RU"/>
        </w:rPr>
        <w:t>реакции</w:t>
      </w:r>
      <w:r w:rsidRPr="00D003F8">
        <w:rPr>
          <w:rFonts w:ascii="Times New Roman" w:eastAsia="Times New Roman" w:hAnsi="Times New Roman" w:cs="Times New Roman"/>
          <w:sz w:val="28"/>
          <w:szCs w:val="28"/>
        </w:rPr>
        <w:t xml:space="preserve"> для системы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 </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полученные с использованием различных реализованных подходов: OM, </w:t>
      </w:r>
      <w:r w:rsidR="00AE1855" w:rsidRPr="00D003F8">
        <w:rPr>
          <w:rFonts w:ascii="Times New Roman" w:eastAsia="Times New Roman" w:hAnsi="Times New Roman" w:cs="Times New Roman"/>
          <w:sz w:val="28"/>
          <w:szCs w:val="28"/>
        </w:rPr>
        <w:t xml:space="preserve">SPP </w:t>
      </w:r>
      <w:r w:rsidRPr="00D003F8">
        <w:rPr>
          <w:rFonts w:ascii="Times New Roman" w:eastAsia="Times New Roman" w:hAnsi="Times New Roman" w:cs="Times New Roman"/>
          <w:sz w:val="28"/>
          <w:szCs w:val="28"/>
        </w:rPr>
        <w:t xml:space="preserve">и </w:t>
      </w:r>
      <w:r w:rsidR="00AE1855" w:rsidRPr="00D003F8">
        <w:rPr>
          <w:rFonts w:ascii="Times New Roman" w:eastAsia="Times New Roman" w:hAnsi="Times New Roman" w:cs="Times New Roman"/>
          <w:sz w:val="28"/>
          <w:szCs w:val="28"/>
        </w:rPr>
        <w:t>CFP</w:t>
      </w:r>
      <w:r w:rsidRPr="00D003F8">
        <w:rPr>
          <w:rFonts w:ascii="Times New Roman" w:eastAsia="Times New Roman" w:hAnsi="Times New Roman" w:cs="Times New Roman"/>
          <w:sz w:val="28"/>
          <w:szCs w:val="28"/>
        </w:rPr>
        <w:t>, в зависимости от приведенной энергии</w:t>
      </w:r>
    </w:p>
    <w:p w14:paraId="78AA5958" w14:textId="77777777" w:rsidR="006B6A13" w:rsidRPr="006B6A13" w:rsidRDefault="006B6A13" w:rsidP="00D003F8">
      <w:pPr>
        <w:spacing w:line="240" w:lineRule="auto"/>
        <w:ind w:firstLine="709"/>
        <w:jc w:val="center"/>
        <w:rPr>
          <w:rFonts w:ascii="Times New Roman" w:eastAsia="Times New Roman" w:hAnsi="Times New Roman" w:cs="Times New Roman"/>
          <w:sz w:val="16"/>
          <w:szCs w:val="16"/>
          <w:lang w:val="kk-KZ"/>
        </w:rPr>
      </w:pPr>
    </w:p>
    <w:p w14:paraId="3A327716" w14:textId="77777777" w:rsidR="00CA7392" w:rsidRPr="006B6A13" w:rsidRDefault="006B6A13" w:rsidP="006B6A13">
      <w:pPr>
        <w:spacing w:line="240" w:lineRule="auto"/>
        <w:ind w:firstLine="709"/>
        <w:jc w:val="both"/>
        <w:rPr>
          <w:rFonts w:ascii="Times New Roman" w:eastAsia="Times New Roman" w:hAnsi="Times New Roman" w:cs="Times New Roman"/>
          <w:sz w:val="24"/>
          <w:szCs w:val="24"/>
        </w:rPr>
      </w:pPr>
      <w:r w:rsidRPr="006B6A13">
        <w:rPr>
          <w:rFonts w:ascii="Times New Roman" w:eastAsia="Times New Roman" w:hAnsi="Times New Roman" w:cs="Times New Roman"/>
          <w:sz w:val="24"/>
          <w:szCs w:val="24"/>
          <w:lang w:val="kk-KZ"/>
        </w:rPr>
        <w:t xml:space="preserve">Примечание – </w:t>
      </w:r>
      <w:r w:rsidR="00F41CD4" w:rsidRPr="006B6A13">
        <w:rPr>
          <w:rFonts w:ascii="Times New Roman" w:eastAsia="Times New Roman" w:hAnsi="Times New Roman" w:cs="Times New Roman"/>
          <w:sz w:val="24"/>
          <w:szCs w:val="24"/>
        </w:rPr>
        <w:t>Сплошная кривая представляет формулу Вонга</w:t>
      </w:r>
    </w:p>
    <w:p w14:paraId="3D0F530B" w14:textId="77777777" w:rsidR="00E97987" w:rsidRDefault="00E97987" w:rsidP="00D003F8">
      <w:pPr>
        <w:pStyle w:val="2"/>
        <w:spacing w:before="0" w:after="0" w:line="240" w:lineRule="auto"/>
        <w:ind w:firstLine="709"/>
        <w:rPr>
          <w:rFonts w:ascii="Times New Roman" w:eastAsia="Times New Roman" w:hAnsi="Times New Roman" w:cs="Times New Roman"/>
          <w:b/>
          <w:sz w:val="28"/>
          <w:szCs w:val="28"/>
          <w:lang w:val="ru-RU"/>
        </w:rPr>
      </w:pPr>
    </w:p>
    <w:p w14:paraId="0FF1B4DA" w14:textId="77777777" w:rsidR="00CA7392" w:rsidRPr="00D003F8" w:rsidRDefault="007D7542" w:rsidP="00D003F8">
      <w:pPr>
        <w:pStyle w:val="2"/>
        <w:spacing w:before="0" w:after="0" w:line="240" w:lineRule="auto"/>
        <w:ind w:firstLine="709"/>
        <w:rPr>
          <w:rFonts w:ascii="Times New Roman" w:eastAsia="Times New Roman" w:hAnsi="Times New Roman" w:cs="Times New Roman"/>
          <w:b/>
          <w:sz w:val="28"/>
          <w:szCs w:val="28"/>
        </w:rPr>
      </w:pPr>
      <w:r w:rsidRPr="00D003F8">
        <w:rPr>
          <w:rFonts w:ascii="Times New Roman" w:eastAsia="Times New Roman" w:hAnsi="Times New Roman" w:cs="Times New Roman"/>
          <w:b/>
          <w:sz w:val="28"/>
          <w:szCs w:val="28"/>
          <w:lang w:val="ru-RU"/>
        </w:rPr>
        <w:t xml:space="preserve">3.5 </w:t>
      </w:r>
      <w:r w:rsidR="009D05AF" w:rsidRPr="00D003F8">
        <w:rPr>
          <w:rFonts w:ascii="Times New Roman" w:eastAsia="Times New Roman" w:hAnsi="Times New Roman" w:cs="Times New Roman"/>
          <w:b/>
          <w:sz w:val="28"/>
          <w:szCs w:val="28"/>
        </w:rPr>
        <w:t>А</w:t>
      </w:r>
      <w:r w:rsidR="006842FC" w:rsidRPr="00D003F8">
        <w:rPr>
          <w:rFonts w:ascii="Times New Roman" w:eastAsia="Times New Roman" w:hAnsi="Times New Roman" w:cs="Times New Roman"/>
          <w:b/>
          <w:sz w:val="28"/>
          <w:szCs w:val="28"/>
        </w:rPr>
        <w:t>нализ</w:t>
      </w:r>
      <w:r w:rsidR="006842FC" w:rsidRPr="00D003F8">
        <w:rPr>
          <w:rFonts w:ascii="Times New Roman" w:eastAsia="Times New Roman" w:hAnsi="Times New Roman" w:cs="Times New Roman"/>
          <w:b/>
          <w:sz w:val="28"/>
          <w:szCs w:val="28"/>
          <w:lang w:val="ru-RU"/>
        </w:rPr>
        <w:t xml:space="preserve"> угловых распределений неупругого</w:t>
      </w:r>
      <w:r w:rsidR="006842FC" w:rsidRPr="00D003F8">
        <w:rPr>
          <w:rFonts w:ascii="Times New Roman" w:eastAsia="Times New Roman" w:hAnsi="Times New Roman" w:cs="Times New Roman"/>
          <w:b/>
          <w:sz w:val="28"/>
          <w:szCs w:val="28"/>
        </w:rPr>
        <w:t xml:space="preserve"> взаимодействия </w:t>
      </w:r>
      <w:r w:rsidR="00F41CD4" w:rsidRPr="00D003F8">
        <w:rPr>
          <w:rFonts w:ascii="Times New Roman" w:eastAsia="Times New Roman" w:hAnsi="Times New Roman" w:cs="Times New Roman"/>
          <w:b/>
          <w:sz w:val="28"/>
          <w:szCs w:val="28"/>
          <w:vertAlign w:val="superscript"/>
        </w:rPr>
        <w:t>6</w:t>
      </w:r>
      <w:r w:rsidR="00F41CD4" w:rsidRPr="00D003F8">
        <w:rPr>
          <w:rFonts w:ascii="Times New Roman" w:eastAsia="Times New Roman" w:hAnsi="Times New Roman" w:cs="Times New Roman"/>
          <w:b/>
          <w:sz w:val="28"/>
          <w:szCs w:val="28"/>
        </w:rPr>
        <w:t xml:space="preserve">Li + </w:t>
      </w:r>
      <w:r w:rsidR="00F41CD4" w:rsidRPr="00D003F8">
        <w:rPr>
          <w:rFonts w:ascii="Times New Roman" w:eastAsia="Times New Roman" w:hAnsi="Times New Roman" w:cs="Times New Roman"/>
          <w:b/>
          <w:sz w:val="28"/>
          <w:szCs w:val="28"/>
          <w:vertAlign w:val="superscript"/>
        </w:rPr>
        <w:t>144</w:t>
      </w:r>
      <w:r w:rsidR="00F41CD4" w:rsidRPr="00D003F8">
        <w:rPr>
          <w:rFonts w:ascii="Times New Roman" w:eastAsia="Times New Roman" w:hAnsi="Times New Roman" w:cs="Times New Roman"/>
          <w:b/>
          <w:sz w:val="28"/>
          <w:szCs w:val="28"/>
        </w:rPr>
        <w:t>Sm</w:t>
      </w:r>
    </w:p>
    <w:p w14:paraId="46B3B93B" w14:textId="4015EF54" w:rsidR="00CA7392"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Gungsuh" w:hAnsi="Times New Roman" w:cs="Times New Roman"/>
          <w:sz w:val="28"/>
          <w:szCs w:val="28"/>
        </w:rPr>
        <w:t xml:space="preserve">Дальнейшей проверкой энергетической зависимости потенциалов оптической модели, извлеченных из данных упругого рассеяния, является их использование в анализе данных неупругого </w:t>
      </w:r>
      <w:r w:rsidR="00342B0F" w:rsidRPr="00D003F8">
        <w:rPr>
          <w:rFonts w:ascii="Times New Roman" w:eastAsia="Gungsuh" w:hAnsi="Times New Roman" w:cs="Times New Roman"/>
          <w:sz w:val="28"/>
          <w:szCs w:val="28"/>
        </w:rPr>
        <w:t>взаимодействия</w:t>
      </w:r>
      <w:r w:rsidRPr="00D003F8">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vertAlign w:val="superscript"/>
        </w:rPr>
        <w:t>6</w:t>
      </w:r>
      <w:r w:rsidRPr="00D003F8">
        <w:rPr>
          <w:rFonts w:ascii="Times New Roman" w:eastAsia="Gungsuh" w:hAnsi="Times New Roman" w:cs="Times New Roman"/>
          <w:sz w:val="28"/>
          <w:szCs w:val="28"/>
        </w:rPr>
        <w:t>Li+</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Sm, измеренных Вудардом и др. [</w:t>
      </w:r>
      <w:r w:rsidR="00D03C15" w:rsidRPr="00D003F8">
        <w:rPr>
          <w:rFonts w:ascii="Times New Roman" w:eastAsia="Gungsuh" w:hAnsi="Times New Roman" w:cs="Times New Roman"/>
          <w:sz w:val="28"/>
          <w:szCs w:val="28"/>
        </w:rPr>
        <w:t>16</w:t>
      </w:r>
      <w:r w:rsidR="00D03C15" w:rsidRPr="00467E66">
        <w:rPr>
          <w:rFonts w:ascii="Times New Roman" w:eastAsia="Gungsuh" w:hAnsi="Times New Roman" w:cs="Times New Roman"/>
          <w:sz w:val="28"/>
          <w:szCs w:val="28"/>
          <w:lang w:val="ru-RU"/>
        </w:rPr>
        <w:t xml:space="preserve">, </w:t>
      </w:r>
      <w:r w:rsidR="00D03C15">
        <w:rPr>
          <w:rFonts w:ascii="Times New Roman" w:eastAsia="Gungsuh" w:hAnsi="Times New Roman" w:cs="Times New Roman"/>
          <w:sz w:val="28"/>
          <w:szCs w:val="28"/>
          <w:lang w:val="en-US"/>
        </w:rPr>
        <w:t>p</w:t>
      </w:r>
      <w:r w:rsidR="00D03C15" w:rsidRPr="00467E66">
        <w:rPr>
          <w:rFonts w:ascii="Times New Roman" w:eastAsia="Gungsuh" w:hAnsi="Times New Roman" w:cs="Times New Roman"/>
          <w:sz w:val="28"/>
          <w:szCs w:val="28"/>
          <w:lang w:val="ru-RU"/>
        </w:rPr>
        <w:t>. 19-23</w:t>
      </w:r>
      <w:r w:rsidRPr="00D003F8">
        <w:rPr>
          <w:rFonts w:ascii="Times New Roman" w:eastAsia="Gungsuh" w:hAnsi="Times New Roman" w:cs="Times New Roman"/>
          <w:sz w:val="28"/>
          <w:szCs w:val="28"/>
        </w:rPr>
        <w:t>]. Этот анализ показывает идентификацию комбинированных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 xml:space="preserve"> = 1</w:t>
      </w:r>
      <w:r w:rsidR="00AE1855"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66 МэВ) и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8376A0" w:rsidRPr="00D003F8">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rPr>
        <w:t>= 1</w:t>
      </w:r>
      <w:r w:rsidR="00AE1855"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81 МэВ) возбужденных состояний в </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 xml:space="preserve">Sm при различных энергиях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лаб</m:t>
            </m:r>
          </m:sub>
        </m:sSub>
      </m:oMath>
      <w:r w:rsidRPr="00D003F8">
        <w:rPr>
          <w:rFonts w:ascii="Times New Roman" w:eastAsia="Gungsuh" w:hAnsi="Times New Roman" w:cs="Times New Roman"/>
          <w:sz w:val="28"/>
          <w:szCs w:val="28"/>
        </w:rPr>
        <w:t>(</w:t>
      </w:r>
      <w:r w:rsidRPr="00D003F8">
        <w:rPr>
          <w:rFonts w:ascii="Times New Roman" w:eastAsia="Gungsuh" w:hAnsi="Times New Roman" w:cs="Times New Roman"/>
          <w:sz w:val="28"/>
          <w:szCs w:val="28"/>
          <w:vertAlign w:val="superscript"/>
        </w:rPr>
        <w:t>6</w:t>
      </w:r>
      <w:r w:rsidRPr="00D003F8">
        <w:rPr>
          <w:rFonts w:ascii="Times New Roman" w:eastAsia="Gungsuh" w:hAnsi="Times New Roman" w:cs="Times New Roman"/>
          <w:sz w:val="28"/>
          <w:szCs w:val="28"/>
        </w:rPr>
        <w:t>Li) = 23</w:t>
      </w:r>
      <w:r w:rsidR="00AE1855" w:rsidRPr="00D003F8">
        <w:rPr>
          <w:rFonts w:ascii="Times New Roman" w:eastAsia="Gungsuh" w:hAnsi="Times New Roman" w:cs="Times New Roman"/>
          <w:sz w:val="28"/>
          <w:szCs w:val="28"/>
          <w:lang w:val="ru-RU"/>
        </w:rPr>
        <w:t>.0</w:t>
      </w:r>
      <w:r w:rsidRPr="00D003F8">
        <w:rPr>
          <w:rFonts w:ascii="Times New Roman" w:eastAsia="Gungsuh" w:hAnsi="Times New Roman" w:cs="Times New Roman"/>
          <w:sz w:val="28"/>
          <w:szCs w:val="28"/>
        </w:rPr>
        <w:t>,</w:t>
      </w:r>
      <w:r w:rsidR="006D6DC2" w:rsidRPr="00D003F8">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24</w:t>
      </w:r>
      <w:r w:rsidR="006D6DC2"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1, 26</w:t>
      </w:r>
      <w:r w:rsidR="00AE1855" w:rsidRPr="00D003F8">
        <w:rPr>
          <w:rFonts w:ascii="Times New Roman" w:eastAsia="Gungsuh" w:hAnsi="Times New Roman" w:cs="Times New Roman"/>
          <w:sz w:val="28"/>
          <w:szCs w:val="28"/>
          <w:lang w:val="ru-RU"/>
        </w:rPr>
        <w:t>.0</w:t>
      </w:r>
      <w:r w:rsidRPr="00D003F8">
        <w:rPr>
          <w:rFonts w:ascii="Times New Roman" w:eastAsia="Gungsuh" w:hAnsi="Times New Roman" w:cs="Times New Roman"/>
          <w:sz w:val="28"/>
          <w:szCs w:val="28"/>
        </w:rPr>
        <w:t>, 28</w:t>
      </w:r>
      <w:r w:rsidR="00AE1855" w:rsidRPr="00D003F8">
        <w:rPr>
          <w:rFonts w:ascii="Times New Roman" w:eastAsia="Gungsuh" w:hAnsi="Times New Roman" w:cs="Times New Roman"/>
          <w:sz w:val="28"/>
          <w:szCs w:val="28"/>
          <w:lang w:val="ru-RU"/>
        </w:rPr>
        <w:t>.0</w:t>
      </w:r>
      <w:r w:rsidRPr="00D003F8">
        <w:rPr>
          <w:rFonts w:ascii="Times New Roman" w:eastAsia="Gungsuh" w:hAnsi="Times New Roman" w:cs="Times New Roman"/>
          <w:sz w:val="28"/>
          <w:szCs w:val="28"/>
        </w:rPr>
        <w:t>, 30</w:t>
      </w:r>
      <w:r w:rsidR="006D6DC2"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1, 32</w:t>
      </w:r>
      <w:r w:rsidR="006D6DC2"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2 и 35</w:t>
      </w:r>
      <w:r w:rsidR="006D6DC2"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1 МэВ. Из-за недостаточного энергетического разрешения использованной матрицы поверхностных барьерных детекторов не удалось разделить возбужденные состояния </w:t>
      </w:r>
      <w:r w:rsidR="007C4981" w:rsidRPr="00D003F8">
        <w:rPr>
          <w:rFonts w:ascii="Times New Roman" w:eastAsia="Gungsuh" w:hAnsi="Times New Roman" w:cs="Times New Roman"/>
          <w:sz w:val="28"/>
          <w:szCs w:val="28"/>
        </w:rPr>
        <w:t>(</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7C4981"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7C4981" w:rsidRPr="00D003F8">
        <w:rPr>
          <w:rFonts w:ascii="Times New Roman" w:eastAsia="Gungsuh" w:hAnsi="Times New Roman" w:cs="Times New Roman"/>
          <w:sz w:val="28"/>
          <w:szCs w:val="28"/>
        </w:rPr>
        <w:t xml:space="preserve"> = 1</w:t>
      </w:r>
      <w:r w:rsidR="00AE1855" w:rsidRPr="00D003F8">
        <w:rPr>
          <w:rFonts w:ascii="Times New Roman" w:eastAsia="Gungsuh" w:hAnsi="Times New Roman" w:cs="Times New Roman"/>
          <w:sz w:val="28"/>
          <w:szCs w:val="28"/>
          <w:lang w:val="ru-RU"/>
        </w:rPr>
        <w:t>.</w:t>
      </w:r>
      <w:r w:rsidR="007C4981" w:rsidRPr="00D003F8">
        <w:rPr>
          <w:rFonts w:ascii="Times New Roman" w:eastAsia="Gungsuh" w:hAnsi="Times New Roman" w:cs="Times New Roman"/>
          <w:sz w:val="28"/>
          <w:szCs w:val="28"/>
        </w:rPr>
        <w:t>66 МэВ) и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7C4981"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7C4981" w:rsidRPr="00D003F8">
        <w:rPr>
          <w:rFonts w:ascii="Times New Roman" w:eastAsia="Gungsuh" w:hAnsi="Times New Roman" w:cs="Times New Roman"/>
          <w:sz w:val="28"/>
          <w:szCs w:val="28"/>
        </w:rPr>
        <w:t xml:space="preserve"> = 1</w:t>
      </w:r>
      <w:r w:rsidR="00AE1855" w:rsidRPr="00D003F8">
        <w:rPr>
          <w:rFonts w:ascii="Times New Roman" w:eastAsia="Gungsuh" w:hAnsi="Times New Roman" w:cs="Times New Roman"/>
          <w:sz w:val="28"/>
          <w:szCs w:val="28"/>
          <w:lang w:val="ru-RU"/>
        </w:rPr>
        <w:t>.</w:t>
      </w:r>
      <w:r w:rsidR="007C4981" w:rsidRPr="00D003F8">
        <w:rPr>
          <w:rFonts w:ascii="Times New Roman" w:eastAsia="Gungsuh" w:hAnsi="Times New Roman" w:cs="Times New Roman"/>
          <w:sz w:val="28"/>
          <w:szCs w:val="28"/>
        </w:rPr>
        <w:t xml:space="preserve">81 МэВ) </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 xml:space="preserve">Sm, так что измеренные неупругие УР представляли собой сумму сечений этих двух возбужденных состояний. В настоящей работе вклады возбужденных состояний </w:t>
      </w:r>
      <w:r w:rsidR="00087A0C" w:rsidRPr="00D003F8">
        <w:rPr>
          <w:rFonts w:ascii="Times New Roman" w:eastAsia="Gungsuh" w:hAnsi="Times New Roman" w:cs="Times New Roman"/>
          <w:sz w:val="28"/>
          <w:szCs w:val="28"/>
        </w:rPr>
        <w:t>(</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087A0C"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087A0C" w:rsidRPr="00D003F8">
        <w:rPr>
          <w:rFonts w:ascii="Times New Roman" w:eastAsia="Gungsuh" w:hAnsi="Times New Roman" w:cs="Times New Roman"/>
          <w:sz w:val="28"/>
          <w:szCs w:val="28"/>
        </w:rPr>
        <w:t xml:space="preserve"> = 1</w:t>
      </w:r>
      <w:r w:rsidR="00AE1855" w:rsidRPr="00D003F8">
        <w:rPr>
          <w:rFonts w:ascii="Times New Roman" w:eastAsia="Gungsuh" w:hAnsi="Times New Roman" w:cs="Times New Roman"/>
          <w:sz w:val="28"/>
          <w:szCs w:val="28"/>
          <w:lang w:val="ru-RU"/>
        </w:rPr>
        <w:t>.</w:t>
      </w:r>
      <w:r w:rsidR="00087A0C" w:rsidRPr="00D003F8">
        <w:rPr>
          <w:rFonts w:ascii="Times New Roman" w:eastAsia="Gungsuh" w:hAnsi="Times New Roman" w:cs="Times New Roman"/>
          <w:sz w:val="28"/>
          <w:szCs w:val="28"/>
        </w:rPr>
        <w:t>66 МэВ) и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087A0C"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087A0C" w:rsidRPr="00D003F8">
        <w:rPr>
          <w:rFonts w:ascii="Times New Roman" w:eastAsia="Gungsuh" w:hAnsi="Times New Roman" w:cs="Times New Roman"/>
          <w:sz w:val="28"/>
          <w:szCs w:val="28"/>
        </w:rPr>
        <w:t xml:space="preserve"> = 1</w:t>
      </w:r>
      <w:r w:rsidR="00AE1855" w:rsidRPr="00D003F8">
        <w:rPr>
          <w:rFonts w:ascii="Times New Roman" w:eastAsia="Gungsuh" w:hAnsi="Times New Roman" w:cs="Times New Roman"/>
          <w:sz w:val="28"/>
          <w:szCs w:val="28"/>
          <w:lang w:val="ru-RU"/>
        </w:rPr>
        <w:t>.</w:t>
      </w:r>
      <w:r w:rsidR="00087A0C" w:rsidRPr="00D003F8">
        <w:rPr>
          <w:rFonts w:ascii="Times New Roman" w:eastAsia="Gungsuh" w:hAnsi="Times New Roman" w:cs="Times New Roman"/>
          <w:sz w:val="28"/>
          <w:szCs w:val="28"/>
        </w:rPr>
        <w:t xml:space="preserve">81 МэВ) </w:t>
      </w:r>
      <w:r w:rsidR="00087A0C" w:rsidRPr="00D003F8">
        <w:rPr>
          <w:rFonts w:ascii="Times New Roman" w:eastAsia="Gungsuh" w:hAnsi="Times New Roman" w:cs="Times New Roman"/>
          <w:sz w:val="28"/>
          <w:szCs w:val="28"/>
          <w:vertAlign w:val="superscript"/>
        </w:rPr>
        <w:t>144</w:t>
      </w:r>
      <w:r w:rsidR="00087A0C" w:rsidRPr="00D003F8">
        <w:rPr>
          <w:rFonts w:ascii="Times New Roman" w:eastAsia="Gungsuh" w:hAnsi="Times New Roman" w:cs="Times New Roman"/>
          <w:sz w:val="28"/>
          <w:szCs w:val="28"/>
        </w:rPr>
        <w:t>Sm</w:t>
      </w:r>
      <w:r w:rsidRPr="00D003F8">
        <w:rPr>
          <w:rFonts w:ascii="Times New Roman" w:eastAsia="Gungsuh" w:hAnsi="Times New Roman" w:cs="Times New Roman"/>
          <w:sz w:val="28"/>
          <w:szCs w:val="28"/>
        </w:rPr>
        <w:t xml:space="preserve"> исследуются в рамках метода связанных каналов (СК) с использованием как потенциалов </w:t>
      </w:r>
      <w:r w:rsidR="00AE1855" w:rsidRPr="00D003F8">
        <w:rPr>
          <w:rFonts w:ascii="Times New Roman" w:eastAsia="Times New Roman" w:hAnsi="Times New Roman" w:cs="Times New Roman"/>
          <w:sz w:val="28"/>
          <w:szCs w:val="28"/>
        </w:rPr>
        <w:t>WS</w:t>
      </w:r>
      <w:r w:rsidRPr="00D003F8">
        <w:rPr>
          <w:rFonts w:ascii="Times New Roman" w:eastAsia="Gungsuh" w:hAnsi="Times New Roman" w:cs="Times New Roman"/>
          <w:sz w:val="28"/>
          <w:szCs w:val="28"/>
        </w:rPr>
        <w:t xml:space="preserve">, так и </w:t>
      </w:r>
      <w:r w:rsidR="00AE1855" w:rsidRPr="00D003F8">
        <w:rPr>
          <w:rFonts w:ascii="Times New Roman" w:eastAsia="Times New Roman" w:hAnsi="Times New Roman" w:cs="Times New Roman"/>
          <w:sz w:val="28"/>
          <w:szCs w:val="28"/>
        </w:rPr>
        <w:t>CFP</w:t>
      </w:r>
      <w:r w:rsidRPr="00D003F8">
        <w:rPr>
          <w:rFonts w:ascii="Times New Roman" w:eastAsia="Gungsuh" w:hAnsi="Times New Roman" w:cs="Times New Roman"/>
          <w:sz w:val="28"/>
          <w:szCs w:val="28"/>
        </w:rPr>
        <w:t xml:space="preserve">. Реализованные параметры квадрупольной и октупольной деформации и длины для возбужденных состояний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B9382F" w:rsidRPr="00D003F8">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 xml:space="preserve">и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 xml:space="preserve">Sm в расчетах </w:t>
      </w:r>
      <w:r w:rsidR="00AE1855" w:rsidRPr="00D003F8">
        <w:rPr>
          <w:rFonts w:ascii="Times New Roman" w:eastAsia="Gungsuh" w:hAnsi="Times New Roman" w:cs="Times New Roman"/>
          <w:sz w:val="28"/>
          <w:szCs w:val="28"/>
          <w:lang w:val="ru-RU"/>
        </w:rPr>
        <w:t>СК</w:t>
      </w:r>
      <w:r w:rsidRPr="00D003F8">
        <w:rPr>
          <w:rFonts w:ascii="Times New Roman" w:eastAsia="Gungsuh" w:hAnsi="Times New Roman" w:cs="Times New Roman"/>
          <w:sz w:val="28"/>
          <w:szCs w:val="28"/>
        </w:rPr>
        <w:t xml:space="preserve"> приведены в таблице</w:t>
      </w:r>
      <w:r w:rsidR="0098145E" w:rsidRPr="00D003F8">
        <w:rPr>
          <w:rFonts w:ascii="Times New Roman" w:eastAsia="Gungsuh" w:hAnsi="Times New Roman" w:cs="Times New Roman"/>
          <w:sz w:val="28"/>
          <w:szCs w:val="28"/>
          <w:lang w:val="ru-RU"/>
        </w:rPr>
        <w:t xml:space="preserve"> 3.5</w:t>
      </w:r>
      <w:r w:rsidRPr="00D003F8">
        <w:rPr>
          <w:rFonts w:ascii="Times New Roman" w:eastAsia="Times New Roman" w:hAnsi="Times New Roman" w:cs="Times New Roman"/>
          <w:sz w:val="28"/>
          <w:szCs w:val="28"/>
        </w:rPr>
        <w:t xml:space="preserve">. Ядерная часть потенциала деформируется с использованием длины деформации </w:t>
      </w:r>
      <m:oMath>
        <m:r>
          <w:rPr>
            <w:rFonts w:ascii="Cambria Math" w:eastAsia="Times New Roman" w:hAnsi="Cambria Math" w:cs="Times New Roman"/>
            <w:sz w:val="28"/>
            <w:szCs w:val="28"/>
          </w:rPr>
          <m:t>δ</m:t>
        </m:r>
      </m:oMath>
      <w:r w:rsidRPr="00D003F8">
        <w:rPr>
          <w:rFonts w:ascii="Times New Roman" w:eastAsia="Times New Roman" w:hAnsi="Times New Roman" w:cs="Times New Roman"/>
          <w:sz w:val="28"/>
          <w:szCs w:val="28"/>
        </w:rPr>
        <w:t xml:space="preserve">, определяемой соотношением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δ</m:t>
            </m:r>
          </m:e>
          <m:sub>
            <m:r>
              <w:rPr>
                <w:rFonts w:ascii="Cambria Math" w:eastAsia="Times New Roman" w:hAnsi="Cambria Math" w:cs="Times New Roman"/>
                <w:sz w:val="28"/>
                <w:szCs w:val="28"/>
              </w:rPr>
              <m:t>λ</m:t>
            </m:r>
          </m:sub>
        </m:sSub>
        <m:r>
          <w:rPr>
            <w:rFonts w:ascii="Cambria Math" w:eastAsia="Times New Roman" w:hAnsi="Cambria Math" w:cs="Times New Roman"/>
            <w:sz w:val="28"/>
            <w:szCs w:val="28"/>
          </w:rPr>
          <m:t xml:space="preserve"> =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λ</m:t>
            </m:r>
          </m:sub>
        </m:sSub>
      </m:oMath>
      <w:r w:rsidRPr="00D003F8">
        <w:rPr>
          <w:rFonts w:ascii="Times New Roman" w:eastAsia="Times New Roman" w:hAnsi="Times New Roman" w:cs="Times New Roman"/>
          <w:sz w:val="28"/>
          <w:szCs w:val="28"/>
        </w:rPr>
        <w:t xml:space="preserve">. </w:t>
      </w:r>
      <w:r w:rsidR="00221580" w:rsidRPr="00D003F8">
        <w:rPr>
          <w:rFonts w:ascii="Times New Roman" w:eastAsia="Times New Roman" w:hAnsi="Times New Roman" w:cs="Times New Roman"/>
          <w:sz w:val="28"/>
          <w:szCs w:val="28"/>
          <w:lang w:val="kk-KZ"/>
        </w:rPr>
        <w:t>Я</w:t>
      </w:r>
      <w:r w:rsidRPr="00D003F8">
        <w:rPr>
          <w:rFonts w:ascii="Times New Roman" w:eastAsia="Times New Roman" w:hAnsi="Times New Roman" w:cs="Times New Roman"/>
          <w:sz w:val="28"/>
          <w:szCs w:val="28"/>
        </w:rPr>
        <w:t>дерные и кулоновские матричные элементы во вращательной модели связаны соотношением:</w:t>
      </w:r>
    </w:p>
    <w:p w14:paraId="77D5E273" w14:textId="77777777" w:rsidR="00346280" w:rsidRDefault="00346280" w:rsidP="00D003F8">
      <w:pPr>
        <w:spacing w:line="240" w:lineRule="auto"/>
        <w:ind w:firstLine="709"/>
        <w:jc w:val="both"/>
        <w:rPr>
          <w:rFonts w:ascii="Times New Roman" w:eastAsia="Times New Roman" w:hAnsi="Times New Roman" w:cs="Times New Roman"/>
          <w:sz w:val="28"/>
          <w:szCs w:val="28"/>
          <w:lang w:val="kk-KZ"/>
        </w:rPr>
      </w:pPr>
    </w:p>
    <w:p w14:paraId="635D43B2" w14:textId="77777777" w:rsidR="00A447A1" w:rsidRDefault="00043BB8" w:rsidP="00A447A1">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n</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Eλ</m:t>
            </m:r>
          </m:e>
        </m:d>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3Z</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β</m:t>
                </m:r>
              </m:e>
              <m:sub>
                <m:r>
                  <w:rPr>
                    <w:rFonts w:ascii="Cambria Math" w:eastAsia="Times New Roman" w:hAnsi="Cambria Math" w:cs="Times New Roman"/>
                    <w:sz w:val="28"/>
                    <w:szCs w:val="28"/>
                    <w:lang w:val="kk-KZ"/>
                  </w:rPr>
                  <m:t>λ</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kk-KZ"/>
                  </w:rPr>
                  <m:t>R</m:t>
                </m:r>
              </m:e>
              <m:sup>
                <m:r>
                  <w:rPr>
                    <w:rFonts w:ascii="Cambria Math" w:eastAsia="Times New Roman" w:hAnsi="Cambria Math" w:cs="Times New Roman"/>
                    <w:sz w:val="28"/>
                    <w:szCs w:val="28"/>
                    <w:lang w:val="kk-KZ"/>
                  </w:rPr>
                  <m:t>λ</m:t>
                </m:r>
              </m:sup>
            </m:sSup>
          </m:num>
          <m:den>
            <m:r>
              <w:rPr>
                <w:rFonts w:ascii="Cambria Math" w:eastAsia="Times New Roman" w:hAnsi="Cambria Math" w:cs="Times New Roman"/>
                <w:sz w:val="28"/>
                <w:szCs w:val="28"/>
                <w:lang w:val="kk-KZ"/>
              </w:rPr>
              <m:t>4π</m:t>
            </m:r>
          </m:den>
        </m:f>
      </m:oMath>
      <w:r w:rsidR="00A447A1">
        <w:rPr>
          <w:rFonts w:ascii="Times New Roman" w:eastAsia="Times New Roman" w:hAnsi="Times New Roman" w:cs="Times New Roman"/>
          <w:sz w:val="28"/>
          <w:szCs w:val="28"/>
          <w:lang w:val="kk-KZ"/>
        </w:rPr>
        <w:t xml:space="preserve">                                                     (47)</w:t>
      </w:r>
    </w:p>
    <w:p w14:paraId="0BFAEF7D" w14:textId="77777777" w:rsidR="00A447A1" w:rsidRPr="00A447A1" w:rsidRDefault="00A447A1" w:rsidP="00D003F8">
      <w:pPr>
        <w:spacing w:line="240" w:lineRule="auto"/>
        <w:ind w:firstLine="709"/>
        <w:jc w:val="both"/>
        <w:rPr>
          <w:rFonts w:ascii="Times New Roman" w:eastAsia="Times New Roman" w:hAnsi="Times New Roman" w:cs="Times New Roman"/>
          <w:sz w:val="28"/>
          <w:szCs w:val="28"/>
          <w:lang w:val="kk-KZ"/>
        </w:rPr>
      </w:pPr>
    </w:p>
    <w:p w14:paraId="1D96F9EC" w14:textId="1F56DA22" w:rsidR="00CA7392" w:rsidRPr="00A66610" w:rsidRDefault="0005795C" w:rsidP="00A66610">
      <w:pPr>
        <w:spacing w:line="240" w:lineRule="auto"/>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з</w:t>
      </w:r>
      <w:r w:rsidR="00F41CD4" w:rsidRPr="00D003F8">
        <w:rPr>
          <w:rFonts w:ascii="Times New Roman" w:eastAsia="Times New Roman" w:hAnsi="Times New Roman" w:cs="Times New Roman"/>
          <w:sz w:val="28"/>
          <w:szCs w:val="28"/>
        </w:rPr>
        <w:t xml:space="preserve">десь </w:t>
      </w:r>
      <m:oMath>
        <m:r>
          <w:rPr>
            <w:rFonts w:ascii="Cambria Math" w:eastAsia="Times New Roman" w:hAnsi="Cambria Math" w:cs="Times New Roman"/>
            <w:sz w:val="28"/>
            <w:szCs w:val="28"/>
          </w:rPr>
          <m:t>β</m:t>
        </m:r>
      </m:oMath>
      <w:r w:rsidR="00F41CD4" w:rsidRPr="00D003F8">
        <w:rPr>
          <w:rFonts w:ascii="Times New Roman" w:eastAsia="Times New Roman" w:hAnsi="Times New Roman" w:cs="Times New Roman"/>
          <w:sz w:val="28"/>
          <w:szCs w:val="28"/>
        </w:rPr>
        <w:t xml:space="preserve"> </w:t>
      </w:r>
      <w:r w:rsidR="006B6A13">
        <w:rPr>
          <w:rFonts w:ascii="Times New Roman" w:eastAsia="Times New Roman" w:hAnsi="Times New Roman" w:cs="Times New Roman"/>
          <w:sz w:val="28"/>
          <w:szCs w:val="28"/>
        </w:rPr>
        <w:t>‒</w:t>
      </w:r>
      <w:r w:rsidR="00F41CD4" w:rsidRPr="00D003F8">
        <w:rPr>
          <w:rFonts w:ascii="Times New Roman" w:eastAsia="Times New Roman" w:hAnsi="Times New Roman" w:cs="Times New Roman"/>
          <w:sz w:val="28"/>
          <w:szCs w:val="28"/>
        </w:rPr>
        <w:t xml:space="preserve"> параметр деформации</w:t>
      </w:r>
      <w:r w:rsidR="006B6A13">
        <w:rPr>
          <w:rFonts w:ascii="Times New Roman" w:eastAsia="Times New Roman" w:hAnsi="Times New Roman" w:cs="Times New Roman"/>
          <w:sz w:val="28"/>
          <w:szCs w:val="28"/>
          <w:lang w:val="kk-KZ"/>
        </w:rPr>
        <w:t>;</w:t>
      </w:r>
      <w:r w:rsidR="00A66610">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rPr>
          <m:t>λ</m:t>
        </m:r>
      </m:oMath>
      <w:r w:rsidR="00F41CD4" w:rsidRPr="00D003F8">
        <w:rPr>
          <w:rFonts w:ascii="Times New Roman" w:eastAsia="Times New Roman" w:hAnsi="Times New Roman" w:cs="Times New Roman"/>
          <w:sz w:val="28"/>
          <w:szCs w:val="28"/>
        </w:rPr>
        <w:t xml:space="preserve"> </w:t>
      </w:r>
      <w:r w:rsidR="006B6A13">
        <w:rPr>
          <w:rFonts w:ascii="Times New Roman" w:eastAsia="Times New Roman" w:hAnsi="Times New Roman" w:cs="Times New Roman"/>
          <w:sz w:val="28"/>
          <w:szCs w:val="28"/>
        </w:rPr>
        <w:t>‒</w:t>
      </w:r>
      <w:r w:rsidR="00F41CD4" w:rsidRPr="00D003F8">
        <w:rPr>
          <w:rFonts w:ascii="Times New Roman" w:eastAsia="Times New Roman" w:hAnsi="Times New Roman" w:cs="Times New Roman"/>
          <w:sz w:val="28"/>
          <w:szCs w:val="28"/>
        </w:rPr>
        <w:t xml:space="preserve"> многополярность. Переходы в эти состояния рассчитываются с использованием формфакторов:</w:t>
      </w:r>
    </w:p>
    <w:p w14:paraId="43FE87C9" w14:textId="77777777" w:rsidR="007C3269" w:rsidRDefault="007C3269" w:rsidP="00D003F8">
      <w:pPr>
        <w:spacing w:line="240" w:lineRule="auto"/>
        <w:ind w:firstLine="709"/>
        <w:jc w:val="both"/>
        <w:rPr>
          <w:rFonts w:ascii="Times New Roman" w:eastAsia="Times New Roman" w:hAnsi="Times New Roman" w:cs="Times New Roman"/>
          <w:sz w:val="28"/>
          <w:szCs w:val="28"/>
          <w:lang w:val="kk-KZ"/>
        </w:rPr>
      </w:pPr>
    </w:p>
    <w:p w14:paraId="16ABF493" w14:textId="77777777" w:rsidR="00A447A1" w:rsidRDefault="00043BB8" w:rsidP="00A447A1">
      <w:pPr>
        <w:spacing w:line="240" w:lineRule="auto"/>
        <w:ind w:firstLine="709"/>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λ</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δ</m:t>
                </m:r>
              </m:e>
              <m:sub>
                <m:r>
                  <w:rPr>
                    <w:rFonts w:ascii="Cambria Math" w:eastAsia="Times New Roman" w:hAnsi="Cambria Math" w:cs="Times New Roman"/>
                    <w:sz w:val="28"/>
                    <w:szCs w:val="28"/>
                    <w:lang w:val="kk-KZ"/>
                  </w:rPr>
                  <m:t>λ</m:t>
                </m:r>
              </m:sub>
            </m:sSub>
          </m:num>
          <m:den>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lang w:val="kk-KZ"/>
                  </w:rPr>
                  <m:t>4π</m:t>
                </m:r>
              </m:e>
            </m:rad>
          </m:den>
        </m:f>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kk-KZ"/>
              </w:rPr>
              <m:t>d</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U</m:t>
                </m:r>
              </m:e>
              <m:sub>
                <m:r>
                  <w:rPr>
                    <w:rFonts w:ascii="Cambria Math" w:eastAsia="Times New Roman" w:hAnsi="Cambria Math" w:cs="Times New Roman"/>
                    <w:sz w:val="28"/>
                    <w:szCs w:val="28"/>
                    <w:lang w:val="kk-KZ"/>
                  </w:rPr>
                  <m:t>N</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kk-KZ"/>
                  </w:rPr>
                  <m:t>r</m:t>
                </m:r>
              </m:e>
            </m:d>
          </m:num>
          <m:den>
            <m:r>
              <w:rPr>
                <w:rFonts w:ascii="Cambria Math" w:eastAsia="Times New Roman" w:hAnsi="Cambria Math" w:cs="Times New Roman"/>
                <w:sz w:val="28"/>
                <w:szCs w:val="28"/>
                <w:lang w:val="kk-KZ"/>
              </w:rPr>
              <m:t>dr</m:t>
            </m:r>
          </m:den>
        </m:f>
      </m:oMath>
      <w:r w:rsidR="00A447A1">
        <w:rPr>
          <w:rFonts w:ascii="Times New Roman" w:eastAsia="Times New Roman" w:hAnsi="Times New Roman" w:cs="Times New Roman"/>
          <w:sz w:val="28"/>
          <w:szCs w:val="28"/>
          <w:lang w:val="kk-KZ"/>
        </w:rPr>
        <w:t xml:space="preserve">                                                   (48)</w:t>
      </w:r>
    </w:p>
    <w:p w14:paraId="5DD27AFA" w14:textId="77777777" w:rsidR="00A447A1" w:rsidRPr="00A447A1" w:rsidRDefault="00A447A1" w:rsidP="00D003F8">
      <w:pPr>
        <w:spacing w:line="240" w:lineRule="auto"/>
        <w:ind w:firstLine="709"/>
        <w:jc w:val="both"/>
        <w:rPr>
          <w:rFonts w:ascii="Times New Roman" w:eastAsia="Times New Roman" w:hAnsi="Times New Roman" w:cs="Times New Roman"/>
          <w:sz w:val="28"/>
          <w:szCs w:val="28"/>
          <w:lang w:val="kk-KZ"/>
        </w:rPr>
      </w:pPr>
    </w:p>
    <w:p w14:paraId="6EC49EE9" w14:textId="77777777" w:rsidR="00CA7392" w:rsidRPr="00D003F8" w:rsidRDefault="00F41CD4" w:rsidP="0045364F">
      <w:pPr>
        <w:spacing w:line="240" w:lineRule="auto"/>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Обратите внимание, что как действительная, так и мнимая части ОП были деформированы с использованием одних и тех же параметров деформации, перечисленных в таблице</w:t>
      </w:r>
      <w:r w:rsidR="0098145E" w:rsidRPr="00D003F8">
        <w:rPr>
          <w:rFonts w:ascii="Times New Roman" w:eastAsia="Times New Roman" w:hAnsi="Times New Roman" w:cs="Times New Roman"/>
          <w:sz w:val="28"/>
          <w:szCs w:val="28"/>
          <w:lang w:val="ru-RU"/>
        </w:rPr>
        <w:t xml:space="preserve"> 3.5</w:t>
      </w:r>
      <w:r w:rsidRPr="00D003F8">
        <w:rPr>
          <w:rFonts w:ascii="Times New Roman" w:eastAsia="Times New Roman" w:hAnsi="Times New Roman" w:cs="Times New Roman"/>
          <w:sz w:val="28"/>
          <w:szCs w:val="28"/>
        </w:rPr>
        <w:t>.</w:t>
      </w:r>
    </w:p>
    <w:p w14:paraId="08114589" w14:textId="77777777" w:rsidR="00342B0F" w:rsidRPr="00D003F8" w:rsidRDefault="00342B0F" w:rsidP="00D003F8">
      <w:pPr>
        <w:spacing w:line="240" w:lineRule="auto"/>
        <w:ind w:firstLine="709"/>
        <w:jc w:val="both"/>
        <w:rPr>
          <w:rFonts w:ascii="Times New Roman" w:eastAsia="Times New Roman" w:hAnsi="Times New Roman" w:cs="Times New Roman"/>
          <w:sz w:val="28"/>
          <w:szCs w:val="28"/>
        </w:rPr>
      </w:pPr>
    </w:p>
    <w:p w14:paraId="19A55A09" w14:textId="77777777" w:rsidR="00CA7392" w:rsidRPr="006B6A13" w:rsidRDefault="00F41CD4" w:rsidP="006B6A13">
      <w:pPr>
        <w:spacing w:line="240" w:lineRule="auto"/>
        <w:jc w:val="both"/>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Таблица</w:t>
      </w:r>
      <w:r w:rsidR="0098145E" w:rsidRPr="00D003F8">
        <w:rPr>
          <w:rFonts w:ascii="Times New Roman" w:eastAsia="Times New Roman" w:hAnsi="Times New Roman" w:cs="Times New Roman"/>
          <w:sz w:val="28"/>
          <w:szCs w:val="28"/>
          <w:lang w:val="ru-RU"/>
        </w:rPr>
        <w:t xml:space="preserve"> 3.5 –</w:t>
      </w:r>
      <w:r w:rsidRPr="00D003F8">
        <w:rPr>
          <w:rFonts w:ascii="Times New Roman" w:eastAsia="Times New Roman" w:hAnsi="Times New Roman" w:cs="Times New Roman"/>
          <w:sz w:val="28"/>
          <w:szCs w:val="28"/>
        </w:rPr>
        <w:t xml:space="preserve"> Параметры деформации и длины рассматриваемого возбужденного состоян</w:t>
      </w:r>
      <w:r w:rsidR="006B6A13">
        <w:rPr>
          <w:rFonts w:ascii="Times New Roman" w:eastAsia="Times New Roman" w:hAnsi="Times New Roman" w:cs="Times New Roman"/>
          <w:sz w:val="28"/>
          <w:szCs w:val="28"/>
        </w:rPr>
        <w:t>ия, реализованные в расчетах СК</w:t>
      </w:r>
    </w:p>
    <w:p w14:paraId="777BC6C2" w14:textId="77777777" w:rsidR="00AF551F" w:rsidRPr="006B6A13" w:rsidRDefault="00AF551F" w:rsidP="00D003F8">
      <w:pPr>
        <w:spacing w:line="240" w:lineRule="auto"/>
        <w:ind w:firstLine="709"/>
        <w:jc w:val="both"/>
        <w:rPr>
          <w:rFonts w:ascii="Times New Roman" w:eastAsia="Times New Roman" w:hAnsi="Times New Roman" w:cs="Times New Roman"/>
          <w:sz w:val="16"/>
          <w:szCs w:val="16"/>
        </w:rPr>
      </w:pPr>
    </w:p>
    <w:tbl>
      <w:tblPr>
        <w:tblStyle w:val="a6"/>
        <w:tblW w:w="0" w:type="auto"/>
        <w:jc w:val="center"/>
        <w:tblLook w:val="04A0" w:firstRow="1" w:lastRow="0" w:firstColumn="1" w:lastColumn="0" w:noHBand="0" w:noVBand="1"/>
      </w:tblPr>
      <w:tblGrid>
        <w:gridCol w:w="2122"/>
        <w:gridCol w:w="2390"/>
        <w:gridCol w:w="2795"/>
        <w:gridCol w:w="2285"/>
      </w:tblGrid>
      <w:tr w:rsidR="00FF0EDA" w:rsidRPr="00D003F8" w14:paraId="45DC1705" w14:textId="77777777" w:rsidTr="00115721">
        <w:trPr>
          <w:jc w:val="center"/>
        </w:trPr>
        <w:tc>
          <w:tcPr>
            <w:tcW w:w="2122" w:type="dxa"/>
            <w:vAlign w:val="center"/>
          </w:tcPr>
          <w:p w14:paraId="62850938" w14:textId="77777777" w:rsidR="00524DEC" w:rsidRPr="00E97987" w:rsidRDefault="00524DEC" w:rsidP="006B6A13">
            <w:pPr>
              <w:jc w:val="center"/>
              <w:rPr>
                <w:rFonts w:ascii="Times New Roman" w:eastAsia="Times New Roman" w:hAnsi="Times New Roman" w:cs="Times New Roman"/>
                <w:sz w:val="24"/>
                <w:szCs w:val="24"/>
                <w:lang w:val="ru-RU"/>
              </w:rPr>
            </w:pPr>
            <w:r w:rsidRPr="00E97987">
              <w:rPr>
                <w:rFonts w:ascii="Times New Roman" w:eastAsia="Times New Roman" w:hAnsi="Times New Roman" w:cs="Times New Roman"/>
                <w:sz w:val="24"/>
                <w:szCs w:val="24"/>
                <w:lang w:val="ru-RU"/>
              </w:rPr>
              <w:t>Сосотояние</w:t>
            </w:r>
          </w:p>
        </w:tc>
        <w:tc>
          <w:tcPr>
            <w:tcW w:w="2390" w:type="dxa"/>
            <w:vAlign w:val="center"/>
          </w:tcPr>
          <w:p w14:paraId="24BF9637" w14:textId="77777777" w:rsidR="00524DEC" w:rsidRPr="00E97987" w:rsidRDefault="00524DEC" w:rsidP="006B6A13">
            <w:pPr>
              <w:jc w:val="center"/>
              <w:rPr>
                <w:rFonts w:ascii="Times New Roman" w:eastAsia="Times New Roman" w:hAnsi="Times New Roman" w:cs="Times New Roman"/>
                <w:sz w:val="24"/>
                <w:szCs w:val="24"/>
                <w:lang w:val="ru-RU"/>
              </w:rPr>
            </w:pPr>
            <w:r w:rsidRPr="00E97987">
              <w:rPr>
                <w:rFonts w:ascii="Times New Roman" w:eastAsia="Times New Roman" w:hAnsi="Times New Roman" w:cs="Times New Roman"/>
                <w:sz w:val="24"/>
                <w:szCs w:val="24"/>
                <w:lang w:val="ru-RU"/>
              </w:rPr>
              <w:t>Мультипольность</w:t>
            </w:r>
          </w:p>
        </w:tc>
        <w:tc>
          <w:tcPr>
            <w:tcW w:w="2795" w:type="dxa"/>
            <w:vAlign w:val="center"/>
          </w:tcPr>
          <w:p w14:paraId="64F292E5" w14:textId="77777777" w:rsidR="00524DEC" w:rsidRPr="00E97987" w:rsidRDefault="00524DEC" w:rsidP="006B6A13">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ru-RU"/>
              </w:rPr>
              <w:t>Параметр деформации</w:t>
            </w:r>
            <w:r w:rsidRPr="00E97987">
              <w:rPr>
                <w:rFonts w:ascii="Times New Roman" w:eastAsia="Times New Roman" w:hAnsi="Times New Roman" w:cs="Times New Roman"/>
                <w:sz w:val="24"/>
                <w:szCs w:val="24"/>
                <w:lang w:val="en-US"/>
              </w:rPr>
              <w:t>(</w:t>
            </w:r>
            <w:r w:rsidRPr="00E97987">
              <w:rPr>
                <w:rFonts w:ascii="Times New Roman" w:hAnsi="Times New Roman" w:cs="Times New Roman"/>
                <w:i/>
                <w:iCs/>
                <w:sz w:val="24"/>
                <w:szCs w:val="24"/>
              </w:rPr>
              <w:t>β</w:t>
            </w:r>
            <w:r w:rsidRPr="00E97987">
              <w:rPr>
                <w:rFonts w:ascii="Times New Roman" w:eastAsia="Times New Roman" w:hAnsi="Times New Roman" w:cs="Times New Roman"/>
                <w:sz w:val="24"/>
                <w:szCs w:val="24"/>
                <w:lang w:val="en-US"/>
              </w:rPr>
              <w:t>)</w:t>
            </w:r>
          </w:p>
        </w:tc>
        <w:tc>
          <w:tcPr>
            <w:tcW w:w="2285" w:type="dxa"/>
            <w:vAlign w:val="center"/>
          </w:tcPr>
          <w:p w14:paraId="48FA5001" w14:textId="77777777" w:rsidR="00524DEC" w:rsidRPr="00E97987" w:rsidRDefault="00524DEC" w:rsidP="006B6A13">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ru-RU"/>
              </w:rPr>
              <w:t>Длина деформации</w:t>
            </w:r>
            <w:r w:rsidRPr="00E97987">
              <w:rPr>
                <w:rFonts w:ascii="Times New Roman" w:eastAsia="Times New Roman" w:hAnsi="Times New Roman" w:cs="Times New Roman"/>
                <w:sz w:val="24"/>
                <w:szCs w:val="24"/>
                <w:lang w:val="en-US"/>
              </w:rPr>
              <w:t>(</w:t>
            </w:r>
            <w:r w:rsidR="00FF0EDA" w:rsidRPr="00E97987">
              <w:rPr>
                <w:rFonts w:ascii="Times New Roman" w:hAnsi="Times New Roman" w:cs="Times New Roman"/>
                <w:i/>
                <w:iCs/>
                <w:sz w:val="24"/>
                <w:szCs w:val="24"/>
              </w:rPr>
              <w:t>δ</w:t>
            </w:r>
            <w:r w:rsidRPr="00E97987">
              <w:rPr>
                <w:rFonts w:ascii="Times New Roman" w:eastAsia="Times New Roman" w:hAnsi="Times New Roman" w:cs="Times New Roman"/>
                <w:sz w:val="24"/>
                <w:szCs w:val="24"/>
                <w:lang w:val="en-US"/>
              </w:rPr>
              <w:t>)</w:t>
            </w:r>
          </w:p>
        </w:tc>
      </w:tr>
      <w:tr w:rsidR="00FF0EDA" w:rsidRPr="00D003F8" w14:paraId="19B1CD81" w14:textId="77777777" w:rsidTr="00115721">
        <w:trPr>
          <w:jc w:val="center"/>
        </w:trPr>
        <w:tc>
          <w:tcPr>
            <w:tcW w:w="2122" w:type="dxa"/>
          </w:tcPr>
          <w:p w14:paraId="276C00CC" w14:textId="77777777" w:rsidR="00524DEC" w:rsidRPr="00E97987" w:rsidRDefault="00043BB8" w:rsidP="00E97987">
            <w:pPr>
              <w:jc w:val="center"/>
              <w:rPr>
                <w:rFonts w:ascii="Times New Roman" w:eastAsia="Times New Roman" w:hAnsi="Times New Roman" w:cs="Times New Roman"/>
                <w:sz w:val="24"/>
                <w:szCs w:val="24"/>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2</m:t>
                    </m:r>
                  </m:e>
                  <m:sub>
                    <m:r>
                      <w:rPr>
                        <w:rFonts w:ascii="Cambria Math" w:eastAsia="Times New Roman" w:hAnsi="Cambria Math" w:cs="Times New Roman"/>
                        <w:sz w:val="24"/>
                        <w:szCs w:val="24"/>
                      </w:rPr>
                      <m:t>1</m:t>
                    </m:r>
                  </m:sub>
                  <m:sup>
                    <m:r>
                      <w:rPr>
                        <w:rFonts w:ascii="Cambria Math" w:eastAsia="Times New Roman" w:hAnsi="Cambria Math" w:cs="Times New Roman"/>
                        <w:sz w:val="24"/>
                        <w:szCs w:val="24"/>
                      </w:rPr>
                      <m:t>+</m:t>
                    </m:r>
                  </m:sup>
                </m:sSubSup>
              </m:oMath>
            </m:oMathPara>
          </w:p>
        </w:tc>
        <w:tc>
          <w:tcPr>
            <w:tcW w:w="2390" w:type="dxa"/>
          </w:tcPr>
          <w:p w14:paraId="75674DC0" w14:textId="77777777" w:rsidR="00524DEC" w:rsidRPr="00E97987" w:rsidRDefault="00524DEC" w:rsidP="00E97987">
            <w:pPr>
              <w:jc w:val="center"/>
              <w:rPr>
                <w:rFonts w:ascii="Times New Roman" w:eastAsia="Times New Roman" w:hAnsi="Times New Roman" w:cs="Times New Roman"/>
                <w:sz w:val="24"/>
                <w:szCs w:val="24"/>
                <w:lang w:val="ru-RU"/>
              </w:rPr>
            </w:pPr>
            <w:r w:rsidRPr="00E97987">
              <w:rPr>
                <w:rFonts w:ascii="Times New Roman" w:eastAsia="Times New Roman" w:hAnsi="Times New Roman" w:cs="Times New Roman"/>
                <w:sz w:val="24"/>
                <w:szCs w:val="24"/>
                <w:lang w:val="ru-RU"/>
              </w:rPr>
              <w:t>2</w:t>
            </w:r>
          </w:p>
        </w:tc>
        <w:tc>
          <w:tcPr>
            <w:tcW w:w="2795" w:type="dxa"/>
          </w:tcPr>
          <w:p w14:paraId="171EAF12" w14:textId="77777777" w:rsidR="00524DEC" w:rsidRPr="00E97987" w:rsidRDefault="00524DEC" w:rsidP="00E97987">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ru-RU"/>
              </w:rPr>
              <w:t>0</w:t>
            </w:r>
            <w:r w:rsidRPr="00E97987">
              <w:rPr>
                <w:rFonts w:ascii="Times New Roman" w:eastAsia="Times New Roman" w:hAnsi="Times New Roman" w:cs="Times New Roman"/>
                <w:sz w:val="24"/>
                <w:szCs w:val="24"/>
                <w:lang w:val="en-US"/>
              </w:rPr>
              <w:t>.087</w:t>
            </w:r>
          </w:p>
        </w:tc>
        <w:tc>
          <w:tcPr>
            <w:tcW w:w="2285" w:type="dxa"/>
          </w:tcPr>
          <w:p w14:paraId="0F2F03CF" w14:textId="77777777" w:rsidR="00524DEC" w:rsidRPr="00E97987" w:rsidRDefault="00524DEC" w:rsidP="00E97987">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en-US"/>
              </w:rPr>
              <w:t>0.5464</w:t>
            </w:r>
          </w:p>
        </w:tc>
      </w:tr>
      <w:tr w:rsidR="00FF0EDA" w:rsidRPr="00D003F8" w14:paraId="1C7CAFE1" w14:textId="77777777" w:rsidTr="00115721">
        <w:trPr>
          <w:jc w:val="center"/>
        </w:trPr>
        <w:tc>
          <w:tcPr>
            <w:tcW w:w="2122" w:type="dxa"/>
          </w:tcPr>
          <w:p w14:paraId="55259545" w14:textId="77777777" w:rsidR="00524DEC" w:rsidRPr="00E97987" w:rsidRDefault="00043BB8" w:rsidP="00E97987">
            <w:pPr>
              <w:jc w:val="center"/>
              <w:rPr>
                <w:rFonts w:ascii="Times New Roman" w:eastAsia="Times New Roman" w:hAnsi="Times New Roman" w:cs="Times New Roman"/>
                <w:sz w:val="24"/>
                <w:szCs w:val="24"/>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3</m:t>
                    </m:r>
                  </m:e>
                  <m:sub>
                    <m:r>
                      <w:rPr>
                        <w:rFonts w:ascii="Cambria Math" w:eastAsia="Times New Roman" w:hAnsi="Cambria Math" w:cs="Times New Roman"/>
                        <w:sz w:val="24"/>
                        <w:szCs w:val="24"/>
                      </w:rPr>
                      <m:t>1</m:t>
                    </m:r>
                  </m:sub>
                  <m:sup>
                    <m:r>
                      <w:rPr>
                        <w:rFonts w:ascii="Cambria Math" w:eastAsia="Times New Roman" w:hAnsi="Cambria Math" w:cs="Times New Roman"/>
                        <w:sz w:val="24"/>
                        <w:szCs w:val="24"/>
                      </w:rPr>
                      <m:t>-</m:t>
                    </m:r>
                  </m:sup>
                </m:sSubSup>
              </m:oMath>
            </m:oMathPara>
          </w:p>
        </w:tc>
        <w:tc>
          <w:tcPr>
            <w:tcW w:w="2390" w:type="dxa"/>
          </w:tcPr>
          <w:p w14:paraId="1DDC55E1" w14:textId="77777777" w:rsidR="00524DEC" w:rsidRPr="00E97987" w:rsidRDefault="00524DEC" w:rsidP="00E97987">
            <w:pPr>
              <w:jc w:val="center"/>
              <w:rPr>
                <w:rFonts w:ascii="Times New Roman" w:eastAsia="Times New Roman" w:hAnsi="Times New Roman" w:cs="Times New Roman"/>
                <w:sz w:val="24"/>
                <w:szCs w:val="24"/>
                <w:lang w:val="ru-RU"/>
              </w:rPr>
            </w:pPr>
            <w:r w:rsidRPr="00E97987">
              <w:rPr>
                <w:rFonts w:ascii="Times New Roman" w:eastAsia="Times New Roman" w:hAnsi="Times New Roman" w:cs="Times New Roman"/>
                <w:sz w:val="24"/>
                <w:szCs w:val="24"/>
                <w:lang w:val="ru-RU"/>
              </w:rPr>
              <w:t>3</w:t>
            </w:r>
          </w:p>
        </w:tc>
        <w:tc>
          <w:tcPr>
            <w:tcW w:w="2795" w:type="dxa"/>
          </w:tcPr>
          <w:p w14:paraId="28D75C1A" w14:textId="77777777" w:rsidR="00524DEC" w:rsidRPr="00E97987" w:rsidRDefault="00524DEC" w:rsidP="00E97987">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en-US"/>
              </w:rPr>
              <w:t>0.130</w:t>
            </w:r>
          </w:p>
        </w:tc>
        <w:tc>
          <w:tcPr>
            <w:tcW w:w="2285" w:type="dxa"/>
          </w:tcPr>
          <w:p w14:paraId="68F5103C" w14:textId="77777777" w:rsidR="00524DEC" w:rsidRPr="00E97987" w:rsidRDefault="00524DEC" w:rsidP="00E97987">
            <w:pPr>
              <w:jc w:val="center"/>
              <w:rPr>
                <w:rFonts w:ascii="Times New Roman" w:eastAsia="Times New Roman" w:hAnsi="Times New Roman" w:cs="Times New Roman"/>
                <w:sz w:val="24"/>
                <w:szCs w:val="24"/>
                <w:lang w:val="en-US"/>
              </w:rPr>
            </w:pPr>
            <w:r w:rsidRPr="00E97987">
              <w:rPr>
                <w:rFonts w:ascii="Times New Roman" w:eastAsia="Times New Roman" w:hAnsi="Times New Roman" w:cs="Times New Roman"/>
                <w:sz w:val="24"/>
                <w:szCs w:val="24"/>
                <w:lang w:val="en-US"/>
              </w:rPr>
              <w:t>0.8164</w:t>
            </w:r>
          </w:p>
        </w:tc>
      </w:tr>
    </w:tbl>
    <w:p w14:paraId="76741BA8" w14:textId="77777777" w:rsidR="00CA7392" w:rsidRDefault="00CA7392" w:rsidP="00D003F8">
      <w:pPr>
        <w:spacing w:line="240" w:lineRule="auto"/>
        <w:ind w:firstLine="709"/>
        <w:jc w:val="both"/>
        <w:rPr>
          <w:rFonts w:ascii="Times New Roman" w:eastAsia="Times New Roman" w:hAnsi="Times New Roman" w:cs="Times New Roman"/>
          <w:sz w:val="28"/>
          <w:szCs w:val="28"/>
          <w:lang w:val="kk-KZ"/>
        </w:rPr>
      </w:pPr>
    </w:p>
    <w:p w14:paraId="5F5602D3" w14:textId="05D9A517" w:rsidR="00975764" w:rsidRDefault="00975764" w:rsidP="00975764">
      <w:pPr>
        <w:spacing w:line="240" w:lineRule="auto"/>
        <w:ind w:firstLine="709"/>
        <w:jc w:val="both"/>
        <w:rPr>
          <w:rFonts w:ascii="Times New Roman" w:eastAsia="Gungsuh" w:hAnsi="Times New Roman" w:cs="Times New Roman"/>
          <w:sz w:val="28"/>
          <w:szCs w:val="28"/>
        </w:rPr>
      </w:pPr>
      <w:r w:rsidRPr="00D003F8">
        <w:rPr>
          <w:rFonts w:ascii="Times New Roman" w:eastAsia="Times New Roman" w:hAnsi="Times New Roman" w:cs="Times New Roman"/>
          <w:sz w:val="28"/>
          <w:szCs w:val="28"/>
        </w:rPr>
        <w:t>На рисунк</w:t>
      </w:r>
      <w:r w:rsidR="00A56E52">
        <w:rPr>
          <w:rFonts w:ascii="Times New Roman" w:eastAsia="Times New Roman" w:hAnsi="Times New Roman" w:cs="Times New Roman"/>
          <w:sz w:val="28"/>
          <w:szCs w:val="28"/>
          <w:lang w:val="kk-KZ"/>
        </w:rPr>
        <w:t>ах</w:t>
      </w:r>
      <w:r w:rsidRPr="00D003F8">
        <w:rPr>
          <w:rFonts w:ascii="Times New Roman" w:eastAsia="Times New Roman" w:hAnsi="Times New Roman" w:cs="Times New Roman"/>
          <w:sz w:val="28"/>
          <w:szCs w:val="28"/>
          <w:lang w:val="ru-RU"/>
        </w:rPr>
        <w:t xml:space="preserve"> 3.</w:t>
      </w:r>
      <w:r w:rsidR="004D742C">
        <w:rPr>
          <w:rFonts w:ascii="Times New Roman" w:eastAsia="Times New Roman" w:hAnsi="Times New Roman" w:cs="Times New Roman"/>
          <w:sz w:val="28"/>
          <w:szCs w:val="28"/>
          <w:lang w:val="ru-RU"/>
        </w:rPr>
        <w:t>8</w:t>
      </w:r>
      <w:r w:rsidR="00A56E52">
        <w:rPr>
          <w:rFonts w:ascii="Times New Roman" w:eastAsia="Times New Roman" w:hAnsi="Times New Roman" w:cs="Times New Roman"/>
          <w:sz w:val="28"/>
          <w:szCs w:val="28"/>
          <w:lang w:val="ru-RU"/>
        </w:rPr>
        <w:t xml:space="preserve">а и </w:t>
      </w:r>
      <w:r w:rsidR="00A56E52" w:rsidRPr="00D003F8">
        <w:rPr>
          <w:rFonts w:ascii="Times New Roman" w:eastAsia="Times New Roman" w:hAnsi="Times New Roman" w:cs="Times New Roman"/>
          <w:sz w:val="28"/>
          <w:szCs w:val="28"/>
          <w:lang w:val="ru-RU"/>
        </w:rPr>
        <w:t>3.</w:t>
      </w:r>
      <w:r w:rsidR="00A56E52">
        <w:rPr>
          <w:rFonts w:ascii="Times New Roman" w:eastAsia="Times New Roman" w:hAnsi="Times New Roman" w:cs="Times New Roman"/>
          <w:sz w:val="28"/>
          <w:szCs w:val="28"/>
          <w:lang w:val="ru-RU"/>
        </w:rPr>
        <w:t>8б</w:t>
      </w:r>
      <w:r w:rsidR="00F3026E">
        <w:rPr>
          <w:rFonts w:ascii="Times New Roman" w:eastAsia="Times New Roman" w:hAnsi="Times New Roman" w:cs="Times New Roman"/>
          <w:sz w:val="28"/>
          <w:szCs w:val="28"/>
          <w:lang w:val="ru-RU"/>
        </w:rPr>
        <w:t xml:space="preserve"> </w:t>
      </w:r>
      <w:r w:rsidRPr="00D003F8">
        <w:rPr>
          <w:rFonts w:ascii="Times New Roman" w:eastAsia="Gungsuh" w:hAnsi="Times New Roman" w:cs="Times New Roman"/>
          <w:sz w:val="28"/>
          <w:szCs w:val="28"/>
        </w:rPr>
        <w:t xml:space="preserve">показано сравнение неупругих УР и расчетов связанных каналов во взаимодействии </w:t>
      </w:r>
      <w:r w:rsidRPr="00D003F8">
        <w:rPr>
          <w:rFonts w:ascii="Times New Roman" w:eastAsia="Gungsuh" w:hAnsi="Times New Roman" w:cs="Times New Roman"/>
          <w:sz w:val="28"/>
          <w:szCs w:val="28"/>
          <w:vertAlign w:val="superscript"/>
        </w:rPr>
        <w:t>6</w:t>
      </w:r>
      <w:r w:rsidRPr="00D003F8">
        <w:rPr>
          <w:rFonts w:ascii="Times New Roman" w:eastAsia="Gungsuh" w:hAnsi="Times New Roman" w:cs="Times New Roman"/>
          <w:sz w:val="28"/>
          <w:szCs w:val="28"/>
        </w:rPr>
        <w:t>Li+</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Sm для объединенных состояний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 xml:space="preserve"> = 1</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66 МэВ) </w:t>
      </w:r>
      <w:r w:rsidRPr="00D003F8">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 xml:space="preserve"> = 1</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81 МэВ) </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Sm при энергиях 23</w:t>
      </w:r>
      <w:r w:rsidRPr="00D003F8">
        <w:rPr>
          <w:rFonts w:ascii="Times New Roman" w:eastAsia="Gungsuh" w:hAnsi="Times New Roman" w:cs="Times New Roman"/>
          <w:sz w:val="28"/>
          <w:szCs w:val="28"/>
          <w:lang w:val="ru-RU"/>
        </w:rPr>
        <w:t>.0</w:t>
      </w:r>
      <w:r w:rsidRPr="00D003F8">
        <w:rPr>
          <w:rFonts w:ascii="Times New Roman" w:eastAsia="Gungsuh" w:hAnsi="Times New Roman" w:cs="Times New Roman"/>
          <w:sz w:val="28"/>
          <w:szCs w:val="28"/>
        </w:rPr>
        <w:t>, 24.1, 26</w:t>
      </w:r>
      <w:r w:rsidRPr="00D003F8">
        <w:rPr>
          <w:rFonts w:ascii="Times New Roman" w:eastAsia="Gungsuh" w:hAnsi="Times New Roman" w:cs="Times New Roman"/>
          <w:sz w:val="28"/>
          <w:szCs w:val="28"/>
          <w:lang w:val="ru-RU"/>
        </w:rPr>
        <w:t>.0</w:t>
      </w:r>
      <w:r w:rsidRPr="00D003F8">
        <w:rPr>
          <w:rFonts w:ascii="Times New Roman" w:eastAsia="Gungsuh" w:hAnsi="Times New Roman" w:cs="Times New Roman"/>
          <w:sz w:val="28"/>
          <w:szCs w:val="28"/>
        </w:rPr>
        <w:t>, 28</w:t>
      </w:r>
      <w:r w:rsidRPr="00D003F8">
        <w:rPr>
          <w:rFonts w:ascii="Times New Roman" w:eastAsia="Gungsuh" w:hAnsi="Times New Roman" w:cs="Times New Roman"/>
          <w:sz w:val="28"/>
          <w:szCs w:val="28"/>
          <w:lang w:val="ru-RU"/>
        </w:rPr>
        <w:t>.0</w:t>
      </w:r>
      <w:r w:rsidRPr="00D003F8">
        <w:rPr>
          <w:rFonts w:ascii="Times New Roman" w:eastAsia="Gungsuh" w:hAnsi="Times New Roman" w:cs="Times New Roman"/>
          <w:sz w:val="28"/>
          <w:szCs w:val="28"/>
        </w:rPr>
        <w:t>, 30</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1, 32</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2 и 35</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1 МэВ. Для связи </w:t>
      </w:r>
      <m:oMath>
        <m:sSup>
          <m:sSupPr>
            <m:ctrlPr>
              <w:rPr>
                <w:rFonts w:ascii="Cambria Math" w:eastAsia="Gungsuh" w:hAnsi="Cambria Math" w:cs="Times New Roman"/>
                <w:i/>
                <w:sz w:val="28"/>
                <w:szCs w:val="28"/>
              </w:rPr>
            </m:ctrlPr>
          </m:sSupPr>
          <m:e>
            <m:r>
              <w:rPr>
                <w:rFonts w:ascii="Cambria Math" w:eastAsia="Gungsuh" w:hAnsi="Cambria Math" w:cs="Times New Roman"/>
                <w:sz w:val="28"/>
                <w:szCs w:val="28"/>
              </w:rPr>
              <m:t>J</m:t>
            </m:r>
          </m:e>
          <m:sup>
            <m:r>
              <w:rPr>
                <w:rFonts w:ascii="Cambria Math" w:eastAsia="Gungsuh" w:hAnsi="Cambria Math" w:cs="Times New Roman"/>
                <w:sz w:val="28"/>
                <w:szCs w:val="28"/>
              </w:rPr>
              <m:t>π</m:t>
            </m:r>
          </m:sup>
        </m:sSup>
        <m:r>
          <w:rPr>
            <w:rFonts w:ascii="Cambria Math" w:eastAsia="Gungsuh" w:hAnsi="Cambria Math" w:cs="Times New Roman"/>
            <w:sz w:val="28"/>
            <w:szCs w:val="28"/>
          </w:rPr>
          <m:t xml:space="preserve"> = </m:t>
        </m:r>
        <m:sSup>
          <m:sSupPr>
            <m:ctrlPr>
              <w:rPr>
                <w:rFonts w:ascii="Cambria Math" w:eastAsia="Gungsuh" w:hAnsi="Cambria Math" w:cs="Times New Roman"/>
                <w:i/>
                <w:sz w:val="28"/>
                <w:szCs w:val="28"/>
              </w:rPr>
            </m:ctrlPr>
          </m:sSupPr>
          <m:e>
            <m:r>
              <w:rPr>
                <w:rFonts w:ascii="Cambria Math" w:eastAsia="Gungsuh" w:hAnsi="Cambria Math" w:cs="Times New Roman"/>
                <w:sz w:val="28"/>
                <w:szCs w:val="28"/>
              </w:rPr>
              <m:t>0</m:t>
            </m:r>
          </m:e>
          <m:sup>
            <m:r>
              <w:rPr>
                <w:rFonts w:ascii="Cambria Math" w:eastAsia="Gungsuh" w:hAnsi="Cambria Math" w:cs="Times New Roman"/>
                <w:sz w:val="28"/>
                <w:szCs w:val="28"/>
              </w:rPr>
              <m:t>+</m:t>
            </m:r>
          </m:sup>
        </m:sSup>
      </m:oMath>
      <w:r w:rsidRPr="00D003F8">
        <w:rPr>
          <w:rFonts w:ascii="Times New Roman" w:eastAsia="Gungsuh" w:hAnsi="Times New Roman" w:cs="Times New Roman"/>
          <w:sz w:val="28"/>
          <w:szCs w:val="28"/>
        </w:rPr>
        <w:t xml:space="preserve">, g.s, с состояниями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lang w:val="ru-RU"/>
        </w:rPr>
        <w:t>(</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 xml:space="preserve"> = 1,66 МэВ) </w:t>
      </w:r>
      <w:r w:rsidRPr="00D003F8">
        <w:rPr>
          <w:rFonts w:ascii="Times New Roman" w:eastAsia="Gungsuh" w:hAnsi="Times New Roman" w:cs="Times New Roman"/>
          <w:sz w:val="28"/>
          <w:szCs w:val="28"/>
          <w:lang w:val="kk-KZ"/>
        </w:rPr>
        <w:t xml:space="preserve">и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lang w:val="ru-RU"/>
        </w:rPr>
        <w:t>(</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 xml:space="preserve"> = 1,81 МэВ)</w:t>
      </w:r>
      <w:r w:rsidRPr="00D003F8">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использовалась вращательная модель.</w:t>
      </w:r>
    </w:p>
    <w:p w14:paraId="099F0D3E" w14:textId="35CBCB9B" w:rsidR="00025360" w:rsidRDefault="00025360" w:rsidP="00975764">
      <w:pPr>
        <w:spacing w:line="240" w:lineRule="auto"/>
        <w:ind w:firstLine="709"/>
        <w:jc w:val="both"/>
        <w:rPr>
          <w:rFonts w:ascii="Times New Roman" w:eastAsia="Gungsuh" w:hAnsi="Times New Roman" w:cs="Times New Roman"/>
          <w:sz w:val="28"/>
          <w:szCs w:val="28"/>
        </w:rPr>
      </w:pPr>
    </w:p>
    <w:p w14:paraId="7785FBCE" w14:textId="77777777" w:rsidR="00025360" w:rsidRPr="00D003F8" w:rsidRDefault="00025360" w:rsidP="00025360">
      <w:pPr>
        <w:spacing w:line="240" w:lineRule="auto"/>
        <w:ind w:firstLine="709"/>
        <w:jc w:val="both"/>
        <w:rPr>
          <w:rFonts w:ascii="Times New Roman" w:eastAsia="Times New Roman" w:hAnsi="Times New Roman" w:cs="Times New Roman"/>
          <w:sz w:val="28"/>
          <w:szCs w:val="28"/>
        </w:rPr>
      </w:pPr>
      <w:r w:rsidRPr="00D003F8">
        <w:rPr>
          <w:rFonts w:ascii="Times New Roman" w:eastAsia="Gungsuh" w:hAnsi="Times New Roman" w:cs="Times New Roman"/>
          <w:sz w:val="28"/>
          <w:szCs w:val="28"/>
        </w:rPr>
        <w:t xml:space="preserve">Неупругие УР взаимодействия </w:t>
      </w:r>
      <w:r w:rsidRPr="00D003F8">
        <w:rPr>
          <w:rFonts w:ascii="Times New Roman" w:eastAsia="Gungsuh" w:hAnsi="Times New Roman" w:cs="Times New Roman"/>
          <w:sz w:val="28"/>
          <w:szCs w:val="28"/>
          <w:vertAlign w:val="superscript"/>
        </w:rPr>
        <w:t>6</w:t>
      </w:r>
      <w:r w:rsidRPr="00D003F8">
        <w:rPr>
          <w:rFonts w:ascii="Times New Roman" w:eastAsia="Gungsuh" w:hAnsi="Times New Roman" w:cs="Times New Roman"/>
          <w:sz w:val="28"/>
          <w:szCs w:val="28"/>
        </w:rPr>
        <w:t>Li+</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 xml:space="preserve">Sm при различных энергиях хорошо согласуются с расчетами связанных каналов с использованием как потенциалов </w:t>
      </w:r>
      <w:r w:rsidRPr="00D003F8">
        <w:rPr>
          <w:rFonts w:ascii="Times New Roman" w:eastAsia="Times New Roman" w:hAnsi="Times New Roman" w:cs="Times New Roman"/>
          <w:sz w:val="28"/>
          <w:szCs w:val="28"/>
        </w:rPr>
        <w:t>WS</w:t>
      </w:r>
      <w:r w:rsidRPr="00D003F8">
        <w:rPr>
          <w:rFonts w:ascii="Times New Roman" w:eastAsia="Gungsuh" w:hAnsi="Times New Roman" w:cs="Times New Roman"/>
          <w:sz w:val="28"/>
          <w:szCs w:val="28"/>
        </w:rPr>
        <w:t xml:space="preserve">, так и </w:t>
      </w:r>
      <w:r w:rsidRPr="00D003F8">
        <w:rPr>
          <w:rFonts w:ascii="Times New Roman" w:eastAsia="Times New Roman" w:hAnsi="Times New Roman" w:cs="Times New Roman"/>
          <w:sz w:val="28"/>
          <w:szCs w:val="28"/>
        </w:rPr>
        <w:t>CFP</w:t>
      </w:r>
      <w:r w:rsidRPr="00D003F8">
        <w:rPr>
          <w:rFonts w:ascii="Times New Roman" w:eastAsia="Gungsuh" w:hAnsi="Times New Roman" w:cs="Times New Roman"/>
          <w:sz w:val="28"/>
          <w:szCs w:val="28"/>
        </w:rPr>
        <w:t xml:space="preserve">, что дополнительно подтверждает полученные в данной работе потенциалы. Анализ показывает, что основной вклад в неупругие комбинированные пики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и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вносит состояние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Как показано на рис</w:t>
      </w:r>
      <w:r w:rsidRPr="00D003F8">
        <w:rPr>
          <w:rFonts w:ascii="Times New Roman" w:eastAsia="Gungsuh" w:hAnsi="Times New Roman" w:cs="Times New Roman"/>
          <w:sz w:val="28"/>
          <w:szCs w:val="28"/>
          <w:lang w:val="ru-RU"/>
        </w:rPr>
        <w:t>унк</w:t>
      </w:r>
      <w:r>
        <w:rPr>
          <w:rFonts w:ascii="Times New Roman" w:eastAsia="Gungsuh" w:hAnsi="Times New Roman" w:cs="Times New Roman"/>
          <w:sz w:val="28"/>
          <w:szCs w:val="28"/>
          <w:lang w:val="ru-RU"/>
        </w:rPr>
        <w:t>ах</w:t>
      </w:r>
      <w:r w:rsidRPr="00D003F8">
        <w:rPr>
          <w:rFonts w:ascii="Times New Roman" w:eastAsia="Gungsuh" w:hAnsi="Times New Roman" w:cs="Times New Roman"/>
          <w:sz w:val="28"/>
          <w:szCs w:val="28"/>
          <w:lang w:val="ru-RU"/>
        </w:rPr>
        <w:t xml:space="preserve"> 3.</w:t>
      </w:r>
      <w:r>
        <w:rPr>
          <w:rFonts w:ascii="Times New Roman" w:eastAsia="Gungsuh" w:hAnsi="Times New Roman" w:cs="Times New Roman"/>
          <w:sz w:val="28"/>
          <w:szCs w:val="28"/>
          <w:lang w:val="ru-RU"/>
        </w:rPr>
        <w:t>8а</w:t>
      </w:r>
      <w:r w:rsidRPr="00D003F8">
        <w:rPr>
          <w:rFonts w:ascii="Times New Roman" w:eastAsia="Gungsuh" w:hAnsi="Times New Roman" w:cs="Times New Roman"/>
          <w:sz w:val="28"/>
          <w:szCs w:val="28"/>
          <w:lang w:val="ru-RU"/>
        </w:rPr>
        <w:t xml:space="preserve"> </w:t>
      </w:r>
      <w:r w:rsidRPr="00D003F8">
        <w:rPr>
          <w:rFonts w:ascii="Times New Roman" w:eastAsia="Times New Roman" w:hAnsi="Times New Roman" w:cs="Times New Roman"/>
          <w:sz w:val="28"/>
          <w:szCs w:val="28"/>
        </w:rPr>
        <w:t>и</w:t>
      </w:r>
      <w:r w:rsidRPr="00D003F8">
        <w:rPr>
          <w:rFonts w:ascii="Times New Roman" w:eastAsia="Times New Roman" w:hAnsi="Times New Roman" w:cs="Times New Roman"/>
          <w:sz w:val="28"/>
          <w:szCs w:val="28"/>
          <w:lang w:val="ru-RU"/>
        </w:rPr>
        <w:t xml:space="preserve"> 3.</w:t>
      </w:r>
      <w:r>
        <w:rPr>
          <w:rFonts w:ascii="Times New Roman" w:eastAsia="Times New Roman" w:hAnsi="Times New Roman" w:cs="Times New Roman"/>
          <w:sz w:val="28"/>
          <w:szCs w:val="28"/>
          <w:lang w:val="ru-RU"/>
        </w:rPr>
        <w:t>8б</w:t>
      </w:r>
      <w:r w:rsidRPr="00D003F8">
        <w:rPr>
          <w:rFonts w:ascii="Times New Roman" w:eastAsia="Times New Roman" w:hAnsi="Times New Roman" w:cs="Times New Roman"/>
          <w:sz w:val="28"/>
          <w:szCs w:val="28"/>
        </w:rPr>
        <w:t xml:space="preserve">, квадрупольные возбуждения дают больший вклад при прямых и средних углах, а октупольные </w:t>
      </w:r>
      <w:r>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rPr>
        <w:t xml:space="preserve"> при обратных углах, и что октупольные сечения увеличиваются с энергией.</w:t>
      </w:r>
    </w:p>
    <w:p w14:paraId="664EC91B" w14:textId="77777777" w:rsidR="00025360" w:rsidRPr="00D003F8" w:rsidRDefault="00025360" w:rsidP="00975764">
      <w:pPr>
        <w:spacing w:line="240" w:lineRule="auto"/>
        <w:ind w:firstLine="709"/>
        <w:jc w:val="both"/>
        <w:rPr>
          <w:rFonts w:ascii="Times New Roman" w:eastAsia="Gungsuh" w:hAnsi="Times New Roman" w:cs="Times New Roman"/>
          <w:sz w:val="28"/>
          <w:szCs w:val="28"/>
        </w:rPr>
      </w:pPr>
    </w:p>
    <w:p w14:paraId="01B7502B" w14:textId="77777777" w:rsidR="00CA7392" w:rsidRPr="00D003F8" w:rsidRDefault="00F41CD4" w:rsidP="00E97987">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14886CD9" wp14:editId="50C48F22">
            <wp:extent cx="6026785" cy="5152445"/>
            <wp:effectExtent l="0" t="0" r="0" b="0"/>
            <wp:docPr id="4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0"/>
                    <a:srcRect/>
                    <a:stretch>
                      <a:fillRect/>
                    </a:stretch>
                  </pic:blipFill>
                  <pic:spPr>
                    <a:xfrm>
                      <a:off x="0" y="0"/>
                      <a:ext cx="6025957" cy="5151737"/>
                    </a:xfrm>
                    <a:prstGeom prst="rect">
                      <a:avLst/>
                    </a:prstGeom>
                    <a:ln/>
                  </pic:spPr>
                </pic:pic>
              </a:graphicData>
            </a:graphic>
          </wp:inline>
        </w:drawing>
      </w:r>
    </w:p>
    <w:p w14:paraId="708B2A3B" w14:textId="77777777" w:rsidR="00975764" w:rsidRPr="0063068C" w:rsidRDefault="0063068C" w:rsidP="0063068C">
      <w:pPr>
        <w:spacing w:line="240" w:lineRule="auto"/>
        <w:jc w:val="center"/>
        <w:rPr>
          <w:rFonts w:ascii="Times New Roman" w:eastAsia="Times New Roman" w:hAnsi="Times New Roman" w:cs="Times New Roman"/>
          <w:sz w:val="24"/>
          <w:szCs w:val="24"/>
          <w:lang w:val="kk-KZ"/>
        </w:rPr>
      </w:pPr>
      <w:r w:rsidRPr="0063068C">
        <w:rPr>
          <w:rFonts w:ascii="Times New Roman" w:eastAsia="Times New Roman" w:hAnsi="Times New Roman" w:cs="Times New Roman"/>
          <w:sz w:val="24"/>
          <w:szCs w:val="24"/>
          <w:lang w:val="kk-KZ"/>
        </w:rPr>
        <w:t>а</w:t>
      </w:r>
    </w:p>
    <w:p w14:paraId="25E00483" w14:textId="77777777" w:rsidR="0063068C" w:rsidRPr="0063068C" w:rsidRDefault="0063068C" w:rsidP="00975764">
      <w:pPr>
        <w:spacing w:line="240" w:lineRule="auto"/>
        <w:jc w:val="center"/>
        <w:rPr>
          <w:rFonts w:ascii="Times New Roman" w:eastAsia="Times New Roman" w:hAnsi="Times New Roman" w:cs="Times New Roman"/>
          <w:sz w:val="16"/>
          <w:szCs w:val="16"/>
          <w:lang w:val="kk-KZ"/>
        </w:rPr>
      </w:pPr>
    </w:p>
    <w:p w14:paraId="1E19CF5D" w14:textId="77777777" w:rsidR="0063068C" w:rsidRPr="0063068C" w:rsidRDefault="0063068C" w:rsidP="0063068C">
      <w:pPr>
        <w:spacing w:line="240" w:lineRule="auto"/>
        <w:ind w:firstLine="709"/>
        <w:jc w:val="both"/>
        <w:rPr>
          <w:rFonts w:ascii="Times New Roman" w:eastAsia="Times New Roman" w:hAnsi="Times New Roman" w:cs="Times New Roman"/>
          <w:sz w:val="24"/>
          <w:szCs w:val="24"/>
          <w:lang w:val="kk-KZ"/>
        </w:rPr>
      </w:pPr>
      <w:r w:rsidRPr="0063068C">
        <w:rPr>
          <w:rFonts w:ascii="Times New Roman" w:eastAsia="Times New Roman" w:hAnsi="Times New Roman" w:cs="Times New Roman"/>
          <w:sz w:val="24"/>
          <w:szCs w:val="24"/>
          <w:lang w:val="kk-KZ"/>
        </w:rPr>
        <w:t xml:space="preserve">а ‒ </w:t>
      </w:r>
      <w:r w:rsidRPr="0063068C">
        <w:rPr>
          <w:rFonts w:ascii="Times New Roman" w:eastAsia="Gungsuh" w:hAnsi="Times New Roman" w:cs="Times New Roman"/>
          <w:sz w:val="24"/>
          <w:szCs w:val="24"/>
        </w:rPr>
        <w:t>при E</w:t>
      </w:r>
      <w:r w:rsidRPr="0063068C">
        <w:rPr>
          <w:rFonts w:ascii="Times New Roman" w:eastAsia="Gungsuh" w:hAnsi="Times New Roman" w:cs="Times New Roman"/>
          <w:sz w:val="24"/>
          <w:szCs w:val="24"/>
          <w:vertAlign w:val="subscript"/>
          <w:lang w:val="ru-RU"/>
        </w:rPr>
        <w:t>лаб</w:t>
      </w:r>
      <w:r w:rsidRPr="0063068C">
        <w:rPr>
          <w:rFonts w:ascii="Times New Roman" w:eastAsia="Gungsuh" w:hAnsi="Times New Roman" w:cs="Times New Roman"/>
          <w:sz w:val="24"/>
          <w:szCs w:val="24"/>
        </w:rPr>
        <w:t xml:space="preserve"> = 23</w:t>
      </w:r>
      <w:r w:rsidRPr="0063068C">
        <w:rPr>
          <w:rFonts w:ascii="Times New Roman" w:eastAsia="Gungsuh" w:hAnsi="Times New Roman" w:cs="Times New Roman"/>
          <w:sz w:val="24"/>
          <w:szCs w:val="24"/>
          <w:lang w:val="ru-RU"/>
        </w:rPr>
        <w:t>.0</w:t>
      </w:r>
      <w:r w:rsidRPr="0063068C">
        <w:rPr>
          <w:rFonts w:ascii="Times New Roman" w:eastAsia="Gungsuh" w:hAnsi="Times New Roman" w:cs="Times New Roman"/>
          <w:sz w:val="24"/>
          <w:szCs w:val="24"/>
        </w:rPr>
        <w:t>, 24</w:t>
      </w:r>
      <w:r w:rsidRPr="0063068C">
        <w:rPr>
          <w:rFonts w:ascii="Times New Roman" w:eastAsia="Gungsuh" w:hAnsi="Times New Roman" w:cs="Times New Roman"/>
          <w:sz w:val="24"/>
          <w:szCs w:val="24"/>
          <w:lang w:val="ru-RU"/>
        </w:rPr>
        <w:t>.</w:t>
      </w:r>
      <w:r w:rsidRPr="0063068C">
        <w:rPr>
          <w:rFonts w:ascii="Times New Roman" w:eastAsia="Gungsuh" w:hAnsi="Times New Roman" w:cs="Times New Roman"/>
          <w:sz w:val="24"/>
          <w:szCs w:val="24"/>
        </w:rPr>
        <w:t>1, 26</w:t>
      </w:r>
      <w:r w:rsidRPr="0063068C">
        <w:rPr>
          <w:rFonts w:ascii="Times New Roman" w:eastAsia="Gungsuh" w:hAnsi="Times New Roman" w:cs="Times New Roman"/>
          <w:sz w:val="24"/>
          <w:szCs w:val="24"/>
          <w:lang w:val="ru-RU"/>
        </w:rPr>
        <w:t>.0</w:t>
      </w:r>
      <w:r w:rsidRPr="0063068C">
        <w:rPr>
          <w:rFonts w:ascii="Times New Roman" w:eastAsia="Gungsuh" w:hAnsi="Times New Roman" w:cs="Times New Roman"/>
          <w:sz w:val="24"/>
          <w:szCs w:val="24"/>
        </w:rPr>
        <w:t xml:space="preserve"> и 28</w:t>
      </w:r>
      <w:r w:rsidRPr="0063068C">
        <w:rPr>
          <w:rFonts w:ascii="Times New Roman" w:eastAsia="Gungsuh" w:hAnsi="Times New Roman" w:cs="Times New Roman"/>
          <w:sz w:val="24"/>
          <w:szCs w:val="24"/>
          <w:lang w:val="ru-RU"/>
        </w:rPr>
        <w:t>.0</w:t>
      </w:r>
      <w:r w:rsidRPr="0063068C">
        <w:rPr>
          <w:rFonts w:ascii="Times New Roman" w:eastAsia="Gungsuh" w:hAnsi="Times New Roman" w:cs="Times New Roman"/>
          <w:sz w:val="24"/>
          <w:szCs w:val="24"/>
        </w:rPr>
        <w:t xml:space="preserve"> МэВ</w:t>
      </w:r>
    </w:p>
    <w:p w14:paraId="5F34D7FC" w14:textId="77777777" w:rsidR="0063068C" w:rsidRDefault="0063068C" w:rsidP="00975764">
      <w:pPr>
        <w:spacing w:line="240" w:lineRule="auto"/>
        <w:jc w:val="center"/>
        <w:rPr>
          <w:rFonts w:ascii="Times New Roman" w:eastAsia="Times New Roman" w:hAnsi="Times New Roman" w:cs="Times New Roman"/>
          <w:sz w:val="28"/>
          <w:szCs w:val="28"/>
          <w:lang w:val="kk-KZ"/>
        </w:rPr>
      </w:pPr>
    </w:p>
    <w:p w14:paraId="094EB70A" w14:textId="6C961C26" w:rsidR="006B6A13" w:rsidRDefault="00F41CD4" w:rsidP="00975764">
      <w:pPr>
        <w:spacing w:line="240" w:lineRule="auto"/>
        <w:jc w:val="center"/>
        <w:rPr>
          <w:rFonts w:ascii="Times New Roman" w:eastAsia="Gungsuh" w:hAnsi="Times New Roman" w:cs="Times New Roman"/>
          <w:sz w:val="28"/>
          <w:szCs w:val="28"/>
          <w:lang w:val="kk-KZ"/>
        </w:rPr>
      </w:pPr>
      <w:r w:rsidRPr="00D003F8">
        <w:rPr>
          <w:rFonts w:ascii="Times New Roman" w:eastAsia="Times New Roman" w:hAnsi="Times New Roman" w:cs="Times New Roman"/>
          <w:sz w:val="28"/>
          <w:szCs w:val="28"/>
        </w:rPr>
        <w:t>Рисунок</w:t>
      </w:r>
      <w:r w:rsidR="004B440C" w:rsidRPr="00D003F8">
        <w:rPr>
          <w:rFonts w:ascii="Times New Roman" w:eastAsia="Times New Roman" w:hAnsi="Times New Roman" w:cs="Times New Roman"/>
          <w:sz w:val="28"/>
          <w:szCs w:val="28"/>
          <w:lang w:val="ru-RU"/>
        </w:rPr>
        <w:t xml:space="preserve"> 3.</w:t>
      </w:r>
      <w:r w:rsidR="004D742C">
        <w:rPr>
          <w:rFonts w:ascii="Times New Roman" w:eastAsia="Times New Roman" w:hAnsi="Times New Roman" w:cs="Times New Roman"/>
          <w:sz w:val="28"/>
          <w:szCs w:val="28"/>
          <w:lang w:val="ru-RU"/>
        </w:rPr>
        <w:t>8</w:t>
      </w:r>
      <w:r w:rsidR="00682E14">
        <w:rPr>
          <w:rFonts w:ascii="Times New Roman" w:eastAsia="Times New Roman" w:hAnsi="Times New Roman" w:cs="Times New Roman"/>
          <w:sz w:val="28"/>
          <w:szCs w:val="28"/>
          <w:lang w:val="ru-RU"/>
        </w:rPr>
        <w:t>а</w:t>
      </w:r>
      <w:r w:rsidR="004B440C" w:rsidRPr="00D003F8">
        <w:rPr>
          <w:rFonts w:ascii="Times New Roman" w:eastAsia="Times New Roman" w:hAnsi="Times New Roman" w:cs="Times New Roman"/>
          <w:sz w:val="28"/>
          <w:szCs w:val="28"/>
          <w:lang w:val="ru-RU"/>
        </w:rPr>
        <w:t xml:space="preserve"> –</w:t>
      </w:r>
      <w:r w:rsidRPr="00D003F8">
        <w:rPr>
          <w:rFonts w:ascii="Times New Roman" w:eastAsia="Gungsuh" w:hAnsi="Times New Roman" w:cs="Times New Roman"/>
          <w:sz w:val="28"/>
          <w:szCs w:val="28"/>
        </w:rPr>
        <w:t xml:space="preserve"> Неупругие УР взаимодействия </w:t>
      </w:r>
      <w:r w:rsidRPr="00D003F8">
        <w:rPr>
          <w:rFonts w:ascii="Times New Roman" w:eastAsia="Gungsuh" w:hAnsi="Times New Roman" w:cs="Times New Roman"/>
          <w:sz w:val="28"/>
          <w:szCs w:val="28"/>
          <w:vertAlign w:val="superscript"/>
        </w:rPr>
        <w:t>6</w:t>
      </w:r>
      <w:r w:rsidRPr="00D003F8">
        <w:rPr>
          <w:rFonts w:ascii="Times New Roman" w:eastAsia="Gungsuh" w:hAnsi="Times New Roman" w:cs="Times New Roman"/>
          <w:sz w:val="28"/>
          <w:szCs w:val="28"/>
        </w:rPr>
        <w:t>Li+</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Sm, приводящие к суммарному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AE1855"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AE1855" w:rsidRPr="00D003F8">
        <w:rPr>
          <w:rFonts w:ascii="Times New Roman" w:eastAsia="Gungsuh" w:hAnsi="Times New Roman" w:cs="Times New Roman"/>
          <w:sz w:val="28"/>
          <w:szCs w:val="28"/>
        </w:rPr>
        <w:t xml:space="preserve"> = 1</w:t>
      </w:r>
      <w:r w:rsidR="00AE1855" w:rsidRPr="00D003F8">
        <w:rPr>
          <w:rFonts w:ascii="Times New Roman" w:eastAsia="Gungsuh" w:hAnsi="Times New Roman" w:cs="Times New Roman"/>
          <w:sz w:val="28"/>
          <w:szCs w:val="28"/>
          <w:lang w:val="ru-RU"/>
        </w:rPr>
        <w:t>.</w:t>
      </w:r>
      <w:r w:rsidR="00AE1855" w:rsidRPr="00D003F8">
        <w:rPr>
          <w:rFonts w:ascii="Times New Roman" w:eastAsia="Gungsuh" w:hAnsi="Times New Roman" w:cs="Times New Roman"/>
          <w:sz w:val="28"/>
          <w:szCs w:val="28"/>
        </w:rPr>
        <w:t>66 МэВ</w:t>
      </w:r>
      <w:r w:rsidRPr="00D003F8">
        <w:rPr>
          <w:rFonts w:ascii="Times New Roman" w:eastAsia="Gungsuh" w:hAnsi="Times New Roman" w:cs="Times New Roman"/>
          <w:sz w:val="28"/>
          <w:szCs w:val="28"/>
        </w:rPr>
        <w:t>) +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AE1855"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AE1855" w:rsidRPr="00D003F8">
        <w:rPr>
          <w:rFonts w:ascii="Times New Roman" w:eastAsia="Gungsuh" w:hAnsi="Times New Roman" w:cs="Times New Roman"/>
          <w:sz w:val="28"/>
          <w:szCs w:val="28"/>
        </w:rPr>
        <w:t xml:space="preserve"> = 1</w:t>
      </w:r>
      <w:r w:rsidR="00AE1855" w:rsidRPr="00D003F8">
        <w:rPr>
          <w:rFonts w:ascii="Times New Roman" w:eastAsia="Gungsuh" w:hAnsi="Times New Roman" w:cs="Times New Roman"/>
          <w:sz w:val="28"/>
          <w:szCs w:val="28"/>
          <w:lang w:val="ru-RU"/>
        </w:rPr>
        <w:t>.</w:t>
      </w:r>
      <w:r w:rsidR="00AE1855" w:rsidRPr="00D003F8">
        <w:rPr>
          <w:rFonts w:ascii="Times New Roman" w:eastAsia="Gungsuh" w:hAnsi="Times New Roman" w:cs="Times New Roman"/>
          <w:sz w:val="28"/>
          <w:szCs w:val="28"/>
        </w:rPr>
        <w:t>81 МэВ</w:t>
      </w:r>
      <w:r w:rsidRPr="00D003F8">
        <w:rPr>
          <w:rFonts w:ascii="Times New Roman" w:eastAsia="Gungsuh" w:hAnsi="Times New Roman" w:cs="Times New Roman"/>
          <w:sz w:val="28"/>
          <w:szCs w:val="28"/>
        </w:rPr>
        <w:t xml:space="preserve">) возбужденному состоянию </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Sm, в сравнении с расчетом связанных каналов</w:t>
      </w:r>
    </w:p>
    <w:p w14:paraId="2BD0C1F7" w14:textId="77777777" w:rsidR="006B6A13" w:rsidRPr="00975764" w:rsidRDefault="006B6A13" w:rsidP="00975764">
      <w:pPr>
        <w:spacing w:line="240" w:lineRule="auto"/>
        <w:jc w:val="center"/>
        <w:rPr>
          <w:rFonts w:ascii="Times New Roman" w:eastAsia="Gungsuh" w:hAnsi="Times New Roman" w:cs="Times New Roman"/>
          <w:sz w:val="16"/>
          <w:szCs w:val="16"/>
          <w:lang w:val="kk-KZ"/>
        </w:rPr>
      </w:pPr>
    </w:p>
    <w:p w14:paraId="02ADF794" w14:textId="77777777" w:rsidR="00CA7392" w:rsidRPr="00975764" w:rsidRDefault="006B6A13" w:rsidP="006B6A13">
      <w:pPr>
        <w:spacing w:line="240" w:lineRule="auto"/>
        <w:ind w:firstLine="709"/>
        <w:jc w:val="both"/>
        <w:rPr>
          <w:rFonts w:ascii="Times New Roman" w:eastAsia="Times New Roman" w:hAnsi="Times New Roman" w:cs="Times New Roman"/>
          <w:sz w:val="24"/>
          <w:szCs w:val="24"/>
        </w:rPr>
      </w:pPr>
      <w:r w:rsidRPr="00975764">
        <w:rPr>
          <w:rFonts w:ascii="Times New Roman" w:eastAsia="Gungsuh" w:hAnsi="Times New Roman" w:cs="Times New Roman"/>
          <w:sz w:val="24"/>
          <w:szCs w:val="24"/>
          <w:lang w:val="kk-KZ"/>
        </w:rPr>
        <w:t>Примечание</w:t>
      </w:r>
      <w:r w:rsidR="00F41CD4" w:rsidRPr="00975764">
        <w:rPr>
          <w:rFonts w:ascii="Times New Roman" w:eastAsia="Gungsuh" w:hAnsi="Times New Roman" w:cs="Times New Roman"/>
          <w:sz w:val="24"/>
          <w:szCs w:val="24"/>
        </w:rPr>
        <w:t xml:space="preserve"> </w:t>
      </w:r>
      <w:r w:rsidRPr="00975764">
        <w:rPr>
          <w:rFonts w:ascii="Times New Roman" w:eastAsia="Gungsuh" w:hAnsi="Times New Roman" w:cs="Times New Roman"/>
          <w:sz w:val="24"/>
          <w:szCs w:val="24"/>
          <w:lang w:val="kk-KZ"/>
        </w:rPr>
        <w:t xml:space="preserve">– </w:t>
      </w:r>
      <w:r w:rsidR="00F41CD4" w:rsidRPr="00975764">
        <w:rPr>
          <w:rFonts w:ascii="Times New Roman" w:eastAsia="Gungsuh" w:hAnsi="Times New Roman" w:cs="Times New Roman"/>
          <w:sz w:val="24"/>
          <w:szCs w:val="24"/>
        </w:rPr>
        <w:t xml:space="preserve">Пунктирные кривые представляют собой результаты </w:t>
      </w:r>
      <w:r w:rsidR="00AE1855" w:rsidRPr="00975764">
        <w:rPr>
          <w:rFonts w:ascii="Times New Roman" w:eastAsia="Gungsuh" w:hAnsi="Times New Roman" w:cs="Times New Roman"/>
          <w:sz w:val="24"/>
          <w:szCs w:val="24"/>
          <w:lang w:val="ru-RU"/>
        </w:rPr>
        <w:t>СК</w:t>
      </w:r>
      <w:r w:rsidR="00F41CD4" w:rsidRPr="00975764">
        <w:rPr>
          <w:rFonts w:ascii="Times New Roman" w:eastAsia="Gungsuh" w:hAnsi="Times New Roman" w:cs="Times New Roman"/>
          <w:sz w:val="24"/>
          <w:szCs w:val="24"/>
        </w:rPr>
        <w:t xml:space="preserve"> с использованием потенциала </w:t>
      </w:r>
      <w:r w:rsidR="00AE1855" w:rsidRPr="00975764">
        <w:rPr>
          <w:rFonts w:ascii="Times New Roman" w:eastAsia="Times New Roman" w:hAnsi="Times New Roman" w:cs="Times New Roman"/>
          <w:sz w:val="24"/>
          <w:szCs w:val="24"/>
        </w:rPr>
        <w:t>WS</w:t>
      </w:r>
      <w:r w:rsidR="00F41CD4" w:rsidRPr="00975764">
        <w:rPr>
          <w:rFonts w:ascii="Times New Roman" w:eastAsia="Gungsuh" w:hAnsi="Times New Roman" w:cs="Times New Roman"/>
          <w:sz w:val="24"/>
          <w:szCs w:val="24"/>
        </w:rPr>
        <w:t xml:space="preserve">, тогда как сплошные кривые используют </w:t>
      </w:r>
      <w:r w:rsidR="00AE1855" w:rsidRPr="00975764">
        <w:rPr>
          <w:rFonts w:ascii="Times New Roman" w:eastAsia="Times New Roman" w:hAnsi="Times New Roman" w:cs="Times New Roman"/>
          <w:sz w:val="24"/>
          <w:szCs w:val="24"/>
        </w:rPr>
        <w:t>CFP</w:t>
      </w:r>
    </w:p>
    <w:p w14:paraId="66FF89E2"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745987E1" w14:textId="77777777" w:rsidR="003B2BC7" w:rsidRPr="00D003F8" w:rsidRDefault="003B2BC7" w:rsidP="0063068C">
      <w:pPr>
        <w:spacing w:line="240" w:lineRule="auto"/>
        <w:jc w:val="center"/>
        <w:rPr>
          <w:rFonts w:ascii="Times New Roman" w:eastAsia="Gungsuh"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0" distB="0" distL="0" distR="0" wp14:anchorId="1FB3DE13" wp14:editId="525B46C2">
            <wp:extent cx="5751871" cy="4645926"/>
            <wp:effectExtent l="0" t="0" r="1270" b="2540"/>
            <wp:docPr id="4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751871" cy="4645926"/>
                    </a:xfrm>
                    <a:prstGeom prst="rect">
                      <a:avLst/>
                    </a:prstGeom>
                    <a:ln/>
                  </pic:spPr>
                </pic:pic>
              </a:graphicData>
            </a:graphic>
          </wp:inline>
        </w:drawing>
      </w:r>
    </w:p>
    <w:p w14:paraId="29BEBF59" w14:textId="77777777" w:rsidR="00E62309" w:rsidRPr="00E62309" w:rsidRDefault="00E62309" w:rsidP="00E62309">
      <w:pPr>
        <w:spacing w:line="240" w:lineRule="auto"/>
        <w:jc w:val="center"/>
        <w:rPr>
          <w:rFonts w:ascii="Times New Roman" w:eastAsia="Times New Roman" w:hAnsi="Times New Roman" w:cs="Times New Roman"/>
          <w:sz w:val="16"/>
          <w:szCs w:val="16"/>
          <w:lang w:val="kk-KZ"/>
        </w:rPr>
      </w:pPr>
    </w:p>
    <w:p w14:paraId="15BF6F82" w14:textId="77777777" w:rsidR="004D742C" w:rsidRPr="0063068C" w:rsidRDefault="0063068C" w:rsidP="00E62309">
      <w:pPr>
        <w:spacing w:line="240" w:lineRule="auto"/>
        <w:jc w:val="center"/>
        <w:rPr>
          <w:rFonts w:ascii="Times New Roman" w:eastAsia="Times New Roman" w:hAnsi="Times New Roman" w:cs="Times New Roman"/>
          <w:sz w:val="24"/>
          <w:szCs w:val="24"/>
          <w:lang w:val="kk-KZ"/>
        </w:rPr>
      </w:pPr>
      <w:r w:rsidRPr="0063068C">
        <w:rPr>
          <w:rFonts w:ascii="Times New Roman" w:eastAsia="Times New Roman" w:hAnsi="Times New Roman" w:cs="Times New Roman"/>
          <w:sz w:val="24"/>
          <w:szCs w:val="24"/>
          <w:lang w:val="kk-KZ"/>
        </w:rPr>
        <w:t>б</w:t>
      </w:r>
    </w:p>
    <w:p w14:paraId="6C258E37" w14:textId="77777777" w:rsidR="0063068C" w:rsidRPr="0063068C" w:rsidRDefault="0063068C" w:rsidP="0063068C">
      <w:pPr>
        <w:spacing w:line="240" w:lineRule="auto"/>
        <w:ind w:firstLine="709"/>
        <w:jc w:val="both"/>
        <w:rPr>
          <w:rFonts w:ascii="Times New Roman" w:eastAsia="Times New Roman" w:hAnsi="Times New Roman" w:cs="Times New Roman"/>
          <w:sz w:val="16"/>
          <w:szCs w:val="16"/>
          <w:lang w:val="ru-RU"/>
        </w:rPr>
      </w:pPr>
    </w:p>
    <w:p w14:paraId="77CDB276" w14:textId="77777777" w:rsidR="004D742C" w:rsidRPr="0063068C" w:rsidRDefault="0063068C" w:rsidP="0063068C">
      <w:pPr>
        <w:spacing w:line="240" w:lineRule="auto"/>
        <w:ind w:firstLine="709"/>
        <w:jc w:val="both"/>
        <w:rPr>
          <w:rFonts w:ascii="Times New Roman" w:eastAsia="Times New Roman" w:hAnsi="Times New Roman" w:cs="Times New Roman"/>
          <w:sz w:val="24"/>
          <w:szCs w:val="24"/>
          <w:lang w:val="kk-KZ"/>
        </w:rPr>
      </w:pPr>
      <w:r w:rsidRPr="0063068C">
        <w:rPr>
          <w:rFonts w:ascii="Times New Roman" w:eastAsia="Times New Roman" w:hAnsi="Times New Roman" w:cs="Times New Roman"/>
          <w:sz w:val="24"/>
          <w:szCs w:val="24"/>
          <w:lang w:val="ru-RU"/>
        </w:rPr>
        <w:t xml:space="preserve">б </w:t>
      </w:r>
      <w:r w:rsidR="004D742C" w:rsidRPr="0063068C">
        <w:rPr>
          <w:rFonts w:ascii="Times New Roman" w:eastAsia="Times New Roman" w:hAnsi="Times New Roman" w:cs="Times New Roman"/>
          <w:sz w:val="24"/>
          <w:szCs w:val="24"/>
          <w:lang w:val="ru-RU"/>
        </w:rPr>
        <w:t xml:space="preserve">– </w:t>
      </w:r>
      <w:r w:rsidR="004D742C" w:rsidRPr="0063068C">
        <w:rPr>
          <w:rFonts w:ascii="Times New Roman" w:eastAsia="Times New Roman" w:hAnsi="Times New Roman" w:cs="Times New Roman"/>
          <w:sz w:val="24"/>
          <w:szCs w:val="24"/>
        </w:rPr>
        <w:t>E</w:t>
      </w:r>
      <w:r w:rsidR="004D742C" w:rsidRPr="0063068C">
        <w:rPr>
          <w:rFonts w:ascii="Times New Roman" w:eastAsia="Times New Roman" w:hAnsi="Times New Roman" w:cs="Times New Roman"/>
          <w:sz w:val="24"/>
          <w:szCs w:val="24"/>
          <w:vertAlign w:val="subscript"/>
          <w:lang w:val="ru-RU"/>
        </w:rPr>
        <w:t>лаб</w:t>
      </w:r>
      <w:r w:rsidR="004D742C" w:rsidRPr="0063068C">
        <w:rPr>
          <w:rFonts w:ascii="Times New Roman" w:eastAsia="Times New Roman" w:hAnsi="Times New Roman" w:cs="Times New Roman"/>
          <w:sz w:val="24"/>
          <w:szCs w:val="24"/>
        </w:rPr>
        <w:t xml:space="preserve"> = 30</w:t>
      </w:r>
      <w:r w:rsidR="004D742C" w:rsidRPr="0063068C">
        <w:rPr>
          <w:rFonts w:ascii="Times New Roman" w:eastAsia="Times New Roman" w:hAnsi="Times New Roman" w:cs="Times New Roman"/>
          <w:sz w:val="24"/>
          <w:szCs w:val="24"/>
          <w:lang w:val="ru-RU"/>
        </w:rPr>
        <w:t>.</w:t>
      </w:r>
      <w:r w:rsidR="004D742C" w:rsidRPr="0063068C">
        <w:rPr>
          <w:rFonts w:ascii="Times New Roman" w:eastAsia="Times New Roman" w:hAnsi="Times New Roman" w:cs="Times New Roman"/>
          <w:sz w:val="24"/>
          <w:szCs w:val="24"/>
        </w:rPr>
        <w:t>1, 32</w:t>
      </w:r>
      <w:r w:rsidR="004D742C" w:rsidRPr="0063068C">
        <w:rPr>
          <w:rFonts w:ascii="Times New Roman" w:eastAsia="Times New Roman" w:hAnsi="Times New Roman" w:cs="Times New Roman"/>
          <w:sz w:val="24"/>
          <w:szCs w:val="24"/>
          <w:lang w:val="ru-RU"/>
        </w:rPr>
        <w:t>.</w:t>
      </w:r>
      <w:r w:rsidR="004D742C" w:rsidRPr="0063068C">
        <w:rPr>
          <w:rFonts w:ascii="Times New Roman" w:eastAsia="Times New Roman" w:hAnsi="Times New Roman" w:cs="Times New Roman"/>
          <w:sz w:val="24"/>
          <w:szCs w:val="24"/>
        </w:rPr>
        <w:t>2 и 35</w:t>
      </w:r>
      <w:r w:rsidR="004D742C" w:rsidRPr="0063068C">
        <w:rPr>
          <w:rFonts w:ascii="Times New Roman" w:eastAsia="Times New Roman" w:hAnsi="Times New Roman" w:cs="Times New Roman"/>
          <w:sz w:val="24"/>
          <w:szCs w:val="24"/>
          <w:lang w:val="ru-RU"/>
        </w:rPr>
        <w:t>.</w:t>
      </w:r>
      <w:r w:rsidR="004D742C" w:rsidRPr="0063068C">
        <w:rPr>
          <w:rFonts w:ascii="Times New Roman" w:eastAsia="Times New Roman" w:hAnsi="Times New Roman" w:cs="Times New Roman"/>
          <w:sz w:val="24"/>
          <w:szCs w:val="24"/>
        </w:rPr>
        <w:t>1 МэВ</w:t>
      </w:r>
    </w:p>
    <w:p w14:paraId="29445B05" w14:textId="77777777" w:rsidR="004D742C" w:rsidRPr="0063068C" w:rsidRDefault="004D742C" w:rsidP="00E62309">
      <w:pPr>
        <w:spacing w:line="240" w:lineRule="auto"/>
        <w:jc w:val="center"/>
        <w:rPr>
          <w:rFonts w:ascii="Times New Roman" w:eastAsia="Times New Roman" w:hAnsi="Times New Roman" w:cs="Times New Roman"/>
          <w:sz w:val="16"/>
          <w:szCs w:val="16"/>
          <w:lang w:val="kk-KZ"/>
        </w:rPr>
      </w:pPr>
    </w:p>
    <w:p w14:paraId="3E6495EC" w14:textId="2C2E5562" w:rsidR="003B2BC7" w:rsidRPr="00D003F8" w:rsidRDefault="003B2BC7" w:rsidP="00E62309">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Рисунок</w:t>
      </w:r>
      <w:r w:rsidRPr="00D003F8">
        <w:rPr>
          <w:rFonts w:ascii="Times New Roman" w:eastAsia="Times New Roman" w:hAnsi="Times New Roman" w:cs="Times New Roman"/>
          <w:sz w:val="28"/>
          <w:szCs w:val="28"/>
          <w:lang w:val="ru-RU"/>
        </w:rPr>
        <w:t xml:space="preserve"> 3.</w:t>
      </w:r>
      <w:r w:rsidR="004D742C">
        <w:rPr>
          <w:rFonts w:ascii="Times New Roman" w:eastAsia="Times New Roman" w:hAnsi="Times New Roman" w:cs="Times New Roman"/>
          <w:sz w:val="28"/>
          <w:szCs w:val="28"/>
          <w:lang w:val="ru-RU"/>
        </w:rPr>
        <w:t>8</w:t>
      </w:r>
      <w:r w:rsidR="00682E14">
        <w:rPr>
          <w:rFonts w:ascii="Times New Roman" w:eastAsia="Times New Roman" w:hAnsi="Times New Roman" w:cs="Times New Roman"/>
          <w:sz w:val="28"/>
          <w:szCs w:val="28"/>
          <w:lang w:val="ru-RU"/>
        </w:rPr>
        <w:t>б</w:t>
      </w:r>
      <w:r w:rsidR="0063068C">
        <w:rPr>
          <w:rFonts w:ascii="Times New Roman" w:eastAsia="Times New Roman" w:hAnsi="Times New Roman" w:cs="Times New Roman"/>
          <w:sz w:val="28"/>
          <w:szCs w:val="28"/>
          <w:lang w:val="ru-RU"/>
        </w:rPr>
        <w:t>,</w:t>
      </w:r>
      <w:r w:rsidR="004D742C">
        <w:rPr>
          <w:rFonts w:ascii="Times New Roman" w:eastAsia="Times New Roman" w:hAnsi="Times New Roman" w:cs="Times New Roman"/>
          <w:sz w:val="28"/>
          <w:szCs w:val="28"/>
          <w:lang w:val="ru-RU"/>
        </w:rPr>
        <w:t xml:space="preserve"> </w:t>
      </w:r>
      <w:r w:rsidR="00682E14" w:rsidRPr="00D003F8">
        <w:rPr>
          <w:rFonts w:ascii="Times New Roman" w:eastAsia="Gungsuh" w:hAnsi="Times New Roman" w:cs="Times New Roman"/>
          <w:sz w:val="28"/>
          <w:szCs w:val="28"/>
        </w:rPr>
        <w:t xml:space="preserve">Неупругие УР взаимодействия </w:t>
      </w:r>
      <w:r w:rsidR="00682E14" w:rsidRPr="00D003F8">
        <w:rPr>
          <w:rFonts w:ascii="Times New Roman" w:eastAsia="Gungsuh" w:hAnsi="Times New Roman" w:cs="Times New Roman"/>
          <w:sz w:val="28"/>
          <w:szCs w:val="28"/>
          <w:vertAlign w:val="superscript"/>
        </w:rPr>
        <w:t>6</w:t>
      </w:r>
      <w:r w:rsidR="00682E14" w:rsidRPr="00D003F8">
        <w:rPr>
          <w:rFonts w:ascii="Times New Roman" w:eastAsia="Gungsuh" w:hAnsi="Times New Roman" w:cs="Times New Roman"/>
          <w:sz w:val="28"/>
          <w:szCs w:val="28"/>
        </w:rPr>
        <w:t>Li+</w:t>
      </w:r>
      <w:r w:rsidR="00682E14" w:rsidRPr="00D003F8">
        <w:rPr>
          <w:rFonts w:ascii="Times New Roman" w:eastAsia="Gungsuh" w:hAnsi="Times New Roman" w:cs="Times New Roman"/>
          <w:sz w:val="28"/>
          <w:szCs w:val="28"/>
          <w:vertAlign w:val="superscript"/>
        </w:rPr>
        <w:t>144</w:t>
      </w:r>
      <w:r w:rsidR="00682E14" w:rsidRPr="00D003F8">
        <w:rPr>
          <w:rFonts w:ascii="Times New Roman" w:eastAsia="Gungsuh" w:hAnsi="Times New Roman" w:cs="Times New Roman"/>
          <w:sz w:val="28"/>
          <w:szCs w:val="28"/>
        </w:rPr>
        <w:t>Sm, приводящие к суммарному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682E14"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682E14" w:rsidRPr="00D003F8">
        <w:rPr>
          <w:rFonts w:ascii="Times New Roman" w:eastAsia="Gungsuh" w:hAnsi="Times New Roman" w:cs="Times New Roman"/>
          <w:sz w:val="28"/>
          <w:szCs w:val="28"/>
        </w:rPr>
        <w:t xml:space="preserve"> = 1</w:t>
      </w:r>
      <w:r w:rsidR="00682E14" w:rsidRPr="00D003F8">
        <w:rPr>
          <w:rFonts w:ascii="Times New Roman" w:eastAsia="Gungsuh" w:hAnsi="Times New Roman" w:cs="Times New Roman"/>
          <w:sz w:val="28"/>
          <w:szCs w:val="28"/>
          <w:lang w:val="ru-RU"/>
        </w:rPr>
        <w:t>.</w:t>
      </w:r>
      <w:r w:rsidR="00682E14" w:rsidRPr="00D003F8">
        <w:rPr>
          <w:rFonts w:ascii="Times New Roman" w:eastAsia="Gungsuh" w:hAnsi="Times New Roman" w:cs="Times New Roman"/>
          <w:sz w:val="28"/>
          <w:szCs w:val="28"/>
        </w:rPr>
        <w:t>66 МэВ) +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00682E14"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00682E14" w:rsidRPr="00D003F8">
        <w:rPr>
          <w:rFonts w:ascii="Times New Roman" w:eastAsia="Gungsuh" w:hAnsi="Times New Roman" w:cs="Times New Roman"/>
          <w:sz w:val="28"/>
          <w:szCs w:val="28"/>
        </w:rPr>
        <w:t xml:space="preserve"> = 1</w:t>
      </w:r>
      <w:r w:rsidR="00682E14" w:rsidRPr="00D003F8">
        <w:rPr>
          <w:rFonts w:ascii="Times New Roman" w:eastAsia="Gungsuh" w:hAnsi="Times New Roman" w:cs="Times New Roman"/>
          <w:sz w:val="28"/>
          <w:szCs w:val="28"/>
          <w:lang w:val="ru-RU"/>
        </w:rPr>
        <w:t>.</w:t>
      </w:r>
      <w:r w:rsidR="00682E14" w:rsidRPr="00D003F8">
        <w:rPr>
          <w:rFonts w:ascii="Times New Roman" w:eastAsia="Gungsuh" w:hAnsi="Times New Roman" w:cs="Times New Roman"/>
          <w:sz w:val="28"/>
          <w:szCs w:val="28"/>
        </w:rPr>
        <w:t xml:space="preserve">81 МэВ) возбужденному состоянию </w:t>
      </w:r>
      <w:r w:rsidR="00682E14" w:rsidRPr="00D003F8">
        <w:rPr>
          <w:rFonts w:ascii="Times New Roman" w:eastAsia="Gungsuh" w:hAnsi="Times New Roman" w:cs="Times New Roman"/>
          <w:sz w:val="28"/>
          <w:szCs w:val="28"/>
          <w:vertAlign w:val="superscript"/>
        </w:rPr>
        <w:t>144</w:t>
      </w:r>
      <w:r w:rsidR="00682E14" w:rsidRPr="00D003F8">
        <w:rPr>
          <w:rFonts w:ascii="Times New Roman" w:eastAsia="Gungsuh" w:hAnsi="Times New Roman" w:cs="Times New Roman"/>
          <w:sz w:val="28"/>
          <w:szCs w:val="28"/>
        </w:rPr>
        <w:t>Sm, в сравнении с расчетом связанных каналов</w:t>
      </w:r>
    </w:p>
    <w:p w14:paraId="4BB50E6C" w14:textId="77777777" w:rsidR="003B3CEC" w:rsidRDefault="003B3CEC" w:rsidP="003B3CEC">
      <w:pPr>
        <w:spacing w:line="240" w:lineRule="auto"/>
        <w:jc w:val="both"/>
        <w:rPr>
          <w:rFonts w:ascii="Times New Roman" w:eastAsia="Times New Roman" w:hAnsi="Times New Roman" w:cs="Times New Roman"/>
          <w:sz w:val="28"/>
          <w:szCs w:val="28"/>
          <w:lang w:val="kk-KZ"/>
        </w:rPr>
      </w:pPr>
    </w:p>
    <w:p w14:paraId="24B7AC35" w14:textId="659C81D5" w:rsidR="00CA7392" w:rsidRPr="00F87784" w:rsidRDefault="00845CD1" w:rsidP="00B36BB5">
      <w:pPr>
        <w:pStyle w:val="a7"/>
        <w:numPr>
          <w:ilvl w:val="0"/>
          <w:numId w:val="10"/>
        </w:numPr>
        <w:tabs>
          <w:tab w:val="left" w:pos="1134"/>
        </w:tabs>
        <w:spacing w:line="240" w:lineRule="auto"/>
        <w:outlineLvl w:val="0"/>
        <w:rPr>
          <w:rFonts w:ascii="Times New Roman" w:eastAsia="Times New Roman" w:hAnsi="Times New Roman" w:cs="Times New Roman"/>
          <w:b/>
          <w:sz w:val="28"/>
          <w:szCs w:val="28"/>
        </w:rPr>
      </w:pPr>
      <w:r w:rsidRPr="00F87784">
        <w:rPr>
          <w:rFonts w:ascii="Times New Roman" w:eastAsia="Times New Roman" w:hAnsi="Times New Roman" w:cs="Times New Roman"/>
          <w:b/>
          <w:sz w:val="28"/>
          <w:szCs w:val="28"/>
        </w:rPr>
        <w:t>ИЗМЕРЕНИЕ ФУНКЦИ</w:t>
      </w:r>
      <w:r w:rsidR="00236D07">
        <w:rPr>
          <w:rFonts w:ascii="Times New Roman" w:eastAsia="Times New Roman" w:hAnsi="Times New Roman" w:cs="Times New Roman"/>
          <w:b/>
          <w:sz w:val="28"/>
          <w:szCs w:val="28"/>
          <w:lang w:val="ru-RU"/>
        </w:rPr>
        <w:t>Й</w:t>
      </w:r>
      <w:r w:rsidRPr="00F87784">
        <w:rPr>
          <w:rFonts w:ascii="Times New Roman" w:eastAsia="Times New Roman" w:hAnsi="Times New Roman" w:cs="Times New Roman"/>
          <w:b/>
          <w:sz w:val="28"/>
          <w:szCs w:val="28"/>
        </w:rPr>
        <w:t xml:space="preserve"> ВОЗБУЖДЕНИЯ РЕАКЦИИ </w:t>
      </w:r>
      <w:r w:rsidRPr="00F87784">
        <w:rPr>
          <w:rFonts w:ascii="Times New Roman" w:eastAsia="Times New Roman" w:hAnsi="Times New Roman" w:cs="Times New Roman"/>
          <w:b/>
          <w:sz w:val="28"/>
          <w:szCs w:val="28"/>
          <w:vertAlign w:val="superscript"/>
        </w:rPr>
        <w:t>13</w:t>
      </w:r>
      <w:r w:rsidRPr="00F87784">
        <w:rPr>
          <w:rFonts w:ascii="Times New Roman" w:eastAsia="Times New Roman" w:hAnsi="Times New Roman" w:cs="Times New Roman"/>
          <w:b/>
          <w:sz w:val="28"/>
          <w:szCs w:val="28"/>
        </w:rPr>
        <w:t>C</w:t>
      </w:r>
      <w:r w:rsidR="00F41CD4" w:rsidRPr="00F87784">
        <w:rPr>
          <w:rFonts w:ascii="Times New Roman" w:eastAsia="Times New Roman" w:hAnsi="Times New Roman" w:cs="Times New Roman"/>
          <w:b/>
          <w:sz w:val="28"/>
          <w:szCs w:val="28"/>
        </w:rPr>
        <w:t>(α,n)</w:t>
      </w:r>
      <w:r w:rsidR="00F41CD4" w:rsidRPr="00F87784">
        <w:rPr>
          <w:rFonts w:ascii="Times New Roman" w:eastAsia="Times New Roman" w:hAnsi="Times New Roman" w:cs="Times New Roman"/>
          <w:b/>
          <w:sz w:val="28"/>
          <w:szCs w:val="28"/>
          <w:vertAlign w:val="superscript"/>
        </w:rPr>
        <w:t>16</w:t>
      </w:r>
      <w:r w:rsidR="00F41CD4" w:rsidRPr="00F87784">
        <w:rPr>
          <w:rFonts w:ascii="Times New Roman" w:eastAsia="Times New Roman" w:hAnsi="Times New Roman" w:cs="Times New Roman"/>
          <w:b/>
          <w:sz w:val="28"/>
          <w:szCs w:val="28"/>
        </w:rPr>
        <w:t xml:space="preserve">O </w:t>
      </w:r>
      <w:r w:rsidRPr="00F87784">
        <w:rPr>
          <w:rFonts w:ascii="Times New Roman" w:eastAsia="Times New Roman" w:hAnsi="Times New Roman" w:cs="Times New Roman"/>
          <w:b/>
          <w:sz w:val="28"/>
          <w:szCs w:val="28"/>
        </w:rPr>
        <w:t>МЕТОДОМ ТМОК</w:t>
      </w:r>
    </w:p>
    <w:p w14:paraId="3556381C"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47B34F41" w14:textId="4F7D2493" w:rsidR="00CA7392" w:rsidRDefault="009F55CA" w:rsidP="00D003F8">
      <w:pPr>
        <w:spacing w:line="240" w:lineRule="auto"/>
        <w:ind w:firstLine="709"/>
        <w:jc w:val="both"/>
        <w:rPr>
          <w:rFonts w:ascii="Times New Roman" w:eastAsia="Times New Roman" w:hAnsi="Times New Roman" w:cs="Times New Roman"/>
          <w:sz w:val="28"/>
          <w:szCs w:val="28"/>
          <w:lang w:val="kk-KZ"/>
        </w:rPr>
      </w:pPr>
      <w:r w:rsidRPr="009F55CA">
        <w:rPr>
          <w:rFonts w:ascii="Times New Roman" w:eastAsia="Times New Roman" w:hAnsi="Times New Roman" w:cs="Times New Roman"/>
          <w:sz w:val="28"/>
          <w:szCs w:val="28"/>
        </w:rPr>
        <w:t>Спектр нейтронного детектора представлен на рисунке 4.1. По горизонтальной оси отложено время регистрации нейтрона относительно ВЧ-циклотронного сигнала, а по вертикальной оси — амплитуда в шкале энергии протонов.</w:t>
      </w:r>
      <w:r>
        <w:rPr>
          <w:rFonts w:ascii="Times New Roman" w:eastAsia="Times New Roman" w:hAnsi="Times New Roman" w:cs="Times New Roman"/>
          <w:sz w:val="28"/>
          <w:szCs w:val="28"/>
          <w:lang w:val="ru-RU"/>
        </w:rPr>
        <w:t xml:space="preserve"> </w:t>
      </w:r>
      <w:r w:rsidR="00F41CD4" w:rsidRPr="00D003F8">
        <w:rPr>
          <w:rFonts w:ascii="Times New Roman" w:eastAsia="Times New Roman" w:hAnsi="Times New Roman" w:cs="Times New Roman"/>
          <w:sz w:val="28"/>
          <w:szCs w:val="28"/>
        </w:rPr>
        <w:t xml:space="preserve">Левый (правый) край соответствует взаимодействию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С вблизи входного окна (нижний конец камеры). Счеты за пределами этого интервала не могут быть результатом взаимодействия α-</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 xml:space="preserve">C и служить мерой фона. Фон, исходящий от окна и заднего фланца, измерялся без гелия в камере рассеяния и составлял менее 1% нейтронов реакции </w:t>
      </w:r>
      <w:r w:rsidR="00F41CD4" w:rsidRPr="00D003F8">
        <w:rPr>
          <w:rFonts w:ascii="Times New Roman" w:eastAsia="Times New Roman" w:hAnsi="Times New Roman" w:cs="Times New Roman"/>
          <w:sz w:val="28"/>
          <w:szCs w:val="28"/>
          <w:vertAlign w:val="superscript"/>
        </w:rPr>
        <w:t>13</w:t>
      </w:r>
      <w:r w:rsidR="00F41CD4" w:rsidRPr="00D003F8">
        <w:rPr>
          <w:rFonts w:ascii="Times New Roman" w:eastAsia="Times New Roman" w:hAnsi="Times New Roman" w:cs="Times New Roman"/>
          <w:sz w:val="28"/>
          <w:szCs w:val="28"/>
        </w:rPr>
        <w:t xml:space="preserve">C(α, n). Дополнительные испытания показывают, что этот фон увеличивается с увеличением энергии пучка по мере увеличения проницаемости кулоновского барьера. Детектор нейтронов размещается достаточно близко к протяженной мишени. Следовательно, </w:t>
      </w:r>
      <w:r w:rsidR="006B7CBE">
        <w:rPr>
          <w:rFonts w:ascii="Times New Roman" w:eastAsia="Times New Roman" w:hAnsi="Times New Roman" w:cs="Times New Roman"/>
          <w:sz w:val="28"/>
          <w:szCs w:val="28"/>
          <w:lang w:val="ru-RU"/>
        </w:rPr>
        <w:lastRenderedPageBreak/>
        <w:t>регистрация</w:t>
      </w:r>
      <w:r w:rsidR="00F41CD4" w:rsidRPr="00D003F8">
        <w:rPr>
          <w:rFonts w:ascii="Times New Roman" w:eastAsia="Times New Roman" w:hAnsi="Times New Roman" w:cs="Times New Roman"/>
          <w:sz w:val="28"/>
          <w:szCs w:val="28"/>
        </w:rPr>
        <w:t xml:space="preserve"> нейтронов зависит от телесного угла места реакции в мишени. Это довольно необычно для нейтронных TOF-измерений, однако является обычным для экспериментов ТМОК [</w:t>
      </w:r>
      <w:r w:rsidR="00AE04AA" w:rsidRPr="00AE04AA">
        <w:rPr>
          <w:rFonts w:ascii="Times New Roman" w:eastAsia="Times New Roman" w:hAnsi="Times New Roman" w:cs="Times New Roman"/>
          <w:sz w:val="28"/>
          <w:szCs w:val="28"/>
          <w:lang w:val="ru-RU"/>
        </w:rPr>
        <w:t>90</w:t>
      </w:r>
      <w:r w:rsidR="00D03C15" w:rsidRPr="00022C84">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014322</w:t>
      </w:r>
      <w:r w:rsidR="00F41CD4" w:rsidRPr="00D003F8">
        <w:rPr>
          <w:rFonts w:ascii="Times New Roman" w:eastAsia="Times New Roman" w:hAnsi="Times New Roman" w:cs="Times New Roman"/>
          <w:sz w:val="28"/>
          <w:szCs w:val="28"/>
        </w:rPr>
        <w:t>]. Сильная зависимость от телесного угла частично компенсируется меньшими удельными потерями энергии ионов более высоких энергий вблизи входа в камеру рассеяния.</w:t>
      </w:r>
    </w:p>
    <w:p w14:paraId="44F45C96" w14:textId="77777777" w:rsidR="00975764" w:rsidRPr="00975764" w:rsidRDefault="00975764" w:rsidP="00D003F8">
      <w:pPr>
        <w:spacing w:line="240" w:lineRule="auto"/>
        <w:ind w:firstLine="709"/>
        <w:jc w:val="both"/>
        <w:rPr>
          <w:rFonts w:ascii="Times New Roman" w:eastAsia="Times New Roman" w:hAnsi="Times New Roman" w:cs="Times New Roman"/>
          <w:sz w:val="28"/>
          <w:szCs w:val="28"/>
          <w:lang w:val="kk-KZ"/>
        </w:rPr>
      </w:pPr>
    </w:p>
    <w:p w14:paraId="6D90B683" w14:textId="77777777" w:rsidR="00CA7392" w:rsidRPr="00D003F8" w:rsidRDefault="00F41CD4" w:rsidP="00E62309">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12B661BD" wp14:editId="0B6BD37C">
            <wp:extent cx="4250816" cy="5005754"/>
            <wp:effectExtent l="0" t="0" r="381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32"/>
                    <a:srcRect t="4306" r="961"/>
                    <a:stretch/>
                  </pic:blipFill>
                  <pic:spPr bwMode="auto">
                    <a:xfrm>
                      <a:off x="0" y="0"/>
                      <a:ext cx="4327519" cy="5096080"/>
                    </a:xfrm>
                    <a:prstGeom prst="rect">
                      <a:avLst/>
                    </a:prstGeom>
                    <a:ln>
                      <a:noFill/>
                    </a:ln>
                    <a:extLst>
                      <a:ext uri="{53640926-AAD7-44D8-BBD7-CCE9431645EC}">
                        <a14:shadowObscured xmlns:a14="http://schemas.microsoft.com/office/drawing/2010/main"/>
                      </a:ext>
                    </a:extLst>
                  </pic:spPr>
                </pic:pic>
              </a:graphicData>
            </a:graphic>
          </wp:inline>
        </w:drawing>
      </w:r>
    </w:p>
    <w:p w14:paraId="63B6BF7E" w14:textId="77777777" w:rsidR="00E62309" w:rsidRPr="00E62309" w:rsidRDefault="00E62309" w:rsidP="00E62309">
      <w:pPr>
        <w:spacing w:line="240" w:lineRule="auto"/>
        <w:jc w:val="center"/>
        <w:rPr>
          <w:rFonts w:ascii="Times New Roman" w:eastAsia="Times New Roman" w:hAnsi="Times New Roman" w:cs="Times New Roman"/>
          <w:sz w:val="16"/>
          <w:szCs w:val="16"/>
          <w:lang w:val="kk-KZ"/>
        </w:rPr>
      </w:pPr>
    </w:p>
    <w:p w14:paraId="74DD2102" w14:textId="77777777" w:rsidR="00CA7392" w:rsidRPr="00D003F8" w:rsidRDefault="00F41CD4" w:rsidP="00E62309">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Рисунок</w:t>
      </w:r>
      <w:r w:rsidR="00BA12DA" w:rsidRPr="00D003F8">
        <w:rPr>
          <w:rFonts w:ascii="Times New Roman" w:eastAsia="Times New Roman" w:hAnsi="Times New Roman" w:cs="Times New Roman"/>
          <w:sz w:val="28"/>
          <w:szCs w:val="28"/>
          <w:lang w:val="ru-RU"/>
        </w:rPr>
        <w:t xml:space="preserve"> </w:t>
      </w:r>
      <w:r w:rsidR="00BF4EE0" w:rsidRPr="00D003F8">
        <w:rPr>
          <w:rFonts w:ascii="Times New Roman" w:eastAsia="Times New Roman" w:hAnsi="Times New Roman" w:cs="Times New Roman"/>
          <w:sz w:val="28"/>
          <w:szCs w:val="28"/>
          <w:lang w:val="ru-RU"/>
        </w:rPr>
        <w:t>4.1</w:t>
      </w:r>
      <w:r w:rsidR="00BA12DA"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sz w:val="28"/>
          <w:szCs w:val="28"/>
        </w:rPr>
        <w:t xml:space="preserve"> (а) Двумерная функция возбуждения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-TOF</m:t>
        </m:r>
      </m:oMath>
      <w:r w:rsidRPr="00D003F8">
        <w:rPr>
          <w:rFonts w:ascii="Times New Roman" w:eastAsia="Times New Roman" w:hAnsi="Times New Roman" w:cs="Times New Roman"/>
          <w:sz w:val="28"/>
          <w:szCs w:val="28"/>
        </w:rPr>
        <w:t xml:space="preserve"> реакции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C(α, n) и (б) проекция спектра (а) на ось x</w:t>
      </w:r>
    </w:p>
    <w:p w14:paraId="62483A91" w14:textId="77777777" w:rsidR="00975764" w:rsidRPr="00D003F8" w:rsidRDefault="00975764" w:rsidP="00975764">
      <w:pPr>
        <w:spacing w:line="240" w:lineRule="auto"/>
        <w:jc w:val="center"/>
        <w:rPr>
          <w:rFonts w:ascii="Times New Roman" w:eastAsia="Times New Roman" w:hAnsi="Times New Roman" w:cs="Times New Roman"/>
          <w:sz w:val="28"/>
          <w:szCs w:val="28"/>
        </w:rPr>
      </w:pPr>
      <w:r w:rsidRPr="00D003F8">
        <w:rPr>
          <w:rFonts w:ascii="Times New Roman" w:eastAsia="Times New Roman" w:hAnsi="Times New Roman" w:cs="Times New Roman"/>
          <w:noProof/>
          <w:sz w:val="28"/>
          <w:szCs w:val="28"/>
          <w:lang w:val="ru-RU"/>
        </w:rPr>
        <w:lastRenderedPageBreak/>
        <w:drawing>
          <wp:inline distT="114300" distB="114300" distL="114300" distR="114300" wp14:anchorId="445936A6" wp14:editId="78E183B6">
            <wp:extent cx="5730736" cy="3481754"/>
            <wp:effectExtent l="0" t="0" r="0" b="0"/>
            <wp:docPr id="8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3"/>
                    <a:srcRect/>
                    <a:stretch>
                      <a:fillRect/>
                    </a:stretch>
                  </pic:blipFill>
                  <pic:spPr>
                    <a:xfrm>
                      <a:off x="0" y="0"/>
                      <a:ext cx="5782619" cy="3513276"/>
                    </a:xfrm>
                    <a:prstGeom prst="rect">
                      <a:avLst/>
                    </a:prstGeom>
                    <a:ln/>
                  </pic:spPr>
                </pic:pic>
              </a:graphicData>
            </a:graphic>
          </wp:inline>
        </w:drawing>
      </w:r>
    </w:p>
    <w:p w14:paraId="07FBBBCC" w14:textId="77777777" w:rsidR="00975764" w:rsidRDefault="00975764" w:rsidP="00975764">
      <w:pPr>
        <w:spacing w:line="240" w:lineRule="auto"/>
        <w:jc w:val="center"/>
        <w:rPr>
          <w:rFonts w:ascii="Times New Roman" w:eastAsia="Times New Roman" w:hAnsi="Times New Roman" w:cs="Times New Roman"/>
          <w:sz w:val="28"/>
          <w:szCs w:val="28"/>
          <w:lang w:val="kk-KZ"/>
        </w:rPr>
      </w:pPr>
      <w:r w:rsidRPr="00D003F8">
        <w:rPr>
          <w:rFonts w:ascii="Times New Roman" w:eastAsia="Times New Roman" w:hAnsi="Times New Roman" w:cs="Times New Roman"/>
          <w:sz w:val="28"/>
          <w:szCs w:val="28"/>
        </w:rPr>
        <w:t>Рисунок</w:t>
      </w:r>
      <w:r w:rsidRPr="00D003F8">
        <w:rPr>
          <w:rFonts w:ascii="Times New Roman" w:eastAsia="Times New Roman" w:hAnsi="Times New Roman" w:cs="Times New Roman"/>
          <w:sz w:val="28"/>
          <w:szCs w:val="28"/>
          <w:lang w:val="ru-RU"/>
        </w:rPr>
        <w:t xml:space="preserve"> 4.2 –</w:t>
      </w:r>
      <w:r w:rsidRPr="00D003F8">
        <w:rPr>
          <w:rFonts w:ascii="Times New Roman" w:eastAsia="Times New Roman" w:hAnsi="Times New Roman" w:cs="Times New Roman"/>
          <w:sz w:val="28"/>
          <w:szCs w:val="28"/>
        </w:rPr>
        <w:t xml:space="preserve"> Функция возбуждения реакции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C(α, n) при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180</m:t>
            </m:r>
          </m:e>
          <m:sup>
            <m:r>
              <w:rPr>
                <w:rFonts w:ascii="Cambria Math" w:eastAsia="Times New Roman" w:hAnsi="Cambria Math" w:cs="Times New Roman"/>
                <w:sz w:val="28"/>
                <w:szCs w:val="28"/>
              </w:rPr>
              <m:t>°</m:t>
            </m:r>
          </m:sup>
        </m:sSup>
      </m:oMath>
      <w:r w:rsidRPr="00D003F8">
        <w:rPr>
          <w:rFonts w:ascii="Times New Roman" w:eastAsia="Times New Roman" w:hAnsi="Times New Roman" w:cs="Times New Roman"/>
          <w:sz w:val="28"/>
          <w:szCs w:val="28"/>
        </w:rPr>
        <w:t xml:space="preserve"> </w:t>
      </w:r>
    </w:p>
    <w:p w14:paraId="5F6042E5" w14:textId="77777777" w:rsidR="00975764" w:rsidRPr="00E62309" w:rsidRDefault="00975764" w:rsidP="00975764">
      <w:pPr>
        <w:spacing w:line="240" w:lineRule="auto"/>
        <w:jc w:val="center"/>
        <w:rPr>
          <w:rFonts w:ascii="Times New Roman" w:eastAsia="Times New Roman" w:hAnsi="Times New Roman" w:cs="Times New Roman"/>
          <w:sz w:val="16"/>
          <w:szCs w:val="16"/>
          <w:lang w:val="kk-KZ"/>
        </w:rPr>
      </w:pPr>
    </w:p>
    <w:p w14:paraId="0AF33777" w14:textId="77777777" w:rsidR="00975764" w:rsidRPr="00E62309" w:rsidRDefault="00975764" w:rsidP="00975764">
      <w:pPr>
        <w:spacing w:line="240" w:lineRule="auto"/>
        <w:ind w:firstLine="709"/>
        <w:jc w:val="both"/>
        <w:rPr>
          <w:rFonts w:ascii="Times New Roman" w:eastAsia="Times New Roman" w:hAnsi="Times New Roman" w:cs="Times New Roman"/>
          <w:sz w:val="24"/>
          <w:szCs w:val="24"/>
        </w:rPr>
      </w:pPr>
      <w:r w:rsidRPr="00E62309">
        <w:rPr>
          <w:rFonts w:ascii="Times New Roman" w:eastAsia="Times New Roman" w:hAnsi="Times New Roman" w:cs="Times New Roman"/>
          <w:sz w:val="24"/>
          <w:szCs w:val="24"/>
          <w:lang w:val="kk-KZ"/>
        </w:rPr>
        <w:t>Примечание Сплошная</w:t>
      </w:r>
      <w:r w:rsidRPr="00E62309">
        <w:rPr>
          <w:rFonts w:ascii="Times New Roman" w:eastAsia="Times New Roman" w:hAnsi="Times New Roman" w:cs="Times New Roman"/>
          <w:sz w:val="24"/>
          <w:szCs w:val="24"/>
        </w:rPr>
        <w:t xml:space="preserve"> кривая </w:t>
      </w:r>
      <w:r w:rsidRPr="00E62309">
        <w:rPr>
          <w:rFonts w:ascii="Times New Roman" w:eastAsia="Times New Roman" w:hAnsi="Times New Roman" w:cs="Times New Roman"/>
          <w:sz w:val="24"/>
          <w:szCs w:val="24"/>
          <w:lang w:val="ru-RU"/>
        </w:rPr>
        <w:t xml:space="preserve">– </w:t>
      </w:r>
      <w:r w:rsidRPr="00E62309">
        <w:rPr>
          <w:rFonts w:ascii="Times New Roman" w:eastAsia="Times New Roman" w:hAnsi="Times New Roman" w:cs="Times New Roman"/>
          <w:sz w:val="24"/>
          <w:szCs w:val="24"/>
        </w:rPr>
        <w:t>расчеты R-матрицы с параметрами работы [12</w:t>
      </w:r>
      <w:r w:rsidR="00022C84" w:rsidRPr="00022C84">
        <w:rPr>
          <w:rFonts w:ascii="Times New Roman" w:eastAsia="Times New Roman" w:hAnsi="Times New Roman" w:cs="Times New Roman"/>
          <w:sz w:val="24"/>
          <w:szCs w:val="24"/>
          <w:lang w:val="ru-RU"/>
        </w:rPr>
        <w:t>5</w:t>
      </w:r>
      <w:r w:rsidRPr="00E62309">
        <w:rPr>
          <w:rFonts w:ascii="Times New Roman" w:eastAsia="Times New Roman" w:hAnsi="Times New Roman" w:cs="Times New Roman"/>
          <w:sz w:val="24"/>
          <w:szCs w:val="24"/>
        </w:rPr>
        <w:t>]</w:t>
      </w:r>
    </w:p>
    <w:p w14:paraId="2FA395C4" w14:textId="77777777" w:rsidR="00975764" w:rsidRDefault="00975764" w:rsidP="00975764">
      <w:pPr>
        <w:spacing w:line="240" w:lineRule="auto"/>
        <w:ind w:firstLine="709"/>
        <w:jc w:val="both"/>
        <w:rPr>
          <w:rFonts w:ascii="Times New Roman" w:eastAsia="Times New Roman" w:hAnsi="Times New Roman" w:cs="Times New Roman"/>
          <w:sz w:val="28"/>
          <w:szCs w:val="28"/>
          <w:lang w:val="kk-KZ"/>
        </w:rPr>
      </w:pPr>
    </w:p>
    <w:p w14:paraId="31B54942" w14:textId="4824547E" w:rsidR="00975764" w:rsidRPr="00D003F8" w:rsidRDefault="00975764" w:rsidP="00281A73">
      <w:pPr>
        <w:spacing w:line="240" w:lineRule="auto"/>
        <w:ind w:firstLine="709"/>
        <w:jc w:val="both"/>
        <w:rPr>
          <w:rFonts w:ascii="Times New Roman" w:eastAsia="Times New Roman" w:hAnsi="Times New Roman" w:cs="Times New Roman"/>
          <w:sz w:val="28"/>
          <w:szCs w:val="28"/>
          <w:lang w:val="ru-RU"/>
        </w:rPr>
      </w:pPr>
      <w:r w:rsidRPr="00D003F8">
        <w:rPr>
          <w:rFonts w:ascii="Times New Roman" w:eastAsia="Times New Roman" w:hAnsi="Times New Roman" w:cs="Times New Roman"/>
          <w:sz w:val="28"/>
          <w:szCs w:val="28"/>
        </w:rPr>
        <w:t>Теперь рассмотрим функцию возбуждения, полученную с помощью нашего подхода. На рисунке</w:t>
      </w:r>
      <w:r w:rsidRPr="00D003F8">
        <w:rPr>
          <w:rFonts w:ascii="Times New Roman" w:eastAsia="Times New Roman" w:hAnsi="Times New Roman" w:cs="Times New Roman"/>
          <w:sz w:val="28"/>
          <w:szCs w:val="28"/>
          <w:lang w:val="ru-RU"/>
        </w:rPr>
        <w:t xml:space="preserve"> 4.2 </w:t>
      </w:r>
      <w:r w:rsidRPr="00D003F8">
        <w:rPr>
          <w:rFonts w:ascii="Times New Roman" w:eastAsia="Gungsuh" w:hAnsi="Times New Roman" w:cs="Times New Roman"/>
          <w:sz w:val="28"/>
          <w:szCs w:val="28"/>
        </w:rPr>
        <w:t xml:space="preserve">показан комбинированный спектр, полученный с использованием измерений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C при энергиях 13</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0 и 14</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3 МэВ. Область перекрытия в этих измерениях составляла</w:t>
      </w:r>
      <w:r w:rsidR="003C3A52">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 </w:t>
      </w:r>
      <w:r w:rsidRPr="00D003F8">
        <w:rPr>
          <w:rFonts w:ascii="Times New Roman" w:eastAsia="Gungsuh" w:hAnsi="Times New Roman" w:cs="Times New Roman"/>
          <w:sz w:val="28"/>
          <w:szCs w:val="28"/>
          <w:lang w:val="kk-KZ"/>
        </w:rPr>
        <w:t>приблизительно</w:t>
      </w:r>
      <w:r w:rsidR="003C3A52">
        <w:rPr>
          <w:rFonts w:ascii="Times New Roman" w:eastAsia="Gungsuh" w:hAnsi="Times New Roman" w:cs="Times New Roman"/>
          <w:sz w:val="28"/>
          <w:szCs w:val="28"/>
          <w:lang w:val="kk-KZ"/>
        </w:rPr>
        <w:t>,</w:t>
      </w:r>
      <w:r w:rsidRPr="00D003F8">
        <w:rPr>
          <w:rFonts w:ascii="Times New Roman" w:eastAsia="Gungsuh" w:hAnsi="Times New Roman" w:cs="Times New Roman"/>
          <w:sz w:val="28"/>
          <w:szCs w:val="28"/>
          <w:lang w:val="kk-KZ"/>
        </w:rPr>
        <w:t xml:space="preserve"> </w:t>
      </w:r>
      <w:r w:rsidRPr="00D003F8">
        <w:rPr>
          <w:rFonts w:ascii="Times New Roman" w:eastAsia="Gungsuh" w:hAnsi="Times New Roman" w:cs="Times New Roman"/>
          <w:sz w:val="28"/>
          <w:szCs w:val="28"/>
        </w:rPr>
        <w:t>2</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73</w:t>
      </w:r>
      <w:r>
        <w:rPr>
          <w:rFonts w:ascii="Times New Roman" w:eastAsia="Gungsuh" w:hAnsi="Times New Roman" w:cs="Times New Roman"/>
          <w:sz w:val="28"/>
          <w:szCs w:val="28"/>
          <w:lang w:val="kk-KZ"/>
        </w:rPr>
        <w:t>-</w:t>
      </w:r>
      <w:r w:rsidRPr="00D003F8">
        <w:rPr>
          <w:rFonts w:ascii="Times New Roman" w:eastAsia="Gungsuh" w:hAnsi="Times New Roman" w:cs="Times New Roman"/>
          <w:sz w:val="28"/>
          <w:szCs w:val="28"/>
        </w:rPr>
        <w:t>2</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87 МэВ в системе центра инерции. Преобразование времяпролетного спектра (рисунок</w:t>
      </w:r>
      <w:r w:rsidRPr="00D003F8">
        <w:rPr>
          <w:rFonts w:ascii="Times New Roman" w:eastAsia="Gungsuh" w:hAnsi="Times New Roman" w:cs="Times New Roman"/>
          <w:sz w:val="28"/>
          <w:szCs w:val="28"/>
          <w:lang w:val="ru-RU"/>
        </w:rPr>
        <w:t xml:space="preserve"> 4.1</w:t>
      </w:r>
      <w:r w:rsidRPr="00D003F8">
        <w:rPr>
          <w:rFonts w:ascii="Times New Roman" w:eastAsia="Times New Roman" w:hAnsi="Times New Roman" w:cs="Times New Roman"/>
          <w:sz w:val="28"/>
          <w:szCs w:val="28"/>
        </w:rPr>
        <w:t>) в функции возбуждения (рисунок</w:t>
      </w:r>
      <w:r w:rsidRPr="00D003F8">
        <w:rPr>
          <w:rFonts w:ascii="Times New Roman" w:eastAsia="Times New Roman" w:hAnsi="Times New Roman" w:cs="Times New Roman"/>
          <w:sz w:val="28"/>
          <w:szCs w:val="28"/>
          <w:lang w:val="ru-RU"/>
        </w:rPr>
        <w:t xml:space="preserve"> 4.2</w:t>
      </w:r>
      <w:r w:rsidRPr="00D003F8">
        <w:rPr>
          <w:rFonts w:ascii="Times New Roman" w:eastAsia="Times New Roman" w:hAnsi="Times New Roman" w:cs="Times New Roman"/>
          <w:sz w:val="28"/>
          <w:szCs w:val="28"/>
        </w:rPr>
        <w:t>) производится с использованием традиционной процедуры ТМОК [12</w:t>
      </w:r>
      <w:r w:rsidR="00AE04AA" w:rsidRPr="00AE04AA">
        <w:rPr>
          <w:rFonts w:ascii="Times New Roman" w:eastAsia="Times New Roman" w:hAnsi="Times New Roman" w:cs="Times New Roman"/>
          <w:sz w:val="28"/>
          <w:szCs w:val="28"/>
          <w:lang w:val="ru-RU"/>
        </w:rPr>
        <w:t>7</w:t>
      </w:r>
      <w:r w:rsidR="00022C84" w:rsidRPr="00022C84">
        <w:rPr>
          <w:rFonts w:ascii="Times New Roman" w:eastAsia="Times New Roman" w:hAnsi="Times New Roman" w:cs="Times New Roman"/>
          <w:sz w:val="28"/>
          <w:szCs w:val="28"/>
          <w:lang w:val="ru-RU"/>
        </w:rPr>
        <w:t>, 12</w:t>
      </w:r>
      <w:r w:rsidR="00AE04AA" w:rsidRPr="00AE04AA">
        <w:rPr>
          <w:rFonts w:ascii="Times New Roman" w:eastAsia="Times New Roman" w:hAnsi="Times New Roman" w:cs="Times New Roman"/>
          <w:sz w:val="28"/>
          <w:szCs w:val="28"/>
          <w:lang w:val="ru-RU"/>
        </w:rPr>
        <w:t>8</w:t>
      </w:r>
      <w:r w:rsidRPr="00D003F8">
        <w:rPr>
          <w:rFonts w:ascii="Times New Roman" w:eastAsia="Gungsuh" w:hAnsi="Times New Roman" w:cs="Times New Roman"/>
          <w:sz w:val="28"/>
          <w:szCs w:val="28"/>
        </w:rPr>
        <w:t>]. Энергетическое разрешение, оцененное по разрешению на полувысоте для пика с энергией 2</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15 МэВ в с.ц.и., составляет </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 60 кэВ. Сплошной линией на ри</w:t>
      </w:r>
      <w:r w:rsidRPr="00D003F8">
        <w:rPr>
          <w:rFonts w:ascii="Times New Roman" w:eastAsia="Gungsuh" w:hAnsi="Times New Roman" w:cs="Times New Roman"/>
          <w:sz w:val="28"/>
          <w:szCs w:val="28"/>
          <w:lang w:val="ru-RU"/>
        </w:rPr>
        <w:t>сунке 4.2</w:t>
      </w:r>
      <w:r w:rsidRPr="00D003F8">
        <w:rPr>
          <w:rFonts w:ascii="Times New Roman" w:eastAsia="Gungsuh" w:hAnsi="Times New Roman" w:cs="Times New Roman"/>
          <w:sz w:val="28"/>
          <w:szCs w:val="28"/>
        </w:rPr>
        <w:t xml:space="preserve"> показаны расчеты R-матрицы с параметрами работы [</w:t>
      </w:r>
      <w:r w:rsidR="00D03C15" w:rsidRPr="00D003F8">
        <w:rPr>
          <w:rFonts w:ascii="Times New Roman" w:eastAsia="Times New Roman" w:hAnsi="Times New Roman" w:cs="Times New Roman"/>
          <w:sz w:val="28"/>
          <w:szCs w:val="28"/>
        </w:rPr>
        <w:t>12</w:t>
      </w:r>
      <w:r w:rsidR="00AE04AA" w:rsidRPr="00AE04AA">
        <w:rPr>
          <w:rFonts w:ascii="Times New Roman" w:eastAsia="Times New Roman" w:hAnsi="Times New Roman" w:cs="Times New Roman"/>
          <w:sz w:val="28"/>
          <w:szCs w:val="28"/>
          <w:lang w:val="ru-RU"/>
        </w:rPr>
        <w:t>6</w:t>
      </w:r>
      <w:r w:rsidR="00D03C15" w:rsidRPr="00022C84">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1065-1074</w:t>
      </w:r>
      <w:r w:rsidRPr="00D003F8">
        <w:rPr>
          <w:rFonts w:ascii="Times New Roman" w:eastAsia="Times New Roman" w:hAnsi="Times New Roman" w:cs="Times New Roman"/>
          <w:sz w:val="28"/>
          <w:szCs w:val="28"/>
        </w:rPr>
        <w:t>]. Расхождение между этими расчетами и нашими измерениями очевидно.</w:t>
      </w:r>
      <w:r w:rsidRPr="00D003F8">
        <w:rPr>
          <w:rFonts w:ascii="Times New Roman" w:eastAsia="Times New Roman" w:hAnsi="Times New Roman" w:cs="Times New Roman"/>
          <w:sz w:val="28"/>
          <w:szCs w:val="28"/>
          <w:lang w:val="ru-RU"/>
        </w:rPr>
        <w:t xml:space="preserve"> </w:t>
      </w:r>
      <w:r w:rsidR="00265FFF" w:rsidRPr="00265FFF">
        <w:rPr>
          <w:rFonts w:ascii="Times New Roman" w:eastAsia="Times New Roman" w:hAnsi="Times New Roman" w:cs="Times New Roman"/>
          <w:sz w:val="28"/>
          <w:szCs w:val="28"/>
        </w:rPr>
        <w:t>После отсутствия выявленных очевидных ошибок как в данной работе, так и в комплексном исследовании [126, с. 1065–1074], было проведено обращение к более ранним экспериментальным данным для получения дополнительной информации.</w:t>
      </w:r>
      <w:r w:rsidRPr="00D003F8">
        <w:rPr>
          <w:rFonts w:ascii="Times New Roman" w:eastAsia="Times New Roman" w:hAnsi="Times New Roman" w:cs="Times New Roman"/>
          <w:sz w:val="28"/>
          <w:szCs w:val="28"/>
        </w:rPr>
        <w:t xml:space="preserve"> Ранняя работа Уолтона и др. [12</w:t>
      </w:r>
      <w:r w:rsidR="00AE04AA" w:rsidRPr="00AE04AA">
        <w:rPr>
          <w:rFonts w:ascii="Times New Roman" w:eastAsia="Times New Roman" w:hAnsi="Times New Roman" w:cs="Times New Roman"/>
          <w:sz w:val="28"/>
          <w:szCs w:val="28"/>
          <w:lang w:val="ru-RU"/>
        </w:rPr>
        <w:t>8</w:t>
      </w:r>
      <w:r w:rsidRPr="00D003F8">
        <w:rPr>
          <w:rFonts w:ascii="Times New Roman" w:eastAsia="Times New Roman" w:hAnsi="Times New Roman" w:cs="Times New Roman"/>
          <w:sz w:val="28"/>
          <w:szCs w:val="28"/>
        </w:rPr>
        <w:t xml:space="preserve">] действительно предоставили некоторую информацию. </w:t>
      </w:r>
      <w:r w:rsidR="00BB4122" w:rsidRPr="00BB4122">
        <w:rPr>
          <w:rFonts w:ascii="Times New Roman" w:eastAsia="Times New Roman" w:hAnsi="Times New Roman" w:cs="Times New Roman"/>
          <w:sz w:val="28"/>
          <w:szCs w:val="28"/>
        </w:rPr>
        <w:t>Указанные ранее функции возбуждения реакции</w:t>
      </w:r>
      <w:r w:rsidRPr="00D003F8">
        <w:rPr>
          <w:rFonts w:ascii="Times New Roman" w:eastAsia="Times New Roman" w:hAnsi="Times New Roman" w:cs="Times New Roman"/>
          <w:sz w:val="28"/>
          <w:szCs w:val="28"/>
        </w:rPr>
        <w:t xml:space="preserve">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C(α, n) при симметричных прямых и обратных углах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31</m:t>
            </m:r>
          </m:e>
          <m:sup>
            <m:r>
              <w:rPr>
                <w:rFonts w:ascii="Cambria Math" w:eastAsia="Times New Roman" w:hAnsi="Cambria Math" w:cs="Times New Roman"/>
                <w:sz w:val="28"/>
                <w:szCs w:val="28"/>
              </w:rPr>
              <m:t>°</m:t>
            </m:r>
          </m:sup>
        </m:sSup>
      </m:oMath>
      <w:r w:rsidRPr="00D003F8">
        <w:rPr>
          <w:rFonts w:ascii="Times New Roman" w:eastAsia="Times New Roman" w:hAnsi="Times New Roman" w:cs="Times New Roman"/>
          <w:sz w:val="28"/>
          <w:szCs w:val="28"/>
        </w:rPr>
        <w:t xml:space="preserve"> 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149</m:t>
            </m:r>
          </m:e>
          <m:sup>
            <m:r>
              <w:rPr>
                <w:rFonts w:ascii="Cambria Math" w:eastAsia="Times New Roman" w:hAnsi="Cambria Math" w:cs="Times New Roman"/>
                <w:sz w:val="28"/>
                <w:szCs w:val="28"/>
              </w:rPr>
              <m:t>°</m:t>
            </m:r>
          </m:sup>
        </m:sSup>
      </m:oMath>
      <w:r w:rsidRPr="00D003F8">
        <w:rPr>
          <w:rFonts w:ascii="Times New Roman" w:eastAsia="Times New Roman" w:hAnsi="Times New Roman" w:cs="Times New Roman"/>
          <w:sz w:val="28"/>
          <w:szCs w:val="28"/>
        </w:rPr>
        <w:t>) вместе с расчетами R-матрицы с современными параметрами [</w:t>
      </w:r>
      <w:r w:rsidR="00D03C15" w:rsidRPr="00D003F8">
        <w:rPr>
          <w:rFonts w:ascii="Times New Roman" w:eastAsia="Times New Roman" w:hAnsi="Times New Roman" w:cs="Times New Roman"/>
          <w:sz w:val="28"/>
          <w:szCs w:val="28"/>
        </w:rPr>
        <w:t>12</w:t>
      </w:r>
      <w:r w:rsidR="00AE04AA" w:rsidRPr="00AE04AA">
        <w:rPr>
          <w:rFonts w:ascii="Times New Roman" w:eastAsia="Times New Roman" w:hAnsi="Times New Roman" w:cs="Times New Roman"/>
          <w:sz w:val="28"/>
          <w:szCs w:val="28"/>
          <w:lang w:val="ru-RU"/>
        </w:rPr>
        <w:t>6</w:t>
      </w:r>
      <w:r w:rsidR="00D03C15" w:rsidRPr="00022C84">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022C84">
        <w:rPr>
          <w:rFonts w:ascii="Times New Roman" w:eastAsia="Times New Roman" w:hAnsi="Times New Roman" w:cs="Times New Roman"/>
          <w:sz w:val="28"/>
          <w:szCs w:val="28"/>
          <w:lang w:val="ru-RU"/>
        </w:rPr>
        <w:t>. 1065-1074</w:t>
      </w:r>
      <w:r w:rsidRPr="00D003F8">
        <w:rPr>
          <w:rFonts w:ascii="Times New Roman" w:eastAsia="Times New Roman" w:hAnsi="Times New Roman" w:cs="Times New Roman"/>
          <w:sz w:val="28"/>
          <w:szCs w:val="28"/>
        </w:rPr>
        <w:t>] показаны на рисунке</w:t>
      </w:r>
      <w:r w:rsidRPr="00D003F8">
        <w:rPr>
          <w:rFonts w:ascii="Times New Roman" w:eastAsia="Times New Roman" w:hAnsi="Times New Roman" w:cs="Times New Roman"/>
          <w:sz w:val="28"/>
          <w:szCs w:val="28"/>
          <w:lang w:val="ru-RU"/>
        </w:rPr>
        <w:t xml:space="preserve"> </w:t>
      </w:r>
      <w:r w:rsidRPr="00D003F8">
        <w:rPr>
          <w:rFonts w:ascii="Times New Roman" w:eastAsia="Times New Roman" w:hAnsi="Times New Roman" w:cs="Times New Roman"/>
          <w:color w:val="000000" w:themeColor="text1"/>
          <w:sz w:val="28"/>
          <w:szCs w:val="28"/>
          <w:lang w:val="ru-RU"/>
        </w:rPr>
        <w:t>4.3</w:t>
      </w:r>
      <w:r w:rsidRPr="00D003F8">
        <w:rPr>
          <w:rFonts w:ascii="Times New Roman" w:eastAsia="Times New Roman" w:hAnsi="Times New Roman" w:cs="Times New Roman"/>
          <w:sz w:val="28"/>
          <w:szCs w:val="28"/>
        </w:rPr>
        <w:t>.</w:t>
      </w:r>
    </w:p>
    <w:p w14:paraId="12C846A4" w14:textId="6A41A465" w:rsidR="00CA7392" w:rsidRPr="00D003F8" w:rsidRDefault="00E2347C" w:rsidP="00D003F8">
      <w:pPr>
        <w:spacing w:line="240" w:lineRule="auto"/>
        <w:ind w:firstLine="709"/>
        <w:jc w:val="both"/>
        <w:rPr>
          <w:rFonts w:ascii="Times New Roman" w:eastAsia="Times New Roman" w:hAnsi="Times New Roman" w:cs="Times New Roman"/>
          <w:sz w:val="28"/>
          <w:szCs w:val="28"/>
        </w:rPr>
      </w:pPr>
      <w:r w:rsidRPr="00E2347C">
        <w:rPr>
          <w:rFonts w:ascii="Times New Roman" w:eastAsia="Times New Roman" w:hAnsi="Times New Roman" w:cs="Times New Roman"/>
          <w:sz w:val="28"/>
          <w:szCs w:val="28"/>
        </w:rPr>
        <w:t>Хорошее согласие наблюдается при малых углах рассеяния (рисунок 4.3а), однако при больших углах рассеяния наблюдаются расхождения, характер которых аналогичен показанному на рисунке 4.2.</w:t>
      </w:r>
      <w:r w:rsidR="00F41CD4" w:rsidRPr="00D003F8">
        <w:rPr>
          <w:rFonts w:ascii="Times New Roman" w:eastAsia="Times New Roman" w:hAnsi="Times New Roman" w:cs="Times New Roman"/>
          <w:sz w:val="28"/>
          <w:szCs w:val="28"/>
        </w:rPr>
        <w:t xml:space="preserve"> </w:t>
      </w:r>
      <w:r w:rsidR="0061528C" w:rsidRPr="0061528C">
        <w:rPr>
          <w:rFonts w:ascii="Times New Roman" w:eastAsia="Times New Roman" w:hAnsi="Times New Roman" w:cs="Times New Roman"/>
          <w:sz w:val="28"/>
          <w:szCs w:val="28"/>
        </w:rPr>
        <w:t xml:space="preserve">Несмотря на очевидную разницу в энергетическом разрешении, энергии возбуждения пиков в спектрах, представленных на рисунках 4.2 и 4.3б, демонстрируют хорошее </w:t>
      </w:r>
      <w:r w:rsidR="0061528C" w:rsidRPr="0061528C">
        <w:rPr>
          <w:rFonts w:ascii="Times New Roman" w:eastAsia="Times New Roman" w:hAnsi="Times New Roman" w:cs="Times New Roman"/>
          <w:sz w:val="28"/>
          <w:szCs w:val="28"/>
        </w:rPr>
        <w:lastRenderedPageBreak/>
        <w:t>согласие в обоих измерениях</w:t>
      </w:r>
      <w:r w:rsidR="00F41CD4" w:rsidRPr="00D003F8">
        <w:rPr>
          <w:rFonts w:ascii="Times New Roman" w:eastAsia="Gungsuh" w:hAnsi="Times New Roman" w:cs="Times New Roman"/>
          <w:sz w:val="28"/>
          <w:szCs w:val="28"/>
        </w:rPr>
        <w:t xml:space="preserve"> (погрешности наших измерений </w:t>
      </w:r>
      <w:r w:rsidR="007B4883" w:rsidRPr="00D003F8">
        <w:rPr>
          <w:rFonts w:ascii="Times New Roman" w:eastAsia="Gungsuh" w:hAnsi="Times New Roman" w:cs="Times New Roman"/>
          <w:sz w:val="28"/>
          <w:szCs w:val="28"/>
          <w:lang w:val="ru-RU"/>
        </w:rPr>
        <w:t xml:space="preserve">~ </w:t>
      </w:r>
      <w:r w:rsidR="00F41CD4" w:rsidRPr="00D003F8">
        <w:rPr>
          <w:rFonts w:ascii="Times New Roman" w:eastAsia="Gungsuh" w:hAnsi="Times New Roman" w:cs="Times New Roman"/>
          <w:sz w:val="28"/>
          <w:szCs w:val="28"/>
        </w:rPr>
        <w:t>25 кэВ): 2</w:t>
      </w:r>
      <w:r w:rsidR="001413B6" w:rsidRPr="00D003F8">
        <w:rPr>
          <w:rFonts w:ascii="Times New Roman" w:eastAsia="Gungsuh" w:hAnsi="Times New Roman" w:cs="Times New Roman"/>
          <w:sz w:val="28"/>
          <w:szCs w:val="28"/>
          <w:lang w:val="ru-RU"/>
        </w:rPr>
        <w:t>.</w:t>
      </w:r>
      <w:r w:rsidR="00F41CD4" w:rsidRPr="00D003F8">
        <w:rPr>
          <w:rFonts w:ascii="Times New Roman" w:eastAsia="Gungsuh" w:hAnsi="Times New Roman" w:cs="Times New Roman"/>
          <w:sz w:val="28"/>
          <w:szCs w:val="28"/>
        </w:rPr>
        <w:t>035 МэВ (рисунок</w:t>
      </w:r>
      <w:r w:rsidR="00BA12DA" w:rsidRPr="00D003F8">
        <w:rPr>
          <w:rFonts w:ascii="Times New Roman" w:eastAsia="Gungsuh" w:hAnsi="Times New Roman" w:cs="Times New Roman"/>
          <w:sz w:val="28"/>
          <w:szCs w:val="28"/>
          <w:lang w:val="ru-RU"/>
        </w:rPr>
        <w:t xml:space="preserve"> </w:t>
      </w:r>
      <w:r w:rsidR="00BF4EE0" w:rsidRPr="00D003F8">
        <w:rPr>
          <w:rFonts w:ascii="Times New Roman" w:eastAsia="Gungsuh" w:hAnsi="Times New Roman" w:cs="Times New Roman"/>
          <w:sz w:val="28"/>
          <w:szCs w:val="28"/>
          <w:lang w:val="ru-RU"/>
        </w:rPr>
        <w:t>4.2</w:t>
      </w:r>
      <w:r w:rsidR="00F41CD4" w:rsidRPr="00D003F8">
        <w:rPr>
          <w:rFonts w:ascii="Times New Roman" w:eastAsia="Times New Roman" w:hAnsi="Times New Roman" w:cs="Times New Roman"/>
          <w:sz w:val="28"/>
          <w:szCs w:val="28"/>
        </w:rPr>
        <w:t>) и 2</w:t>
      </w:r>
      <w:r w:rsidR="001413B6"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 xml:space="preserve">050 МэВ </w:t>
      </w:r>
      <w:r w:rsidR="00C62973" w:rsidRPr="00C62973">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рисунок</w:t>
      </w:r>
      <w:r w:rsidR="00BA12DA" w:rsidRPr="00D003F8">
        <w:rPr>
          <w:rFonts w:ascii="Times New Roman" w:eastAsia="Times New Roman" w:hAnsi="Times New Roman" w:cs="Times New Roman"/>
          <w:sz w:val="28"/>
          <w:szCs w:val="28"/>
          <w:lang w:val="ru-RU"/>
        </w:rPr>
        <w:t xml:space="preserve"> </w:t>
      </w:r>
      <w:r w:rsidR="00BF4EE0" w:rsidRPr="00D003F8">
        <w:rPr>
          <w:rFonts w:ascii="Times New Roman" w:eastAsia="Times New Roman" w:hAnsi="Times New Roman" w:cs="Times New Roman"/>
          <w:color w:val="000000" w:themeColor="text1"/>
          <w:sz w:val="28"/>
          <w:szCs w:val="28"/>
          <w:lang w:val="ru-RU"/>
        </w:rPr>
        <w:t>4.3</w:t>
      </w:r>
      <w:r w:rsidR="00F41CD4" w:rsidRPr="00D003F8">
        <w:rPr>
          <w:rFonts w:ascii="Times New Roman" w:eastAsia="Times New Roman" w:hAnsi="Times New Roman" w:cs="Times New Roman"/>
          <w:sz w:val="28"/>
          <w:szCs w:val="28"/>
        </w:rPr>
        <w:t>б), 2</w:t>
      </w:r>
      <w:r w:rsidR="001413B6"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15 и 2</w:t>
      </w:r>
      <w:r w:rsidR="001413B6"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15 МэВ; 2</w:t>
      </w:r>
      <w:r w:rsidR="001413B6"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53 и 2</w:t>
      </w:r>
      <w:r w:rsidR="001413B6"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56 МэВ; 2</w:t>
      </w:r>
      <w:r w:rsidR="001413B6"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62 и 2</w:t>
      </w:r>
      <w:r w:rsidR="001413B6" w:rsidRPr="00D003F8">
        <w:rPr>
          <w:rFonts w:ascii="Times New Roman" w:eastAsia="Times New Roman" w:hAnsi="Times New Roman" w:cs="Times New Roman"/>
          <w:sz w:val="28"/>
          <w:szCs w:val="28"/>
          <w:lang w:val="ru-RU"/>
        </w:rPr>
        <w:t>.</w:t>
      </w:r>
      <w:r w:rsidR="00F41CD4" w:rsidRPr="00D003F8">
        <w:rPr>
          <w:rFonts w:ascii="Times New Roman" w:eastAsia="Times New Roman" w:hAnsi="Times New Roman" w:cs="Times New Roman"/>
          <w:sz w:val="28"/>
          <w:szCs w:val="28"/>
        </w:rPr>
        <w:t>63 МэВ</w:t>
      </w:r>
    </w:p>
    <w:p w14:paraId="284AB701" w14:textId="77777777" w:rsidR="00AF551F" w:rsidRPr="00D003F8" w:rsidRDefault="00F41CD4" w:rsidP="00E62309">
      <w:pPr>
        <w:spacing w:line="240" w:lineRule="auto"/>
        <w:jc w:val="center"/>
        <w:rPr>
          <w:rFonts w:ascii="Times New Roman" w:eastAsia="Times New Roman" w:hAnsi="Times New Roman" w:cs="Times New Roman"/>
          <w:color w:val="000000" w:themeColor="text1"/>
          <w:sz w:val="28"/>
          <w:szCs w:val="28"/>
        </w:rPr>
      </w:pPr>
      <w:r w:rsidRPr="00D003F8">
        <w:rPr>
          <w:rFonts w:ascii="Times New Roman" w:eastAsia="Times New Roman" w:hAnsi="Times New Roman" w:cs="Times New Roman"/>
          <w:noProof/>
          <w:sz w:val="28"/>
          <w:szCs w:val="28"/>
          <w:lang w:val="ru-RU"/>
        </w:rPr>
        <w:drawing>
          <wp:inline distT="114300" distB="114300" distL="114300" distR="114300" wp14:anchorId="605DEB5B" wp14:editId="6773A5F6">
            <wp:extent cx="6150072" cy="7080198"/>
            <wp:effectExtent l="0" t="0" r="0" b="0"/>
            <wp:docPr id="5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4"/>
                    <a:srcRect/>
                    <a:stretch>
                      <a:fillRect/>
                    </a:stretch>
                  </pic:blipFill>
                  <pic:spPr>
                    <a:xfrm>
                      <a:off x="0" y="0"/>
                      <a:ext cx="6240032" cy="7183764"/>
                    </a:xfrm>
                    <a:prstGeom prst="rect">
                      <a:avLst/>
                    </a:prstGeom>
                    <a:ln/>
                  </pic:spPr>
                </pic:pic>
              </a:graphicData>
            </a:graphic>
          </wp:inline>
        </w:drawing>
      </w:r>
    </w:p>
    <w:p w14:paraId="555B6865" w14:textId="77777777" w:rsidR="00975764" w:rsidRPr="00975764" w:rsidRDefault="00975764" w:rsidP="00E62309">
      <w:pPr>
        <w:spacing w:line="240" w:lineRule="auto"/>
        <w:jc w:val="center"/>
        <w:rPr>
          <w:rFonts w:ascii="Times New Roman" w:eastAsia="Times New Roman" w:hAnsi="Times New Roman" w:cs="Times New Roman"/>
          <w:color w:val="000000" w:themeColor="text1"/>
          <w:sz w:val="16"/>
          <w:szCs w:val="16"/>
          <w:lang w:val="kk-KZ"/>
        </w:rPr>
      </w:pPr>
    </w:p>
    <w:p w14:paraId="2EC0CC06" w14:textId="674E3CC5" w:rsidR="00E62309" w:rsidRDefault="00F41CD4" w:rsidP="00E62309">
      <w:pPr>
        <w:spacing w:line="240" w:lineRule="auto"/>
        <w:jc w:val="center"/>
        <w:rPr>
          <w:rFonts w:ascii="Times New Roman" w:eastAsia="Times New Roman" w:hAnsi="Times New Roman" w:cs="Times New Roman"/>
          <w:sz w:val="28"/>
          <w:szCs w:val="28"/>
          <w:lang w:val="kk-KZ"/>
        </w:rPr>
      </w:pPr>
      <w:r w:rsidRPr="00D003F8">
        <w:rPr>
          <w:rFonts w:ascii="Times New Roman" w:eastAsia="Times New Roman" w:hAnsi="Times New Roman" w:cs="Times New Roman"/>
          <w:color w:val="000000" w:themeColor="text1"/>
          <w:sz w:val="28"/>
          <w:szCs w:val="28"/>
        </w:rPr>
        <w:t>Рисунок</w:t>
      </w:r>
      <w:r w:rsidR="00B67A3C" w:rsidRPr="00D003F8">
        <w:rPr>
          <w:rFonts w:ascii="Times New Roman" w:eastAsia="Times New Roman" w:hAnsi="Times New Roman" w:cs="Times New Roman"/>
          <w:color w:val="000000" w:themeColor="text1"/>
          <w:sz w:val="28"/>
          <w:szCs w:val="28"/>
          <w:lang w:val="ru-RU"/>
        </w:rPr>
        <w:t xml:space="preserve"> </w:t>
      </w:r>
      <w:r w:rsidR="00BF4EE0" w:rsidRPr="00D003F8">
        <w:rPr>
          <w:rFonts w:ascii="Times New Roman" w:eastAsia="Times New Roman" w:hAnsi="Times New Roman" w:cs="Times New Roman"/>
          <w:color w:val="000000" w:themeColor="text1"/>
          <w:sz w:val="28"/>
          <w:szCs w:val="28"/>
          <w:lang w:val="ru-RU"/>
        </w:rPr>
        <w:t xml:space="preserve">4.3 </w:t>
      </w:r>
      <w:r w:rsidR="00BA12DA" w:rsidRPr="00D003F8">
        <w:rPr>
          <w:rFonts w:ascii="Times New Roman" w:eastAsia="Times New Roman" w:hAnsi="Times New Roman" w:cs="Times New Roman"/>
          <w:color w:val="000000" w:themeColor="text1"/>
          <w:sz w:val="28"/>
          <w:szCs w:val="28"/>
          <w:lang w:val="ru-RU"/>
        </w:rPr>
        <w:t>–</w:t>
      </w:r>
      <w:r w:rsidR="00B67A3C" w:rsidRPr="00D003F8">
        <w:rPr>
          <w:rFonts w:ascii="Times New Roman" w:eastAsia="Times New Roman" w:hAnsi="Times New Roman" w:cs="Times New Roman"/>
          <w:color w:val="000000" w:themeColor="text1"/>
          <w:sz w:val="28"/>
          <w:szCs w:val="28"/>
          <w:lang w:val="ru-RU"/>
        </w:rPr>
        <w:t xml:space="preserve"> </w:t>
      </w:r>
      <w:r w:rsidRPr="00D003F8">
        <w:rPr>
          <w:rFonts w:ascii="Times New Roman" w:eastAsia="Times New Roman" w:hAnsi="Times New Roman" w:cs="Times New Roman"/>
          <w:color w:val="000000" w:themeColor="text1"/>
          <w:sz w:val="28"/>
          <w:szCs w:val="28"/>
        </w:rPr>
        <w:t>Функци</w:t>
      </w:r>
      <w:r w:rsidR="00C55BCE">
        <w:rPr>
          <w:rFonts w:ascii="Times New Roman" w:eastAsia="Times New Roman" w:hAnsi="Times New Roman" w:cs="Times New Roman"/>
          <w:color w:val="000000" w:themeColor="text1"/>
          <w:sz w:val="28"/>
          <w:szCs w:val="28"/>
          <w:lang w:val="ru-RU"/>
        </w:rPr>
        <w:t>и</w:t>
      </w:r>
      <w:r w:rsidRPr="00D003F8">
        <w:rPr>
          <w:rFonts w:ascii="Times New Roman" w:eastAsia="Times New Roman" w:hAnsi="Times New Roman" w:cs="Times New Roman"/>
          <w:color w:val="000000" w:themeColor="text1"/>
          <w:sz w:val="28"/>
          <w:szCs w:val="28"/>
        </w:rPr>
        <w:t xml:space="preserve"> </w:t>
      </w:r>
      <w:r w:rsidRPr="00D003F8">
        <w:rPr>
          <w:rFonts w:ascii="Times New Roman" w:eastAsia="Times New Roman" w:hAnsi="Times New Roman" w:cs="Times New Roman"/>
          <w:sz w:val="28"/>
          <w:szCs w:val="28"/>
        </w:rPr>
        <w:t xml:space="preserve">возбуждения реакции </w:t>
      </w:r>
      <w:r w:rsidRPr="00D003F8">
        <w:rPr>
          <w:rFonts w:ascii="Times New Roman" w:eastAsia="Times New Roman" w:hAnsi="Times New Roman" w:cs="Times New Roman"/>
          <w:sz w:val="28"/>
          <w:szCs w:val="28"/>
          <w:vertAlign w:val="superscript"/>
        </w:rPr>
        <w:t>13</w:t>
      </w:r>
      <w:r w:rsidRPr="00D003F8">
        <w:rPr>
          <w:rFonts w:ascii="Times New Roman" w:eastAsia="Times New Roman" w:hAnsi="Times New Roman" w:cs="Times New Roman"/>
          <w:sz w:val="28"/>
          <w:szCs w:val="28"/>
        </w:rPr>
        <w:t xml:space="preserve">C(α, n) при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31</m:t>
            </m:r>
          </m:e>
          <m:sup>
            <m:r>
              <w:rPr>
                <w:rFonts w:ascii="Cambria Math" w:eastAsia="Times New Roman" w:hAnsi="Cambria Math" w:cs="Times New Roman"/>
                <w:sz w:val="28"/>
                <w:szCs w:val="28"/>
              </w:rPr>
              <m:t>°</m:t>
            </m:r>
          </m:sup>
        </m:sSup>
      </m:oMath>
      <w:r w:rsidR="00D76A40" w:rsidRPr="00D003F8">
        <w:rPr>
          <w:rFonts w:ascii="Times New Roman" w:eastAsia="Times New Roman" w:hAnsi="Times New Roman" w:cs="Times New Roman"/>
          <w:sz w:val="28"/>
          <w:szCs w:val="28"/>
        </w:rPr>
        <w:t xml:space="preserve"> и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149</m:t>
            </m:r>
          </m:e>
          <m:sup>
            <m:r>
              <w:rPr>
                <w:rFonts w:ascii="Cambria Math" w:eastAsia="Times New Roman" w:hAnsi="Cambria Math" w:cs="Times New Roman"/>
                <w:sz w:val="28"/>
                <w:szCs w:val="28"/>
              </w:rPr>
              <m:t>°</m:t>
            </m:r>
          </m:sup>
        </m:sSup>
      </m:oMath>
      <w:r w:rsidRPr="00D003F8">
        <w:rPr>
          <w:rFonts w:ascii="Times New Roman" w:eastAsia="Times New Roman" w:hAnsi="Times New Roman" w:cs="Times New Roman"/>
          <w:sz w:val="28"/>
          <w:szCs w:val="28"/>
        </w:rPr>
        <w:t xml:space="preserve"> </w:t>
      </w:r>
    </w:p>
    <w:p w14:paraId="355FDA25" w14:textId="77777777" w:rsidR="00E62309" w:rsidRPr="00E62309" w:rsidRDefault="00E62309" w:rsidP="00D003F8">
      <w:pPr>
        <w:spacing w:line="240" w:lineRule="auto"/>
        <w:ind w:firstLine="709"/>
        <w:jc w:val="center"/>
        <w:rPr>
          <w:rFonts w:ascii="Times New Roman" w:eastAsia="Times New Roman" w:hAnsi="Times New Roman" w:cs="Times New Roman"/>
          <w:sz w:val="16"/>
          <w:szCs w:val="16"/>
          <w:lang w:val="kk-KZ"/>
        </w:rPr>
      </w:pPr>
    </w:p>
    <w:p w14:paraId="3940A0B9" w14:textId="121A4C59" w:rsidR="00DB384E" w:rsidRPr="00E62309" w:rsidRDefault="00E62309" w:rsidP="00C62973">
      <w:pPr>
        <w:spacing w:line="240" w:lineRule="auto"/>
        <w:ind w:firstLine="709"/>
        <w:jc w:val="both"/>
        <w:rPr>
          <w:rFonts w:ascii="Times New Roman" w:eastAsia="Times New Roman" w:hAnsi="Times New Roman" w:cs="Times New Roman"/>
          <w:sz w:val="24"/>
          <w:szCs w:val="24"/>
          <w:lang w:val="kk-KZ"/>
        </w:rPr>
      </w:pPr>
      <w:r w:rsidRPr="00E62309">
        <w:rPr>
          <w:rFonts w:ascii="Times New Roman" w:eastAsia="Times New Roman" w:hAnsi="Times New Roman" w:cs="Times New Roman"/>
          <w:sz w:val="24"/>
          <w:szCs w:val="24"/>
          <w:lang w:val="kk-KZ"/>
        </w:rPr>
        <w:t>Примечани</w:t>
      </w:r>
      <w:r w:rsidR="007A51DA">
        <w:rPr>
          <w:rFonts w:ascii="Times New Roman" w:eastAsia="Times New Roman" w:hAnsi="Times New Roman" w:cs="Times New Roman"/>
          <w:sz w:val="24"/>
          <w:szCs w:val="24"/>
          <w:lang w:val="ru-RU"/>
        </w:rPr>
        <w:t>е</w:t>
      </w:r>
      <w:r w:rsidR="00C62973" w:rsidRPr="00C62973">
        <w:rPr>
          <w:rFonts w:ascii="Times New Roman" w:eastAsia="Times New Roman" w:hAnsi="Times New Roman" w:cs="Times New Roman"/>
          <w:sz w:val="24"/>
          <w:szCs w:val="24"/>
          <w:lang w:val="ru-RU"/>
        </w:rPr>
        <w:t xml:space="preserve"> – </w:t>
      </w:r>
      <w:r w:rsidRPr="00E62309">
        <w:rPr>
          <w:rFonts w:ascii="Times New Roman" w:eastAsia="Times New Roman" w:hAnsi="Times New Roman" w:cs="Times New Roman"/>
          <w:sz w:val="24"/>
          <w:szCs w:val="24"/>
          <w:lang w:val="kk-KZ"/>
        </w:rPr>
        <w:t>Сплошные</w:t>
      </w:r>
      <w:r w:rsidRPr="00E62309">
        <w:rPr>
          <w:rFonts w:ascii="Times New Roman" w:eastAsia="Times New Roman" w:hAnsi="Times New Roman" w:cs="Times New Roman"/>
          <w:sz w:val="24"/>
          <w:szCs w:val="24"/>
        </w:rPr>
        <w:t xml:space="preserve"> кривые ‒ расчеты R-матрицы с параметрами работы</w:t>
      </w:r>
      <w:r>
        <w:rPr>
          <w:rFonts w:ascii="Times New Roman" w:eastAsia="Times New Roman" w:hAnsi="Times New Roman" w:cs="Times New Roman"/>
          <w:sz w:val="24"/>
          <w:szCs w:val="24"/>
          <w:lang w:val="kk-KZ"/>
        </w:rPr>
        <w:t xml:space="preserve"> </w:t>
      </w:r>
      <w:r w:rsidRPr="00E62309">
        <w:rPr>
          <w:rFonts w:ascii="Times New Roman" w:eastAsia="Times New Roman" w:hAnsi="Times New Roman" w:cs="Times New Roman"/>
          <w:sz w:val="24"/>
          <w:szCs w:val="24"/>
        </w:rPr>
        <w:t>[12</w:t>
      </w:r>
      <w:r w:rsidR="00C62973" w:rsidRPr="00C62973">
        <w:rPr>
          <w:rFonts w:ascii="Times New Roman" w:eastAsia="Times New Roman" w:hAnsi="Times New Roman" w:cs="Times New Roman"/>
          <w:sz w:val="24"/>
          <w:szCs w:val="24"/>
          <w:lang w:val="ru-RU"/>
        </w:rPr>
        <w:t>5</w:t>
      </w:r>
      <w:r w:rsidRPr="00E62309">
        <w:rPr>
          <w:rFonts w:ascii="Times New Roman" w:eastAsia="Times New Roman" w:hAnsi="Times New Roman" w:cs="Times New Roman"/>
          <w:sz w:val="24"/>
          <w:szCs w:val="24"/>
        </w:rPr>
        <w:t>]</w:t>
      </w:r>
    </w:p>
    <w:p w14:paraId="7F62A688" w14:textId="77777777" w:rsidR="00E62309" w:rsidRDefault="00E62309" w:rsidP="00D003F8">
      <w:pPr>
        <w:spacing w:line="240" w:lineRule="auto"/>
        <w:ind w:firstLine="709"/>
        <w:jc w:val="both"/>
        <w:rPr>
          <w:rFonts w:ascii="Times New Roman" w:eastAsia="Times New Roman" w:hAnsi="Times New Roman" w:cs="Times New Roman"/>
          <w:sz w:val="28"/>
          <w:szCs w:val="28"/>
          <w:lang w:val="kk-KZ"/>
        </w:rPr>
      </w:pPr>
    </w:p>
    <w:p w14:paraId="069B9AA2" w14:textId="77144A1C" w:rsidR="00975764" w:rsidRPr="00D003F8" w:rsidRDefault="00975764" w:rsidP="00975764">
      <w:pPr>
        <w:spacing w:line="240" w:lineRule="auto"/>
        <w:ind w:firstLine="709"/>
        <w:jc w:val="both"/>
        <w:rPr>
          <w:rFonts w:ascii="Times New Roman" w:eastAsia="Times New Roman" w:hAnsi="Times New Roman" w:cs="Times New Roman"/>
          <w:sz w:val="28"/>
          <w:szCs w:val="28"/>
        </w:rPr>
      </w:pPr>
      <w:r w:rsidRPr="00D003F8">
        <w:rPr>
          <w:rFonts w:ascii="Times New Roman" w:eastAsia="Gungsuh" w:hAnsi="Times New Roman" w:cs="Times New Roman"/>
          <w:sz w:val="28"/>
          <w:szCs w:val="28"/>
        </w:rPr>
        <w:t>В настоящей работе показано, что энергетическое разрешение при измерении функци</w:t>
      </w:r>
      <w:r w:rsidR="00C27253">
        <w:rPr>
          <w:rFonts w:ascii="Times New Roman" w:eastAsia="Gungsuh" w:hAnsi="Times New Roman" w:cs="Times New Roman"/>
          <w:sz w:val="28"/>
          <w:szCs w:val="28"/>
          <w:lang w:val="ru-RU"/>
        </w:rPr>
        <w:t>й</w:t>
      </w:r>
      <w:r w:rsidRPr="00D003F8">
        <w:rPr>
          <w:rFonts w:ascii="Times New Roman" w:eastAsia="Gungsuh" w:hAnsi="Times New Roman" w:cs="Times New Roman"/>
          <w:sz w:val="28"/>
          <w:szCs w:val="28"/>
        </w:rPr>
        <w:t xml:space="preserve"> возбуждения реакции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C(α, n) методом ТМОК зависит</w:t>
      </w:r>
      <w:r w:rsidR="00643006">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 главным образом</w:t>
      </w:r>
      <w:r w:rsidR="00643006">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 от временной ширины пучка (в камере) и временного </w:t>
      </w:r>
      <w:r w:rsidRPr="00D003F8">
        <w:rPr>
          <w:rFonts w:ascii="Times New Roman" w:eastAsia="Gungsuh" w:hAnsi="Times New Roman" w:cs="Times New Roman"/>
          <w:sz w:val="28"/>
          <w:szCs w:val="28"/>
        </w:rPr>
        <w:lastRenderedPageBreak/>
        <w:t>разрешения нейтрон</w:t>
      </w:r>
      <w:r w:rsidR="00643006">
        <w:rPr>
          <w:rFonts w:ascii="Times New Roman" w:eastAsia="Gungsuh" w:hAnsi="Times New Roman" w:cs="Times New Roman"/>
          <w:sz w:val="28"/>
          <w:szCs w:val="28"/>
          <w:lang w:val="ru-RU"/>
        </w:rPr>
        <w:t>ного детектора</w:t>
      </w:r>
      <w:r w:rsidRPr="00D003F8">
        <w:rPr>
          <w:rFonts w:ascii="Times New Roman" w:eastAsia="Gungsuh" w:hAnsi="Times New Roman" w:cs="Times New Roman"/>
          <w:sz w:val="28"/>
          <w:szCs w:val="28"/>
        </w:rPr>
        <w:t xml:space="preserve">. Оба фактора можно улучшить. Мы считаем, что энергетическое разрешение </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 30 кэВ достижимо. Однако наиболее примечательна высокая эффективность этого подхода. Статистика подсчета наблюдаемых пиков значительно превышала 10</w:t>
      </w:r>
      <w:r w:rsidRPr="00D003F8">
        <w:rPr>
          <w:rFonts w:ascii="Times New Roman" w:eastAsia="Times New Roman" w:hAnsi="Times New Roman" w:cs="Times New Roman"/>
          <w:sz w:val="28"/>
          <w:szCs w:val="28"/>
          <w:vertAlign w:val="superscript"/>
        </w:rPr>
        <w:t>5</w:t>
      </w:r>
      <w:r w:rsidRPr="00D003F8">
        <w:rPr>
          <w:rFonts w:ascii="Times New Roman" w:eastAsia="Times New Roman" w:hAnsi="Times New Roman" w:cs="Times New Roman"/>
          <w:sz w:val="28"/>
          <w:szCs w:val="28"/>
        </w:rPr>
        <w:t xml:space="preserve"> отсчетов. Эти данные получены в результате всего лишь 30-часового измерения с интенсивностью пучка в несколько нА.</w:t>
      </w:r>
    </w:p>
    <w:p w14:paraId="1A87E9A2" w14:textId="1874B726" w:rsidR="00975764" w:rsidRPr="00D003F8" w:rsidRDefault="00975764" w:rsidP="00975764">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Эти измерения, запланированные как тестовые, дали интересный результат. Очевидно, этот результат связан с необычной геометрией. Получение эквивалентных данных с помощью традиционного подхода потребует измерения нейтронов при углах, близких к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180</m:t>
            </m:r>
          </m:e>
          <m:sup>
            <m:r>
              <w:rPr>
                <w:rFonts w:ascii="Cambria Math" w:eastAsia="Times New Roman" w:hAnsi="Cambria Math" w:cs="Times New Roman"/>
                <w:sz w:val="28"/>
                <w:szCs w:val="28"/>
              </w:rPr>
              <m:t>°</m:t>
            </m:r>
          </m:sup>
        </m:sSup>
      </m:oMath>
      <w:r w:rsidRPr="00D003F8">
        <w:rPr>
          <w:rFonts w:ascii="Times New Roman" w:eastAsia="Times New Roman" w:hAnsi="Times New Roman" w:cs="Times New Roman"/>
          <w:sz w:val="28"/>
          <w:szCs w:val="28"/>
        </w:rPr>
        <w:t xml:space="preserve">, что является сложным. </w:t>
      </w:r>
      <w:r w:rsidR="00EC7A81" w:rsidRPr="00EC7A81">
        <w:rPr>
          <w:rFonts w:ascii="Times New Roman" w:eastAsia="Times New Roman" w:hAnsi="Times New Roman" w:cs="Times New Roman"/>
          <w:sz w:val="28"/>
          <w:szCs w:val="28"/>
        </w:rPr>
        <w:t>Физическая природа наблюдаемого несоответствия, вероятно, связана с неучтённой интерференцией одного или нескольких широких (низкоспиновых) уровней противоположной чётности. Проявление таких уровней, если они достаточно широки, может рассматриваться как фон при анализе данных для малых углов рассеяния. В этом случае неучтённые уровни могут оказывать влияние на расчёты в области низких энергий возбуждения, имеющей важное значение для астрофизики.</w:t>
      </w:r>
    </w:p>
    <w:p w14:paraId="6B1AA8D7" w14:textId="39593BC4" w:rsidR="00AF551F" w:rsidRPr="00D003F8" w:rsidRDefault="00F41CD4"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Нелегко предсказать возможные применения подхода ТМОК, описанного в настоящей работе. Можно предположить, что описанная здесь методика ТМОК может быть использована для изучения (α, n)-реакций на газовых мишенях, многие из которых еще не были тщательно исследованы. Во многом это связано с экспериментальными трудностями работы с газовыми мишенями традиционной геометрии. Простота подхода ТМОК привлекательна, особенно когда реакции индуцируются вторичными пучками малой интенсивности. В таких случаях каждая частица пучка будет отслеживаться, что улучшает энергетическое разрешение. И наконец, интересными представляются измерения резонансных гамма-лучей, задержанных движением низкоэнергетических тяжелых ионов в протяженной мишени. Хорошим выбором для таких измерений были бы гамма-детекторы LaBr</w:t>
      </w:r>
      <w:r w:rsidRPr="00D003F8">
        <w:rPr>
          <w:rFonts w:ascii="Times New Roman" w:eastAsia="Times New Roman" w:hAnsi="Times New Roman" w:cs="Times New Roman"/>
          <w:sz w:val="28"/>
          <w:szCs w:val="28"/>
          <w:vertAlign w:val="subscript"/>
        </w:rPr>
        <w:t>3</w:t>
      </w:r>
      <w:r w:rsidRPr="00D003F8">
        <w:rPr>
          <w:rFonts w:ascii="Times New Roman" w:eastAsia="Times New Roman" w:hAnsi="Times New Roman" w:cs="Times New Roman"/>
          <w:sz w:val="28"/>
          <w:szCs w:val="28"/>
        </w:rPr>
        <w:t xml:space="preserve"> с их высоким временным (энергетическим) разрешением.</w:t>
      </w:r>
    </w:p>
    <w:p w14:paraId="78CC3AC3"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4DF73204"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1F46A1F1"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73BF4FE6"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0D6910FC"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12BD52B7"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041AEEAE"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18434588"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67CF2E59"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1231F22A"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2123E2F7"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4B6E422F" w14:textId="77777777" w:rsidR="00F33007" w:rsidRDefault="00F33007" w:rsidP="0000269B">
      <w:pPr>
        <w:spacing w:line="240" w:lineRule="auto"/>
        <w:jc w:val="both"/>
        <w:rPr>
          <w:rFonts w:ascii="Times New Roman" w:eastAsia="Times New Roman" w:hAnsi="Times New Roman" w:cs="Times New Roman"/>
          <w:sz w:val="28"/>
          <w:szCs w:val="28"/>
          <w:lang w:val="ru-RU"/>
        </w:rPr>
      </w:pPr>
    </w:p>
    <w:p w14:paraId="5FEDD279"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41B05E26" w14:textId="77777777" w:rsidR="00CA7392" w:rsidRPr="00D003F8" w:rsidRDefault="00F41CD4" w:rsidP="00CB65B7">
      <w:pPr>
        <w:pStyle w:val="1"/>
        <w:spacing w:before="0" w:after="0" w:line="240" w:lineRule="auto"/>
        <w:jc w:val="center"/>
        <w:rPr>
          <w:rFonts w:ascii="Times New Roman" w:eastAsia="Times New Roman" w:hAnsi="Times New Roman" w:cs="Times New Roman"/>
          <w:b/>
          <w:sz w:val="28"/>
          <w:szCs w:val="28"/>
        </w:rPr>
      </w:pPr>
      <w:r w:rsidRPr="00D003F8">
        <w:rPr>
          <w:rFonts w:ascii="Times New Roman" w:eastAsia="Times New Roman" w:hAnsi="Times New Roman" w:cs="Times New Roman"/>
          <w:b/>
          <w:sz w:val="28"/>
          <w:szCs w:val="28"/>
        </w:rPr>
        <w:lastRenderedPageBreak/>
        <w:t>ЗАКЛЮЧЕНИЕ</w:t>
      </w:r>
    </w:p>
    <w:p w14:paraId="2618AAC1" w14:textId="77777777" w:rsidR="00E97987" w:rsidRDefault="00E97987" w:rsidP="00CB65B7">
      <w:pPr>
        <w:spacing w:line="240" w:lineRule="auto"/>
        <w:ind w:firstLine="709"/>
        <w:jc w:val="both"/>
        <w:rPr>
          <w:rFonts w:ascii="Times New Roman" w:eastAsia="Times New Roman" w:hAnsi="Times New Roman" w:cs="Times New Roman"/>
          <w:sz w:val="28"/>
          <w:szCs w:val="28"/>
          <w:lang w:val="ru-RU"/>
        </w:rPr>
      </w:pPr>
    </w:p>
    <w:p w14:paraId="1B5B6484" w14:textId="6A37C647" w:rsidR="007D7542" w:rsidRPr="00C258B1" w:rsidRDefault="007D7542" w:rsidP="00CB65B7">
      <w:pPr>
        <w:spacing w:line="240" w:lineRule="auto"/>
        <w:ind w:firstLine="709"/>
        <w:jc w:val="both"/>
        <w:rPr>
          <w:sz w:val="28"/>
          <w:szCs w:val="28"/>
          <w:lang w:val="ru-KZ"/>
        </w:rPr>
      </w:pPr>
      <w:r w:rsidRPr="00D003F8">
        <w:rPr>
          <w:rFonts w:ascii="Times New Roman" w:eastAsia="Times New Roman" w:hAnsi="Times New Roman" w:cs="Times New Roman"/>
          <w:sz w:val="28"/>
          <w:szCs w:val="28"/>
        </w:rPr>
        <w:t xml:space="preserve">В </w:t>
      </w:r>
      <w:r w:rsidR="00323161">
        <w:rPr>
          <w:rFonts w:ascii="Times New Roman" w:eastAsia="Times New Roman" w:hAnsi="Times New Roman" w:cs="Times New Roman"/>
          <w:sz w:val="28"/>
          <w:szCs w:val="28"/>
          <w:lang w:val="ru-RU"/>
        </w:rPr>
        <w:t>работе</w:t>
      </w:r>
      <w:r w:rsidRPr="00D003F8">
        <w:rPr>
          <w:rFonts w:ascii="Times New Roman" w:eastAsia="Times New Roman" w:hAnsi="Times New Roman" w:cs="Times New Roman"/>
          <w:sz w:val="28"/>
          <w:szCs w:val="28"/>
        </w:rPr>
        <w:t xml:space="preserve"> представлен детальный анализ существующих УР упругих и неупругих взаимодействий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при энергиях около кулоновского барьера с использованием различных подходов ОП, начиная с простейшего феноменологического потенциала объемной формы ВС с фиксированными геометрическими параметрами и действительным и мнимым потенциальными глубинами. Объемные интегралы были получены как для действительного, так и для мнимого потенциалов. Затем для извлечения ОП был использован микроскопический подход </w:t>
      </w:r>
      <w:r w:rsidR="00C258B1">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действительный </w:t>
      </w:r>
      <w:r w:rsidR="005445C4" w:rsidRPr="00D003F8">
        <w:rPr>
          <w:rFonts w:ascii="Times New Roman" w:eastAsia="Times New Roman" w:hAnsi="Times New Roman" w:cs="Times New Roman"/>
          <w:sz w:val="28"/>
          <w:szCs w:val="28"/>
        </w:rPr>
        <w:t xml:space="preserve">SPP </w:t>
      </w:r>
      <w:r w:rsidRPr="00D003F8">
        <w:rPr>
          <w:rFonts w:ascii="Times New Roman" w:eastAsia="Times New Roman" w:hAnsi="Times New Roman" w:cs="Times New Roman"/>
          <w:sz w:val="28"/>
          <w:szCs w:val="28"/>
        </w:rPr>
        <w:t xml:space="preserve">+ мнимый </w:t>
      </w:r>
      <w:r w:rsidR="005445C4" w:rsidRPr="00D003F8">
        <w:rPr>
          <w:rFonts w:ascii="Times New Roman" w:eastAsia="Times New Roman" w:hAnsi="Times New Roman" w:cs="Times New Roman"/>
          <w:sz w:val="28"/>
          <w:szCs w:val="28"/>
        </w:rPr>
        <w:t>WS</w:t>
      </w:r>
      <w:r w:rsidR="00C258B1">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 поскольку было показано, что он уменьшает многочисленные потенциальные неоднозначности значений, обнаруживаемые при проведении анализа </w:t>
      </w:r>
      <w:r w:rsidR="005445C4" w:rsidRPr="00D003F8">
        <w:rPr>
          <w:rFonts w:ascii="Times New Roman" w:eastAsia="Times New Roman" w:hAnsi="Times New Roman" w:cs="Times New Roman"/>
          <w:sz w:val="28"/>
          <w:szCs w:val="28"/>
        </w:rPr>
        <w:t>WS</w:t>
      </w:r>
      <w:r w:rsidRPr="00D003F8">
        <w:rPr>
          <w:rFonts w:ascii="Times New Roman" w:eastAsia="Times New Roman" w:hAnsi="Times New Roman" w:cs="Times New Roman"/>
          <w:sz w:val="28"/>
          <w:szCs w:val="28"/>
        </w:rPr>
        <w:t xml:space="preserve">. </w:t>
      </w:r>
      <w:r w:rsidR="00C258B1" w:rsidRPr="00C258B1">
        <w:rPr>
          <w:rFonts w:ascii="Times New Roman" w:hAnsi="Times New Roman" w:cs="Times New Roman"/>
          <w:sz w:val="28"/>
          <w:szCs w:val="28"/>
          <w:lang w:val="ru-KZ"/>
        </w:rPr>
        <w:t>Были использованы те же геометрические параметры мнимого потенциала, что и в исследовании WS, при этом изменялись два параметра: общая нормализация действительного потенциала и интенсивность мнимого потенциала.</w:t>
      </w:r>
      <w:r w:rsidR="00C258B1">
        <w:rPr>
          <w:sz w:val="28"/>
          <w:szCs w:val="28"/>
          <w:lang w:val="ru-RU"/>
        </w:rPr>
        <w:t xml:space="preserve"> </w:t>
      </w:r>
      <w:r w:rsidRPr="00D003F8">
        <w:rPr>
          <w:rFonts w:ascii="Times New Roman" w:eastAsia="Times New Roman" w:hAnsi="Times New Roman" w:cs="Times New Roman"/>
          <w:sz w:val="28"/>
          <w:szCs w:val="28"/>
        </w:rPr>
        <w:t xml:space="preserve">Как было обнаружено во многих анализах с использованием метода двойного сворачивания с микроскопическим нуклон-нуклонным взаимодействием, сила действительного потенциала </w:t>
      </w:r>
      <w:r w:rsidR="005445C4" w:rsidRPr="00D003F8">
        <w:rPr>
          <w:rFonts w:ascii="Times New Roman" w:eastAsia="Times New Roman" w:hAnsi="Times New Roman" w:cs="Times New Roman"/>
          <w:sz w:val="28"/>
          <w:szCs w:val="28"/>
        </w:rPr>
        <w:t xml:space="preserve">SPP </w:t>
      </w:r>
      <w:r w:rsidRPr="00D003F8">
        <w:rPr>
          <w:rFonts w:ascii="Times New Roman" w:eastAsia="Times New Roman" w:hAnsi="Times New Roman" w:cs="Times New Roman"/>
          <w:sz w:val="28"/>
          <w:szCs w:val="28"/>
        </w:rPr>
        <w:t xml:space="preserve">уменьшена примерно на 48%, чтобы описать УР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Наконец, руководствуясь хорошо известной d+α-кластерной структурой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упругие данные были проанализированы с использованием модели сворачивания кластеров. Здесь как действительные, так и мнимые потенциалы создаются путем сворачивания ранее опубликованных потенциалов α и d+</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И снова оказалось необходимым уменьшить реальную прочность </w:t>
      </w:r>
      <w:r w:rsidR="005445C4" w:rsidRPr="00D003F8">
        <w:rPr>
          <w:rFonts w:ascii="Times New Roman" w:eastAsia="Times New Roman" w:hAnsi="Times New Roman" w:cs="Times New Roman"/>
          <w:sz w:val="28"/>
          <w:szCs w:val="28"/>
        </w:rPr>
        <w:t xml:space="preserve">WS </w:t>
      </w:r>
      <w:r w:rsidRPr="00D003F8">
        <w:rPr>
          <w:rFonts w:ascii="Times New Roman" w:eastAsia="Times New Roman" w:hAnsi="Times New Roman" w:cs="Times New Roman"/>
          <w:sz w:val="28"/>
          <w:szCs w:val="28"/>
        </w:rPr>
        <w:t xml:space="preserve">примерно на 59% для описания УР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Как и в случае анализа </w:t>
      </w:r>
      <w:r w:rsidR="005445C4" w:rsidRPr="00D003F8">
        <w:rPr>
          <w:rFonts w:ascii="Times New Roman" w:eastAsia="Times New Roman" w:hAnsi="Times New Roman" w:cs="Times New Roman"/>
          <w:sz w:val="28"/>
          <w:szCs w:val="28"/>
        </w:rPr>
        <w:t>WS</w:t>
      </w:r>
      <w:r w:rsidRPr="00D003F8">
        <w:rPr>
          <w:rFonts w:ascii="Times New Roman" w:eastAsia="Times New Roman" w:hAnsi="Times New Roman" w:cs="Times New Roman"/>
          <w:sz w:val="28"/>
          <w:szCs w:val="28"/>
        </w:rPr>
        <w:t xml:space="preserve">, интегралы объемов действительного и мнимого потенциалов были извлечены в зависимости от энергии бомбардировки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 xml:space="preserve">Li, которые при построении графика в зависимости от энергии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показывают нормальную пороговую аномалию.</w:t>
      </w:r>
    </w:p>
    <w:p w14:paraId="1C2BCA7C" w14:textId="6C728D85" w:rsidR="00CA7392" w:rsidRPr="00D003F8" w:rsidRDefault="007D7542" w:rsidP="00D003F8">
      <w:pPr>
        <w:spacing w:line="240" w:lineRule="auto"/>
        <w:ind w:firstLine="709"/>
        <w:jc w:val="both"/>
        <w:rPr>
          <w:rFonts w:ascii="Times New Roman" w:eastAsia="Times New Roman" w:hAnsi="Times New Roman" w:cs="Times New Roman"/>
          <w:sz w:val="28"/>
          <w:szCs w:val="28"/>
        </w:rPr>
      </w:pPr>
      <w:r w:rsidRPr="00D003F8">
        <w:rPr>
          <w:rFonts w:ascii="Times New Roman" w:eastAsia="Times New Roman" w:hAnsi="Times New Roman" w:cs="Times New Roman"/>
          <w:sz w:val="28"/>
          <w:szCs w:val="28"/>
        </w:rPr>
        <w:t xml:space="preserve">Реализованные потенциалы </w:t>
      </w:r>
      <w:r w:rsidR="005445C4" w:rsidRPr="00D003F8">
        <w:rPr>
          <w:rFonts w:ascii="Times New Roman" w:eastAsia="Times New Roman" w:hAnsi="Times New Roman" w:cs="Times New Roman"/>
          <w:sz w:val="28"/>
          <w:szCs w:val="28"/>
        </w:rPr>
        <w:t xml:space="preserve">WS </w:t>
      </w:r>
      <w:r w:rsidRPr="00D003F8">
        <w:rPr>
          <w:rFonts w:ascii="Times New Roman" w:eastAsia="Times New Roman" w:hAnsi="Times New Roman" w:cs="Times New Roman"/>
          <w:sz w:val="28"/>
          <w:szCs w:val="28"/>
        </w:rPr>
        <w:t xml:space="preserve">и </w:t>
      </w:r>
      <w:r w:rsidR="005445C4" w:rsidRPr="00D003F8">
        <w:rPr>
          <w:rFonts w:ascii="Times New Roman" w:eastAsia="Times New Roman" w:hAnsi="Times New Roman" w:cs="Times New Roman"/>
          <w:sz w:val="28"/>
          <w:szCs w:val="28"/>
        </w:rPr>
        <w:t>WS</w:t>
      </w:r>
      <w:r w:rsidRPr="00D003F8">
        <w:rPr>
          <w:rFonts w:ascii="Times New Roman" w:eastAsia="Times New Roman" w:hAnsi="Times New Roman" w:cs="Times New Roman"/>
          <w:sz w:val="28"/>
          <w:szCs w:val="28"/>
        </w:rPr>
        <w:t xml:space="preserve">, полученные в результате анализа упругого рассеяния, были применены в анализе связанных каналов (СК) к неупругим УР взаимодействия </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vertAlign w:val="superscript"/>
        </w:rPr>
        <w:t>144</w:t>
      </w:r>
      <w:r w:rsidRPr="00D003F8">
        <w:rPr>
          <w:rFonts w:ascii="Times New Roman" w:eastAsia="Times New Roman" w:hAnsi="Times New Roman" w:cs="Times New Roman"/>
          <w:sz w:val="28"/>
          <w:szCs w:val="28"/>
        </w:rPr>
        <w:t xml:space="preserve">Sm при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лаб</m:t>
            </m:r>
          </m:sub>
        </m:sSub>
      </m:oMath>
      <w:r w:rsidRPr="00D003F8">
        <w:rPr>
          <w:rFonts w:ascii="Times New Roman" w:eastAsia="Times New Roman" w:hAnsi="Times New Roman" w:cs="Times New Roman"/>
          <w:sz w:val="28"/>
          <w:szCs w:val="28"/>
        </w:rPr>
        <w:t>(</w:t>
      </w:r>
      <w:r w:rsidRPr="00D003F8">
        <w:rPr>
          <w:rFonts w:ascii="Times New Roman" w:eastAsia="Times New Roman" w:hAnsi="Times New Roman" w:cs="Times New Roman"/>
          <w:sz w:val="28"/>
          <w:szCs w:val="28"/>
          <w:vertAlign w:val="superscript"/>
        </w:rPr>
        <w:t>6</w:t>
      </w:r>
      <w:r w:rsidRPr="00D003F8">
        <w:rPr>
          <w:rFonts w:ascii="Times New Roman" w:eastAsia="Times New Roman" w:hAnsi="Times New Roman" w:cs="Times New Roman"/>
          <w:sz w:val="28"/>
          <w:szCs w:val="28"/>
        </w:rPr>
        <w:t>Li) = 23</w:t>
      </w:r>
      <w:r w:rsidR="005445C4" w:rsidRPr="00D003F8">
        <w:rPr>
          <w:rFonts w:ascii="Times New Roman" w:eastAsia="Times New Roman" w:hAnsi="Times New Roman" w:cs="Times New Roman"/>
          <w:sz w:val="28"/>
          <w:szCs w:val="28"/>
          <w:lang w:val="ru-RU"/>
        </w:rPr>
        <w:t>.0</w:t>
      </w:r>
      <w:r w:rsidRPr="00D003F8">
        <w:rPr>
          <w:rFonts w:ascii="Times New Roman" w:eastAsia="Times New Roman" w:hAnsi="Times New Roman" w:cs="Times New Roman"/>
          <w:sz w:val="28"/>
          <w:szCs w:val="28"/>
        </w:rPr>
        <w:t>, 24</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1, 26</w:t>
      </w:r>
      <w:r w:rsidR="005445C4" w:rsidRPr="00D003F8">
        <w:rPr>
          <w:rFonts w:ascii="Times New Roman" w:eastAsia="Times New Roman" w:hAnsi="Times New Roman" w:cs="Times New Roman"/>
          <w:sz w:val="28"/>
          <w:szCs w:val="28"/>
          <w:lang w:val="ru-RU"/>
        </w:rPr>
        <w:t>.0</w:t>
      </w:r>
      <w:r w:rsidRPr="00D003F8">
        <w:rPr>
          <w:rFonts w:ascii="Times New Roman" w:eastAsia="Times New Roman" w:hAnsi="Times New Roman" w:cs="Times New Roman"/>
          <w:sz w:val="28"/>
          <w:szCs w:val="28"/>
        </w:rPr>
        <w:t>, 28</w:t>
      </w:r>
      <w:r w:rsidR="005445C4" w:rsidRPr="00D003F8">
        <w:rPr>
          <w:rFonts w:ascii="Times New Roman" w:eastAsia="Times New Roman" w:hAnsi="Times New Roman" w:cs="Times New Roman"/>
          <w:sz w:val="28"/>
          <w:szCs w:val="28"/>
          <w:lang w:val="ru-RU"/>
        </w:rPr>
        <w:t>.0</w:t>
      </w:r>
      <w:r w:rsidRPr="00D003F8">
        <w:rPr>
          <w:rFonts w:ascii="Times New Roman" w:eastAsia="Times New Roman" w:hAnsi="Times New Roman" w:cs="Times New Roman"/>
          <w:sz w:val="28"/>
          <w:szCs w:val="28"/>
        </w:rPr>
        <w:t>, 30</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1, 32</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2 и 35</w:t>
      </w:r>
      <w:r w:rsidRPr="00D003F8">
        <w:rPr>
          <w:rFonts w:ascii="Times New Roman" w:eastAsia="Times New Roman" w:hAnsi="Times New Roman" w:cs="Times New Roman"/>
          <w:sz w:val="28"/>
          <w:szCs w:val="28"/>
          <w:lang w:val="ru-RU"/>
        </w:rPr>
        <w:t>.</w:t>
      </w:r>
      <w:r w:rsidRPr="00D003F8">
        <w:rPr>
          <w:rFonts w:ascii="Times New Roman" w:eastAsia="Times New Roman" w:hAnsi="Times New Roman" w:cs="Times New Roman"/>
          <w:sz w:val="28"/>
          <w:szCs w:val="28"/>
        </w:rPr>
        <w:t xml:space="preserve">1 МэВ </w:t>
      </w:r>
      <w:r w:rsidR="00BF4EE0" w:rsidRPr="00D003F8">
        <w:rPr>
          <w:rFonts w:ascii="Times New Roman" w:eastAsia="Times New Roman" w:hAnsi="Times New Roman" w:cs="Times New Roman"/>
          <w:sz w:val="28"/>
          <w:szCs w:val="28"/>
          <w:lang w:val="ru-RU"/>
        </w:rPr>
        <w:t>[</w:t>
      </w:r>
      <w:r w:rsidR="00D03C15" w:rsidRPr="00D003F8">
        <w:rPr>
          <w:rFonts w:ascii="Times New Roman" w:eastAsia="Times New Roman" w:hAnsi="Times New Roman" w:cs="Times New Roman"/>
          <w:sz w:val="28"/>
          <w:szCs w:val="28"/>
          <w:lang w:val="ru-RU"/>
        </w:rPr>
        <w:t>37</w:t>
      </w:r>
      <w:r w:rsidR="00D03C15" w:rsidRPr="00C62973">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C62973">
        <w:rPr>
          <w:rFonts w:ascii="Times New Roman" w:eastAsia="Times New Roman" w:hAnsi="Times New Roman" w:cs="Times New Roman"/>
          <w:sz w:val="28"/>
          <w:szCs w:val="28"/>
          <w:lang w:val="ru-RU"/>
        </w:rPr>
        <w:t>. 17-26</w:t>
      </w:r>
      <w:r w:rsidR="00BF4EE0" w:rsidRPr="00D003F8">
        <w:rPr>
          <w:rFonts w:ascii="Times New Roman" w:eastAsia="Times New Roman" w:hAnsi="Times New Roman" w:cs="Times New Roman"/>
          <w:sz w:val="28"/>
          <w:szCs w:val="28"/>
          <w:lang w:val="ru-RU"/>
        </w:rPr>
        <w:t>]</w:t>
      </w:r>
      <w:r w:rsidRPr="00D003F8">
        <w:rPr>
          <w:rFonts w:ascii="Times New Roman" w:eastAsia="Gungsuh" w:hAnsi="Times New Roman" w:cs="Times New Roman"/>
          <w:sz w:val="28"/>
          <w:szCs w:val="28"/>
        </w:rPr>
        <w:t>. Из-за экспериментальных ограничений в данной работе не удалось разделить возбужденные состояния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 xml:space="preserve"> = 1</w:t>
      </w:r>
      <w:r w:rsidR="005445C4"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66 МэВ) </w:t>
      </w:r>
      <w:r w:rsidRPr="00D003F8">
        <w:rPr>
          <w:rFonts w:ascii="Times New Roman" w:eastAsia="Gungsuh" w:hAnsi="Times New Roman" w:cs="Times New Roman"/>
          <w:sz w:val="28"/>
          <w:szCs w:val="28"/>
          <w:lang w:val="kk-KZ"/>
        </w:rPr>
        <w:t xml:space="preserve">и </w:t>
      </w:r>
      <w:r w:rsidRPr="00D003F8">
        <w:rPr>
          <w:rFonts w:ascii="Times New Roman" w:eastAsia="Gungsuh" w:hAnsi="Times New Roman" w:cs="Times New Roman"/>
          <w:sz w:val="28"/>
          <w:szCs w:val="28"/>
        </w:rPr>
        <w:t>(</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=1</w:t>
      </w:r>
      <w:r w:rsidR="005445C4"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81 МэВ) </w:t>
      </w:r>
      <w:r w:rsidRPr="00D003F8">
        <w:rPr>
          <w:rFonts w:ascii="Times New Roman" w:eastAsia="Gungsuh" w:hAnsi="Times New Roman" w:cs="Times New Roman"/>
          <w:sz w:val="28"/>
          <w:szCs w:val="28"/>
          <w:vertAlign w:val="superscript"/>
        </w:rPr>
        <w:t>144</w:t>
      </w:r>
      <w:r w:rsidRPr="00D003F8">
        <w:rPr>
          <w:rFonts w:ascii="Times New Roman" w:eastAsia="Gungsuh" w:hAnsi="Times New Roman" w:cs="Times New Roman"/>
          <w:sz w:val="28"/>
          <w:szCs w:val="28"/>
        </w:rPr>
        <w:t xml:space="preserve">Sm. Следовательно, измеренные неупругие УР представлялись как сумма сечений этих двух возбужденных состояний. Текущий анализ успешно воспроизвел как величину, так и силу неупругих данных с ранее опубликованными значениями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β</m:t>
            </m:r>
          </m:e>
          <m:sub>
            <m:r>
              <w:rPr>
                <w:rFonts w:ascii="Cambria Math" w:eastAsia="Gungsuh" w:hAnsi="Cambria Math" w:cs="Times New Roman"/>
                <w:sz w:val="28"/>
                <w:szCs w:val="28"/>
                <w:lang w:val="ru-RU"/>
              </w:rPr>
              <m:t>2</m:t>
            </m:r>
          </m:sub>
        </m:sSub>
      </m:oMath>
      <w:r w:rsidRPr="00D003F8">
        <w:rPr>
          <w:rFonts w:ascii="Times New Roman" w:eastAsia="Gungsuh" w:hAnsi="Times New Roman" w:cs="Times New Roman"/>
          <w:sz w:val="28"/>
          <w:szCs w:val="28"/>
        </w:rPr>
        <w:t xml:space="preserve"> [</w:t>
      </w:r>
      <w:r w:rsidR="00D03C15" w:rsidRPr="00D003F8">
        <w:rPr>
          <w:rFonts w:ascii="Times New Roman" w:eastAsia="Times New Roman" w:hAnsi="Times New Roman" w:cs="Times New Roman"/>
          <w:sz w:val="28"/>
          <w:szCs w:val="28"/>
        </w:rPr>
        <w:t>12</w:t>
      </w:r>
      <w:r w:rsidR="00AE04AA" w:rsidRPr="00AE04AA">
        <w:rPr>
          <w:rFonts w:ascii="Times New Roman" w:eastAsia="Times New Roman" w:hAnsi="Times New Roman" w:cs="Times New Roman"/>
          <w:sz w:val="28"/>
          <w:szCs w:val="28"/>
          <w:lang w:val="ru-RU"/>
        </w:rPr>
        <w:t>5</w:t>
      </w:r>
      <w:r w:rsidR="00D03C15" w:rsidRPr="00C62973">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C62973">
        <w:rPr>
          <w:rFonts w:ascii="Times New Roman" w:eastAsia="Times New Roman" w:hAnsi="Times New Roman" w:cs="Times New Roman"/>
          <w:sz w:val="28"/>
          <w:szCs w:val="28"/>
          <w:lang w:val="ru-RU"/>
        </w:rPr>
        <w:t>. 35-81</w:t>
      </w:r>
      <w:r w:rsidRPr="00D003F8">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β</m:t>
            </m:r>
          </m:e>
          <m:sub>
            <m:r>
              <w:rPr>
                <w:rFonts w:ascii="Cambria Math" w:eastAsia="Times New Roman" w:hAnsi="Cambria Math" w:cs="Times New Roman"/>
                <w:sz w:val="28"/>
                <w:szCs w:val="28"/>
              </w:rPr>
              <m:t>3</m:t>
            </m:r>
          </m:sub>
        </m:sSub>
      </m:oMath>
      <w:r w:rsidRPr="00D003F8">
        <w:rPr>
          <w:rFonts w:ascii="Times New Roman" w:eastAsia="Times New Roman" w:hAnsi="Times New Roman" w:cs="Times New Roman"/>
          <w:sz w:val="28"/>
          <w:szCs w:val="28"/>
        </w:rPr>
        <w:t xml:space="preserve"> [</w:t>
      </w:r>
      <w:r w:rsidR="00D03C15" w:rsidRPr="00D003F8">
        <w:rPr>
          <w:rFonts w:ascii="Times New Roman" w:eastAsia="Times New Roman" w:hAnsi="Times New Roman" w:cs="Times New Roman"/>
          <w:sz w:val="28"/>
          <w:szCs w:val="28"/>
        </w:rPr>
        <w:t>12</w:t>
      </w:r>
      <w:r w:rsidR="00AE04AA" w:rsidRPr="00AE04AA">
        <w:rPr>
          <w:rFonts w:ascii="Times New Roman" w:eastAsia="Times New Roman" w:hAnsi="Times New Roman" w:cs="Times New Roman"/>
          <w:sz w:val="28"/>
          <w:szCs w:val="28"/>
          <w:lang w:val="ru-RU"/>
        </w:rPr>
        <w:t>7</w:t>
      </w:r>
      <w:r w:rsidR="00D03C15" w:rsidRPr="00C62973">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C62973">
        <w:rPr>
          <w:rFonts w:ascii="Times New Roman" w:eastAsia="Times New Roman" w:hAnsi="Times New Roman" w:cs="Times New Roman"/>
          <w:sz w:val="28"/>
          <w:szCs w:val="28"/>
          <w:lang w:val="ru-RU"/>
        </w:rPr>
        <w:t>.</w:t>
      </w:r>
      <w:r w:rsidR="00D03C15">
        <w:rPr>
          <w:rFonts w:ascii="Times New Roman" w:eastAsia="Times New Roman" w:hAnsi="Times New Roman" w:cs="Times New Roman"/>
          <w:sz w:val="28"/>
          <w:szCs w:val="28"/>
          <w:lang w:val="en-US"/>
        </w:rPr>
        <w:t> </w:t>
      </w:r>
      <w:r w:rsidR="00D03C15" w:rsidRPr="00C62973">
        <w:rPr>
          <w:rFonts w:ascii="Times New Roman" w:eastAsia="Times New Roman" w:hAnsi="Times New Roman" w:cs="Times New Roman"/>
          <w:sz w:val="28"/>
          <w:szCs w:val="28"/>
          <w:lang w:val="ru-RU"/>
        </w:rPr>
        <w:t>137-147</w:t>
      </w:r>
      <w:r w:rsidRPr="00D003F8">
        <w:rPr>
          <w:rFonts w:ascii="Times New Roman" w:eastAsia="Gungsuh" w:hAnsi="Times New Roman" w:cs="Times New Roman"/>
          <w:sz w:val="28"/>
          <w:szCs w:val="28"/>
        </w:rPr>
        <w:t>] для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 xml:space="preserve"> = 1</w:t>
      </w:r>
      <w:r w:rsidR="005445C4" w:rsidRPr="00D003F8">
        <w:rPr>
          <w:rFonts w:ascii="Times New Roman" w:eastAsia="Gungsuh" w:hAnsi="Times New Roman" w:cs="Times New Roman"/>
          <w:sz w:val="28"/>
          <w:szCs w:val="28"/>
          <w:lang w:val="ru-RU"/>
        </w:rPr>
        <w:t>.</w:t>
      </w:r>
      <w:r w:rsidR="00B06566" w:rsidRPr="00D003F8">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t xml:space="preserve">66 МэВ) </w:t>
      </w:r>
      <w:r w:rsidRPr="00D003F8">
        <w:rPr>
          <w:rFonts w:ascii="Times New Roman" w:eastAsia="Gungsuh" w:hAnsi="Times New Roman" w:cs="Times New Roman"/>
          <w:sz w:val="28"/>
          <w:szCs w:val="28"/>
          <w:lang w:val="kk-KZ"/>
        </w:rPr>
        <w:t xml:space="preserve">и </w:t>
      </w:r>
      <w:r w:rsidRPr="00D003F8">
        <w:rPr>
          <w:rFonts w:ascii="Times New Roman" w:eastAsia="Gungsuh" w:hAnsi="Times New Roman" w:cs="Times New Roman"/>
          <w:sz w:val="28"/>
          <w:szCs w:val="28"/>
        </w:rPr>
        <w:t>(</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3</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w:t>
      </w:r>
      <m:oMath>
        <m:sSub>
          <m:sSubPr>
            <m:ctrlPr>
              <w:rPr>
                <w:rFonts w:ascii="Cambria Math" w:eastAsia="Gungsuh" w:hAnsi="Cambria Math" w:cs="Times New Roman"/>
                <w:i/>
                <w:sz w:val="28"/>
                <w:szCs w:val="28"/>
              </w:rPr>
            </m:ctrlPr>
          </m:sSubPr>
          <m:e>
            <m:r>
              <w:rPr>
                <w:rFonts w:ascii="Cambria Math" w:eastAsia="Gungsuh" w:hAnsi="Cambria Math" w:cs="Times New Roman"/>
                <w:sz w:val="28"/>
                <w:szCs w:val="28"/>
              </w:rPr>
              <m:t>E</m:t>
            </m:r>
          </m:e>
          <m:sub>
            <m:r>
              <w:rPr>
                <w:rFonts w:ascii="Cambria Math" w:eastAsia="Gungsuh" w:hAnsi="Cambria Math" w:cs="Times New Roman"/>
                <w:sz w:val="28"/>
                <w:szCs w:val="28"/>
              </w:rPr>
              <m:t>x</m:t>
            </m:r>
          </m:sub>
        </m:sSub>
      </m:oMath>
      <w:r w:rsidRPr="00D003F8">
        <w:rPr>
          <w:rFonts w:ascii="Times New Roman" w:eastAsia="Gungsuh" w:hAnsi="Times New Roman" w:cs="Times New Roman"/>
          <w:sz w:val="28"/>
          <w:szCs w:val="28"/>
        </w:rPr>
        <w:t xml:space="preserve"> = 1</w:t>
      </w:r>
      <w:r w:rsidR="005445C4"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81 МэВ) возбужденных состояни</w:t>
      </w:r>
      <w:r w:rsidR="000F6739">
        <w:rPr>
          <w:rFonts w:ascii="Times New Roman" w:eastAsia="Gungsuh" w:hAnsi="Times New Roman" w:cs="Times New Roman"/>
          <w:sz w:val="28"/>
          <w:szCs w:val="28"/>
          <w:lang w:val="ru-RU"/>
        </w:rPr>
        <w:t xml:space="preserve">й </w:t>
      </w:r>
      <w:r w:rsidR="000F6739" w:rsidRPr="00D003F8">
        <w:rPr>
          <w:rFonts w:ascii="Times New Roman" w:eastAsia="Gungsuh" w:hAnsi="Times New Roman" w:cs="Times New Roman"/>
          <w:sz w:val="28"/>
          <w:szCs w:val="28"/>
          <w:vertAlign w:val="superscript"/>
        </w:rPr>
        <w:t>144</w:t>
      </w:r>
      <w:r w:rsidR="000F6739" w:rsidRPr="00D003F8">
        <w:rPr>
          <w:rFonts w:ascii="Times New Roman" w:eastAsia="Gungsuh" w:hAnsi="Times New Roman" w:cs="Times New Roman"/>
          <w:sz w:val="28"/>
          <w:szCs w:val="28"/>
        </w:rPr>
        <w:t>Sm</w:t>
      </w:r>
      <w:r w:rsidRPr="00D003F8">
        <w:rPr>
          <w:rFonts w:ascii="Times New Roman" w:eastAsia="Gungsuh" w:hAnsi="Times New Roman" w:cs="Times New Roman"/>
          <w:sz w:val="28"/>
          <w:szCs w:val="28"/>
        </w:rPr>
        <w:t xml:space="preserve"> и показал, что возбуждение </w:t>
      </w:r>
      <m:oMath>
        <m:sSubSup>
          <m:sSubSupPr>
            <m:ctrlPr>
              <w:rPr>
                <w:rFonts w:ascii="Cambria Math" w:eastAsia="Gungsuh" w:hAnsi="Cambria Math" w:cs="Times New Roman"/>
                <w:i/>
                <w:sz w:val="28"/>
                <w:szCs w:val="28"/>
              </w:rPr>
            </m:ctrlPr>
          </m:sSubSupPr>
          <m:e>
            <m:r>
              <w:rPr>
                <w:rFonts w:ascii="Cambria Math" w:eastAsia="Gungsuh" w:hAnsi="Cambria Math" w:cs="Times New Roman"/>
                <w:sz w:val="28"/>
                <w:szCs w:val="28"/>
              </w:rPr>
              <m:t>2</m:t>
            </m:r>
          </m:e>
          <m:sub>
            <m:r>
              <w:rPr>
                <w:rFonts w:ascii="Cambria Math" w:eastAsia="Gungsuh" w:hAnsi="Cambria Math" w:cs="Times New Roman"/>
                <w:sz w:val="28"/>
                <w:szCs w:val="28"/>
              </w:rPr>
              <m:t>1</m:t>
            </m:r>
          </m:sub>
          <m:sup>
            <m:r>
              <w:rPr>
                <w:rFonts w:ascii="Cambria Math" w:eastAsia="Gungsuh" w:hAnsi="Cambria Math" w:cs="Times New Roman"/>
                <w:sz w:val="28"/>
                <w:szCs w:val="28"/>
              </w:rPr>
              <m:t>+</m:t>
            </m:r>
          </m:sup>
        </m:sSubSup>
      </m:oMath>
      <w:r w:rsidRPr="00D003F8">
        <w:rPr>
          <w:rFonts w:ascii="Times New Roman" w:eastAsia="Gungsuh" w:hAnsi="Times New Roman" w:cs="Times New Roman"/>
          <w:sz w:val="28"/>
          <w:szCs w:val="28"/>
        </w:rPr>
        <w:t xml:space="preserve"> дает основной вклад в неупругие данные.</w:t>
      </w:r>
    </w:p>
    <w:p w14:paraId="3337C731" w14:textId="7ADB73C8" w:rsidR="0086396D" w:rsidRDefault="00645C86" w:rsidP="007937CA">
      <w:pPr>
        <w:spacing w:line="240" w:lineRule="auto"/>
        <w:ind w:firstLine="709"/>
        <w:jc w:val="both"/>
        <w:rPr>
          <w:rFonts w:ascii="Times New Roman" w:eastAsia="Gungsuh" w:hAnsi="Times New Roman" w:cs="Times New Roman"/>
          <w:sz w:val="28"/>
          <w:szCs w:val="28"/>
          <w:lang w:val="ru-RU"/>
        </w:rPr>
      </w:pPr>
      <w:r w:rsidRPr="00D003F8">
        <w:rPr>
          <w:rFonts w:ascii="Times New Roman" w:eastAsia="Gungsuh" w:hAnsi="Times New Roman" w:cs="Times New Roman"/>
          <w:sz w:val="28"/>
          <w:szCs w:val="28"/>
        </w:rPr>
        <w:t>Были проведены измерения функци</w:t>
      </w:r>
      <w:r w:rsidR="00635800">
        <w:rPr>
          <w:rFonts w:ascii="Times New Roman" w:eastAsia="Gungsuh" w:hAnsi="Times New Roman" w:cs="Times New Roman"/>
          <w:sz w:val="28"/>
          <w:szCs w:val="28"/>
          <w:lang w:val="ru-RU"/>
        </w:rPr>
        <w:t>й</w:t>
      </w:r>
      <w:r w:rsidRPr="00D003F8">
        <w:rPr>
          <w:rFonts w:ascii="Times New Roman" w:eastAsia="Gungsuh" w:hAnsi="Times New Roman" w:cs="Times New Roman"/>
          <w:sz w:val="28"/>
          <w:szCs w:val="28"/>
        </w:rPr>
        <w:t xml:space="preserve"> возбуждения реакции </w:t>
      </w:r>
      <w:r w:rsidRPr="00D003F8">
        <w:rPr>
          <w:rFonts w:ascii="Times New Roman" w:eastAsia="Gungsuh" w:hAnsi="Times New Roman" w:cs="Times New Roman"/>
          <w:sz w:val="28"/>
          <w:szCs w:val="28"/>
          <w:vertAlign w:val="superscript"/>
        </w:rPr>
        <w:t>13</w:t>
      </w:r>
      <w:r w:rsidRPr="00D003F8">
        <w:rPr>
          <w:rFonts w:ascii="Times New Roman" w:eastAsia="Gungsuh" w:hAnsi="Times New Roman" w:cs="Times New Roman"/>
          <w:sz w:val="28"/>
          <w:szCs w:val="28"/>
        </w:rPr>
        <w:t xml:space="preserve">C(α, n) </w:t>
      </w:r>
      <w:r w:rsidR="00CB2090">
        <w:rPr>
          <w:rFonts w:ascii="Times New Roman" w:eastAsia="Gungsuh" w:hAnsi="Times New Roman" w:cs="Times New Roman"/>
          <w:sz w:val="28"/>
          <w:szCs w:val="28"/>
          <w:lang w:val="ru-RU"/>
        </w:rPr>
        <w:t>под углом</w:t>
      </w:r>
      <w:r w:rsidRPr="00D003F8">
        <w:rPr>
          <w:rFonts w:ascii="Times New Roman" w:eastAsia="Gungsuh"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180</m:t>
            </m:r>
          </m:e>
          <m:sup>
            <m:r>
              <w:rPr>
                <w:rFonts w:ascii="Cambria Math" w:eastAsia="Times New Roman" w:hAnsi="Cambria Math" w:cs="Times New Roman"/>
                <w:sz w:val="28"/>
                <w:szCs w:val="28"/>
              </w:rPr>
              <m:t>°</m:t>
            </m:r>
          </m:sup>
        </m:sSup>
      </m:oMath>
      <w:r w:rsidR="00CB2090">
        <w:rPr>
          <w:rFonts w:ascii="Times New Roman" w:eastAsia="Gungsuh" w:hAnsi="Times New Roman" w:cs="Times New Roman"/>
          <w:sz w:val="28"/>
          <w:szCs w:val="28"/>
          <w:lang w:val="ru-RU"/>
        </w:rPr>
        <w:t xml:space="preserve"> в с.ц.и.</w:t>
      </w:r>
      <w:r w:rsidRPr="00D003F8">
        <w:rPr>
          <w:rFonts w:ascii="Times New Roman" w:eastAsia="Gungsuh" w:hAnsi="Times New Roman" w:cs="Times New Roman"/>
          <w:sz w:val="28"/>
          <w:szCs w:val="28"/>
        </w:rPr>
        <w:t xml:space="preserve"> методом ТМОК. Функция возбуждения получена в энергетическом интервале в с.ц.и. 1</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7</w:t>
      </w:r>
      <w:r w:rsidR="00C62973" w:rsidRPr="00C62973">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2</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6 МэВ с энергетическим разрешением </w:t>
      </w:r>
      <w:r w:rsidRPr="00D003F8">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 60 кэВ, которое</w:t>
      </w:r>
      <w:r w:rsidR="00E82DB7">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 в основном</w:t>
      </w:r>
      <w:r w:rsidR="00E82DB7">
        <w:rPr>
          <w:rFonts w:ascii="Times New Roman" w:eastAsia="Gungsuh" w:hAnsi="Times New Roman" w:cs="Times New Roman"/>
          <w:sz w:val="28"/>
          <w:szCs w:val="28"/>
          <w:lang w:val="ru-RU"/>
        </w:rPr>
        <w:t>,</w:t>
      </w:r>
      <w:r w:rsidRPr="00D003F8">
        <w:rPr>
          <w:rFonts w:ascii="Times New Roman" w:eastAsia="Gungsuh" w:hAnsi="Times New Roman" w:cs="Times New Roman"/>
          <w:sz w:val="28"/>
          <w:szCs w:val="28"/>
        </w:rPr>
        <w:t xml:space="preserve"> определяется шириной циклотронного пучка и</w:t>
      </w:r>
      <w:r w:rsidR="00766D80">
        <w:rPr>
          <w:rFonts w:ascii="Times New Roman" w:eastAsia="Gungsuh" w:hAnsi="Times New Roman" w:cs="Times New Roman"/>
          <w:sz w:val="28"/>
          <w:szCs w:val="28"/>
          <w:lang w:val="ru-RU"/>
        </w:rPr>
        <w:t xml:space="preserve"> </w:t>
      </w:r>
      <w:r w:rsidRPr="00D003F8">
        <w:rPr>
          <w:rFonts w:ascii="Times New Roman" w:eastAsia="Gungsuh" w:hAnsi="Times New Roman" w:cs="Times New Roman"/>
          <w:sz w:val="28"/>
          <w:szCs w:val="28"/>
        </w:rPr>
        <w:lastRenderedPageBreak/>
        <w:t xml:space="preserve">разрешением детектора нейтронов. </w:t>
      </w:r>
      <w:r w:rsidR="00766D80" w:rsidRPr="00766D80">
        <w:rPr>
          <w:rFonts w:ascii="Times New Roman" w:eastAsia="Gungsuh" w:hAnsi="Times New Roman" w:cs="Times New Roman"/>
          <w:sz w:val="28"/>
          <w:szCs w:val="28"/>
          <w:lang w:val="ru-KZ"/>
        </w:rPr>
        <w:t>Полученная функция возбуждения в целом согласуется с предыдущими измерениями в обратной полусфере. Однако, полученные в настоящей работе результаты отличаются от анализа R-матрицы, представленного в работе [</w:t>
      </w:r>
      <w:r w:rsidR="00D03C15" w:rsidRPr="00D003F8">
        <w:rPr>
          <w:rFonts w:ascii="Times New Roman" w:eastAsia="Times New Roman" w:hAnsi="Times New Roman" w:cs="Times New Roman"/>
          <w:sz w:val="28"/>
          <w:szCs w:val="28"/>
        </w:rPr>
        <w:t>12</w:t>
      </w:r>
      <w:r w:rsidR="00AE04AA" w:rsidRPr="00183B6A">
        <w:rPr>
          <w:rFonts w:ascii="Times New Roman" w:eastAsia="Times New Roman" w:hAnsi="Times New Roman" w:cs="Times New Roman"/>
          <w:sz w:val="28"/>
          <w:szCs w:val="28"/>
          <w:lang w:val="ru-RU"/>
        </w:rPr>
        <w:t>6</w:t>
      </w:r>
      <w:r w:rsidR="00D03C15" w:rsidRPr="00C62973">
        <w:rPr>
          <w:rFonts w:ascii="Times New Roman" w:eastAsia="Times New Roman" w:hAnsi="Times New Roman" w:cs="Times New Roman"/>
          <w:sz w:val="28"/>
          <w:szCs w:val="28"/>
          <w:lang w:val="ru-RU"/>
        </w:rPr>
        <w:t xml:space="preserve">, </w:t>
      </w:r>
      <w:r w:rsidR="00D03C15">
        <w:rPr>
          <w:rFonts w:ascii="Times New Roman" w:eastAsia="Times New Roman" w:hAnsi="Times New Roman" w:cs="Times New Roman"/>
          <w:sz w:val="28"/>
          <w:szCs w:val="28"/>
          <w:lang w:val="en-US"/>
        </w:rPr>
        <w:t>p</w:t>
      </w:r>
      <w:r w:rsidR="00D03C15" w:rsidRPr="00C62973">
        <w:rPr>
          <w:rFonts w:ascii="Times New Roman" w:eastAsia="Times New Roman" w:hAnsi="Times New Roman" w:cs="Times New Roman"/>
          <w:sz w:val="28"/>
          <w:szCs w:val="28"/>
          <w:lang w:val="ru-RU"/>
        </w:rPr>
        <w:t>. 1065-1074</w:t>
      </w:r>
      <w:r w:rsidR="00766D80" w:rsidRPr="00766D80">
        <w:rPr>
          <w:rFonts w:ascii="Times New Roman" w:eastAsia="Gungsuh" w:hAnsi="Times New Roman" w:cs="Times New Roman"/>
          <w:sz w:val="28"/>
          <w:szCs w:val="28"/>
          <w:lang w:val="ru-KZ"/>
        </w:rPr>
        <w:t>], который использовался для прогнозирования скорости реакции ¹³C(α, n) в астрофизических исследованиях.</w:t>
      </w:r>
    </w:p>
    <w:p w14:paraId="5703C92B" w14:textId="585C602A" w:rsidR="00645C86" w:rsidRPr="000158DE" w:rsidRDefault="000158DE" w:rsidP="000158DE">
      <w:pPr>
        <w:spacing w:line="240" w:lineRule="auto"/>
        <w:ind w:firstLine="709"/>
        <w:jc w:val="both"/>
        <w:rPr>
          <w:rFonts w:ascii="Times New Roman" w:eastAsia="Times New Roman" w:hAnsi="Times New Roman" w:cs="Times New Roman"/>
          <w:sz w:val="28"/>
          <w:szCs w:val="28"/>
        </w:rPr>
      </w:pPr>
      <w:r w:rsidRPr="000158DE">
        <w:rPr>
          <w:rFonts w:ascii="Times New Roman" w:eastAsia="Times New Roman" w:hAnsi="Times New Roman" w:cs="Times New Roman"/>
          <w:sz w:val="28"/>
          <w:szCs w:val="28"/>
        </w:rPr>
        <w:t>Простота и высокая эффективность данного подхода позволяют предположить его широкие области применения. В частности, его можно использовать для регистрации γ-квантов, распределённых во времени в соответствии с резонансным взаимодействием низкоэнергетических тяжёлых ионов, движущихся в протяжённой мишени.</w:t>
      </w:r>
    </w:p>
    <w:p w14:paraId="47495375" w14:textId="77777777" w:rsidR="00CA7392" w:rsidRPr="00D003F8" w:rsidRDefault="00CA7392" w:rsidP="00D003F8">
      <w:pPr>
        <w:spacing w:line="240" w:lineRule="auto"/>
        <w:ind w:left="720" w:firstLine="709"/>
        <w:jc w:val="both"/>
        <w:rPr>
          <w:rFonts w:ascii="Times New Roman" w:eastAsia="Times New Roman" w:hAnsi="Times New Roman" w:cs="Times New Roman"/>
          <w:sz w:val="28"/>
          <w:szCs w:val="28"/>
        </w:rPr>
      </w:pPr>
    </w:p>
    <w:p w14:paraId="63138B5D" w14:textId="77777777" w:rsidR="00CA7392" w:rsidRPr="00D003F8" w:rsidRDefault="00CA7392" w:rsidP="00D003F8">
      <w:pPr>
        <w:spacing w:line="240" w:lineRule="auto"/>
        <w:ind w:firstLine="709"/>
        <w:jc w:val="both"/>
        <w:rPr>
          <w:rFonts w:ascii="Times New Roman" w:eastAsia="Times New Roman" w:hAnsi="Times New Roman" w:cs="Times New Roman"/>
          <w:sz w:val="28"/>
          <w:szCs w:val="28"/>
        </w:rPr>
      </w:pPr>
    </w:p>
    <w:p w14:paraId="7FD66325" w14:textId="77777777" w:rsidR="00B44D0F" w:rsidRPr="00D003F8" w:rsidRDefault="00B44D0F" w:rsidP="00D003F8">
      <w:pPr>
        <w:spacing w:line="240" w:lineRule="auto"/>
        <w:ind w:firstLine="709"/>
        <w:jc w:val="both"/>
        <w:rPr>
          <w:rFonts w:ascii="Times New Roman" w:eastAsia="Times New Roman" w:hAnsi="Times New Roman" w:cs="Times New Roman"/>
          <w:sz w:val="28"/>
          <w:szCs w:val="28"/>
        </w:rPr>
      </w:pPr>
    </w:p>
    <w:p w14:paraId="5EA68604"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35701FCB"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29808E82"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43E7C9F3"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2E3B3603"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3093D68D"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329AA150"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712B357A"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21AF8B19"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667808A2"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25F024CA"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08C02F7B"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4FEA29D8"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65542B18"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69061993"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2A0FFEC9" w14:textId="77777777" w:rsidR="00AF551F" w:rsidRPr="00D003F8" w:rsidRDefault="00AF551F" w:rsidP="00D003F8">
      <w:pPr>
        <w:spacing w:line="240" w:lineRule="auto"/>
        <w:ind w:firstLine="709"/>
        <w:jc w:val="both"/>
        <w:rPr>
          <w:rFonts w:ascii="Times New Roman" w:eastAsia="Times New Roman" w:hAnsi="Times New Roman" w:cs="Times New Roman"/>
          <w:sz w:val="28"/>
          <w:szCs w:val="28"/>
        </w:rPr>
      </w:pPr>
    </w:p>
    <w:p w14:paraId="42AE2B74" w14:textId="77777777" w:rsidR="00AF551F" w:rsidRDefault="00AF551F" w:rsidP="00D003F8">
      <w:pPr>
        <w:spacing w:line="240" w:lineRule="auto"/>
        <w:ind w:firstLine="709"/>
        <w:jc w:val="both"/>
        <w:rPr>
          <w:rFonts w:ascii="Times New Roman" w:eastAsia="Times New Roman" w:hAnsi="Times New Roman" w:cs="Times New Roman"/>
          <w:sz w:val="28"/>
          <w:szCs w:val="28"/>
          <w:lang w:val="ru-RU"/>
        </w:rPr>
      </w:pPr>
    </w:p>
    <w:p w14:paraId="2EC5D117"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75F331EC"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0DCF3162"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60A63FD0"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64EAE5C7"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227DED9E"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54119692"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41CA4684"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080009E0" w14:textId="77777777"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04879AA3" w14:textId="77E14F2F" w:rsidR="00E97987" w:rsidRDefault="00E97987" w:rsidP="00D003F8">
      <w:pPr>
        <w:spacing w:line="240" w:lineRule="auto"/>
        <w:ind w:firstLine="709"/>
        <w:jc w:val="both"/>
        <w:rPr>
          <w:rFonts w:ascii="Times New Roman" w:eastAsia="Times New Roman" w:hAnsi="Times New Roman" w:cs="Times New Roman"/>
          <w:sz w:val="28"/>
          <w:szCs w:val="28"/>
          <w:lang w:val="ru-RU"/>
        </w:rPr>
      </w:pPr>
    </w:p>
    <w:p w14:paraId="7DB936DD" w14:textId="77777777" w:rsidR="00E62309" w:rsidRDefault="00E62309" w:rsidP="00E62309">
      <w:pPr>
        <w:rPr>
          <w:lang w:val="kk-KZ"/>
        </w:rPr>
      </w:pPr>
    </w:p>
    <w:p w14:paraId="457AC122" w14:textId="77777777" w:rsidR="00E62309" w:rsidRDefault="00E62309" w:rsidP="00E62309">
      <w:pPr>
        <w:rPr>
          <w:lang w:val="kk-KZ"/>
        </w:rPr>
      </w:pPr>
    </w:p>
    <w:p w14:paraId="11501124" w14:textId="77777777" w:rsidR="00E62309" w:rsidRDefault="00E62309" w:rsidP="00E62309">
      <w:pPr>
        <w:jc w:val="center"/>
        <w:rPr>
          <w:lang w:val="kk-KZ"/>
        </w:rPr>
      </w:pPr>
      <w:r w:rsidRPr="00D003F8">
        <w:rPr>
          <w:rFonts w:ascii="Times New Roman" w:eastAsia="Times New Roman" w:hAnsi="Times New Roman" w:cs="Times New Roman"/>
          <w:b/>
          <w:sz w:val="28"/>
          <w:szCs w:val="28"/>
        </w:rPr>
        <w:t>СПИСОК ИСПОЛЬЗОВАННЫХ ИСТОЧНИКОВ</w:t>
      </w:r>
    </w:p>
    <w:p w14:paraId="47AE591C" w14:textId="77777777" w:rsidR="00E62309" w:rsidRPr="00E62309" w:rsidRDefault="00E62309" w:rsidP="00E62309">
      <w:pPr>
        <w:rPr>
          <w:rFonts w:ascii="Times New Roman" w:hAnsi="Times New Roman" w:cs="Times New Roman"/>
          <w:sz w:val="28"/>
          <w:szCs w:val="28"/>
          <w:lang w:val="kk-KZ"/>
        </w:rPr>
      </w:pPr>
    </w:p>
    <w:p w14:paraId="069D6882" w14:textId="77777777" w:rsidR="00CA7392" w:rsidRPr="00D003F8" w:rsidRDefault="00CD0D16" w:rsidP="00110AF1">
      <w:pPr>
        <w:numPr>
          <w:ilvl w:val="0"/>
          <w:numId w:val="1"/>
        </w:numPr>
        <w:tabs>
          <w:tab w:val="left" w:pos="993"/>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hAnsi="Times New Roman" w:cs="Times New Roman"/>
          <w:sz w:val="28"/>
          <w:szCs w:val="28"/>
          <w:lang w:val="en-US"/>
        </w:rPr>
        <w:lastRenderedPageBreak/>
        <w:t>West</w:t>
      </w:r>
      <w:r w:rsidRPr="00D003F8">
        <w:rPr>
          <w:rFonts w:ascii="Times New Roman" w:hAnsi="Times New Roman" w:cs="Times New Roman"/>
          <w:sz w:val="28"/>
          <w:szCs w:val="28"/>
          <w:lang w:val="kk-KZ"/>
        </w:rPr>
        <w:t xml:space="preserve"> </w:t>
      </w:r>
      <w:r w:rsidRPr="00D003F8">
        <w:rPr>
          <w:rFonts w:ascii="Times New Roman" w:hAnsi="Times New Roman" w:cs="Times New Roman"/>
          <w:sz w:val="28"/>
          <w:szCs w:val="28"/>
          <w:lang w:val="en-US"/>
        </w:rPr>
        <w:t>D., Sherwood A.C.</w:t>
      </w:r>
      <w:r w:rsidRPr="00D003F8">
        <w:rPr>
          <w:rFonts w:ascii="Times New Roman" w:hAnsi="Times New Roman" w:cs="Times New Roman"/>
          <w:sz w:val="28"/>
          <w:szCs w:val="28"/>
          <w:lang w:val="kk-KZ"/>
        </w:rPr>
        <w:t xml:space="preserve"> Measurements of thick-target (α, n) yields from light elements // Ann</w:t>
      </w:r>
      <w:r w:rsidR="00EE0B8A" w:rsidRPr="00D003F8">
        <w:rPr>
          <w:rFonts w:ascii="Times New Roman" w:hAnsi="Times New Roman" w:cs="Times New Roman"/>
          <w:sz w:val="28"/>
          <w:szCs w:val="28"/>
          <w:lang w:val="en-US"/>
        </w:rPr>
        <w:t>u</w:t>
      </w:r>
      <w:r w:rsidRPr="00D003F8">
        <w:rPr>
          <w:rFonts w:ascii="Times New Roman" w:hAnsi="Times New Roman" w:cs="Times New Roman"/>
          <w:sz w:val="28"/>
          <w:szCs w:val="28"/>
          <w:lang w:val="kk-KZ"/>
        </w:rPr>
        <w:t xml:space="preserve">als of Nuclear Energy </w:t>
      </w:r>
      <w:r w:rsidRPr="00D003F8">
        <w:rPr>
          <w:rFonts w:ascii="Times New Roman" w:hAnsi="Times New Roman" w:cs="Times New Roman"/>
          <w:sz w:val="28"/>
          <w:szCs w:val="28"/>
          <w:lang w:val="en-US"/>
        </w:rPr>
        <w:t xml:space="preserve">– </w:t>
      </w:r>
      <w:r w:rsidRPr="00D003F8">
        <w:rPr>
          <w:rFonts w:ascii="Times New Roman" w:hAnsi="Times New Roman" w:cs="Times New Roman"/>
          <w:sz w:val="28"/>
          <w:szCs w:val="28"/>
          <w:lang w:val="kk-KZ"/>
        </w:rPr>
        <w:t>1982</w:t>
      </w:r>
      <w:r w:rsidRPr="00D003F8">
        <w:rPr>
          <w:rFonts w:ascii="Times New Roman" w:hAnsi="Times New Roman" w:cs="Times New Roman"/>
          <w:sz w:val="28"/>
          <w:szCs w:val="28"/>
          <w:lang w:val="en-US"/>
        </w:rPr>
        <w:t xml:space="preserve"> – </w:t>
      </w:r>
      <w:r w:rsidRPr="00D003F8">
        <w:rPr>
          <w:rFonts w:ascii="Times New Roman" w:hAnsi="Times New Roman" w:cs="Times New Roman"/>
          <w:sz w:val="28"/>
          <w:szCs w:val="28"/>
          <w:lang w:val="kk-KZ"/>
        </w:rPr>
        <w:t>Vol</w:t>
      </w:r>
      <w:r w:rsidRPr="00D003F8">
        <w:rPr>
          <w:rFonts w:ascii="Times New Roman" w:hAnsi="Times New Roman" w:cs="Times New Roman"/>
          <w:sz w:val="28"/>
          <w:szCs w:val="28"/>
          <w:lang w:val="en-US"/>
        </w:rPr>
        <w:t>.</w:t>
      </w:r>
      <w:r w:rsidRPr="00D003F8">
        <w:rPr>
          <w:rFonts w:ascii="Times New Roman" w:hAnsi="Times New Roman" w:cs="Times New Roman"/>
          <w:sz w:val="28"/>
          <w:szCs w:val="28"/>
          <w:lang w:val="kk-KZ"/>
        </w:rPr>
        <w:t xml:space="preserve"> 9</w:t>
      </w:r>
      <w:r w:rsidR="005A2020" w:rsidRPr="00D003F8">
        <w:rPr>
          <w:rFonts w:ascii="Times New Roman" w:hAnsi="Times New Roman" w:cs="Times New Roman"/>
          <w:sz w:val="28"/>
          <w:szCs w:val="28"/>
          <w:lang w:val="en-US"/>
        </w:rPr>
        <w:t>,</w:t>
      </w:r>
      <w:r w:rsidRPr="00D003F8">
        <w:rPr>
          <w:rFonts w:ascii="Times New Roman" w:hAnsi="Times New Roman" w:cs="Times New Roman"/>
          <w:sz w:val="28"/>
          <w:szCs w:val="28"/>
          <w:lang w:val="kk-KZ"/>
        </w:rPr>
        <w:t xml:space="preserve"> Issue 11</w:t>
      </w:r>
      <w:r w:rsidR="00975764">
        <w:rPr>
          <w:rFonts w:ascii="Times New Roman" w:hAnsi="Times New Roman" w:cs="Times New Roman"/>
          <w:sz w:val="28"/>
          <w:szCs w:val="28"/>
          <w:lang w:val="kk-KZ"/>
        </w:rPr>
        <w:t>.</w:t>
      </w:r>
      <w:r w:rsidRPr="00D003F8">
        <w:rPr>
          <w:rFonts w:ascii="Times New Roman" w:hAnsi="Times New Roman" w:cs="Times New Roman"/>
          <w:sz w:val="28"/>
          <w:szCs w:val="28"/>
          <w:lang w:val="kk-KZ"/>
        </w:rPr>
        <w:t xml:space="preserve"> </w:t>
      </w:r>
      <w:r w:rsidRPr="00D003F8">
        <w:rPr>
          <w:rFonts w:ascii="Times New Roman" w:hAnsi="Times New Roman" w:cs="Times New Roman"/>
          <w:sz w:val="28"/>
          <w:szCs w:val="28"/>
          <w:lang w:val="en-US"/>
        </w:rPr>
        <w:t xml:space="preserve">– </w:t>
      </w:r>
      <w:r w:rsidRPr="00D003F8">
        <w:rPr>
          <w:rFonts w:ascii="Times New Roman" w:hAnsi="Times New Roman" w:cs="Times New Roman"/>
          <w:sz w:val="28"/>
          <w:szCs w:val="28"/>
          <w:lang w:val="kk-KZ"/>
        </w:rPr>
        <w:t>P</w:t>
      </w:r>
      <w:r w:rsidRPr="00D003F8">
        <w:rPr>
          <w:rFonts w:ascii="Times New Roman" w:hAnsi="Times New Roman" w:cs="Times New Roman"/>
          <w:sz w:val="28"/>
          <w:szCs w:val="28"/>
          <w:lang w:val="en-US"/>
        </w:rPr>
        <w:t>.</w:t>
      </w:r>
      <w:r w:rsidRPr="00D003F8">
        <w:rPr>
          <w:rFonts w:ascii="Times New Roman" w:hAnsi="Times New Roman" w:cs="Times New Roman"/>
          <w:sz w:val="28"/>
          <w:szCs w:val="28"/>
          <w:lang w:val="kk-KZ"/>
        </w:rPr>
        <w:t xml:space="preserve"> 551-577</w:t>
      </w:r>
      <w:r w:rsidRPr="00D003F8">
        <w:rPr>
          <w:rFonts w:ascii="Times New Roman" w:hAnsi="Times New Roman" w:cs="Times New Roman"/>
          <w:sz w:val="28"/>
          <w:szCs w:val="28"/>
          <w:lang w:val="en-US"/>
        </w:rPr>
        <w:t>.</w:t>
      </w:r>
    </w:p>
    <w:p w14:paraId="5FBEF4D4" w14:textId="77777777" w:rsidR="00C53238" w:rsidRPr="00D003F8" w:rsidRDefault="00F41CD4" w:rsidP="00110AF1">
      <w:pPr>
        <w:numPr>
          <w:ilvl w:val="0"/>
          <w:numId w:val="1"/>
        </w:numPr>
        <w:tabs>
          <w:tab w:val="left" w:pos="993"/>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Bulanenko</w:t>
      </w:r>
      <w:r w:rsidR="00CD0D16" w:rsidRPr="00D003F8">
        <w:rPr>
          <w:rFonts w:ascii="Times New Roman" w:eastAsia="Times New Roman" w:hAnsi="Times New Roman" w:cs="Times New Roman"/>
          <w:sz w:val="28"/>
          <w:szCs w:val="28"/>
          <w:lang w:val="en-US"/>
        </w:rPr>
        <w:t xml:space="preserve"> V.I.</w:t>
      </w:r>
      <w:r w:rsidRPr="00D003F8">
        <w:rPr>
          <w:rFonts w:ascii="Times New Roman" w:eastAsia="Times New Roman" w:hAnsi="Times New Roman" w:cs="Times New Roman"/>
          <w:sz w:val="28"/>
          <w:szCs w:val="28"/>
          <w:lang w:val="en-US"/>
        </w:rPr>
        <w:t>, Frolov</w:t>
      </w:r>
      <w:r w:rsidR="00CD0D16" w:rsidRPr="00D003F8">
        <w:rPr>
          <w:rFonts w:ascii="Times New Roman" w:eastAsia="Times New Roman" w:hAnsi="Times New Roman" w:cs="Times New Roman"/>
          <w:sz w:val="28"/>
          <w:szCs w:val="28"/>
          <w:lang w:val="en-US"/>
        </w:rPr>
        <w:t xml:space="preserve"> V.V.</w:t>
      </w:r>
      <w:r w:rsidRPr="00D003F8">
        <w:rPr>
          <w:rFonts w:ascii="Times New Roman" w:eastAsia="Times New Roman" w:hAnsi="Times New Roman" w:cs="Times New Roman"/>
          <w:sz w:val="28"/>
          <w:szCs w:val="28"/>
          <w:lang w:val="en-US"/>
        </w:rPr>
        <w:t>, Tsenter</w:t>
      </w:r>
      <w:r w:rsidR="00CD0D16" w:rsidRPr="00D003F8">
        <w:rPr>
          <w:rFonts w:ascii="Times New Roman" w:eastAsia="Times New Roman" w:hAnsi="Times New Roman" w:cs="Times New Roman"/>
          <w:sz w:val="28"/>
          <w:szCs w:val="28"/>
          <w:lang w:val="en-US"/>
        </w:rPr>
        <w:t xml:space="preserve"> E.M. </w:t>
      </w:r>
      <w:r w:rsidRPr="00D003F8">
        <w:rPr>
          <w:rFonts w:ascii="Times New Roman" w:eastAsia="Times New Roman" w:hAnsi="Times New Roman" w:cs="Times New Roman"/>
          <w:sz w:val="28"/>
          <w:szCs w:val="28"/>
          <w:lang w:val="en-US"/>
        </w:rPr>
        <w:t>Computational evaluation of the neutron yield of the (</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n) reaction for multi</w:t>
      </w:r>
      <w:r w:rsidR="00CD0D16"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component media </w:t>
      </w:r>
      <w:r w:rsidR="00CD0D16"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At. </w:t>
      </w:r>
      <w:r w:rsidR="00CD0D16" w:rsidRPr="00D003F8">
        <w:rPr>
          <w:rFonts w:ascii="Times New Roman" w:eastAsia="Times New Roman" w:hAnsi="Times New Roman" w:cs="Times New Roman"/>
          <w:sz w:val="28"/>
          <w:szCs w:val="28"/>
          <w:lang w:val="en-US"/>
        </w:rPr>
        <w:t>E</w:t>
      </w:r>
      <w:r w:rsidRPr="00D003F8">
        <w:rPr>
          <w:rFonts w:ascii="Times New Roman" w:eastAsia="Times New Roman" w:hAnsi="Times New Roman" w:cs="Times New Roman"/>
          <w:sz w:val="28"/>
          <w:szCs w:val="28"/>
          <w:lang w:val="en-US"/>
        </w:rPr>
        <w:t>nerg.</w:t>
      </w:r>
      <w:r w:rsidR="00CD0D16" w:rsidRPr="00D003F8">
        <w:rPr>
          <w:rFonts w:ascii="Times New Roman" w:eastAsia="Times New Roman" w:hAnsi="Times New Roman" w:cs="Times New Roman"/>
          <w:sz w:val="28"/>
          <w:szCs w:val="28"/>
          <w:lang w:val="en-US"/>
        </w:rPr>
        <w:t xml:space="preserve"> – 1982. – Vol.</w:t>
      </w:r>
      <w:r w:rsidRPr="00D003F8">
        <w:rPr>
          <w:rFonts w:ascii="Times New Roman" w:eastAsia="Times New Roman" w:hAnsi="Times New Roman" w:cs="Times New Roman"/>
          <w:sz w:val="28"/>
          <w:szCs w:val="28"/>
          <w:lang w:val="en-US"/>
        </w:rPr>
        <w:t xml:space="preserve"> 53</w:t>
      </w:r>
      <w:r w:rsidR="005A2020"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975764" w:rsidRPr="00D003F8">
        <w:rPr>
          <w:rFonts w:ascii="Times New Roman" w:hAnsi="Times New Roman" w:cs="Times New Roman"/>
          <w:sz w:val="28"/>
          <w:szCs w:val="28"/>
          <w:lang w:val="kk-KZ"/>
        </w:rPr>
        <w:t>Issue</w:t>
      </w:r>
      <w:r w:rsidR="00C53238"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3</w:t>
      </w:r>
      <w:r w:rsidR="00975764">
        <w:rPr>
          <w:rFonts w:ascii="Times New Roman" w:eastAsia="Times New Roman" w:hAnsi="Times New Roman" w:cs="Times New Roman"/>
          <w:sz w:val="28"/>
          <w:szCs w:val="28"/>
          <w:lang w:val="kk-KZ"/>
        </w:rPr>
        <w:t>.</w:t>
      </w:r>
      <w:r w:rsidR="00C53238" w:rsidRPr="00D003F8">
        <w:rPr>
          <w:rFonts w:ascii="Times New Roman" w:eastAsia="Times New Roman" w:hAnsi="Times New Roman" w:cs="Times New Roman"/>
          <w:sz w:val="28"/>
          <w:szCs w:val="28"/>
          <w:lang w:val="en-US"/>
        </w:rPr>
        <w:t xml:space="preserve"> – P. </w:t>
      </w:r>
      <w:r w:rsidRPr="00D003F8">
        <w:rPr>
          <w:rFonts w:ascii="Times New Roman" w:eastAsia="Times New Roman" w:hAnsi="Times New Roman" w:cs="Times New Roman"/>
          <w:sz w:val="28"/>
          <w:szCs w:val="28"/>
          <w:lang w:val="en-US"/>
        </w:rPr>
        <w:t>160</w:t>
      </w:r>
      <w:r w:rsidR="00975764">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lang w:val="en-US"/>
        </w:rPr>
        <w:t>164.</w:t>
      </w:r>
    </w:p>
    <w:p w14:paraId="3BC34C4C" w14:textId="77777777" w:rsidR="00C53238" w:rsidRPr="00D003F8" w:rsidRDefault="00F41CD4" w:rsidP="00110AF1">
      <w:pPr>
        <w:numPr>
          <w:ilvl w:val="0"/>
          <w:numId w:val="1"/>
        </w:numPr>
        <w:tabs>
          <w:tab w:val="left" w:pos="993"/>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Vukolov</w:t>
      </w:r>
      <w:r w:rsidR="00975764">
        <w:rPr>
          <w:rFonts w:ascii="Times New Roman" w:eastAsia="Times New Roman" w:hAnsi="Times New Roman" w:cs="Times New Roman"/>
          <w:sz w:val="28"/>
          <w:szCs w:val="28"/>
          <w:lang w:val="en-US"/>
        </w:rPr>
        <w:t xml:space="preserve"> V.</w:t>
      </w:r>
      <w:r w:rsidR="00C53238" w:rsidRPr="00D003F8">
        <w:rPr>
          <w:rFonts w:ascii="Times New Roman" w:eastAsia="Times New Roman" w:hAnsi="Times New Roman" w:cs="Times New Roman"/>
          <w:sz w:val="28"/>
          <w:szCs w:val="28"/>
          <w:lang w:val="en-US"/>
        </w:rPr>
        <w:t>A.,</w:t>
      </w:r>
      <w:r w:rsidRPr="00D003F8">
        <w:rPr>
          <w:rFonts w:ascii="Times New Roman" w:eastAsia="Times New Roman" w:hAnsi="Times New Roman" w:cs="Times New Roman"/>
          <w:sz w:val="28"/>
          <w:szCs w:val="28"/>
          <w:lang w:val="en-US"/>
        </w:rPr>
        <w:t xml:space="preserve"> Chukreev</w:t>
      </w:r>
      <w:r w:rsidR="00C53238" w:rsidRPr="00D003F8">
        <w:rPr>
          <w:rFonts w:ascii="Times New Roman" w:eastAsia="Times New Roman" w:hAnsi="Times New Roman" w:cs="Times New Roman"/>
          <w:sz w:val="28"/>
          <w:szCs w:val="28"/>
          <w:lang w:val="en-US"/>
        </w:rPr>
        <w:t xml:space="preserve"> F.E. </w:t>
      </w:r>
      <w:r w:rsidRPr="00D003F8">
        <w:rPr>
          <w:rFonts w:ascii="Times New Roman" w:eastAsia="Times New Roman" w:hAnsi="Times New Roman" w:cs="Times New Roman"/>
          <w:sz w:val="28"/>
          <w:szCs w:val="28"/>
          <w:lang w:val="en-US"/>
        </w:rPr>
        <w:t>On the accuracy of computed neutron yields for chemical compounds of actinides</w:t>
      </w:r>
      <w:r w:rsidR="00C53238"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 xml:space="preserve">At. </w:t>
      </w:r>
      <w:r w:rsidR="00C53238" w:rsidRPr="00D003F8">
        <w:rPr>
          <w:rFonts w:ascii="Times New Roman" w:eastAsia="Times New Roman" w:hAnsi="Times New Roman" w:cs="Times New Roman"/>
          <w:sz w:val="28"/>
          <w:szCs w:val="28"/>
          <w:lang w:val="en-US"/>
        </w:rPr>
        <w:t>E</w:t>
      </w:r>
      <w:r w:rsidRPr="00D003F8">
        <w:rPr>
          <w:rFonts w:ascii="Times New Roman" w:eastAsia="Times New Roman" w:hAnsi="Times New Roman" w:cs="Times New Roman"/>
          <w:sz w:val="28"/>
          <w:szCs w:val="28"/>
          <w:lang w:val="en-US"/>
        </w:rPr>
        <w:t>nerg.</w:t>
      </w:r>
      <w:r w:rsidR="00C53238" w:rsidRPr="00D003F8">
        <w:rPr>
          <w:rFonts w:ascii="Times New Roman" w:eastAsia="Times New Roman" w:hAnsi="Times New Roman" w:cs="Times New Roman"/>
          <w:sz w:val="28"/>
          <w:szCs w:val="28"/>
          <w:lang w:val="en-US"/>
        </w:rPr>
        <w:t xml:space="preserve"> – 1987. – Vol. </w:t>
      </w:r>
      <w:r w:rsidRPr="00D003F8">
        <w:rPr>
          <w:rFonts w:ascii="Times New Roman" w:eastAsia="Times New Roman" w:hAnsi="Times New Roman" w:cs="Times New Roman"/>
          <w:sz w:val="28"/>
          <w:szCs w:val="28"/>
          <w:lang w:val="en-US"/>
        </w:rPr>
        <w:t>62</w:t>
      </w:r>
      <w:r w:rsidR="00001A27"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975764" w:rsidRPr="00D003F8">
        <w:rPr>
          <w:rFonts w:ascii="Times New Roman" w:hAnsi="Times New Roman" w:cs="Times New Roman"/>
          <w:sz w:val="28"/>
          <w:szCs w:val="28"/>
          <w:lang w:val="kk-KZ"/>
        </w:rPr>
        <w:t>Issue</w:t>
      </w:r>
      <w:r w:rsidRPr="00D003F8">
        <w:rPr>
          <w:rFonts w:ascii="Times New Roman" w:eastAsia="Times New Roman" w:hAnsi="Times New Roman" w:cs="Times New Roman"/>
          <w:sz w:val="28"/>
          <w:szCs w:val="28"/>
          <w:lang w:val="en-US"/>
        </w:rPr>
        <w:t xml:space="preserve"> 4</w:t>
      </w:r>
      <w:r w:rsidR="00975764">
        <w:rPr>
          <w:rFonts w:ascii="Times New Roman" w:eastAsia="Times New Roman" w:hAnsi="Times New Roman" w:cs="Times New Roman"/>
          <w:sz w:val="28"/>
          <w:szCs w:val="28"/>
          <w:lang w:val="kk-KZ"/>
        </w:rPr>
        <w:t>.</w:t>
      </w:r>
      <w:r w:rsidR="00C53238" w:rsidRPr="00D003F8">
        <w:rPr>
          <w:rFonts w:ascii="Times New Roman" w:eastAsia="Times New Roman" w:hAnsi="Times New Roman" w:cs="Times New Roman"/>
          <w:sz w:val="28"/>
          <w:szCs w:val="28"/>
          <w:lang w:val="en-US"/>
        </w:rPr>
        <w:t xml:space="preserve"> – P.</w:t>
      </w:r>
      <w:r w:rsidR="00975764">
        <w:rPr>
          <w:rFonts w:ascii="Times New Roman" w:eastAsia="Times New Roman" w:hAnsi="Times New Roman" w:cs="Times New Roman"/>
          <w:sz w:val="28"/>
          <w:szCs w:val="28"/>
          <w:lang w:val="kk-KZ"/>
        </w:rPr>
        <w:t> </w:t>
      </w:r>
      <w:r w:rsidRPr="00D003F8">
        <w:rPr>
          <w:rFonts w:ascii="Times New Roman" w:eastAsia="Times New Roman" w:hAnsi="Times New Roman" w:cs="Times New Roman"/>
          <w:sz w:val="28"/>
          <w:szCs w:val="28"/>
          <w:lang w:val="en-US"/>
        </w:rPr>
        <w:t>232</w:t>
      </w:r>
      <w:r w:rsidR="00975764">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lang w:val="en-US"/>
        </w:rPr>
        <w:t>236</w:t>
      </w:r>
      <w:r w:rsidR="00C53238" w:rsidRPr="00D003F8">
        <w:rPr>
          <w:rFonts w:ascii="Times New Roman" w:eastAsia="Times New Roman" w:hAnsi="Times New Roman" w:cs="Times New Roman"/>
          <w:sz w:val="28"/>
          <w:szCs w:val="28"/>
          <w:lang w:val="en-US"/>
        </w:rPr>
        <w:t>.</w:t>
      </w:r>
    </w:p>
    <w:p w14:paraId="4E52CCEF" w14:textId="77777777" w:rsidR="00C53238" w:rsidRPr="00D003F8" w:rsidRDefault="00F41CD4" w:rsidP="00110AF1">
      <w:pPr>
        <w:numPr>
          <w:ilvl w:val="0"/>
          <w:numId w:val="1"/>
        </w:numPr>
        <w:tabs>
          <w:tab w:val="left" w:pos="993"/>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 xml:space="preserve">Liskien </w:t>
      </w:r>
      <w:r w:rsidR="00C53238" w:rsidRPr="00D003F8">
        <w:rPr>
          <w:rFonts w:ascii="Times New Roman" w:eastAsia="Times New Roman" w:hAnsi="Times New Roman" w:cs="Times New Roman"/>
          <w:sz w:val="28"/>
          <w:szCs w:val="28"/>
          <w:lang w:val="en-US"/>
        </w:rPr>
        <w:t>H.,</w:t>
      </w:r>
      <w:r w:rsidRPr="00D003F8">
        <w:rPr>
          <w:rFonts w:ascii="Times New Roman" w:eastAsia="Times New Roman" w:hAnsi="Times New Roman" w:cs="Times New Roman"/>
          <w:sz w:val="28"/>
          <w:szCs w:val="28"/>
          <w:lang w:val="en-US"/>
        </w:rPr>
        <w:t xml:space="preserve"> Paulsen</w:t>
      </w:r>
      <w:r w:rsidR="00C53238" w:rsidRPr="00D003F8">
        <w:rPr>
          <w:rFonts w:ascii="Times New Roman" w:eastAsia="Times New Roman" w:hAnsi="Times New Roman" w:cs="Times New Roman"/>
          <w:sz w:val="28"/>
          <w:szCs w:val="28"/>
          <w:lang w:val="en-US"/>
        </w:rPr>
        <w:t xml:space="preserve"> A.</w:t>
      </w:r>
      <w:r w:rsidRPr="00D003F8">
        <w:rPr>
          <w:rFonts w:ascii="Times New Roman" w:eastAsia="Times New Roman" w:hAnsi="Times New Roman" w:cs="Times New Roman"/>
          <w:sz w:val="28"/>
          <w:szCs w:val="28"/>
          <w:lang w:val="en-US"/>
        </w:rPr>
        <w:t xml:space="preserve"> Neutron yield of light elements under </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-bombardment</w:t>
      </w:r>
      <w:r w:rsidR="00C53238"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Atomkernenergie</w:t>
      </w:r>
      <w:r w:rsidR="00C53238" w:rsidRPr="00D003F8">
        <w:rPr>
          <w:rFonts w:ascii="Times New Roman" w:eastAsia="Times New Roman" w:hAnsi="Times New Roman" w:cs="Times New Roman"/>
          <w:sz w:val="28"/>
          <w:szCs w:val="28"/>
          <w:lang w:val="en-US"/>
        </w:rPr>
        <w:t xml:space="preserve">. – 1977. – Vol. </w:t>
      </w:r>
      <w:r w:rsidR="00001A27" w:rsidRPr="00D003F8">
        <w:rPr>
          <w:rFonts w:ascii="Times New Roman" w:eastAsia="Times New Roman" w:hAnsi="Times New Roman" w:cs="Times New Roman"/>
          <w:sz w:val="28"/>
          <w:szCs w:val="28"/>
          <w:lang w:val="en-US"/>
        </w:rPr>
        <w:t xml:space="preserve">30, </w:t>
      </w:r>
      <w:r w:rsidR="00691E71" w:rsidRPr="00D003F8">
        <w:rPr>
          <w:rFonts w:ascii="Times New Roman" w:hAnsi="Times New Roman" w:cs="Times New Roman"/>
          <w:sz w:val="28"/>
          <w:szCs w:val="28"/>
          <w:lang w:val="kk-KZ"/>
        </w:rPr>
        <w:t>Issue</w:t>
      </w:r>
      <w:r w:rsidRPr="00D003F8">
        <w:rPr>
          <w:rFonts w:ascii="Times New Roman" w:eastAsia="Times New Roman" w:hAnsi="Times New Roman" w:cs="Times New Roman"/>
          <w:sz w:val="28"/>
          <w:szCs w:val="28"/>
          <w:lang w:val="en-US"/>
        </w:rPr>
        <w:t xml:space="preserve"> 1</w:t>
      </w:r>
      <w:r w:rsidR="00691E71">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lang w:val="en-US"/>
        </w:rPr>
        <w:t xml:space="preserve"> </w:t>
      </w:r>
      <w:r w:rsidR="00C53238"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59</w:t>
      </w:r>
      <w:r w:rsidR="00691E71">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lang w:val="en-US"/>
        </w:rPr>
        <w:t>60.</w:t>
      </w:r>
    </w:p>
    <w:p w14:paraId="598CD80C" w14:textId="77777777" w:rsidR="00001A27" w:rsidRPr="00D003F8" w:rsidRDefault="00F41CD4" w:rsidP="00110AF1">
      <w:pPr>
        <w:numPr>
          <w:ilvl w:val="0"/>
          <w:numId w:val="1"/>
        </w:numPr>
        <w:tabs>
          <w:tab w:val="left" w:pos="993"/>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Heaton</w:t>
      </w:r>
      <w:r w:rsidR="00C53238" w:rsidRPr="00D003F8">
        <w:rPr>
          <w:rFonts w:ascii="Times New Roman" w:eastAsia="Times New Roman" w:hAnsi="Times New Roman" w:cs="Times New Roman"/>
          <w:sz w:val="28"/>
          <w:szCs w:val="28"/>
          <w:lang w:val="en-US"/>
        </w:rPr>
        <w:t xml:space="preserve"> R.</w:t>
      </w:r>
      <w:r w:rsidR="00691E71">
        <w:rPr>
          <w:rFonts w:ascii="Times New Roman" w:eastAsia="Times New Roman" w:hAnsi="Times New Roman" w:cs="Times New Roman"/>
          <w:sz w:val="28"/>
          <w:szCs w:val="28"/>
          <w:lang w:val="en-US"/>
        </w:rPr>
        <w:t xml:space="preserve"> et al.</w:t>
      </w:r>
      <w:r w:rsidR="00C53238"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Neutron production from thick-target (</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n) reactions</w:t>
      </w:r>
      <w:r w:rsidR="00C53238"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Nucl. Instrum. Meth. in Phys. Res. A</w:t>
      </w:r>
      <w:r w:rsidR="00C53238" w:rsidRPr="00D003F8">
        <w:rPr>
          <w:rFonts w:ascii="Times New Roman" w:eastAsia="Times New Roman" w:hAnsi="Times New Roman" w:cs="Times New Roman"/>
          <w:sz w:val="28"/>
          <w:szCs w:val="28"/>
          <w:lang w:val="en-US"/>
        </w:rPr>
        <w:t>. – 1989. – Vol. 2</w:t>
      </w:r>
      <w:r w:rsidRPr="00D003F8">
        <w:rPr>
          <w:rFonts w:ascii="Times New Roman" w:eastAsia="Times New Roman" w:hAnsi="Times New Roman" w:cs="Times New Roman"/>
          <w:sz w:val="28"/>
          <w:szCs w:val="28"/>
          <w:lang w:val="en-US"/>
        </w:rPr>
        <w:t>76</w:t>
      </w:r>
      <w:r w:rsidR="00691E71">
        <w:rPr>
          <w:rFonts w:ascii="Times New Roman" w:eastAsia="Times New Roman" w:hAnsi="Times New Roman" w:cs="Times New Roman"/>
          <w:sz w:val="28"/>
          <w:szCs w:val="28"/>
          <w:lang w:val="en-US"/>
        </w:rPr>
        <w:t>.</w:t>
      </w:r>
      <w:r w:rsidR="00001A27" w:rsidRPr="00D003F8">
        <w:rPr>
          <w:rFonts w:ascii="Times New Roman" w:eastAsia="Times New Roman" w:hAnsi="Times New Roman" w:cs="Times New Roman"/>
          <w:sz w:val="28"/>
          <w:szCs w:val="28"/>
          <w:lang w:val="en-US"/>
        </w:rPr>
        <w:t xml:space="preserve"> – P. </w:t>
      </w:r>
      <w:r w:rsidRPr="00D003F8">
        <w:rPr>
          <w:rFonts w:ascii="Times New Roman" w:eastAsia="Times New Roman" w:hAnsi="Times New Roman" w:cs="Times New Roman"/>
          <w:sz w:val="28"/>
          <w:szCs w:val="28"/>
          <w:lang w:val="en-US"/>
        </w:rPr>
        <w:t>529</w:t>
      </w:r>
      <w:r w:rsidR="00691E71">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538.</w:t>
      </w:r>
    </w:p>
    <w:p w14:paraId="0B491B6E" w14:textId="77777777" w:rsidR="00001A27" w:rsidRPr="00954A64" w:rsidRDefault="00F41CD4" w:rsidP="00954A64">
      <w:pPr>
        <w:numPr>
          <w:ilvl w:val="0"/>
          <w:numId w:val="1"/>
        </w:numPr>
        <w:tabs>
          <w:tab w:val="left" w:pos="0"/>
          <w:tab w:val="left" w:pos="993"/>
        </w:tabs>
        <w:spacing w:line="240" w:lineRule="auto"/>
        <w:ind w:left="0" w:firstLine="710"/>
        <w:jc w:val="both"/>
        <w:rPr>
          <w:rFonts w:ascii="Times New Roman" w:eastAsia="Times New Roman" w:hAnsi="Times New Roman" w:cs="Times New Roman"/>
          <w:sz w:val="28"/>
          <w:szCs w:val="28"/>
          <w:lang w:val="en-US"/>
        </w:rPr>
      </w:pPr>
      <w:r w:rsidRPr="00954A64">
        <w:rPr>
          <w:rFonts w:ascii="Times New Roman" w:eastAsia="Times New Roman" w:hAnsi="Times New Roman" w:cs="Times New Roman"/>
          <w:sz w:val="28"/>
          <w:szCs w:val="28"/>
          <w:lang w:val="en-US"/>
        </w:rPr>
        <w:t>Shibata</w:t>
      </w:r>
      <w:r w:rsidR="00001A27" w:rsidRPr="00954A64">
        <w:rPr>
          <w:rFonts w:ascii="Times New Roman" w:eastAsia="Times New Roman" w:hAnsi="Times New Roman" w:cs="Times New Roman"/>
          <w:sz w:val="28"/>
          <w:szCs w:val="28"/>
          <w:lang w:val="en-US"/>
        </w:rPr>
        <w:t xml:space="preserve"> K.</w:t>
      </w:r>
      <w:r w:rsidR="00954A64">
        <w:rPr>
          <w:rFonts w:ascii="Times New Roman" w:eastAsia="Times New Roman" w:hAnsi="Times New Roman" w:cs="Times New Roman"/>
          <w:sz w:val="28"/>
          <w:szCs w:val="28"/>
          <w:lang w:val="en-US"/>
        </w:rPr>
        <w:t xml:space="preserve"> et al.</w:t>
      </w:r>
      <w:r w:rsidRPr="00954A64">
        <w:rPr>
          <w:rFonts w:ascii="Times New Roman" w:eastAsia="Times New Roman" w:hAnsi="Times New Roman" w:cs="Times New Roman"/>
          <w:sz w:val="28"/>
          <w:szCs w:val="28"/>
          <w:lang w:val="en-US"/>
        </w:rPr>
        <w:t xml:space="preserve"> Japanese Evaluated Nuclear Data </w:t>
      </w:r>
      <w:r w:rsidR="008A784D" w:rsidRPr="00954A64">
        <w:rPr>
          <w:rFonts w:ascii="Times New Roman" w:eastAsia="Times New Roman" w:hAnsi="Times New Roman" w:cs="Times New Roman"/>
          <w:sz w:val="28"/>
          <w:szCs w:val="28"/>
          <w:lang w:val="en-US"/>
        </w:rPr>
        <w:t>Library JENDL</w:t>
      </w:r>
      <w:r w:rsidRPr="00954A64">
        <w:rPr>
          <w:rFonts w:ascii="Times New Roman" w:eastAsia="Times New Roman" w:hAnsi="Times New Roman" w:cs="Times New Roman"/>
          <w:sz w:val="28"/>
          <w:szCs w:val="28"/>
          <w:lang w:val="en-US"/>
        </w:rPr>
        <w:t>/AN-2003</w:t>
      </w:r>
      <w:r w:rsidR="00001A27" w:rsidRPr="00954A64">
        <w:rPr>
          <w:rFonts w:ascii="Times New Roman" w:eastAsia="Times New Roman" w:hAnsi="Times New Roman" w:cs="Times New Roman"/>
          <w:sz w:val="28"/>
          <w:szCs w:val="28"/>
          <w:lang w:val="en-US"/>
        </w:rPr>
        <w:t xml:space="preserve"> //</w:t>
      </w:r>
      <w:r w:rsidRPr="00954A64">
        <w:rPr>
          <w:rFonts w:ascii="Times New Roman" w:eastAsia="Times New Roman" w:hAnsi="Times New Roman" w:cs="Times New Roman"/>
          <w:sz w:val="28"/>
          <w:szCs w:val="28"/>
          <w:lang w:val="en-US"/>
        </w:rPr>
        <w:t xml:space="preserve"> </w:t>
      </w:r>
      <w:r w:rsidR="00954A64" w:rsidRPr="00954A64">
        <w:rPr>
          <w:rFonts w:ascii="Times New Roman" w:eastAsia="Times New Roman" w:hAnsi="Times New Roman" w:cs="Times New Roman"/>
          <w:sz w:val="28"/>
          <w:szCs w:val="28"/>
          <w:lang w:val="en-US"/>
        </w:rPr>
        <w:t>https://wwwndc.jaea.go.jp/ftpnd/jendl/jendl-an-2003.htm</w:t>
      </w:r>
      <w:r w:rsidRPr="00954A64">
        <w:rPr>
          <w:rFonts w:ascii="Times New Roman" w:eastAsia="Times New Roman" w:hAnsi="Times New Roman" w:cs="Times New Roman"/>
          <w:sz w:val="28"/>
          <w:szCs w:val="28"/>
          <w:lang w:val="en-US"/>
        </w:rPr>
        <w:t>.</w:t>
      </w:r>
      <w:r w:rsidR="00954A64">
        <w:rPr>
          <w:rFonts w:ascii="Times New Roman" w:eastAsia="Times New Roman" w:hAnsi="Times New Roman" w:cs="Times New Roman"/>
          <w:sz w:val="28"/>
          <w:szCs w:val="28"/>
          <w:lang w:val="en-US"/>
        </w:rPr>
        <w:t xml:space="preserve"> 10.06.2024.</w:t>
      </w:r>
    </w:p>
    <w:p w14:paraId="0EAE00FD" w14:textId="77777777" w:rsidR="00001A27" w:rsidRPr="00954A64" w:rsidRDefault="00F41CD4" w:rsidP="00110AF1">
      <w:pPr>
        <w:numPr>
          <w:ilvl w:val="0"/>
          <w:numId w:val="1"/>
        </w:numPr>
        <w:tabs>
          <w:tab w:val="left" w:pos="993"/>
        </w:tabs>
        <w:spacing w:line="240" w:lineRule="auto"/>
        <w:ind w:left="0" w:firstLine="709"/>
        <w:jc w:val="both"/>
        <w:rPr>
          <w:rFonts w:ascii="Times New Roman" w:eastAsia="Times New Roman" w:hAnsi="Times New Roman" w:cs="Times New Roman"/>
          <w:sz w:val="28"/>
          <w:szCs w:val="28"/>
          <w:lang w:val="en-US"/>
        </w:rPr>
      </w:pPr>
      <w:r w:rsidRPr="00954A64">
        <w:rPr>
          <w:rFonts w:ascii="Times New Roman" w:eastAsia="Times New Roman" w:hAnsi="Times New Roman" w:cs="Times New Roman"/>
          <w:sz w:val="28"/>
          <w:szCs w:val="28"/>
          <w:lang w:val="en-US"/>
        </w:rPr>
        <w:t>Murata</w:t>
      </w:r>
      <w:r w:rsidR="00001A27" w:rsidRPr="00954A64">
        <w:rPr>
          <w:rFonts w:ascii="Times New Roman" w:eastAsia="Times New Roman" w:hAnsi="Times New Roman" w:cs="Times New Roman"/>
          <w:sz w:val="28"/>
          <w:szCs w:val="28"/>
          <w:lang w:val="en-US"/>
        </w:rPr>
        <w:t xml:space="preserve"> T.</w:t>
      </w:r>
      <w:r w:rsidRPr="00954A64">
        <w:rPr>
          <w:rFonts w:ascii="Times New Roman" w:eastAsia="Times New Roman" w:hAnsi="Times New Roman" w:cs="Times New Roman"/>
          <w:sz w:val="28"/>
          <w:szCs w:val="28"/>
          <w:lang w:val="en-US"/>
        </w:rPr>
        <w:t>, Matsunobu</w:t>
      </w:r>
      <w:r w:rsidR="00001A27" w:rsidRPr="00954A64">
        <w:rPr>
          <w:rFonts w:ascii="Times New Roman" w:eastAsia="Times New Roman" w:hAnsi="Times New Roman" w:cs="Times New Roman"/>
          <w:sz w:val="28"/>
          <w:szCs w:val="28"/>
          <w:lang w:val="en-US"/>
        </w:rPr>
        <w:t xml:space="preserve"> H.</w:t>
      </w:r>
      <w:r w:rsidRPr="00954A64">
        <w:rPr>
          <w:rFonts w:ascii="Times New Roman" w:eastAsia="Times New Roman" w:hAnsi="Times New Roman" w:cs="Times New Roman"/>
          <w:sz w:val="28"/>
          <w:szCs w:val="28"/>
          <w:lang w:val="en-US"/>
        </w:rPr>
        <w:t>, Shibata</w:t>
      </w:r>
      <w:r w:rsidR="00001A27" w:rsidRPr="00954A64">
        <w:rPr>
          <w:rFonts w:ascii="Times New Roman" w:eastAsia="Times New Roman" w:hAnsi="Times New Roman" w:cs="Times New Roman"/>
          <w:sz w:val="28"/>
          <w:szCs w:val="28"/>
          <w:lang w:val="en-US"/>
        </w:rPr>
        <w:t xml:space="preserve"> K.</w:t>
      </w:r>
      <w:r w:rsidRPr="00954A64">
        <w:rPr>
          <w:rFonts w:ascii="Times New Roman" w:eastAsia="Times New Roman" w:hAnsi="Times New Roman" w:cs="Times New Roman"/>
          <w:sz w:val="28"/>
          <w:szCs w:val="28"/>
          <w:lang w:val="en-US"/>
        </w:rPr>
        <w:t xml:space="preserve"> Evaluation of the (</w:t>
      </w:r>
      <w:r w:rsidRPr="00954A64">
        <w:rPr>
          <w:rFonts w:ascii="Times New Roman" w:eastAsia="Times New Roman" w:hAnsi="Times New Roman" w:cs="Times New Roman"/>
          <w:sz w:val="28"/>
          <w:szCs w:val="28"/>
        </w:rPr>
        <w:t>α</w:t>
      </w:r>
      <w:r w:rsidRPr="00954A64">
        <w:rPr>
          <w:rFonts w:ascii="Times New Roman" w:eastAsia="Times New Roman" w:hAnsi="Times New Roman" w:cs="Times New Roman"/>
          <w:sz w:val="28"/>
          <w:szCs w:val="28"/>
          <w:lang w:val="en-US"/>
        </w:rPr>
        <w:t>, xn) Reaction Data for JENDL/AN-2005</w:t>
      </w:r>
      <w:r w:rsidR="00001A27" w:rsidRPr="00954A64">
        <w:rPr>
          <w:rFonts w:ascii="Times New Roman" w:eastAsia="Times New Roman" w:hAnsi="Times New Roman" w:cs="Times New Roman"/>
          <w:sz w:val="28"/>
          <w:szCs w:val="28"/>
          <w:lang w:val="en-US"/>
        </w:rPr>
        <w:t xml:space="preserve"> // </w:t>
      </w:r>
      <w:hyperlink r:id="rId35" w:history="1">
        <w:r w:rsidR="00954A64" w:rsidRPr="00954A64">
          <w:rPr>
            <w:rStyle w:val="ae"/>
            <w:rFonts w:ascii="Times New Roman" w:eastAsia="Times New Roman" w:hAnsi="Times New Roman" w:cs="Times New Roman"/>
            <w:color w:val="auto"/>
            <w:sz w:val="28"/>
            <w:szCs w:val="28"/>
            <w:u w:val="none"/>
            <w:lang w:val="en-US"/>
          </w:rPr>
          <w:t>https://www.google.com/url?sa=t&amp;source</w:t>
        </w:r>
      </w:hyperlink>
      <w:r w:rsidR="00001A27" w:rsidRPr="00954A64">
        <w:rPr>
          <w:rFonts w:ascii="Times New Roman" w:eastAsia="Times New Roman" w:hAnsi="Times New Roman" w:cs="Times New Roman"/>
          <w:sz w:val="28"/>
          <w:szCs w:val="28"/>
          <w:lang w:val="en-US"/>
        </w:rPr>
        <w:t>.</w:t>
      </w:r>
      <w:r w:rsidR="00954A64" w:rsidRPr="00954A64">
        <w:rPr>
          <w:rFonts w:ascii="Times New Roman" w:eastAsia="Times New Roman" w:hAnsi="Times New Roman" w:cs="Times New Roman"/>
          <w:sz w:val="28"/>
          <w:szCs w:val="28"/>
          <w:lang w:val="en-US"/>
        </w:rPr>
        <w:t>10.06.2024.</w:t>
      </w:r>
    </w:p>
    <w:p w14:paraId="44689BF6" w14:textId="77777777" w:rsidR="00001A27" w:rsidRPr="00954A64" w:rsidRDefault="00F41CD4" w:rsidP="00110AF1">
      <w:pPr>
        <w:numPr>
          <w:ilvl w:val="0"/>
          <w:numId w:val="1"/>
        </w:numPr>
        <w:tabs>
          <w:tab w:val="left" w:pos="993"/>
        </w:tabs>
        <w:spacing w:line="240" w:lineRule="auto"/>
        <w:ind w:left="0" w:firstLine="709"/>
        <w:jc w:val="both"/>
        <w:rPr>
          <w:rFonts w:ascii="Times New Roman" w:eastAsia="Times New Roman" w:hAnsi="Times New Roman" w:cs="Times New Roman"/>
          <w:sz w:val="28"/>
          <w:szCs w:val="28"/>
          <w:lang w:val="en-US"/>
        </w:rPr>
      </w:pPr>
      <w:r w:rsidRPr="00954A64">
        <w:rPr>
          <w:rFonts w:ascii="Times New Roman" w:eastAsia="Times New Roman" w:hAnsi="Times New Roman" w:cs="Times New Roman"/>
          <w:sz w:val="28"/>
          <w:szCs w:val="28"/>
          <w:lang w:val="en-US"/>
        </w:rPr>
        <w:t>Ziegler</w:t>
      </w:r>
      <w:r w:rsidR="00001A27" w:rsidRPr="00954A64">
        <w:rPr>
          <w:rFonts w:ascii="Times New Roman" w:eastAsia="Times New Roman" w:hAnsi="Times New Roman" w:cs="Times New Roman"/>
          <w:sz w:val="28"/>
          <w:szCs w:val="28"/>
          <w:lang w:val="en-US"/>
        </w:rPr>
        <w:t xml:space="preserve"> J.</w:t>
      </w:r>
      <w:r w:rsidRPr="00954A64">
        <w:rPr>
          <w:rFonts w:ascii="Times New Roman" w:eastAsia="Times New Roman" w:hAnsi="Times New Roman" w:cs="Times New Roman"/>
          <w:sz w:val="28"/>
          <w:szCs w:val="28"/>
          <w:lang w:val="en-US"/>
        </w:rPr>
        <w:t xml:space="preserve"> Helium: Stopping Powers and Ranges in All Elements</w:t>
      </w:r>
      <w:r w:rsidR="00001A27" w:rsidRPr="00954A64">
        <w:rPr>
          <w:rFonts w:ascii="Times New Roman" w:eastAsia="Times New Roman" w:hAnsi="Times New Roman" w:cs="Times New Roman"/>
          <w:sz w:val="28"/>
          <w:szCs w:val="28"/>
          <w:lang w:val="en-US"/>
        </w:rPr>
        <w:t xml:space="preserve"> </w:t>
      </w:r>
      <w:r w:rsidR="007752BB" w:rsidRPr="00954A64">
        <w:rPr>
          <w:rFonts w:ascii="Times New Roman" w:eastAsia="Times New Roman" w:hAnsi="Times New Roman" w:cs="Times New Roman"/>
          <w:sz w:val="28"/>
          <w:szCs w:val="28"/>
          <w:lang w:val="en-US"/>
        </w:rPr>
        <w:t xml:space="preserve">Matter. – NY.: </w:t>
      </w:r>
      <w:r w:rsidRPr="00954A64">
        <w:rPr>
          <w:rFonts w:ascii="Times New Roman" w:eastAsia="Times New Roman" w:hAnsi="Times New Roman" w:cs="Times New Roman"/>
          <w:sz w:val="28"/>
          <w:szCs w:val="28"/>
          <w:lang w:val="en-US"/>
        </w:rPr>
        <w:t xml:space="preserve">Pergamon Press, </w:t>
      </w:r>
      <w:r w:rsidR="00001A27" w:rsidRPr="00954A64">
        <w:rPr>
          <w:rFonts w:ascii="Times New Roman" w:eastAsia="Times New Roman" w:hAnsi="Times New Roman" w:cs="Times New Roman"/>
          <w:sz w:val="28"/>
          <w:szCs w:val="28"/>
          <w:lang w:val="en-US"/>
        </w:rPr>
        <w:t>1977</w:t>
      </w:r>
      <w:r w:rsidRPr="00954A64">
        <w:rPr>
          <w:rFonts w:ascii="Times New Roman" w:eastAsia="Times New Roman" w:hAnsi="Times New Roman" w:cs="Times New Roman"/>
          <w:sz w:val="28"/>
          <w:szCs w:val="28"/>
          <w:lang w:val="en-US"/>
        </w:rPr>
        <w:t>.</w:t>
      </w:r>
      <w:r w:rsidR="007752BB" w:rsidRPr="00954A64">
        <w:rPr>
          <w:rFonts w:ascii="Times New Roman" w:eastAsia="Times New Roman" w:hAnsi="Times New Roman" w:cs="Times New Roman"/>
          <w:sz w:val="28"/>
          <w:szCs w:val="28"/>
          <w:lang w:val="en-US"/>
        </w:rPr>
        <w:t xml:space="preserve"> – 367 p.</w:t>
      </w:r>
    </w:p>
    <w:p w14:paraId="7C341317" w14:textId="77777777" w:rsidR="00321F80" w:rsidRPr="00954A64" w:rsidRDefault="00954A64" w:rsidP="00110AF1">
      <w:pPr>
        <w:numPr>
          <w:ilvl w:val="0"/>
          <w:numId w:val="1"/>
        </w:numPr>
        <w:tabs>
          <w:tab w:val="left" w:pos="993"/>
        </w:tabs>
        <w:spacing w:line="240" w:lineRule="auto"/>
        <w:ind w:left="0" w:firstLine="709"/>
        <w:jc w:val="both"/>
        <w:rPr>
          <w:rFonts w:ascii="Times New Roman" w:eastAsia="Times New Roman" w:hAnsi="Times New Roman" w:cs="Times New Roman"/>
          <w:sz w:val="28"/>
          <w:szCs w:val="28"/>
          <w:lang w:val="en-US"/>
        </w:rPr>
      </w:pPr>
      <w:r w:rsidRPr="00954A64">
        <w:rPr>
          <w:rFonts w:ascii="Times New Roman" w:hAnsi="Times New Roman" w:cs="Times New Roman"/>
          <w:sz w:val="28"/>
          <w:szCs w:val="28"/>
          <w:lang w:val="en-US"/>
        </w:rPr>
        <w:t>Vlaskun G., Khomiakov Y. Calculation of Neutron Production Rates and Spectra from Compounds of Actinides and Light Elements // EPJ Web of Conferences. – 2017. – Vol. 153</w:t>
      </w:r>
      <w:r>
        <w:rPr>
          <w:rFonts w:ascii="Times New Roman" w:hAnsi="Times New Roman" w:cs="Times New Roman"/>
          <w:sz w:val="28"/>
          <w:szCs w:val="28"/>
          <w:lang w:val="en-US"/>
        </w:rPr>
        <w:t>.</w:t>
      </w:r>
      <w:r w:rsidRPr="00954A64">
        <w:rPr>
          <w:rFonts w:ascii="Times New Roman" w:hAnsi="Times New Roman" w:cs="Times New Roman"/>
          <w:sz w:val="28"/>
          <w:szCs w:val="28"/>
          <w:lang w:val="en-US"/>
        </w:rPr>
        <w:t xml:space="preserve"> – P. 07033</w:t>
      </w:r>
      <w:r>
        <w:rPr>
          <w:rFonts w:ascii="Times New Roman" w:hAnsi="Times New Roman" w:cs="Times New Roman"/>
          <w:sz w:val="28"/>
          <w:szCs w:val="28"/>
          <w:lang w:val="en-US"/>
        </w:rPr>
        <w:t>.</w:t>
      </w:r>
    </w:p>
    <w:p w14:paraId="74CD5AAE" w14:textId="77777777" w:rsidR="00954A64" w:rsidRPr="00954A64"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954A64">
        <w:rPr>
          <w:rFonts w:ascii="Times New Roman" w:eastAsia="Times New Roman" w:hAnsi="Times New Roman" w:cs="Times New Roman"/>
          <w:sz w:val="28"/>
          <w:szCs w:val="28"/>
          <w:lang w:val="en-US"/>
        </w:rPr>
        <w:t>Wilson</w:t>
      </w:r>
      <w:r w:rsidR="00321F80" w:rsidRPr="00954A64">
        <w:rPr>
          <w:rFonts w:ascii="Times New Roman" w:eastAsia="Times New Roman" w:hAnsi="Times New Roman" w:cs="Times New Roman"/>
          <w:sz w:val="28"/>
          <w:szCs w:val="28"/>
          <w:lang w:val="en-US"/>
        </w:rPr>
        <w:t xml:space="preserve"> W.</w:t>
      </w:r>
      <w:r w:rsidRPr="00954A64">
        <w:rPr>
          <w:rFonts w:ascii="Times New Roman" w:eastAsia="Times New Roman" w:hAnsi="Times New Roman" w:cs="Times New Roman"/>
          <w:sz w:val="28"/>
          <w:szCs w:val="28"/>
          <w:lang w:val="en-US"/>
        </w:rPr>
        <w:t>, Perry</w:t>
      </w:r>
      <w:r w:rsidR="008A6E9A" w:rsidRPr="00954A64">
        <w:rPr>
          <w:rFonts w:ascii="Times New Roman" w:eastAsia="Times New Roman" w:hAnsi="Times New Roman" w:cs="Times New Roman"/>
          <w:sz w:val="28"/>
          <w:szCs w:val="28"/>
          <w:lang w:val="en-US"/>
        </w:rPr>
        <w:t xml:space="preserve"> R.</w:t>
      </w:r>
      <w:r w:rsidRPr="00954A64">
        <w:rPr>
          <w:rFonts w:ascii="Times New Roman" w:eastAsia="Times New Roman" w:hAnsi="Times New Roman" w:cs="Times New Roman"/>
          <w:sz w:val="28"/>
          <w:szCs w:val="28"/>
          <w:lang w:val="en-US"/>
        </w:rPr>
        <w:t>,</w:t>
      </w:r>
      <w:r w:rsidR="008A6E9A" w:rsidRPr="00954A64">
        <w:rPr>
          <w:rFonts w:ascii="Times New Roman" w:eastAsia="Times New Roman" w:hAnsi="Times New Roman" w:cs="Times New Roman"/>
          <w:sz w:val="28"/>
          <w:szCs w:val="28"/>
          <w:lang w:val="en-US"/>
        </w:rPr>
        <w:t xml:space="preserve"> </w:t>
      </w:r>
      <w:r w:rsidRPr="00954A64">
        <w:rPr>
          <w:rFonts w:ascii="Times New Roman" w:eastAsia="Times New Roman" w:hAnsi="Times New Roman" w:cs="Times New Roman"/>
          <w:sz w:val="28"/>
          <w:szCs w:val="28"/>
          <w:lang w:val="en-US"/>
        </w:rPr>
        <w:t>Shores</w:t>
      </w:r>
      <w:r w:rsidR="008A6E9A" w:rsidRPr="00954A64">
        <w:rPr>
          <w:rFonts w:ascii="Times New Roman" w:eastAsia="Times New Roman" w:hAnsi="Times New Roman" w:cs="Times New Roman"/>
          <w:sz w:val="28"/>
          <w:szCs w:val="28"/>
          <w:lang w:val="en-US"/>
        </w:rPr>
        <w:t xml:space="preserve"> E.</w:t>
      </w:r>
      <w:r w:rsidRPr="00954A64">
        <w:rPr>
          <w:rFonts w:ascii="Times New Roman" w:eastAsia="Times New Roman" w:hAnsi="Times New Roman" w:cs="Times New Roman"/>
          <w:sz w:val="28"/>
          <w:szCs w:val="28"/>
          <w:lang w:val="en-US"/>
        </w:rPr>
        <w:t>, et al. Sources-4C: A Code for Calculating (</w:t>
      </w:r>
      <w:r w:rsidRPr="00954A64">
        <w:rPr>
          <w:rFonts w:ascii="Times New Roman" w:eastAsia="Times New Roman" w:hAnsi="Times New Roman" w:cs="Times New Roman"/>
          <w:sz w:val="28"/>
          <w:szCs w:val="28"/>
        </w:rPr>
        <w:t>α</w:t>
      </w:r>
      <w:r w:rsidRPr="00954A64">
        <w:rPr>
          <w:rFonts w:ascii="Times New Roman" w:eastAsia="Times New Roman" w:hAnsi="Times New Roman" w:cs="Times New Roman"/>
          <w:sz w:val="28"/>
          <w:szCs w:val="28"/>
          <w:lang w:val="en-US"/>
        </w:rPr>
        <w:t>, n), Spontaneous Fission, and Delayed Neutron Sources and Spectra</w:t>
      </w:r>
      <w:r w:rsidR="008A6E9A" w:rsidRPr="00954A64">
        <w:rPr>
          <w:rFonts w:ascii="Times New Roman" w:eastAsia="Times New Roman" w:hAnsi="Times New Roman" w:cs="Times New Roman"/>
          <w:sz w:val="28"/>
          <w:szCs w:val="28"/>
          <w:lang w:val="en-US"/>
        </w:rPr>
        <w:t xml:space="preserve"> //</w:t>
      </w:r>
      <w:r w:rsidRPr="00954A64">
        <w:rPr>
          <w:rFonts w:ascii="Times New Roman" w:eastAsia="Times New Roman" w:hAnsi="Times New Roman" w:cs="Times New Roman"/>
          <w:sz w:val="28"/>
          <w:szCs w:val="28"/>
          <w:lang w:val="en-US"/>
        </w:rPr>
        <w:t xml:space="preserve"> </w:t>
      </w:r>
      <w:hyperlink r:id="rId36" w:history="1">
        <w:r w:rsidR="00954A64" w:rsidRPr="00954A64">
          <w:rPr>
            <w:rStyle w:val="ae"/>
            <w:rFonts w:ascii="Times New Roman" w:hAnsi="Times New Roman" w:cs="Times New Roman"/>
            <w:color w:val="auto"/>
            <w:sz w:val="28"/>
            <w:szCs w:val="28"/>
            <w:u w:val="none"/>
            <w:lang w:val="en-US"/>
          </w:rPr>
          <w:t>https://inis.iaea.org/search/search.aspx?orig_q=RN:41092883</w:t>
        </w:r>
      </w:hyperlink>
      <w:r w:rsidR="00954A64">
        <w:rPr>
          <w:rFonts w:ascii="Times New Roman" w:hAnsi="Times New Roman" w:cs="Times New Roman"/>
          <w:sz w:val="28"/>
          <w:szCs w:val="28"/>
          <w:lang w:val="en-US"/>
        </w:rPr>
        <w:t>. 10.06.2024.</w:t>
      </w:r>
    </w:p>
    <w:p w14:paraId="051CB2D6" w14:textId="77777777" w:rsidR="008A6E9A" w:rsidRPr="00954A64" w:rsidRDefault="008A6E9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954A64">
        <w:rPr>
          <w:rFonts w:ascii="Times New Roman" w:eastAsia="Times New Roman" w:hAnsi="Times New Roman" w:cs="Times New Roman"/>
          <w:sz w:val="28"/>
          <w:szCs w:val="28"/>
          <w:lang w:val="en-US"/>
        </w:rPr>
        <w:t xml:space="preserve">Vlaskin G.N., Khomyakov Yu.S., Bulanenko V.I. Neutron Yield of the Reaction (α, n) on Thick Targets Comprised of Light Elements // Atomic Energy, –2015. – Vol. 117, </w:t>
      </w:r>
      <w:r w:rsidR="007752BB" w:rsidRPr="00954A64">
        <w:rPr>
          <w:rFonts w:ascii="Times New Roman" w:eastAsia="Times New Roman" w:hAnsi="Times New Roman" w:cs="Times New Roman"/>
          <w:sz w:val="28"/>
          <w:szCs w:val="28"/>
          <w:lang w:val="en-US"/>
        </w:rPr>
        <w:t>Issue</w:t>
      </w:r>
      <w:r w:rsidRPr="00954A64">
        <w:rPr>
          <w:rFonts w:ascii="Times New Roman" w:eastAsia="Times New Roman" w:hAnsi="Times New Roman" w:cs="Times New Roman"/>
          <w:sz w:val="28"/>
          <w:szCs w:val="28"/>
          <w:lang w:val="en-US"/>
        </w:rPr>
        <w:t xml:space="preserve"> 5. – P. 357</w:t>
      </w:r>
      <w:r w:rsidR="007752BB" w:rsidRPr="00954A64">
        <w:rPr>
          <w:rFonts w:ascii="Times New Roman" w:eastAsia="Times New Roman" w:hAnsi="Times New Roman" w:cs="Times New Roman"/>
          <w:sz w:val="28"/>
          <w:szCs w:val="28"/>
          <w:lang w:val="en-US"/>
        </w:rPr>
        <w:t>-</w:t>
      </w:r>
      <w:r w:rsidRPr="00954A64">
        <w:rPr>
          <w:rFonts w:ascii="Times New Roman" w:eastAsia="Times New Roman" w:hAnsi="Times New Roman" w:cs="Times New Roman"/>
          <w:sz w:val="28"/>
          <w:szCs w:val="28"/>
          <w:lang w:val="en-US"/>
        </w:rPr>
        <w:t>365.</w:t>
      </w:r>
    </w:p>
    <w:p w14:paraId="39056554" w14:textId="77777777" w:rsidR="006C54B6" w:rsidRPr="00D003F8" w:rsidRDefault="008A6E9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Buss</w:t>
      </w:r>
      <w:r w:rsidR="007752BB">
        <w:rPr>
          <w:rFonts w:ascii="Times New Roman" w:eastAsia="Times New Roman" w:hAnsi="Times New Roman" w:cs="Times New Roman"/>
          <w:sz w:val="28"/>
          <w:szCs w:val="28"/>
          <w:lang w:val="en-US"/>
        </w:rPr>
        <w:t>o M., Gallino R., Wasserburg G.</w:t>
      </w:r>
      <w:r w:rsidRPr="00D003F8">
        <w:rPr>
          <w:rFonts w:ascii="Times New Roman" w:eastAsia="Times New Roman" w:hAnsi="Times New Roman" w:cs="Times New Roman"/>
          <w:sz w:val="28"/>
          <w:szCs w:val="28"/>
          <w:lang w:val="en-US"/>
        </w:rPr>
        <w:t xml:space="preserve">J. Nucleosynthesis in Asymptotic Giant Branch Stars: Relevance for Galactic Enrichment and Solar System Formation // Annual Review of Astronomy and Astrophysics </w:t>
      </w:r>
      <w:r w:rsidR="008257E4"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1999. </w:t>
      </w:r>
      <w:r w:rsidR="008257E4"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Vol. 37</w:t>
      </w:r>
      <w:r w:rsidR="007752BB">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8257E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P. 239-309.</w:t>
      </w:r>
    </w:p>
    <w:p w14:paraId="1F0D1A17" w14:textId="77777777" w:rsidR="00FE610A" w:rsidRPr="00D003F8" w:rsidRDefault="006C54B6"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Gallino R., Arlandini C., Busso M.</w:t>
      </w:r>
      <w:r w:rsidR="007752BB">
        <w:rPr>
          <w:rFonts w:ascii="Times New Roman" w:eastAsia="Times New Roman" w:hAnsi="Times New Roman" w:cs="Times New Roman"/>
          <w:sz w:val="28"/>
          <w:szCs w:val="28"/>
          <w:lang w:val="en-US"/>
        </w:rPr>
        <w:t xml:space="preserve"> et al. </w:t>
      </w:r>
      <w:r w:rsidRPr="00D003F8">
        <w:rPr>
          <w:rFonts w:ascii="Times New Roman" w:eastAsia="Times New Roman" w:hAnsi="Times New Roman" w:cs="Times New Roman"/>
          <w:sz w:val="28"/>
          <w:szCs w:val="28"/>
          <w:lang w:val="en-US"/>
        </w:rPr>
        <w:t xml:space="preserve">Evolution and Nucleosynthesis in Low-Mass Asymptotic Giant Branch Stars. II. Neutron Capture and the s-Process // The Astrophysical Journal. –1998. – Vol. 497, </w:t>
      </w:r>
      <w:r w:rsidR="00954A64">
        <w:rPr>
          <w:rFonts w:ascii="Times New Roman" w:eastAsia="Times New Roman" w:hAnsi="Times New Roman" w:cs="Times New Roman"/>
          <w:sz w:val="28"/>
          <w:szCs w:val="28"/>
          <w:lang w:val="en-US"/>
        </w:rPr>
        <w:t xml:space="preserve">Issue </w:t>
      </w:r>
      <w:r w:rsidRPr="00D003F8">
        <w:rPr>
          <w:rFonts w:ascii="Times New Roman" w:eastAsia="Times New Roman" w:hAnsi="Times New Roman" w:cs="Times New Roman"/>
          <w:sz w:val="28"/>
          <w:szCs w:val="28"/>
          <w:lang w:val="en-US"/>
        </w:rPr>
        <w:t>1.</w:t>
      </w:r>
      <w:r w:rsidR="00954A64">
        <w:rPr>
          <w:rFonts w:ascii="Times New Roman" w:eastAsia="Times New Roman" w:hAnsi="Times New Roman" w:cs="Times New Roman"/>
          <w:sz w:val="28"/>
          <w:szCs w:val="28"/>
          <w:lang w:val="en-US"/>
        </w:rPr>
        <w:t xml:space="preserve"> – P. 388-1-388-17.</w:t>
      </w:r>
    </w:p>
    <w:p w14:paraId="54AE9E46" w14:textId="77777777" w:rsidR="00CF7CCD" w:rsidRPr="00D003F8" w:rsidRDefault="00FE610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Harissopulos S., Becker H.W., Hammer J.W.</w:t>
      </w:r>
      <w:r w:rsidR="00954A64">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Cross section of the </w:t>
      </w:r>
      <w:r w:rsidRPr="00D003F8">
        <w:rPr>
          <w:rFonts w:ascii="Times New Roman" w:eastAsia="Times New Roman" w:hAnsi="Times New Roman" w:cs="Times New Roman"/>
          <w:sz w:val="28"/>
          <w:szCs w:val="28"/>
          <w:vertAlign w:val="superscript"/>
          <w:lang w:val="en-US"/>
        </w:rPr>
        <w:t>13</w:t>
      </w:r>
      <w:r w:rsidRPr="00D003F8">
        <w:rPr>
          <w:rFonts w:ascii="Times New Roman" w:eastAsia="Times New Roman" w:hAnsi="Times New Roman" w:cs="Times New Roman"/>
          <w:sz w:val="28"/>
          <w:szCs w:val="28"/>
          <w:lang w:val="en-US"/>
        </w:rPr>
        <w:t>C(</w:t>
      </w:r>
      <w:r w:rsidRPr="00D003F8">
        <w:rPr>
          <w:rFonts w:ascii="Cambria Math" w:eastAsia="Times New Roman" w:hAnsi="Cambria Math" w:cs="Cambria Math"/>
          <w:sz w:val="28"/>
          <w:szCs w:val="28"/>
          <w:lang w:val="en-US"/>
        </w:rPr>
        <w:t>𝛼</w:t>
      </w:r>
      <w:r w:rsidRPr="00D003F8">
        <w:rPr>
          <w:rFonts w:ascii="Times New Roman" w:eastAsia="Times New Roman" w:hAnsi="Times New Roman" w:cs="Times New Roman"/>
          <w:sz w:val="28"/>
          <w:szCs w:val="28"/>
          <w:lang w:val="en-US"/>
        </w:rPr>
        <w:t>,</w:t>
      </w:r>
      <w:r w:rsidRPr="00D003F8">
        <w:rPr>
          <w:rFonts w:ascii="Cambria Math" w:eastAsia="Times New Roman" w:hAnsi="Cambria Math" w:cs="Cambria Math"/>
          <w:sz w:val="28"/>
          <w:szCs w:val="28"/>
          <w:lang w:val="en-US"/>
        </w:rPr>
        <w:t>𝑛</w:t>
      </w:r>
      <w:r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vertAlign w:val="superscript"/>
          <w:lang w:val="en-US"/>
        </w:rPr>
        <w:t>16</w:t>
      </w:r>
      <w:r w:rsidRPr="00D003F8">
        <w:rPr>
          <w:rFonts w:ascii="Times New Roman" w:eastAsia="Times New Roman" w:hAnsi="Times New Roman" w:cs="Times New Roman"/>
          <w:sz w:val="28"/>
          <w:szCs w:val="28"/>
          <w:lang w:val="en-US"/>
        </w:rPr>
        <w:t>O reaction: A background for the measurement of geo-neutrinos // Phys. Rev. C – 2005</w:t>
      </w:r>
      <w:r w:rsidR="005A2020"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Vol. 72</w:t>
      </w:r>
      <w:r w:rsidR="00954A64">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P. 062801.</w:t>
      </w:r>
    </w:p>
    <w:p w14:paraId="49FACCEE" w14:textId="77777777" w:rsidR="00375712" w:rsidRPr="00D003F8" w:rsidRDefault="00CF7CCD"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Febbraro M. et</w:t>
      </w:r>
      <w:r w:rsidR="00954A64">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al. New </w:t>
      </w:r>
      <w:r w:rsidRPr="00D003F8">
        <w:rPr>
          <w:rFonts w:ascii="Times New Roman" w:eastAsia="Times New Roman" w:hAnsi="Times New Roman" w:cs="Times New Roman"/>
          <w:sz w:val="28"/>
          <w:szCs w:val="28"/>
          <w:vertAlign w:val="superscript"/>
          <w:lang w:val="en-US"/>
        </w:rPr>
        <w:t>13</w:t>
      </w:r>
      <w:r w:rsidRPr="00D003F8">
        <w:rPr>
          <w:rFonts w:ascii="Times New Roman" w:eastAsia="Times New Roman" w:hAnsi="Times New Roman" w:cs="Times New Roman"/>
          <w:sz w:val="28"/>
          <w:szCs w:val="28"/>
          <w:lang w:val="en-US"/>
        </w:rPr>
        <w:t>C(</w:t>
      </w:r>
      <w:r w:rsidRPr="00D003F8">
        <w:rPr>
          <w:rFonts w:ascii="Cambria Math" w:eastAsia="Times New Roman" w:hAnsi="Cambria Math" w:cs="Cambria Math"/>
          <w:sz w:val="28"/>
          <w:szCs w:val="28"/>
          <w:lang w:val="en-US"/>
        </w:rPr>
        <w:t>𝛼</w:t>
      </w:r>
      <w:r w:rsidRPr="00D003F8">
        <w:rPr>
          <w:rFonts w:ascii="Times New Roman" w:eastAsia="Times New Roman" w:hAnsi="Times New Roman" w:cs="Times New Roman"/>
          <w:sz w:val="28"/>
          <w:szCs w:val="28"/>
          <w:lang w:val="en-US"/>
        </w:rPr>
        <w:t>,</w:t>
      </w:r>
      <w:r w:rsidRPr="00D003F8">
        <w:rPr>
          <w:rFonts w:ascii="Cambria Math" w:eastAsia="Times New Roman" w:hAnsi="Cambria Math" w:cs="Cambria Math"/>
          <w:sz w:val="28"/>
          <w:szCs w:val="28"/>
          <w:lang w:val="en-US"/>
        </w:rPr>
        <w:t>𝑛</w:t>
      </w:r>
      <w:r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vertAlign w:val="superscript"/>
          <w:lang w:val="en-US"/>
        </w:rPr>
        <w:t>16</w:t>
      </w:r>
      <w:r w:rsidRPr="00D003F8">
        <w:rPr>
          <w:rFonts w:ascii="Times New Roman" w:eastAsia="Times New Roman" w:hAnsi="Times New Roman" w:cs="Times New Roman"/>
          <w:sz w:val="28"/>
          <w:szCs w:val="28"/>
          <w:lang w:val="en-US"/>
        </w:rPr>
        <w:t>O Cross Section with Implications for Neutrino Mixing and Geoneutrino Measurements // Phys. Rev. Lett. – 2020. – Vol.</w:t>
      </w:r>
      <w:r w:rsidR="00954A64">
        <w:rPr>
          <w:rFonts w:ascii="Times New Roman" w:eastAsia="Times New Roman" w:hAnsi="Times New Roman" w:cs="Times New Roman"/>
          <w:sz w:val="28"/>
          <w:szCs w:val="28"/>
          <w:lang w:val="en-US"/>
        </w:rPr>
        <w:t> </w:t>
      </w:r>
      <w:r w:rsidRPr="00D003F8">
        <w:rPr>
          <w:rFonts w:ascii="Times New Roman" w:eastAsia="Times New Roman" w:hAnsi="Times New Roman" w:cs="Times New Roman"/>
          <w:sz w:val="28"/>
          <w:szCs w:val="28"/>
          <w:lang w:val="en-US"/>
        </w:rPr>
        <w:t>125</w:t>
      </w:r>
      <w:r w:rsidR="00954A64">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P. 062501.</w:t>
      </w:r>
    </w:p>
    <w:p w14:paraId="359496B6" w14:textId="77777777" w:rsidR="00375712" w:rsidRPr="00D003F8" w:rsidRDefault="00682266"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 xml:space="preserve"> Smith M.S. </w:t>
      </w:r>
      <w:r w:rsidR="00375712" w:rsidRPr="00D003F8">
        <w:rPr>
          <w:rFonts w:ascii="Times New Roman" w:eastAsia="Times New Roman" w:hAnsi="Times New Roman" w:cs="Times New Roman"/>
          <w:sz w:val="28"/>
          <w:szCs w:val="28"/>
          <w:lang w:val="en-US"/>
        </w:rPr>
        <w:t>Nuclear Data Relevant for Astrophysics // Journal of Nuclear Science and Technology – 2002. – Vol. 39</w:t>
      </w:r>
      <w:r w:rsidR="00954A64">
        <w:rPr>
          <w:rFonts w:ascii="Times New Roman" w:eastAsia="Times New Roman" w:hAnsi="Times New Roman" w:cs="Times New Roman"/>
          <w:sz w:val="28"/>
          <w:szCs w:val="28"/>
          <w:lang w:val="en-US"/>
        </w:rPr>
        <w:t>.</w:t>
      </w:r>
      <w:r w:rsidR="00375712" w:rsidRPr="00D003F8">
        <w:rPr>
          <w:rFonts w:ascii="Times New Roman" w:eastAsia="Times New Roman" w:hAnsi="Times New Roman" w:cs="Times New Roman"/>
          <w:sz w:val="28"/>
          <w:szCs w:val="28"/>
          <w:lang w:val="en-US"/>
        </w:rPr>
        <w:t xml:space="preserve"> – P. 19-24.</w:t>
      </w:r>
    </w:p>
    <w:p w14:paraId="20668C33" w14:textId="77777777" w:rsidR="00375712" w:rsidRPr="00D003F8" w:rsidRDefault="00F41CD4" w:rsidP="00D668C9">
      <w:pPr>
        <w:numPr>
          <w:ilvl w:val="0"/>
          <w:numId w:val="1"/>
        </w:numPr>
        <w:tabs>
          <w:tab w:val="left" w:pos="0"/>
          <w:tab w:val="left" w:pos="1134"/>
        </w:tabs>
        <w:spacing w:line="240" w:lineRule="auto"/>
        <w:ind w:left="0" w:firstLine="710"/>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 xml:space="preserve">Courcelle A. Need for </w:t>
      </w:r>
      <w:r w:rsidRPr="00D003F8">
        <w:rPr>
          <w:rFonts w:ascii="Times New Roman" w:eastAsia="Times New Roman" w:hAnsi="Times New Roman" w:cs="Times New Roman"/>
          <w:sz w:val="28"/>
          <w:szCs w:val="28"/>
          <w:vertAlign w:val="superscript"/>
          <w:lang w:val="en-US"/>
        </w:rPr>
        <w:t>16</w:t>
      </w:r>
      <w:r w:rsidRPr="00D003F8">
        <w:rPr>
          <w:rFonts w:ascii="Times New Roman" w:eastAsia="Times New Roman" w:hAnsi="Times New Roman" w:cs="Times New Roman"/>
          <w:sz w:val="28"/>
          <w:szCs w:val="28"/>
          <w:lang w:val="en-US"/>
        </w:rPr>
        <w:t xml:space="preserve">O(n, </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Measurement and Evaluation in the Range 2.5 to 10 MeV</w:t>
      </w:r>
      <w:r w:rsidR="00D668C9">
        <w:rPr>
          <w:rFonts w:ascii="Times New Roman" w:eastAsia="Times New Roman" w:hAnsi="Times New Roman" w:cs="Times New Roman"/>
          <w:sz w:val="28"/>
          <w:szCs w:val="28"/>
          <w:lang w:val="en-US"/>
        </w:rPr>
        <w:t>:</w:t>
      </w:r>
      <w:r w:rsidR="00375712" w:rsidRPr="00D003F8">
        <w:rPr>
          <w:rFonts w:ascii="Times New Roman" w:eastAsia="Times New Roman" w:hAnsi="Times New Roman" w:cs="Times New Roman"/>
          <w:sz w:val="28"/>
          <w:szCs w:val="28"/>
          <w:lang w:val="en-US"/>
        </w:rPr>
        <w:t xml:space="preserve"> tech</w:t>
      </w:r>
      <w:r w:rsidR="00717857">
        <w:rPr>
          <w:rFonts w:ascii="Times New Roman" w:eastAsia="Times New Roman" w:hAnsi="Times New Roman" w:cs="Times New Roman"/>
          <w:sz w:val="28"/>
          <w:szCs w:val="28"/>
          <w:lang w:val="en-US"/>
        </w:rPr>
        <w:t>.</w:t>
      </w:r>
      <w:r w:rsidR="00375712" w:rsidRPr="00D003F8">
        <w:rPr>
          <w:rFonts w:ascii="Times New Roman" w:eastAsia="Times New Roman" w:hAnsi="Times New Roman" w:cs="Times New Roman"/>
          <w:sz w:val="28"/>
          <w:szCs w:val="28"/>
          <w:lang w:val="en-US"/>
        </w:rPr>
        <w:t xml:space="preserve"> report</w:t>
      </w:r>
      <w:r w:rsidR="00D668C9">
        <w:rPr>
          <w:rFonts w:ascii="Times New Roman" w:eastAsia="Times New Roman" w:hAnsi="Times New Roman" w:cs="Times New Roman"/>
          <w:sz w:val="28"/>
          <w:szCs w:val="28"/>
          <w:lang w:val="en-US"/>
        </w:rPr>
        <w:t xml:space="preserve"> // </w:t>
      </w:r>
      <w:r w:rsidR="00D668C9" w:rsidRPr="00D668C9">
        <w:rPr>
          <w:rFonts w:ascii="Times New Roman" w:eastAsia="Times New Roman" w:hAnsi="Times New Roman" w:cs="Times New Roman"/>
          <w:sz w:val="28"/>
          <w:szCs w:val="28"/>
          <w:lang w:val="en-US"/>
        </w:rPr>
        <w:t>https://pdfprof.com/PDFV2/Documents</w:t>
      </w:r>
      <w:r w:rsidR="00375712" w:rsidRPr="00D003F8">
        <w:rPr>
          <w:rFonts w:ascii="Times New Roman" w:eastAsia="Times New Roman" w:hAnsi="Times New Roman" w:cs="Times New Roman"/>
          <w:sz w:val="28"/>
          <w:szCs w:val="28"/>
          <w:lang w:val="en-US"/>
        </w:rPr>
        <w:t>.</w:t>
      </w:r>
      <w:r w:rsidR="00717857">
        <w:rPr>
          <w:rFonts w:ascii="Times New Roman" w:eastAsia="Times New Roman" w:hAnsi="Times New Roman" w:cs="Times New Roman"/>
          <w:sz w:val="28"/>
          <w:szCs w:val="28"/>
          <w:lang w:val="en-US"/>
        </w:rPr>
        <w:t xml:space="preserve"> 10.06.2024.</w:t>
      </w:r>
    </w:p>
    <w:p w14:paraId="191D5054" w14:textId="77777777" w:rsidR="00571D15" w:rsidRPr="00D003F8" w:rsidRDefault="005D364B" w:rsidP="005D364B">
      <w:pPr>
        <w:numPr>
          <w:ilvl w:val="0"/>
          <w:numId w:val="1"/>
        </w:numPr>
        <w:tabs>
          <w:tab w:val="left" w:pos="1134"/>
        </w:tabs>
        <w:spacing w:line="240" w:lineRule="auto"/>
        <w:ind w:left="0" w:firstLine="71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Giorginis</w:t>
      </w:r>
      <w:r w:rsidR="00F41CD4" w:rsidRPr="00D003F8">
        <w:rPr>
          <w:rFonts w:ascii="Times New Roman" w:eastAsia="Times New Roman" w:hAnsi="Times New Roman" w:cs="Times New Roman"/>
          <w:sz w:val="28"/>
          <w:szCs w:val="28"/>
          <w:lang w:val="en-US"/>
        </w:rPr>
        <w:t xml:space="preserve"> G.</w:t>
      </w:r>
      <w:r w:rsidR="00375712" w:rsidRPr="00D003F8">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Khryachkov V.</w:t>
      </w:r>
      <w:r w:rsidR="00375712" w:rsidRPr="00D003F8">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Corcalciuc V.</w:t>
      </w:r>
      <w:r>
        <w:rPr>
          <w:rFonts w:ascii="Times New Roman" w:eastAsia="Times New Roman" w:hAnsi="Times New Roman" w:cs="Times New Roman"/>
          <w:sz w:val="28"/>
          <w:szCs w:val="28"/>
          <w:lang w:val="en-US"/>
        </w:rPr>
        <w:t xml:space="preserve"> et al.</w:t>
      </w:r>
      <w:r w:rsidR="0055199E">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The cross section of the </w:t>
      </w:r>
      <w:r w:rsidR="00F41CD4" w:rsidRPr="00D003F8">
        <w:rPr>
          <w:rFonts w:ascii="Times New Roman" w:eastAsia="Times New Roman" w:hAnsi="Times New Roman" w:cs="Times New Roman"/>
          <w:sz w:val="28"/>
          <w:szCs w:val="28"/>
          <w:vertAlign w:val="superscript"/>
          <w:lang w:val="en-US"/>
        </w:rPr>
        <w:t>16</w:t>
      </w:r>
      <w:r w:rsidR="00F41CD4" w:rsidRPr="00D003F8">
        <w:rPr>
          <w:rFonts w:ascii="Times New Roman" w:eastAsia="Times New Roman" w:hAnsi="Times New Roman" w:cs="Times New Roman"/>
          <w:sz w:val="28"/>
          <w:szCs w:val="28"/>
          <w:lang w:val="en-US"/>
        </w:rPr>
        <w:t>O(n,</w:t>
      </w:r>
      <w:r w:rsidR="00F41CD4" w:rsidRPr="00D003F8">
        <w:rPr>
          <w:rFonts w:ascii="Times New Roman" w:eastAsia="Times New Roman" w:hAnsi="Times New Roman" w:cs="Times New Roman"/>
          <w:sz w:val="28"/>
          <w:szCs w:val="28"/>
        </w:rPr>
        <w:t>α</w:t>
      </w:r>
      <w:r w:rsidR="00F41CD4" w:rsidRPr="00D003F8">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vertAlign w:val="superscript"/>
          <w:lang w:val="en-US"/>
        </w:rPr>
        <w:t>13</w:t>
      </w:r>
      <w:r w:rsidR="00F41CD4" w:rsidRPr="00D003F8">
        <w:rPr>
          <w:rFonts w:ascii="Times New Roman" w:eastAsia="Times New Roman" w:hAnsi="Times New Roman" w:cs="Times New Roman"/>
          <w:sz w:val="28"/>
          <w:szCs w:val="28"/>
          <w:lang w:val="en-US"/>
        </w:rPr>
        <w:t>C reaction in the MeV energy range</w:t>
      </w:r>
      <w:r w:rsidR="00571D15"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 </w:t>
      </w:r>
      <w:r w:rsidR="0055199E">
        <w:rPr>
          <w:rFonts w:ascii="Times New Roman" w:eastAsia="Times New Roman" w:hAnsi="Times New Roman" w:cs="Times New Roman"/>
          <w:sz w:val="28"/>
          <w:szCs w:val="28"/>
          <w:lang w:val="en-US"/>
        </w:rPr>
        <w:t>Procced.</w:t>
      </w:r>
      <w:r w:rsidR="00F41CD4" w:rsidRPr="00D003F8">
        <w:rPr>
          <w:rFonts w:ascii="Times New Roman" w:eastAsia="Times New Roman" w:hAnsi="Times New Roman" w:cs="Times New Roman"/>
          <w:sz w:val="28"/>
          <w:szCs w:val="28"/>
          <w:lang w:val="en-US"/>
        </w:rPr>
        <w:t xml:space="preserve"> </w:t>
      </w:r>
      <w:r w:rsidR="0055199E" w:rsidRPr="00D003F8">
        <w:rPr>
          <w:rFonts w:ascii="Times New Roman" w:eastAsia="Times New Roman" w:hAnsi="Times New Roman" w:cs="Times New Roman"/>
          <w:sz w:val="28"/>
          <w:szCs w:val="28"/>
          <w:lang w:val="en-US"/>
        </w:rPr>
        <w:t>internat</w:t>
      </w:r>
      <w:r w:rsidR="0055199E">
        <w:rPr>
          <w:rFonts w:ascii="Times New Roman" w:eastAsia="Times New Roman" w:hAnsi="Times New Roman" w:cs="Times New Roman"/>
          <w:sz w:val="28"/>
          <w:szCs w:val="28"/>
          <w:lang w:val="en-US"/>
        </w:rPr>
        <w:t>.</w:t>
      </w:r>
      <w:r w:rsidR="0055199E" w:rsidRPr="00D003F8">
        <w:rPr>
          <w:rFonts w:ascii="Times New Roman" w:eastAsia="Times New Roman" w:hAnsi="Times New Roman" w:cs="Times New Roman"/>
          <w:sz w:val="28"/>
          <w:szCs w:val="28"/>
          <w:lang w:val="en-US"/>
        </w:rPr>
        <w:t xml:space="preserve"> conf</w:t>
      </w:r>
      <w:r w:rsidR="0055199E">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on Nuclear Data for Science and Technology</w:t>
      </w:r>
      <w:r w:rsidR="00571D15" w:rsidRPr="00D003F8">
        <w:rPr>
          <w:rFonts w:ascii="Times New Roman" w:eastAsia="Times New Roman" w:hAnsi="Times New Roman" w:cs="Times New Roman"/>
          <w:sz w:val="28"/>
          <w:szCs w:val="28"/>
          <w:lang w:val="en-US"/>
        </w:rPr>
        <w:t xml:space="preserve"> – </w:t>
      </w:r>
      <w:r w:rsidRPr="005D364B">
        <w:rPr>
          <w:rFonts w:ascii="Times New Roman" w:eastAsia="Times New Roman" w:hAnsi="Times New Roman" w:cs="Times New Roman"/>
          <w:sz w:val="28"/>
          <w:szCs w:val="28"/>
          <w:lang w:val="en-US"/>
        </w:rPr>
        <w:t>Nice</w:t>
      </w:r>
      <w:r>
        <w:rPr>
          <w:rFonts w:ascii="Times New Roman" w:eastAsia="Times New Roman" w:hAnsi="Times New Roman" w:cs="Times New Roman"/>
          <w:sz w:val="28"/>
          <w:szCs w:val="28"/>
          <w:lang w:val="en-US"/>
        </w:rPr>
        <w:t xml:space="preserve"> (</w:t>
      </w:r>
      <w:r w:rsidRPr="005D364B">
        <w:rPr>
          <w:rFonts w:ascii="Times New Roman" w:eastAsia="Times New Roman" w:hAnsi="Times New Roman" w:cs="Times New Roman"/>
          <w:sz w:val="28"/>
          <w:szCs w:val="28"/>
          <w:lang w:val="en-US"/>
        </w:rPr>
        <w:t>France</w:t>
      </w:r>
      <w:r>
        <w:rPr>
          <w:rFonts w:ascii="Times New Roman" w:eastAsia="Times New Roman" w:hAnsi="Times New Roman" w:cs="Times New Roman"/>
          <w:sz w:val="28"/>
          <w:szCs w:val="28"/>
          <w:lang w:val="en-US"/>
        </w:rPr>
        <w:t>)</w:t>
      </w:r>
      <w:r w:rsidRPr="005D364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2007</w:t>
      </w:r>
      <w:r w:rsidR="00571D15" w:rsidRPr="00D003F8">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571D15"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525</w:t>
      </w:r>
      <w:r w:rsidR="0055199E">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528.</w:t>
      </w:r>
    </w:p>
    <w:p w14:paraId="149F6B27" w14:textId="77777777" w:rsidR="00571D15" w:rsidRPr="00D003F8" w:rsidRDefault="0055199E"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Artemov K</w:t>
      </w:r>
      <w:r w:rsidR="00F41CD4" w:rsidRPr="00D003F8">
        <w:rPr>
          <w:rFonts w:ascii="Times New Roman" w:eastAsia="Times New Roman" w:hAnsi="Times New Roman" w:cs="Times New Roman"/>
          <w:sz w:val="28"/>
          <w:szCs w:val="28"/>
          <w:lang w:val="en-US"/>
        </w:rPr>
        <w:t>P., Belyanin O.P., Vetoshkin A.L.</w:t>
      </w:r>
      <w:r>
        <w:rPr>
          <w:rFonts w:ascii="Times New Roman" w:eastAsia="Times New Roman" w:hAnsi="Times New Roman" w:cs="Times New Roman"/>
          <w:sz w:val="28"/>
          <w:szCs w:val="28"/>
          <w:lang w:val="en-US"/>
        </w:rPr>
        <w:t xml:space="preserve"> et al. </w:t>
      </w:r>
      <w:r w:rsidR="00F41CD4" w:rsidRPr="00D003F8">
        <w:rPr>
          <w:rFonts w:ascii="Times New Roman" w:eastAsia="Times New Roman" w:hAnsi="Times New Roman" w:cs="Times New Roman"/>
          <w:sz w:val="28"/>
          <w:szCs w:val="28"/>
          <w:lang w:val="en-US"/>
        </w:rPr>
        <w:t xml:space="preserve">Effective method of study of </w:t>
      </w:r>
      <w:r w:rsidR="00F41CD4" w:rsidRPr="00D003F8">
        <w:rPr>
          <w:rFonts w:ascii="Times New Roman" w:eastAsia="Times New Roman" w:hAnsi="Times New Roman" w:cs="Times New Roman"/>
          <w:sz w:val="28"/>
          <w:szCs w:val="28"/>
        </w:rPr>
        <w:t>α</w:t>
      </w:r>
      <w:r w:rsidR="00F41CD4" w:rsidRPr="00D003F8">
        <w:rPr>
          <w:rFonts w:ascii="Times New Roman" w:eastAsia="Times New Roman" w:hAnsi="Times New Roman" w:cs="Times New Roman"/>
          <w:sz w:val="28"/>
          <w:szCs w:val="28"/>
          <w:lang w:val="en-US"/>
        </w:rPr>
        <w:t>-cluster states</w:t>
      </w:r>
      <w:r w:rsidR="00571D15"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 Soviet Journal of Nuclear Physics</w:t>
      </w:r>
      <w:r w:rsidR="00571D15" w:rsidRPr="00D003F8">
        <w:rPr>
          <w:rFonts w:ascii="Times New Roman" w:eastAsia="Times New Roman" w:hAnsi="Times New Roman" w:cs="Times New Roman"/>
          <w:sz w:val="28"/>
          <w:szCs w:val="28"/>
          <w:lang w:val="en-US"/>
        </w:rPr>
        <w:t xml:space="preserve"> – 1990. –</w:t>
      </w:r>
      <w:r>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Vol.</w:t>
      </w:r>
      <w:r w:rsidR="00571D15" w:rsidRPr="00D003F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52, Issue 3. – P. 4</w:t>
      </w:r>
      <w:r w:rsidR="00F41CD4" w:rsidRPr="00D003F8">
        <w:rPr>
          <w:rFonts w:ascii="Times New Roman" w:eastAsia="Times New Roman" w:hAnsi="Times New Roman" w:cs="Times New Roman"/>
          <w:sz w:val="28"/>
          <w:szCs w:val="28"/>
          <w:lang w:val="en-US"/>
        </w:rPr>
        <w:t>08</w:t>
      </w:r>
      <w:r>
        <w:rPr>
          <w:rFonts w:ascii="Times New Roman" w:eastAsia="Times New Roman" w:hAnsi="Times New Roman" w:cs="Times New Roman"/>
          <w:sz w:val="28"/>
          <w:szCs w:val="28"/>
          <w:lang w:val="en-US"/>
        </w:rPr>
        <w:t>-411</w:t>
      </w:r>
      <w:r w:rsidR="00F41CD4" w:rsidRPr="00D003F8">
        <w:rPr>
          <w:rFonts w:ascii="Times New Roman" w:eastAsia="Times New Roman" w:hAnsi="Times New Roman" w:cs="Times New Roman"/>
          <w:sz w:val="28"/>
          <w:szCs w:val="28"/>
          <w:lang w:val="en-US"/>
        </w:rPr>
        <w:t>.</w:t>
      </w:r>
    </w:p>
    <w:p w14:paraId="42DE7954" w14:textId="77777777" w:rsidR="003A653C"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Sato K.</w:t>
      </w:r>
      <w:r w:rsidR="00571D15"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Koshigiri H.</w:t>
      </w:r>
      <w:r w:rsidR="00571D15"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Ohtsubo Z.</w:t>
      </w:r>
      <w:r w:rsidR="00A50A0C" w:rsidRPr="00D003F8">
        <w:rPr>
          <w:rFonts w:ascii="Times New Roman" w:eastAsia="Times New Roman" w:hAnsi="Times New Roman" w:cs="Times New Roman"/>
          <w:sz w:val="28"/>
          <w:szCs w:val="28"/>
          <w:lang w:val="en-US"/>
        </w:rPr>
        <w:t xml:space="preserve"> Electron scattering and charged pion photoproduction on</w:t>
      </w:r>
      <w:r w:rsidR="00CE6723" w:rsidRPr="00D003F8">
        <w:rPr>
          <w:rFonts w:ascii="Times New Roman" w:eastAsia="Times New Roman" w:hAnsi="Times New Roman" w:cs="Times New Roman"/>
          <w:sz w:val="28"/>
          <w:szCs w:val="28"/>
          <w:lang w:val="en-US"/>
        </w:rPr>
        <w:t xml:space="preserve"> </w:t>
      </w:r>
      <w:r w:rsidR="00A50A0C" w:rsidRPr="00D003F8">
        <w:rPr>
          <w:rFonts w:ascii="Times New Roman" w:eastAsia="Times New Roman" w:hAnsi="Times New Roman" w:cs="Times New Roman"/>
          <w:sz w:val="28"/>
          <w:szCs w:val="28"/>
          <w:vertAlign w:val="superscript"/>
          <w:lang w:val="en-US"/>
        </w:rPr>
        <w:t>12</w:t>
      </w:r>
      <w:r w:rsidR="00A50A0C" w:rsidRPr="00D003F8">
        <w:rPr>
          <w:rFonts w:ascii="Times New Roman" w:eastAsia="Times New Roman" w:hAnsi="Times New Roman" w:cs="Times New Roman"/>
          <w:sz w:val="28"/>
          <w:szCs w:val="28"/>
          <w:lang w:val="en-US"/>
        </w:rPr>
        <w:t>C and</w:t>
      </w:r>
      <w:r w:rsidR="00CE6723" w:rsidRPr="00D003F8">
        <w:rPr>
          <w:rFonts w:ascii="Times New Roman" w:eastAsia="Times New Roman" w:hAnsi="Times New Roman" w:cs="Times New Roman"/>
          <w:sz w:val="28"/>
          <w:szCs w:val="28"/>
          <w:lang w:val="en-US"/>
        </w:rPr>
        <w:t xml:space="preserve"> </w:t>
      </w:r>
      <w:r w:rsidR="00A50A0C" w:rsidRPr="00D003F8">
        <w:rPr>
          <w:rFonts w:ascii="Times New Roman" w:eastAsia="Times New Roman" w:hAnsi="Times New Roman" w:cs="Times New Roman"/>
          <w:sz w:val="28"/>
          <w:szCs w:val="28"/>
          <w:vertAlign w:val="superscript"/>
          <w:lang w:val="en-US"/>
        </w:rPr>
        <w:t>13</w:t>
      </w:r>
      <w:r w:rsidR="00A50A0C" w:rsidRPr="00D003F8">
        <w:rPr>
          <w:rFonts w:ascii="Times New Roman" w:eastAsia="Times New Roman" w:hAnsi="Times New Roman" w:cs="Times New Roman"/>
          <w:sz w:val="28"/>
          <w:szCs w:val="28"/>
          <w:lang w:val="en-US"/>
        </w:rPr>
        <w:t xml:space="preserve">C // </w:t>
      </w:r>
      <w:r w:rsidRPr="00D003F8">
        <w:rPr>
          <w:rFonts w:ascii="Times New Roman" w:eastAsia="Times New Roman" w:hAnsi="Times New Roman" w:cs="Times New Roman"/>
          <w:sz w:val="28"/>
          <w:szCs w:val="28"/>
          <w:lang w:val="en-US"/>
        </w:rPr>
        <w:t xml:space="preserve">Phys, A-Atoms Nucl. </w:t>
      </w:r>
      <w:r w:rsidR="00A50A0C" w:rsidRPr="00D003F8">
        <w:rPr>
          <w:rFonts w:ascii="Times New Roman" w:eastAsia="Times New Roman" w:hAnsi="Times New Roman" w:cs="Times New Roman"/>
          <w:sz w:val="28"/>
          <w:szCs w:val="28"/>
          <w:lang w:val="en-US"/>
        </w:rPr>
        <w:t xml:space="preserve">–1985. – Vol. </w:t>
      </w:r>
      <w:r w:rsidRPr="00D003F8">
        <w:rPr>
          <w:rFonts w:ascii="Times New Roman" w:eastAsia="Times New Roman" w:hAnsi="Times New Roman" w:cs="Times New Roman"/>
          <w:sz w:val="28"/>
          <w:szCs w:val="28"/>
          <w:lang w:val="en-US"/>
        </w:rPr>
        <w:t>320</w:t>
      </w:r>
      <w:r w:rsidR="001D07F4">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A50A0C"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507</w:t>
      </w:r>
      <w:r w:rsidR="00A50A0C" w:rsidRPr="00D003F8">
        <w:rPr>
          <w:rFonts w:ascii="Times New Roman" w:eastAsia="Times New Roman" w:hAnsi="Times New Roman" w:cs="Times New Roman"/>
          <w:sz w:val="28"/>
          <w:szCs w:val="28"/>
          <w:lang w:val="en-US"/>
        </w:rPr>
        <w:t>-519.</w:t>
      </w:r>
    </w:p>
    <w:p w14:paraId="6BE17443" w14:textId="77777777" w:rsidR="004B6A2D"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Booten</w:t>
      </w:r>
      <w:r w:rsidR="004B6A2D" w:rsidRPr="00D003F8">
        <w:rPr>
          <w:rFonts w:ascii="Times New Roman" w:eastAsia="Times New Roman" w:hAnsi="Times New Roman" w:cs="Times New Roman"/>
          <w:sz w:val="28"/>
          <w:szCs w:val="28"/>
          <w:lang w:val="en-US"/>
        </w:rPr>
        <w:t xml:space="preserve"> G.L</w:t>
      </w:r>
      <w:r w:rsidR="00E91480" w:rsidRPr="00D003F8">
        <w:rPr>
          <w:rFonts w:ascii="Times New Roman" w:eastAsia="Times New Roman" w:hAnsi="Times New Roman" w:cs="Times New Roman"/>
          <w:sz w:val="28"/>
          <w:szCs w:val="28"/>
          <w:lang w:val="kk-KZ"/>
        </w:rPr>
        <w:t>.</w:t>
      </w:r>
      <w:r w:rsidRPr="00D003F8">
        <w:rPr>
          <w:rFonts w:ascii="Times New Roman" w:eastAsia="Times New Roman" w:hAnsi="Times New Roman" w:cs="Times New Roman"/>
          <w:sz w:val="28"/>
          <w:szCs w:val="28"/>
          <w:lang w:val="en-US"/>
        </w:rPr>
        <w:t>, Van Hees</w:t>
      </w:r>
      <w:r w:rsidR="004B6A2D" w:rsidRPr="00D003F8">
        <w:rPr>
          <w:rFonts w:ascii="Times New Roman" w:eastAsia="Times New Roman" w:hAnsi="Times New Roman" w:cs="Times New Roman"/>
          <w:sz w:val="28"/>
          <w:szCs w:val="28"/>
          <w:lang w:val="en-US"/>
        </w:rPr>
        <w:t xml:space="preserve"> A.G.M. Magnetic electron scattering from p-shell nuclei // </w:t>
      </w:r>
      <w:r w:rsidRPr="00D003F8">
        <w:rPr>
          <w:rFonts w:ascii="Times New Roman" w:eastAsia="Times New Roman" w:hAnsi="Times New Roman" w:cs="Times New Roman"/>
          <w:sz w:val="28"/>
          <w:szCs w:val="28"/>
          <w:lang w:val="en-US"/>
        </w:rPr>
        <w:t xml:space="preserve">Nucl. Phys. A </w:t>
      </w:r>
      <w:r w:rsidR="004B6A2D" w:rsidRPr="00D003F8">
        <w:rPr>
          <w:rFonts w:ascii="Times New Roman" w:eastAsia="Times New Roman" w:hAnsi="Times New Roman" w:cs="Times New Roman"/>
          <w:sz w:val="28"/>
          <w:szCs w:val="28"/>
          <w:lang w:val="en-US"/>
        </w:rPr>
        <w:t xml:space="preserve">– 1994. – Vol. </w:t>
      </w:r>
      <w:r w:rsidRPr="00D003F8">
        <w:rPr>
          <w:rFonts w:ascii="Times New Roman" w:eastAsia="Times New Roman" w:hAnsi="Times New Roman" w:cs="Times New Roman"/>
          <w:sz w:val="28"/>
          <w:szCs w:val="28"/>
          <w:lang w:val="en-US"/>
        </w:rPr>
        <w:t xml:space="preserve">569, </w:t>
      </w:r>
      <w:r w:rsidR="004B6A2D"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510</w:t>
      </w:r>
      <w:r w:rsidR="00BF21DE">
        <w:rPr>
          <w:rFonts w:ascii="Times New Roman" w:eastAsia="Times New Roman" w:hAnsi="Times New Roman" w:cs="Times New Roman"/>
          <w:sz w:val="28"/>
          <w:szCs w:val="28"/>
          <w:lang w:val="en-US"/>
        </w:rPr>
        <w:t>-522</w:t>
      </w:r>
      <w:r w:rsidR="004B6A2D" w:rsidRPr="00D003F8">
        <w:rPr>
          <w:rFonts w:ascii="Times New Roman" w:eastAsia="Times New Roman" w:hAnsi="Times New Roman" w:cs="Times New Roman"/>
          <w:sz w:val="28"/>
          <w:szCs w:val="28"/>
          <w:lang w:val="en-US"/>
        </w:rPr>
        <w:t>.</w:t>
      </w:r>
    </w:p>
    <w:p w14:paraId="43362BFF" w14:textId="77777777" w:rsidR="00CE6723"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Langanke</w:t>
      </w:r>
      <w:r w:rsidR="004B6A2D" w:rsidRPr="00D003F8">
        <w:rPr>
          <w:rFonts w:ascii="Times New Roman" w:eastAsia="Times New Roman" w:hAnsi="Times New Roman" w:cs="Times New Roman"/>
          <w:sz w:val="28"/>
          <w:szCs w:val="28"/>
          <w:lang w:val="en-US"/>
        </w:rPr>
        <w:t xml:space="preserve"> K. The Third generation of nuclear physics with the microscopic cluster model // </w:t>
      </w:r>
      <w:r w:rsidRPr="00D003F8">
        <w:rPr>
          <w:rFonts w:ascii="Times New Roman" w:eastAsia="Times New Roman" w:hAnsi="Times New Roman" w:cs="Times New Roman"/>
          <w:sz w:val="28"/>
          <w:szCs w:val="28"/>
          <w:lang w:val="en-US"/>
        </w:rPr>
        <w:t xml:space="preserve">Adv. Nucl. Phys. </w:t>
      </w:r>
      <w:r w:rsidR="004B6A2D" w:rsidRPr="00D003F8">
        <w:rPr>
          <w:rFonts w:ascii="Times New Roman" w:eastAsia="Times New Roman" w:hAnsi="Times New Roman" w:cs="Times New Roman"/>
          <w:sz w:val="28"/>
          <w:szCs w:val="28"/>
          <w:lang w:val="en-US"/>
        </w:rPr>
        <w:t xml:space="preserve">– 1994. – Vol. </w:t>
      </w:r>
      <w:r w:rsidRPr="00D003F8">
        <w:rPr>
          <w:rFonts w:ascii="Times New Roman" w:eastAsia="Times New Roman" w:hAnsi="Times New Roman" w:cs="Times New Roman"/>
          <w:sz w:val="28"/>
          <w:szCs w:val="28"/>
          <w:lang w:val="en-US"/>
        </w:rPr>
        <w:t>21</w:t>
      </w:r>
      <w:r w:rsidR="00BF21DE">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4B6A2D"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85</w:t>
      </w:r>
      <w:r w:rsidR="00BF21DE">
        <w:rPr>
          <w:rFonts w:ascii="Times New Roman" w:eastAsia="Times New Roman" w:hAnsi="Times New Roman" w:cs="Times New Roman"/>
          <w:sz w:val="28"/>
          <w:szCs w:val="28"/>
          <w:lang w:val="en-US"/>
        </w:rPr>
        <w:t>-226</w:t>
      </w:r>
      <w:r w:rsidR="004B6A2D" w:rsidRPr="00D003F8">
        <w:rPr>
          <w:rFonts w:ascii="Times New Roman" w:eastAsia="Times New Roman" w:hAnsi="Times New Roman" w:cs="Times New Roman"/>
          <w:sz w:val="28"/>
          <w:szCs w:val="28"/>
          <w:lang w:val="en-US"/>
        </w:rPr>
        <w:t>.</w:t>
      </w:r>
    </w:p>
    <w:p w14:paraId="1042A0A5" w14:textId="77777777" w:rsidR="00CE6723"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Bethge</w:t>
      </w:r>
      <w:r w:rsidR="00CE6723" w:rsidRPr="00D003F8">
        <w:rPr>
          <w:rFonts w:ascii="Times New Roman" w:eastAsia="Times New Roman" w:hAnsi="Times New Roman" w:cs="Times New Roman"/>
          <w:sz w:val="28"/>
          <w:szCs w:val="28"/>
          <w:lang w:val="en-US"/>
        </w:rPr>
        <w:t xml:space="preserve"> K. Alpha-Particle Transfer Reactions //</w:t>
      </w:r>
      <w:r w:rsidRPr="00D003F8">
        <w:rPr>
          <w:rFonts w:ascii="Times New Roman" w:eastAsia="Times New Roman" w:hAnsi="Times New Roman" w:cs="Times New Roman"/>
          <w:sz w:val="28"/>
          <w:szCs w:val="28"/>
          <w:lang w:val="en-US"/>
        </w:rPr>
        <w:t xml:space="preserve"> Ann Rev. Nucl. Sci.</w:t>
      </w:r>
      <w:r w:rsidR="00CE6723" w:rsidRPr="00D003F8">
        <w:rPr>
          <w:rFonts w:ascii="Times New Roman" w:eastAsia="Times New Roman" w:hAnsi="Times New Roman" w:cs="Times New Roman"/>
          <w:sz w:val="28"/>
          <w:szCs w:val="28"/>
          <w:lang w:val="en-US"/>
        </w:rPr>
        <w:t xml:space="preserve"> – 1970. – Vol. 20</w:t>
      </w:r>
      <w:r w:rsidR="00FB15B2">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CE6723" w:rsidRPr="00D003F8">
        <w:rPr>
          <w:rFonts w:ascii="Times New Roman" w:eastAsia="Times New Roman" w:hAnsi="Times New Roman" w:cs="Times New Roman"/>
          <w:sz w:val="28"/>
          <w:szCs w:val="28"/>
          <w:lang w:val="en-US"/>
        </w:rPr>
        <w:t>–</w:t>
      </w:r>
      <w:r w:rsidR="005A2020" w:rsidRPr="00D003F8">
        <w:rPr>
          <w:rFonts w:ascii="Times New Roman" w:eastAsia="Times New Roman" w:hAnsi="Times New Roman" w:cs="Times New Roman"/>
          <w:sz w:val="28"/>
          <w:szCs w:val="28"/>
          <w:lang w:val="en-US"/>
        </w:rPr>
        <w:t xml:space="preserve"> P. </w:t>
      </w:r>
      <w:r w:rsidR="00CE6723" w:rsidRPr="00D003F8">
        <w:rPr>
          <w:rFonts w:ascii="Times New Roman" w:eastAsia="Times New Roman" w:hAnsi="Times New Roman" w:cs="Times New Roman"/>
          <w:sz w:val="28"/>
          <w:szCs w:val="28"/>
          <w:lang w:val="en-US"/>
        </w:rPr>
        <w:t>255</w:t>
      </w:r>
      <w:r w:rsidR="00FB15B2">
        <w:rPr>
          <w:rFonts w:ascii="Times New Roman" w:eastAsia="Times New Roman" w:hAnsi="Times New Roman" w:cs="Times New Roman"/>
          <w:sz w:val="28"/>
          <w:szCs w:val="28"/>
          <w:lang w:val="en-US"/>
        </w:rPr>
        <w:t>-288.</w:t>
      </w:r>
    </w:p>
    <w:p w14:paraId="67198699"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Cook</w:t>
      </w:r>
      <w:r w:rsidR="00CE6723" w:rsidRPr="00D003F8">
        <w:rPr>
          <w:rFonts w:ascii="Times New Roman" w:eastAsia="Times New Roman" w:hAnsi="Times New Roman" w:cs="Times New Roman"/>
          <w:sz w:val="28"/>
          <w:szCs w:val="28"/>
          <w:lang w:val="en-US"/>
        </w:rPr>
        <w:t xml:space="preserve"> J. </w:t>
      </w:r>
      <w:r w:rsidR="00FB15B2">
        <w:rPr>
          <w:rFonts w:ascii="Times New Roman" w:eastAsia="Times New Roman" w:hAnsi="Times New Roman" w:cs="Times New Roman"/>
          <w:sz w:val="28"/>
          <w:szCs w:val="28"/>
          <w:lang w:val="en-US"/>
        </w:rPr>
        <w:t xml:space="preserve">et al. </w:t>
      </w:r>
      <w:r w:rsidR="00CE6723" w:rsidRPr="00D003F8">
        <w:rPr>
          <w:rFonts w:ascii="Times New Roman" w:eastAsia="Times New Roman" w:hAnsi="Times New Roman" w:cs="Times New Roman"/>
          <w:sz w:val="28"/>
          <w:szCs w:val="28"/>
          <w:lang w:val="en-US"/>
        </w:rPr>
        <w:t xml:space="preserve">Elastic scattering and single nucleon transfer reactions for </w:t>
      </w:r>
      <w:r w:rsidR="00CE6723" w:rsidRPr="00D003F8">
        <w:rPr>
          <w:rFonts w:ascii="Times New Roman" w:eastAsia="Times New Roman" w:hAnsi="Times New Roman" w:cs="Times New Roman"/>
          <w:sz w:val="28"/>
          <w:szCs w:val="28"/>
          <w:vertAlign w:val="superscript"/>
          <w:lang w:val="en-US"/>
        </w:rPr>
        <w:t>7</w:t>
      </w:r>
      <w:r w:rsidR="005A2020" w:rsidRPr="00D003F8">
        <w:rPr>
          <w:rFonts w:ascii="Times New Roman" w:eastAsia="Times New Roman" w:hAnsi="Times New Roman" w:cs="Times New Roman"/>
          <w:sz w:val="28"/>
          <w:szCs w:val="28"/>
          <w:lang w:val="en-US"/>
        </w:rPr>
        <w:t xml:space="preserve">Li </w:t>
      </w:r>
      <w:r w:rsidR="00CE6723" w:rsidRPr="00D003F8">
        <w:rPr>
          <w:rFonts w:ascii="Times New Roman" w:eastAsia="Times New Roman" w:hAnsi="Times New Roman" w:cs="Times New Roman"/>
          <w:sz w:val="28"/>
          <w:szCs w:val="28"/>
          <w:lang w:val="en-US"/>
        </w:rPr>
        <w:t>+</w:t>
      </w:r>
      <w:r w:rsidR="00CE6723" w:rsidRPr="00D003F8">
        <w:rPr>
          <w:rFonts w:ascii="Times New Roman" w:eastAsia="Times New Roman" w:hAnsi="Times New Roman" w:cs="Times New Roman"/>
          <w:sz w:val="28"/>
          <w:szCs w:val="28"/>
          <w:vertAlign w:val="superscript"/>
          <w:lang w:val="en-US"/>
        </w:rPr>
        <w:t>11</w:t>
      </w:r>
      <w:r w:rsidR="00CE6723" w:rsidRPr="00D003F8">
        <w:rPr>
          <w:rFonts w:ascii="Times New Roman" w:eastAsia="Times New Roman" w:hAnsi="Times New Roman" w:cs="Times New Roman"/>
          <w:sz w:val="28"/>
          <w:szCs w:val="28"/>
          <w:lang w:val="en-US"/>
        </w:rPr>
        <w:t xml:space="preserve">B and </w:t>
      </w:r>
      <w:r w:rsidR="00CE6723" w:rsidRPr="00D003F8">
        <w:rPr>
          <w:rFonts w:ascii="Times New Roman" w:eastAsia="Times New Roman" w:hAnsi="Times New Roman" w:cs="Times New Roman"/>
          <w:sz w:val="28"/>
          <w:szCs w:val="28"/>
          <w:vertAlign w:val="superscript"/>
          <w:lang w:val="en-US"/>
        </w:rPr>
        <w:t>7</w:t>
      </w:r>
      <w:r w:rsidR="00CE6723" w:rsidRPr="00D003F8">
        <w:rPr>
          <w:rFonts w:ascii="Times New Roman" w:eastAsia="Times New Roman" w:hAnsi="Times New Roman" w:cs="Times New Roman"/>
          <w:sz w:val="28"/>
          <w:szCs w:val="28"/>
          <w:lang w:val="en-US"/>
        </w:rPr>
        <w:t xml:space="preserve">Li + </w:t>
      </w:r>
      <w:r w:rsidR="00CE6723" w:rsidRPr="00D003F8">
        <w:rPr>
          <w:rFonts w:ascii="Times New Roman" w:eastAsia="Times New Roman" w:hAnsi="Times New Roman" w:cs="Times New Roman"/>
          <w:sz w:val="28"/>
          <w:szCs w:val="28"/>
          <w:vertAlign w:val="superscript"/>
          <w:lang w:val="en-US"/>
        </w:rPr>
        <w:t>13</w:t>
      </w:r>
      <w:r w:rsidR="00CE6723" w:rsidRPr="00D003F8">
        <w:rPr>
          <w:rFonts w:ascii="Times New Roman" w:eastAsia="Times New Roman" w:hAnsi="Times New Roman" w:cs="Times New Roman"/>
          <w:sz w:val="28"/>
          <w:szCs w:val="28"/>
          <w:lang w:val="en-US"/>
        </w:rPr>
        <w:t>C at 34 MeV</w:t>
      </w:r>
      <w:r w:rsidRPr="00D003F8">
        <w:rPr>
          <w:rFonts w:ascii="Times New Roman" w:eastAsia="Times New Roman" w:hAnsi="Times New Roman" w:cs="Times New Roman"/>
          <w:sz w:val="28"/>
          <w:szCs w:val="28"/>
          <w:lang w:val="en-US"/>
        </w:rPr>
        <w:t xml:space="preserve"> </w:t>
      </w:r>
      <w:r w:rsidR="00CE6723"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Nucl. Phys. A</w:t>
      </w:r>
      <w:r w:rsidR="00CE6723" w:rsidRPr="00D003F8">
        <w:rPr>
          <w:rFonts w:ascii="Times New Roman" w:eastAsia="Times New Roman" w:hAnsi="Times New Roman" w:cs="Times New Roman"/>
          <w:sz w:val="28"/>
          <w:szCs w:val="28"/>
          <w:lang w:val="en-US"/>
        </w:rPr>
        <w:t xml:space="preserve"> – 198</w:t>
      </w:r>
      <w:r w:rsidR="00FB15B2">
        <w:rPr>
          <w:rFonts w:ascii="Times New Roman" w:eastAsia="Times New Roman" w:hAnsi="Times New Roman" w:cs="Times New Roman"/>
          <w:sz w:val="28"/>
          <w:szCs w:val="28"/>
          <w:lang w:val="en-US"/>
        </w:rPr>
        <w:t>7</w:t>
      </w:r>
      <w:r w:rsidR="00CE6723" w:rsidRPr="00D003F8">
        <w:rPr>
          <w:rFonts w:ascii="Times New Roman" w:eastAsia="Times New Roman" w:hAnsi="Times New Roman" w:cs="Times New Roman"/>
          <w:sz w:val="28"/>
          <w:szCs w:val="28"/>
          <w:lang w:val="en-US"/>
        </w:rPr>
        <w:t xml:space="preserve">. – Vol. </w:t>
      </w:r>
      <w:r w:rsidR="00FB15B2">
        <w:rPr>
          <w:rFonts w:ascii="Times New Roman" w:eastAsia="Times New Roman" w:hAnsi="Times New Roman" w:cs="Times New Roman"/>
          <w:sz w:val="28"/>
          <w:szCs w:val="28"/>
          <w:lang w:val="en-US"/>
        </w:rPr>
        <w:t>466.</w:t>
      </w:r>
      <w:r w:rsidR="00CE6723" w:rsidRPr="00D003F8">
        <w:rPr>
          <w:rFonts w:ascii="Times New Roman" w:eastAsia="Times New Roman" w:hAnsi="Times New Roman" w:cs="Times New Roman"/>
          <w:sz w:val="28"/>
          <w:szCs w:val="28"/>
          <w:lang w:val="en-US"/>
        </w:rPr>
        <w:t xml:space="preserve"> – P. </w:t>
      </w:r>
      <w:r w:rsidR="00FB15B2">
        <w:rPr>
          <w:rFonts w:ascii="Times New Roman" w:eastAsia="Times New Roman" w:hAnsi="Times New Roman" w:cs="Times New Roman"/>
          <w:sz w:val="28"/>
          <w:szCs w:val="28"/>
          <w:lang w:val="en-US"/>
        </w:rPr>
        <w:t>168-188.</w:t>
      </w:r>
    </w:p>
    <w:p w14:paraId="594D7F4F"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Satchler</w:t>
      </w:r>
      <w:r w:rsidR="00E91480" w:rsidRPr="00D003F8">
        <w:rPr>
          <w:rFonts w:ascii="Times New Roman" w:eastAsia="Times New Roman" w:hAnsi="Times New Roman" w:cs="Times New Roman"/>
          <w:sz w:val="28"/>
          <w:szCs w:val="28"/>
          <w:lang w:val="kk-KZ"/>
        </w:rPr>
        <w:t xml:space="preserve"> </w:t>
      </w:r>
      <w:r w:rsidR="00E91480" w:rsidRPr="00D003F8">
        <w:rPr>
          <w:rFonts w:ascii="Times New Roman" w:eastAsia="Times New Roman" w:hAnsi="Times New Roman" w:cs="Times New Roman"/>
          <w:sz w:val="28"/>
          <w:szCs w:val="28"/>
          <w:lang w:val="en-US"/>
        </w:rPr>
        <w:t>G.R.</w:t>
      </w:r>
      <w:r w:rsidRPr="00D003F8">
        <w:rPr>
          <w:rFonts w:ascii="Times New Roman" w:eastAsia="Times New Roman" w:hAnsi="Times New Roman" w:cs="Times New Roman"/>
          <w:sz w:val="28"/>
          <w:szCs w:val="28"/>
          <w:lang w:val="en-US"/>
        </w:rPr>
        <w:t>, Love</w:t>
      </w:r>
      <w:r w:rsidR="00E91480" w:rsidRPr="00D003F8">
        <w:rPr>
          <w:rFonts w:ascii="Times New Roman" w:eastAsia="Times New Roman" w:hAnsi="Times New Roman" w:cs="Times New Roman"/>
          <w:sz w:val="28"/>
          <w:szCs w:val="28"/>
          <w:lang w:val="kk-KZ"/>
        </w:rPr>
        <w:t xml:space="preserve"> </w:t>
      </w:r>
      <w:r w:rsidR="00E91480" w:rsidRPr="00D003F8">
        <w:rPr>
          <w:rFonts w:ascii="Times New Roman" w:eastAsia="Times New Roman" w:hAnsi="Times New Roman" w:cs="Times New Roman"/>
          <w:sz w:val="28"/>
          <w:szCs w:val="28"/>
          <w:lang w:val="en-US"/>
        </w:rPr>
        <w:t>W.G.</w:t>
      </w:r>
      <w:r w:rsidR="00E91480" w:rsidRPr="00D003F8">
        <w:rPr>
          <w:rFonts w:ascii="Times New Roman" w:eastAsia="Times New Roman" w:hAnsi="Times New Roman" w:cs="Times New Roman"/>
          <w:sz w:val="28"/>
          <w:szCs w:val="28"/>
          <w:lang w:val="kk-KZ"/>
        </w:rPr>
        <w:t xml:space="preserve"> </w:t>
      </w:r>
      <w:r w:rsidR="00E91480" w:rsidRPr="00D003F8">
        <w:rPr>
          <w:rFonts w:ascii="Times New Roman" w:eastAsia="Times New Roman" w:hAnsi="Times New Roman" w:cs="Times New Roman"/>
          <w:sz w:val="28"/>
          <w:szCs w:val="28"/>
          <w:lang w:val="en-US"/>
        </w:rPr>
        <w:t>Folding model potentials from realistic interactions for heavy-ion scattering</w:t>
      </w:r>
      <w:r w:rsidR="00E91480" w:rsidRPr="00D003F8">
        <w:rPr>
          <w:rFonts w:ascii="Times New Roman" w:eastAsia="Times New Roman" w:hAnsi="Times New Roman" w:cs="Times New Roman"/>
          <w:sz w:val="28"/>
          <w:szCs w:val="28"/>
          <w:lang w:val="kk-KZ"/>
        </w:rPr>
        <w:t xml:space="preserve"> // </w:t>
      </w:r>
      <w:r w:rsidRPr="00D003F8">
        <w:rPr>
          <w:rFonts w:ascii="Times New Roman" w:eastAsia="Times New Roman" w:hAnsi="Times New Roman" w:cs="Times New Roman"/>
          <w:sz w:val="28"/>
          <w:szCs w:val="28"/>
          <w:lang w:val="en-US"/>
        </w:rPr>
        <w:t>Phys. Rep.</w:t>
      </w:r>
      <w:r w:rsidR="00E91480" w:rsidRPr="00D003F8">
        <w:rPr>
          <w:rFonts w:ascii="Times New Roman" w:eastAsia="Times New Roman" w:hAnsi="Times New Roman" w:cs="Times New Roman"/>
          <w:sz w:val="28"/>
          <w:szCs w:val="28"/>
          <w:lang w:val="kk-KZ"/>
        </w:rPr>
        <w:t xml:space="preserve"> </w:t>
      </w:r>
      <w:r w:rsidR="00E91480" w:rsidRPr="00D003F8">
        <w:rPr>
          <w:rFonts w:ascii="Times New Roman" w:eastAsia="Times New Roman" w:hAnsi="Times New Roman" w:cs="Times New Roman"/>
          <w:sz w:val="28"/>
          <w:szCs w:val="28"/>
          <w:lang w:val="en-US"/>
        </w:rPr>
        <w:t>– 1979. – Vol.</w:t>
      </w:r>
      <w:r w:rsidRPr="00D003F8">
        <w:rPr>
          <w:rFonts w:ascii="Times New Roman" w:eastAsia="Times New Roman" w:hAnsi="Times New Roman" w:cs="Times New Roman"/>
          <w:sz w:val="28"/>
          <w:szCs w:val="28"/>
          <w:lang w:val="en-US"/>
        </w:rPr>
        <w:t xml:space="preserve"> 55</w:t>
      </w:r>
      <w:r w:rsidR="007A4F05">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E91480"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183</w:t>
      </w:r>
      <w:r w:rsidR="007A4F05">
        <w:rPr>
          <w:rFonts w:ascii="Times New Roman" w:eastAsia="Times New Roman" w:hAnsi="Times New Roman" w:cs="Times New Roman"/>
          <w:sz w:val="28"/>
          <w:szCs w:val="28"/>
          <w:lang w:val="en-US"/>
        </w:rPr>
        <w:t>-254.</w:t>
      </w:r>
    </w:p>
    <w:p w14:paraId="0D19F0D7"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Keeley</w:t>
      </w:r>
      <w:r w:rsidR="00E91480" w:rsidRPr="00D003F8">
        <w:rPr>
          <w:rFonts w:ascii="Times New Roman" w:eastAsia="Times New Roman" w:hAnsi="Times New Roman" w:cs="Times New Roman"/>
          <w:sz w:val="28"/>
          <w:szCs w:val="28"/>
          <w:lang w:val="en-US"/>
        </w:rPr>
        <w:t xml:space="preserve"> N. </w:t>
      </w:r>
      <w:r w:rsidRPr="00D003F8">
        <w:rPr>
          <w:rFonts w:ascii="Times New Roman" w:eastAsia="Times New Roman" w:hAnsi="Times New Roman" w:cs="Times New Roman"/>
          <w:sz w:val="28"/>
          <w:szCs w:val="28"/>
          <w:lang w:val="en-US"/>
        </w:rPr>
        <w:t xml:space="preserve">et al. </w:t>
      </w:r>
      <w:r w:rsidR="00E91480" w:rsidRPr="00D003F8">
        <w:rPr>
          <w:rFonts w:ascii="Times New Roman" w:eastAsia="Times New Roman" w:hAnsi="Times New Roman" w:cs="Times New Roman"/>
          <w:sz w:val="28"/>
          <w:szCs w:val="28"/>
          <w:lang w:val="en-US"/>
        </w:rPr>
        <w:t xml:space="preserve">Optical model analyses of </w:t>
      </w:r>
      <w:r w:rsidR="00E91480" w:rsidRPr="00D003F8">
        <w:rPr>
          <w:rFonts w:ascii="Times New Roman" w:eastAsia="Times New Roman" w:hAnsi="Times New Roman" w:cs="Times New Roman"/>
          <w:sz w:val="28"/>
          <w:szCs w:val="28"/>
          <w:vertAlign w:val="superscript"/>
          <w:lang w:val="en-US"/>
        </w:rPr>
        <w:t>6,7</w:t>
      </w:r>
      <w:r w:rsidR="00E91480" w:rsidRPr="00D003F8">
        <w:rPr>
          <w:rFonts w:ascii="Times New Roman" w:eastAsia="Times New Roman" w:hAnsi="Times New Roman" w:cs="Times New Roman"/>
          <w:sz w:val="28"/>
          <w:szCs w:val="28"/>
          <w:lang w:val="en-US"/>
        </w:rPr>
        <w:t xml:space="preserve">Li + </w:t>
      </w:r>
      <w:r w:rsidR="00E91480" w:rsidRPr="00D003F8">
        <w:rPr>
          <w:rFonts w:ascii="Times New Roman" w:eastAsia="Times New Roman" w:hAnsi="Times New Roman" w:cs="Times New Roman"/>
          <w:sz w:val="28"/>
          <w:szCs w:val="28"/>
          <w:vertAlign w:val="superscript"/>
          <w:lang w:val="en-US"/>
        </w:rPr>
        <w:t>208</w:t>
      </w:r>
      <w:r w:rsidR="00E91480" w:rsidRPr="00D003F8">
        <w:rPr>
          <w:rFonts w:ascii="Times New Roman" w:eastAsia="Times New Roman" w:hAnsi="Times New Roman" w:cs="Times New Roman"/>
          <w:sz w:val="28"/>
          <w:szCs w:val="28"/>
          <w:lang w:val="en-US"/>
        </w:rPr>
        <w:t xml:space="preserve">Pb elastic scattering near the Coulomb barrier // </w:t>
      </w:r>
      <w:r w:rsidRPr="00D003F8">
        <w:rPr>
          <w:rFonts w:ascii="Times New Roman" w:eastAsia="Times New Roman" w:hAnsi="Times New Roman" w:cs="Times New Roman"/>
          <w:sz w:val="28"/>
          <w:szCs w:val="28"/>
          <w:lang w:val="en-US"/>
        </w:rPr>
        <w:t>Nucl. Phys. A</w:t>
      </w:r>
      <w:r w:rsidR="00E91480" w:rsidRPr="00D003F8">
        <w:rPr>
          <w:rFonts w:ascii="Times New Roman" w:eastAsia="Times New Roman" w:hAnsi="Times New Roman" w:cs="Times New Roman"/>
          <w:sz w:val="28"/>
          <w:szCs w:val="28"/>
          <w:lang w:val="en-US"/>
        </w:rPr>
        <w:t xml:space="preserve"> – 1994. – Vol.</w:t>
      </w:r>
      <w:r w:rsidRPr="00D003F8">
        <w:rPr>
          <w:rFonts w:ascii="Times New Roman" w:eastAsia="Times New Roman" w:hAnsi="Times New Roman" w:cs="Times New Roman"/>
          <w:sz w:val="28"/>
          <w:szCs w:val="28"/>
          <w:lang w:val="en-US"/>
        </w:rPr>
        <w:t xml:space="preserve"> 571</w:t>
      </w:r>
      <w:r w:rsidR="007A4F05">
        <w:rPr>
          <w:rFonts w:ascii="Times New Roman" w:eastAsia="Times New Roman" w:hAnsi="Times New Roman" w:cs="Times New Roman"/>
          <w:sz w:val="28"/>
          <w:szCs w:val="28"/>
          <w:lang w:val="en-US"/>
        </w:rPr>
        <w:t>.</w:t>
      </w:r>
      <w:r w:rsidR="00E91480" w:rsidRPr="00D003F8">
        <w:rPr>
          <w:rFonts w:ascii="Times New Roman" w:eastAsia="Times New Roman" w:hAnsi="Times New Roman" w:cs="Times New Roman"/>
          <w:sz w:val="28"/>
          <w:szCs w:val="28"/>
          <w:lang w:val="en-US"/>
        </w:rPr>
        <w:t xml:space="preserve"> – P. </w:t>
      </w:r>
      <w:r w:rsidRPr="00D003F8">
        <w:rPr>
          <w:rFonts w:ascii="Times New Roman" w:eastAsia="Times New Roman" w:hAnsi="Times New Roman" w:cs="Times New Roman"/>
          <w:sz w:val="28"/>
          <w:szCs w:val="28"/>
          <w:lang w:val="en-US"/>
        </w:rPr>
        <w:t>326</w:t>
      </w:r>
      <w:r w:rsidR="007A4F05">
        <w:rPr>
          <w:rFonts w:ascii="Times New Roman" w:eastAsia="Times New Roman" w:hAnsi="Times New Roman" w:cs="Times New Roman"/>
          <w:sz w:val="28"/>
          <w:szCs w:val="28"/>
          <w:lang w:val="en-US"/>
        </w:rPr>
        <w:t>-336.</w:t>
      </w:r>
    </w:p>
    <w:p w14:paraId="3739143D"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Nagarajan</w:t>
      </w:r>
      <w:r w:rsidR="00E91480" w:rsidRPr="00D003F8">
        <w:rPr>
          <w:rFonts w:ascii="Times New Roman" w:eastAsia="Times New Roman" w:hAnsi="Times New Roman" w:cs="Times New Roman"/>
          <w:sz w:val="28"/>
          <w:szCs w:val="28"/>
          <w:lang w:val="en-US"/>
        </w:rPr>
        <w:t xml:space="preserve"> M.A.</w:t>
      </w:r>
      <w:r w:rsidRPr="00D003F8">
        <w:rPr>
          <w:rFonts w:ascii="Times New Roman" w:eastAsia="Times New Roman" w:hAnsi="Times New Roman" w:cs="Times New Roman"/>
          <w:sz w:val="28"/>
          <w:szCs w:val="28"/>
          <w:lang w:val="en-US"/>
        </w:rPr>
        <w:t>, Mahaux</w:t>
      </w:r>
      <w:r w:rsidR="00E91480" w:rsidRPr="00D003F8">
        <w:rPr>
          <w:rFonts w:ascii="Times New Roman" w:eastAsia="Times New Roman" w:hAnsi="Times New Roman" w:cs="Times New Roman"/>
          <w:sz w:val="28"/>
          <w:szCs w:val="28"/>
          <w:lang w:val="en-US"/>
        </w:rPr>
        <w:t xml:space="preserve"> C.C.</w:t>
      </w:r>
      <w:r w:rsidRPr="00D003F8">
        <w:rPr>
          <w:rFonts w:ascii="Times New Roman" w:eastAsia="Times New Roman" w:hAnsi="Times New Roman" w:cs="Times New Roman"/>
          <w:sz w:val="28"/>
          <w:szCs w:val="28"/>
          <w:lang w:val="en-US"/>
        </w:rPr>
        <w:t>, Satchler</w:t>
      </w:r>
      <w:r w:rsidR="00E91480" w:rsidRPr="00D003F8">
        <w:rPr>
          <w:rFonts w:ascii="Times New Roman" w:eastAsia="Times New Roman" w:hAnsi="Times New Roman" w:cs="Times New Roman"/>
          <w:sz w:val="28"/>
          <w:szCs w:val="28"/>
          <w:lang w:val="en-US"/>
        </w:rPr>
        <w:t xml:space="preserve"> G.R. Dispersion Relation and the Low-Energy Behavior of the Heavy-Ion Optical Potential //</w:t>
      </w:r>
      <w:r w:rsidRPr="00D003F8">
        <w:rPr>
          <w:rFonts w:ascii="Times New Roman" w:eastAsia="Times New Roman" w:hAnsi="Times New Roman" w:cs="Times New Roman"/>
          <w:sz w:val="28"/>
          <w:szCs w:val="28"/>
          <w:lang w:val="en-US"/>
        </w:rPr>
        <w:t xml:space="preserve"> Phys. Rev. Lett.</w:t>
      </w:r>
      <w:r w:rsidR="00E91480" w:rsidRPr="00D003F8">
        <w:rPr>
          <w:rFonts w:ascii="Times New Roman" w:eastAsia="Times New Roman" w:hAnsi="Times New Roman" w:cs="Times New Roman"/>
          <w:sz w:val="28"/>
          <w:szCs w:val="28"/>
          <w:lang w:val="en-US"/>
        </w:rPr>
        <w:t xml:space="preserve"> – 1985. –Vol.</w:t>
      </w:r>
      <w:r w:rsidRPr="00D003F8">
        <w:rPr>
          <w:rFonts w:ascii="Times New Roman" w:eastAsia="Times New Roman" w:hAnsi="Times New Roman" w:cs="Times New Roman"/>
          <w:sz w:val="28"/>
          <w:szCs w:val="28"/>
          <w:lang w:val="en-US"/>
        </w:rPr>
        <w:t xml:space="preserve"> 54</w:t>
      </w:r>
      <w:r w:rsidR="006614E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E91480"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1136</w:t>
      </w:r>
      <w:r w:rsidR="006614ED">
        <w:rPr>
          <w:rFonts w:ascii="Times New Roman" w:eastAsia="Times New Roman" w:hAnsi="Times New Roman" w:cs="Times New Roman"/>
          <w:sz w:val="28"/>
          <w:szCs w:val="28"/>
          <w:lang w:val="en-US"/>
        </w:rPr>
        <w:t>-1138.</w:t>
      </w:r>
    </w:p>
    <w:p w14:paraId="23CA417A"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Satchler</w:t>
      </w:r>
      <w:r w:rsidR="00157B6B" w:rsidRPr="00D003F8">
        <w:rPr>
          <w:rFonts w:ascii="Times New Roman" w:eastAsia="Times New Roman" w:hAnsi="Times New Roman" w:cs="Times New Roman"/>
          <w:sz w:val="28"/>
          <w:szCs w:val="28"/>
          <w:lang w:val="en-US"/>
        </w:rPr>
        <w:t xml:space="preserve"> G.R. Heavy-ion scattering and reactions near the Coulomb barrier and “threshold anomalies” //</w:t>
      </w:r>
      <w:r w:rsidRPr="00D003F8">
        <w:rPr>
          <w:rFonts w:ascii="Times New Roman" w:eastAsia="Times New Roman" w:hAnsi="Times New Roman" w:cs="Times New Roman"/>
          <w:sz w:val="28"/>
          <w:szCs w:val="28"/>
          <w:lang w:val="en-US"/>
        </w:rPr>
        <w:t xml:space="preserve"> Phys. Rep.</w:t>
      </w:r>
      <w:r w:rsidR="00157B6B" w:rsidRPr="00D003F8">
        <w:rPr>
          <w:rFonts w:ascii="Times New Roman" w:eastAsia="Times New Roman" w:hAnsi="Times New Roman" w:cs="Times New Roman"/>
          <w:sz w:val="28"/>
          <w:szCs w:val="28"/>
          <w:lang w:val="en-US"/>
        </w:rPr>
        <w:t xml:space="preserve"> – 1991. – Vol.</w:t>
      </w:r>
      <w:r w:rsidRPr="00D003F8">
        <w:rPr>
          <w:rFonts w:ascii="Times New Roman" w:eastAsia="Times New Roman" w:hAnsi="Times New Roman" w:cs="Times New Roman"/>
          <w:sz w:val="28"/>
          <w:szCs w:val="28"/>
          <w:lang w:val="en-US"/>
        </w:rPr>
        <w:t xml:space="preserve"> 199, </w:t>
      </w:r>
      <w:r w:rsidR="0072618B">
        <w:rPr>
          <w:rFonts w:ascii="Times New Roman" w:eastAsia="Times New Roman" w:hAnsi="Times New Roman" w:cs="Times New Roman"/>
          <w:sz w:val="28"/>
          <w:szCs w:val="28"/>
          <w:lang w:val="en-US"/>
        </w:rPr>
        <w:t xml:space="preserve">Issue 3. </w:t>
      </w:r>
      <w:r w:rsidR="00157B6B"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147</w:t>
      </w:r>
      <w:r w:rsidR="0072618B">
        <w:rPr>
          <w:rFonts w:ascii="Times New Roman" w:eastAsia="Times New Roman" w:hAnsi="Times New Roman" w:cs="Times New Roman"/>
          <w:sz w:val="28"/>
          <w:szCs w:val="28"/>
          <w:lang w:val="en-US"/>
        </w:rPr>
        <w:t>-190.</w:t>
      </w:r>
    </w:p>
    <w:p w14:paraId="213EAC94" w14:textId="77777777" w:rsidR="00CA7392" w:rsidRPr="00D003F8" w:rsidRDefault="00157B6B"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Sánchez-Benítez A.M., Escrig D., Álvarez M.A.G.</w:t>
      </w:r>
      <w:r w:rsidR="00F6023B">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Study of the elastic scattering of </w:t>
      </w:r>
      <w:r w:rsidRPr="00D003F8">
        <w:rPr>
          <w:rFonts w:ascii="Times New Roman" w:eastAsia="Times New Roman" w:hAnsi="Times New Roman" w:cs="Times New Roman"/>
          <w:sz w:val="28"/>
          <w:szCs w:val="28"/>
          <w:vertAlign w:val="superscript"/>
          <w:lang w:val="en-US"/>
        </w:rPr>
        <w:t>6</w:t>
      </w:r>
      <w:r w:rsidRPr="00D003F8">
        <w:rPr>
          <w:rFonts w:ascii="Times New Roman" w:eastAsia="Times New Roman" w:hAnsi="Times New Roman" w:cs="Times New Roman"/>
          <w:sz w:val="28"/>
          <w:szCs w:val="28"/>
          <w:lang w:val="en-US"/>
        </w:rPr>
        <w:t xml:space="preserve">He on </w:t>
      </w:r>
      <w:r w:rsidRPr="00D003F8">
        <w:rPr>
          <w:rFonts w:ascii="Times New Roman" w:eastAsia="Times New Roman" w:hAnsi="Times New Roman" w:cs="Times New Roman"/>
          <w:sz w:val="28"/>
          <w:szCs w:val="28"/>
          <w:vertAlign w:val="superscript"/>
          <w:lang w:val="en-US"/>
        </w:rPr>
        <w:t>208</w:t>
      </w:r>
      <w:r w:rsidRPr="00D003F8">
        <w:rPr>
          <w:rFonts w:ascii="Times New Roman" w:eastAsia="Times New Roman" w:hAnsi="Times New Roman" w:cs="Times New Roman"/>
          <w:sz w:val="28"/>
          <w:szCs w:val="28"/>
          <w:lang w:val="en-US"/>
        </w:rPr>
        <w:t xml:space="preserve">Pb at energies around the Coulomb barrier // </w:t>
      </w:r>
      <w:r w:rsidR="00F41CD4" w:rsidRPr="00D003F8">
        <w:rPr>
          <w:rFonts w:ascii="Times New Roman" w:eastAsia="Times New Roman" w:hAnsi="Times New Roman" w:cs="Times New Roman"/>
          <w:sz w:val="28"/>
          <w:szCs w:val="28"/>
          <w:lang w:val="en-US"/>
        </w:rPr>
        <w:t xml:space="preserve">Nucl. Phys. A </w:t>
      </w:r>
      <w:r w:rsidRPr="00D003F8">
        <w:rPr>
          <w:rFonts w:ascii="Times New Roman" w:eastAsia="Times New Roman" w:hAnsi="Times New Roman" w:cs="Times New Roman"/>
          <w:sz w:val="28"/>
          <w:szCs w:val="28"/>
          <w:lang w:val="en-US"/>
        </w:rPr>
        <w:t>– 2008. –</w:t>
      </w:r>
      <w:r w:rsidR="00F6023B">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Vol. </w:t>
      </w:r>
      <w:r w:rsidR="00F41CD4" w:rsidRPr="00D003F8">
        <w:rPr>
          <w:rFonts w:ascii="Times New Roman" w:eastAsia="Times New Roman" w:hAnsi="Times New Roman" w:cs="Times New Roman"/>
          <w:sz w:val="28"/>
          <w:szCs w:val="28"/>
          <w:lang w:val="en-US"/>
        </w:rPr>
        <w:t xml:space="preserve">803, </w:t>
      </w:r>
      <w:r w:rsidR="00F6023B">
        <w:rPr>
          <w:rFonts w:ascii="Times New Roman" w:eastAsia="Times New Roman" w:hAnsi="Times New Roman" w:cs="Times New Roman"/>
          <w:sz w:val="28"/>
          <w:szCs w:val="28"/>
          <w:lang w:val="en-US"/>
        </w:rPr>
        <w:t xml:space="preserve">Issue 1-2. </w:t>
      </w:r>
      <w:r w:rsidRPr="00D003F8">
        <w:rPr>
          <w:rFonts w:ascii="Times New Roman" w:eastAsia="Times New Roman" w:hAnsi="Times New Roman" w:cs="Times New Roman"/>
          <w:sz w:val="28"/>
          <w:szCs w:val="28"/>
          <w:lang w:val="en-US"/>
        </w:rPr>
        <w:t>–</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P. </w:t>
      </w:r>
      <w:r w:rsidR="00F41CD4" w:rsidRPr="00D003F8">
        <w:rPr>
          <w:rFonts w:ascii="Times New Roman" w:eastAsia="Times New Roman" w:hAnsi="Times New Roman" w:cs="Times New Roman"/>
          <w:sz w:val="28"/>
          <w:szCs w:val="28"/>
          <w:lang w:val="en-US"/>
        </w:rPr>
        <w:t>30</w:t>
      </w:r>
      <w:r w:rsidR="00F6023B">
        <w:rPr>
          <w:rFonts w:ascii="Times New Roman" w:eastAsia="Times New Roman" w:hAnsi="Times New Roman" w:cs="Times New Roman"/>
          <w:sz w:val="28"/>
          <w:szCs w:val="28"/>
          <w:lang w:val="en-US"/>
        </w:rPr>
        <w:t>-45.</w:t>
      </w:r>
    </w:p>
    <w:p w14:paraId="7C6F79A3" w14:textId="77777777" w:rsidR="00CA7392" w:rsidRPr="00D003F8" w:rsidRDefault="001C27A8"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Escrig D., Sánchez-Benítez A.M., Moro A.M.</w:t>
      </w:r>
      <w:r w:rsidR="00F6023B">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α-particle production in the scattering of </w:t>
      </w:r>
      <w:r w:rsidRPr="00D003F8">
        <w:rPr>
          <w:rFonts w:ascii="Times New Roman" w:eastAsia="Times New Roman" w:hAnsi="Times New Roman" w:cs="Times New Roman"/>
          <w:sz w:val="28"/>
          <w:szCs w:val="28"/>
          <w:vertAlign w:val="superscript"/>
          <w:lang w:val="en-US"/>
        </w:rPr>
        <w:t>6</w:t>
      </w:r>
      <w:r w:rsidRPr="00D003F8">
        <w:rPr>
          <w:rFonts w:ascii="Times New Roman" w:eastAsia="Times New Roman" w:hAnsi="Times New Roman" w:cs="Times New Roman"/>
          <w:sz w:val="28"/>
          <w:szCs w:val="28"/>
          <w:lang w:val="en-US"/>
        </w:rPr>
        <w:t xml:space="preserve">He by </w:t>
      </w:r>
      <w:r w:rsidRPr="00D003F8">
        <w:rPr>
          <w:rFonts w:ascii="Times New Roman" w:eastAsia="Times New Roman" w:hAnsi="Times New Roman" w:cs="Times New Roman"/>
          <w:sz w:val="28"/>
          <w:szCs w:val="28"/>
          <w:vertAlign w:val="superscript"/>
          <w:lang w:val="en-US"/>
        </w:rPr>
        <w:t>208</w:t>
      </w:r>
      <w:r w:rsidRPr="00D003F8">
        <w:rPr>
          <w:rFonts w:ascii="Times New Roman" w:eastAsia="Times New Roman" w:hAnsi="Times New Roman" w:cs="Times New Roman"/>
          <w:sz w:val="28"/>
          <w:szCs w:val="28"/>
          <w:lang w:val="en-US"/>
        </w:rPr>
        <w:t>Pb at energies around the Coulomb barrier</w:t>
      </w:r>
      <w:r w:rsidR="00D77760">
        <w:rPr>
          <w:rFonts w:ascii="Times New Roman" w:eastAsia="Times New Roman" w:hAnsi="Times New Roman" w:cs="Times New Roman"/>
          <w:sz w:val="28"/>
          <w:szCs w:val="28"/>
          <w:lang w:val="en-US"/>
        </w:rPr>
        <w:t xml:space="preserve"> // Nuclear Physics A, – 2007. </w:t>
      </w:r>
      <w:r w:rsidRPr="00D003F8">
        <w:rPr>
          <w:rFonts w:ascii="Times New Roman" w:eastAsia="Times New Roman" w:hAnsi="Times New Roman" w:cs="Times New Roman"/>
          <w:sz w:val="28"/>
          <w:szCs w:val="28"/>
          <w:lang w:val="en-US"/>
        </w:rPr>
        <w:t>–</w:t>
      </w:r>
      <w:r w:rsidR="00D77760">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Vol. 792, Issues</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1</w:t>
      </w:r>
      <w:r w:rsidR="00D77760">
        <w:rPr>
          <w:rFonts w:ascii="Times New Roman" w:eastAsia="Times New Roman" w:hAnsi="Times New Roman" w:cs="Times New Roman"/>
          <w:sz w:val="28"/>
          <w:szCs w:val="28"/>
          <w:lang w:val="en-US"/>
        </w:rPr>
        <w:t xml:space="preserve">-2. </w:t>
      </w:r>
      <w:r w:rsidRPr="00D003F8">
        <w:rPr>
          <w:rFonts w:ascii="Times New Roman" w:eastAsia="Times New Roman" w:hAnsi="Times New Roman" w:cs="Times New Roman"/>
          <w:sz w:val="28"/>
          <w:szCs w:val="28"/>
          <w:lang w:val="en-US"/>
        </w:rPr>
        <w:t>– P. 2</w:t>
      </w:r>
      <w:r w:rsidR="00D77760">
        <w:rPr>
          <w:rFonts w:ascii="Times New Roman" w:eastAsia="Times New Roman" w:hAnsi="Times New Roman" w:cs="Times New Roman"/>
          <w:sz w:val="28"/>
          <w:szCs w:val="28"/>
          <w:lang w:val="en-US"/>
        </w:rPr>
        <w:t>-17.</w:t>
      </w:r>
    </w:p>
    <w:p w14:paraId="5B9A542E" w14:textId="77777777" w:rsidR="00CA7392" w:rsidRPr="00D003F8" w:rsidRDefault="006D72CC"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Fernández-García J.P., Cubero M., Rodríguez-Gallardo M.</w:t>
      </w:r>
      <w:r w:rsidR="00D77760">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vertAlign w:val="superscript"/>
          <w:lang w:val="en-US"/>
        </w:rPr>
        <w:t>11</w:t>
      </w:r>
      <w:r w:rsidRPr="00D003F8">
        <w:rPr>
          <w:rFonts w:ascii="Times New Roman" w:eastAsia="Times New Roman" w:hAnsi="Times New Roman" w:cs="Times New Roman"/>
          <w:sz w:val="28"/>
          <w:szCs w:val="28"/>
          <w:lang w:val="en-US"/>
        </w:rPr>
        <w:t xml:space="preserve">Li Breakup on </w:t>
      </w:r>
      <w:r w:rsidRPr="00D003F8">
        <w:rPr>
          <w:rFonts w:ascii="Times New Roman" w:eastAsia="Times New Roman" w:hAnsi="Times New Roman" w:cs="Times New Roman"/>
          <w:sz w:val="28"/>
          <w:szCs w:val="28"/>
          <w:vertAlign w:val="superscript"/>
          <w:lang w:val="en-US"/>
        </w:rPr>
        <w:t>208</w:t>
      </w:r>
      <w:r w:rsidRPr="00D003F8">
        <w:rPr>
          <w:rFonts w:ascii="Times New Roman" w:eastAsia="Times New Roman" w:hAnsi="Times New Roman" w:cs="Times New Roman"/>
          <w:sz w:val="28"/>
          <w:szCs w:val="28"/>
          <w:lang w:val="en-US"/>
        </w:rPr>
        <w:t>Pb at Energies Around the Coulomb Barrier //</w:t>
      </w:r>
      <w:r w:rsidR="00F41CD4" w:rsidRPr="00D003F8">
        <w:rPr>
          <w:rFonts w:ascii="Times New Roman" w:eastAsia="Times New Roman" w:hAnsi="Times New Roman" w:cs="Times New Roman"/>
          <w:sz w:val="28"/>
          <w:szCs w:val="28"/>
          <w:lang w:val="en-US"/>
        </w:rPr>
        <w:t xml:space="preserve"> P</w:t>
      </w:r>
      <w:r w:rsidRPr="00D003F8">
        <w:rPr>
          <w:rFonts w:ascii="Times New Roman" w:eastAsia="Times New Roman" w:hAnsi="Times New Roman" w:cs="Times New Roman"/>
          <w:sz w:val="28"/>
          <w:szCs w:val="28"/>
          <w:lang w:val="en-US"/>
        </w:rPr>
        <w:t xml:space="preserve">hys. </w:t>
      </w:r>
      <w:r w:rsidR="00F41CD4" w:rsidRPr="00D003F8">
        <w:rPr>
          <w:rFonts w:ascii="Times New Roman" w:eastAsia="Times New Roman" w:hAnsi="Times New Roman" w:cs="Times New Roman"/>
          <w:sz w:val="28"/>
          <w:szCs w:val="28"/>
          <w:lang w:val="en-US"/>
        </w:rPr>
        <w:t>R</w:t>
      </w:r>
      <w:r w:rsidRPr="00D003F8">
        <w:rPr>
          <w:rFonts w:ascii="Times New Roman" w:eastAsia="Times New Roman" w:hAnsi="Times New Roman" w:cs="Times New Roman"/>
          <w:sz w:val="28"/>
          <w:szCs w:val="28"/>
          <w:lang w:val="en-US"/>
        </w:rPr>
        <w:t xml:space="preserve">ev. </w:t>
      </w:r>
      <w:r w:rsidR="00F41CD4" w:rsidRPr="00D003F8">
        <w:rPr>
          <w:rFonts w:ascii="Times New Roman" w:eastAsia="Times New Roman" w:hAnsi="Times New Roman" w:cs="Times New Roman"/>
          <w:sz w:val="28"/>
          <w:szCs w:val="28"/>
          <w:lang w:val="en-US"/>
        </w:rPr>
        <w:t>L</w:t>
      </w:r>
      <w:r w:rsidRPr="00D003F8">
        <w:rPr>
          <w:rFonts w:ascii="Times New Roman" w:eastAsia="Times New Roman" w:hAnsi="Times New Roman" w:cs="Times New Roman"/>
          <w:sz w:val="28"/>
          <w:szCs w:val="28"/>
          <w:lang w:val="en-US"/>
        </w:rPr>
        <w:t>ett.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2013. –Vol. </w:t>
      </w:r>
      <w:r w:rsidR="00F41CD4" w:rsidRPr="00D003F8">
        <w:rPr>
          <w:rFonts w:ascii="Times New Roman" w:eastAsia="Times New Roman" w:hAnsi="Times New Roman" w:cs="Times New Roman"/>
          <w:sz w:val="28"/>
          <w:szCs w:val="28"/>
          <w:lang w:val="en-US"/>
        </w:rPr>
        <w:t xml:space="preserve">110, </w:t>
      </w:r>
      <w:r w:rsidR="00D77760">
        <w:rPr>
          <w:rFonts w:ascii="Times New Roman" w:eastAsia="Times New Roman" w:hAnsi="Times New Roman" w:cs="Times New Roman"/>
          <w:sz w:val="28"/>
          <w:szCs w:val="28"/>
          <w:lang w:val="en-US"/>
        </w:rPr>
        <w:t xml:space="preserve">Issue 14. </w:t>
      </w:r>
      <w:r w:rsidRPr="00D003F8">
        <w:rPr>
          <w:rFonts w:ascii="Times New Roman" w:eastAsia="Times New Roman" w:hAnsi="Times New Roman" w:cs="Times New Roman"/>
          <w:sz w:val="28"/>
          <w:szCs w:val="28"/>
          <w:lang w:val="en-US"/>
        </w:rPr>
        <w:t>–</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P. </w:t>
      </w:r>
      <w:r w:rsidR="00F41CD4" w:rsidRPr="00D003F8">
        <w:rPr>
          <w:rFonts w:ascii="Times New Roman" w:eastAsia="Times New Roman" w:hAnsi="Times New Roman" w:cs="Times New Roman"/>
          <w:sz w:val="28"/>
          <w:szCs w:val="28"/>
          <w:lang w:val="en-US"/>
        </w:rPr>
        <w:t>142701</w:t>
      </w:r>
      <w:r w:rsidR="00D77760">
        <w:rPr>
          <w:rFonts w:ascii="Times New Roman" w:eastAsia="Times New Roman" w:hAnsi="Times New Roman" w:cs="Times New Roman"/>
          <w:sz w:val="28"/>
          <w:szCs w:val="28"/>
          <w:lang w:val="en-US"/>
        </w:rPr>
        <w:t>.</w:t>
      </w:r>
    </w:p>
    <w:p w14:paraId="4A9C4D31" w14:textId="77777777" w:rsidR="00CA7392" w:rsidRPr="00D003F8" w:rsidRDefault="0065714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33 </w:t>
      </w:r>
      <w:r w:rsidR="00F41CD4" w:rsidRPr="00D003F8">
        <w:rPr>
          <w:rFonts w:ascii="Times New Roman" w:eastAsia="Times New Roman" w:hAnsi="Times New Roman" w:cs="Times New Roman"/>
          <w:sz w:val="28"/>
          <w:szCs w:val="28"/>
          <w:lang w:val="en-US"/>
        </w:rPr>
        <w:t>Tiede</w:t>
      </w:r>
      <w:r w:rsidR="00FD184A" w:rsidRPr="00D003F8">
        <w:rPr>
          <w:rFonts w:ascii="Times New Roman" w:eastAsia="Times New Roman" w:hAnsi="Times New Roman" w:cs="Times New Roman"/>
          <w:sz w:val="28"/>
          <w:szCs w:val="28"/>
          <w:lang w:val="en-US"/>
        </w:rPr>
        <w:t xml:space="preserve"> M.A.</w:t>
      </w:r>
      <w:r w:rsidR="00F41CD4" w:rsidRPr="00D003F8">
        <w:rPr>
          <w:rFonts w:ascii="Times New Roman" w:eastAsia="Times New Roman" w:hAnsi="Times New Roman" w:cs="Times New Roman"/>
          <w:sz w:val="28"/>
          <w:szCs w:val="28"/>
          <w:lang w:val="en-US"/>
        </w:rPr>
        <w:t>, Trcka</w:t>
      </w:r>
      <w:r w:rsidR="00FD184A" w:rsidRPr="00D003F8">
        <w:rPr>
          <w:rFonts w:ascii="Times New Roman" w:eastAsia="Times New Roman" w:hAnsi="Times New Roman" w:cs="Times New Roman"/>
          <w:sz w:val="28"/>
          <w:szCs w:val="28"/>
          <w:lang w:val="en-US"/>
        </w:rPr>
        <w:t xml:space="preserve"> D.E.</w:t>
      </w:r>
      <w:r w:rsidR="00F41CD4" w:rsidRPr="00D003F8">
        <w:rPr>
          <w:rFonts w:ascii="Times New Roman" w:eastAsia="Times New Roman" w:hAnsi="Times New Roman" w:cs="Times New Roman"/>
          <w:sz w:val="28"/>
          <w:szCs w:val="28"/>
          <w:lang w:val="en-US"/>
        </w:rPr>
        <w:t>, Kemper</w:t>
      </w:r>
      <w:r w:rsidR="00FD184A" w:rsidRPr="00D003F8">
        <w:rPr>
          <w:rFonts w:ascii="Times New Roman" w:eastAsia="Times New Roman" w:hAnsi="Times New Roman" w:cs="Times New Roman"/>
          <w:sz w:val="28"/>
          <w:szCs w:val="28"/>
          <w:lang w:val="en-US"/>
        </w:rPr>
        <w:t xml:space="preserve"> K.W. Energy dependence of </w:t>
      </w:r>
      <w:r w:rsidR="00FD184A" w:rsidRPr="00D003F8">
        <w:rPr>
          <w:rFonts w:ascii="Times New Roman" w:eastAsia="Times New Roman" w:hAnsi="Times New Roman" w:cs="Times New Roman"/>
          <w:sz w:val="28"/>
          <w:szCs w:val="28"/>
          <w:vertAlign w:val="superscript"/>
          <w:lang w:val="en-US"/>
        </w:rPr>
        <w:t>6</w:t>
      </w:r>
      <w:r w:rsidR="00FD184A" w:rsidRPr="00D003F8">
        <w:rPr>
          <w:rFonts w:ascii="Times New Roman" w:eastAsia="Times New Roman" w:hAnsi="Times New Roman" w:cs="Times New Roman"/>
          <w:sz w:val="28"/>
          <w:szCs w:val="28"/>
          <w:lang w:val="en-US"/>
        </w:rPr>
        <w:t>Li+</w:t>
      </w:r>
      <w:r w:rsidR="00FD184A" w:rsidRPr="00D003F8">
        <w:rPr>
          <w:rFonts w:ascii="Times New Roman" w:eastAsia="Times New Roman" w:hAnsi="Times New Roman" w:cs="Times New Roman"/>
          <w:sz w:val="28"/>
          <w:szCs w:val="28"/>
          <w:vertAlign w:val="superscript"/>
          <w:lang w:val="en-US"/>
        </w:rPr>
        <w:t>28</w:t>
      </w:r>
      <w:r w:rsidR="00FD184A" w:rsidRPr="00D003F8">
        <w:rPr>
          <w:rFonts w:ascii="Times New Roman" w:eastAsia="Times New Roman" w:hAnsi="Times New Roman" w:cs="Times New Roman"/>
          <w:sz w:val="28"/>
          <w:szCs w:val="28"/>
          <w:lang w:val="en-US"/>
        </w:rPr>
        <w:t xml:space="preserve">Si elastic scattering and the dispersion relation // </w:t>
      </w:r>
      <w:r w:rsidR="00F41CD4" w:rsidRPr="00D003F8">
        <w:rPr>
          <w:rFonts w:ascii="Times New Roman" w:eastAsia="Times New Roman" w:hAnsi="Times New Roman" w:cs="Times New Roman"/>
          <w:sz w:val="28"/>
          <w:szCs w:val="28"/>
          <w:lang w:val="en-US"/>
        </w:rPr>
        <w:t xml:space="preserve">Phys. Rev. C </w:t>
      </w:r>
      <w:r w:rsidR="00FD184A" w:rsidRPr="00D003F8">
        <w:rPr>
          <w:rFonts w:ascii="Times New Roman" w:eastAsia="Times New Roman" w:hAnsi="Times New Roman" w:cs="Times New Roman"/>
          <w:sz w:val="28"/>
          <w:szCs w:val="28"/>
          <w:lang w:val="en-US"/>
        </w:rPr>
        <w:t>– 1991. –</w:t>
      </w:r>
      <w:r w:rsidR="00515F4C">
        <w:rPr>
          <w:rFonts w:ascii="Times New Roman" w:eastAsia="Times New Roman" w:hAnsi="Times New Roman" w:cs="Times New Roman"/>
          <w:sz w:val="28"/>
          <w:szCs w:val="28"/>
          <w:lang w:val="en-US"/>
        </w:rPr>
        <w:t xml:space="preserve"> </w:t>
      </w:r>
      <w:r w:rsidR="00FD184A" w:rsidRPr="00D003F8">
        <w:rPr>
          <w:rFonts w:ascii="Times New Roman" w:eastAsia="Times New Roman" w:hAnsi="Times New Roman" w:cs="Times New Roman"/>
          <w:sz w:val="28"/>
          <w:szCs w:val="28"/>
          <w:lang w:val="en-US"/>
        </w:rPr>
        <w:t xml:space="preserve">Vol. </w:t>
      </w:r>
      <w:r w:rsidR="00F41CD4" w:rsidRPr="00D003F8">
        <w:rPr>
          <w:rFonts w:ascii="Times New Roman" w:eastAsia="Times New Roman" w:hAnsi="Times New Roman" w:cs="Times New Roman"/>
          <w:sz w:val="28"/>
          <w:szCs w:val="28"/>
          <w:lang w:val="en-US"/>
        </w:rPr>
        <w:t xml:space="preserve">44, </w:t>
      </w:r>
      <w:r w:rsidR="00515F4C">
        <w:rPr>
          <w:rFonts w:ascii="Times New Roman" w:eastAsia="Times New Roman" w:hAnsi="Times New Roman" w:cs="Times New Roman"/>
          <w:sz w:val="28"/>
          <w:szCs w:val="28"/>
          <w:lang w:val="en-US"/>
        </w:rPr>
        <w:t xml:space="preserve">Issue 4. </w:t>
      </w:r>
      <w:r w:rsidR="00FD184A" w:rsidRPr="00D003F8">
        <w:rPr>
          <w:rFonts w:ascii="Times New Roman" w:eastAsia="Times New Roman" w:hAnsi="Times New Roman" w:cs="Times New Roman"/>
          <w:sz w:val="28"/>
          <w:szCs w:val="28"/>
          <w:lang w:val="en-US"/>
        </w:rPr>
        <w:t>–</w:t>
      </w:r>
      <w:r w:rsidR="00515F4C">
        <w:rPr>
          <w:rFonts w:ascii="Times New Roman" w:eastAsia="Times New Roman" w:hAnsi="Times New Roman" w:cs="Times New Roman"/>
          <w:sz w:val="28"/>
          <w:szCs w:val="28"/>
          <w:lang w:val="en-US"/>
        </w:rPr>
        <w:t xml:space="preserve"> </w:t>
      </w:r>
      <w:r w:rsidR="00FD184A" w:rsidRPr="00D003F8">
        <w:rPr>
          <w:rFonts w:ascii="Times New Roman" w:eastAsia="Times New Roman" w:hAnsi="Times New Roman" w:cs="Times New Roman"/>
          <w:sz w:val="28"/>
          <w:szCs w:val="28"/>
          <w:lang w:val="en-US"/>
        </w:rPr>
        <w:t xml:space="preserve">P. </w:t>
      </w:r>
      <w:r w:rsidR="00F41CD4" w:rsidRPr="00D003F8">
        <w:rPr>
          <w:rFonts w:ascii="Times New Roman" w:eastAsia="Times New Roman" w:hAnsi="Times New Roman" w:cs="Times New Roman"/>
          <w:sz w:val="28"/>
          <w:szCs w:val="28"/>
          <w:lang w:val="en-US"/>
        </w:rPr>
        <w:t>1698</w:t>
      </w:r>
      <w:r w:rsidR="00515F4C">
        <w:rPr>
          <w:rFonts w:ascii="Times New Roman" w:eastAsia="Times New Roman" w:hAnsi="Times New Roman" w:cs="Times New Roman"/>
          <w:sz w:val="28"/>
          <w:szCs w:val="28"/>
          <w:lang w:val="en-US"/>
        </w:rPr>
        <w:t>-1700.</w:t>
      </w:r>
      <w:r w:rsidR="00F41CD4" w:rsidRPr="00D003F8">
        <w:rPr>
          <w:rFonts w:ascii="Times New Roman" w:eastAsia="Times New Roman" w:hAnsi="Times New Roman" w:cs="Times New Roman"/>
          <w:sz w:val="28"/>
          <w:szCs w:val="28"/>
          <w:lang w:val="en-US"/>
        </w:rPr>
        <w:t xml:space="preserve"> </w:t>
      </w:r>
    </w:p>
    <w:p w14:paraId="694A1A87" w14:textId="77777777" w:rsidR="0050281E" w:rsidRPr="00D003F8" w:rsidRDefault="0065714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32 </w:t>
      </w:r>
      <w:r w:rsidR="0050281E" w:rsidRPr="00D003F8">
        <w:rPr>
          <w:rFonts w:ascii="Times New Roman" w:eastAsia="Times New Roman" w:hAnsi="Times New Roman" w:cs="Times New Roman"/>
          <w:sz w:val="28"/>
          <w:szCs w:val="28"/>
          <w:lang w:val="en-US"/>
        </w:rPr>
        <w:t>Pakou A., Alamanos N., Lagoyannis A.</w:t>
      </w:r>
      <w:r w:rsidR="00515F4C">
        <w:rPr>
          <w:rFonts w:ascii="Times New Roman" w:eastAsia="Times New Roman" w:hAnsi="Times New Roman" w:cs="Times New Roman"/>
          <w:sz w:val="28"/>
          <w:szCs w:val="28"/>
          <w:lang w:val="en-US"/>
        </w:rPr>
        <w:t xml:space="preserve"> et al.</w:t>
      </w:r>
      <w:r w:rsidR="0050281E" w:rsidRPr="00D003F8">
        <w:rPr>
          <w:rFonts w:ascii="Times New Roman" w:eastAsia="Times New Roman" w:hAnsi="Times New Roman" w:cs="Times New Roman"/>
          <w:sz w:val="28"/>
          <w:szCs w:val="28"/>
          <w:lang w:val="en-US"/>
        </w:rPr>
        <w:t xml:space="preserve"> The elastic scattering of </w:t>
      </w:r>
      <w:r w:rsidR="0050281E" w:rsidRPr="00D003F8">
        <w:rPr>
          <w:rFonts w:ascii="Times New Roman" w:eastAsia="Times New Roman" w:hAnsi="Times New Roman" w:cs="Times New Roman"/>
          <w:sz w:val="28"/>
          <w:szCs w:val="28"/>
          <w:vertAlign w:val="superscript"/>
          <w:lang w:val="en-US"/>
        </w:rPr>
        <w:t>6</w:t>
      </w:r>
      <w:r w:rsidR="0050281E" w:rsidRPr="00D003F8">
        <w:rPr>
          <w:rFonts w:ascii="Times New Roman" w:eastAsia="Times New Roman" w:hAnsi="Times New Roman" w:cs="Times New Roman"/>
          <w:sz w:val="28"/>
          <w:szCs w:val="28"/>
          <w:lang w:val="en-US"/>
        </w:rPr>
        <w:t>Li+</w:t>
      </w:r>
      <w:r w:rsidR="0050281E" w:rsidRPr="00D003F8">
        <w:rPr>
          <w:rFonts w:ascii="Times New Roman" w:eastAsia="Times New Roman" w:hAnsi="Times New Roman" w:cs="Times New Roman"/>
          <w:sz w:val="28"/>
          <w:szCs w:val="28"/>
          <w:vertAlign w:val="superscript"/>
          <w:lang w:val="en-US"/>
        </w:rPr>
        <w:t>28</w:t>
      </w:r>
      <w:r w:rsidR="0050281E" w:rsidRPr="00D003F8">
        <w:rPr>
          <w:rFonts w:ascii="Times New Roman" w:eastAsia="Times New Roman" w:hAnsi="Times New Roman" w:cs="Times New Roman"/>
          <w:sz w:val="28"/>
          <w:szCs w:val="28"/>
          <w:lang w:val="en-US"/>
        </w:rPr>
        <w:t>Si at near-barrier energies // Physics Letters B</w:t>
      </w:r>
      <w:r w:rsidR="00515F4C">
        <w:rPr>
          <w:rFonts w:ascii="Times New Roman" w:eastAsia="Times New Roman" w:hAnsi="Times New Roman" w:cs="Times New Roman"/>
          <w:sz w:val="28"/>
          <w:szCs w:val="28"/>
          <w:lang w:val="en-US"/>
        </w:rPr>
        <w:t>.</w:t>
      </w:r>
      <w:r w:rsidR="0050281E" w:rsidRPr="00D003F8">
        <w:rPr>
          <w:rFonts w:ascii="Times New Roman" w:eastAsia="Times New Roman" w:hAnsi="Times New Roman" w:cs="Times New Roman"/>
          <w:sz w:val="28"/>
          <w:szCs w:val="28"/>
          <w:lang w:val="en-US"/>
        </w:rPr>
        <w:t xml:space="preserve"> –</w:t>
      </w:r>
      <w:r w:rsidR="00515F4C">
        <w:rPr>
          <w:rFonts w:ascii="Times New Roman" w:eastAsia="Times New Roman" w:hAnsi="Times New Roman" w:cs="Times New Roman"/>
          <w:sz w:val="28"/>
          <w:szCs w:val="28"/>
          <w:lang w:val="en-US"/>
        </w:rPr>
        <w:t xml:space="preserve"> </w:t>
      </w:r>
      <w:r w:rsidR="0050281E" w:rsidRPr="00D003F8">
        <w:rPr>
          <w:rFonts w:ascii="Times New Roman" w:eastAsia="Times New Roman" w:hAnsi="Times New Roman" w:cs="Times New Roman"/>
          <w:sz w:val="28"/>
          <w:szCs w:val="28"/>
          <w:lang w:val="en-US"/>
        </w:rPr>
        <w:t>2003. –</w:t>
      </w:r>
      <w:r w:rsidR="00515F4C">
        <w:rPr>
          <w:rFonts w:ascii="Times New Roman" w:eastAsia="Times New Roman" w:hAnsi="Times New Roman" w:cs="Times New Roman"/>
          <w:sz w:val="28"/>
          <w:szCs w:val="28"/>
          <w:lang w:val="en-US"/>
        </w:rPr>
        <w:t xml:space="preserve"> </w:t>
      </w:r>
      <w:r w:rsidR="0050281E" w:rsidRPr="00D003F8">
        <w:rPr>
          <w:rFonts w:ascii="Times New Roman" w:eastAsia="Times New Roman" w:hAnsi="Times New Roman" w:cs="Times New Roman"/>
          <w:sz w:val="28"/>
          <w:szCs w:val="28"/>
          <w:lang w:val="en-US"/>
        </w:rPr>
        <w:t>Vol. 556, Issue 1</w:t>
      </w:r>
      <w:r w:rsidR="00515F4C">
        <w:rPr>
          <w:rFonts w:ascii="Times New Roman" w:eastAsia="Times New Roman" w:hAnsi="Times New Roman" w:cs="Times New Roman"/>
          <w:sz w:val="28"/>
          <w:szCs w:val="28"/>
          <w:lang w:val="en-US"/>
        </w:rPr>
        <w:t>.</w:t>
      </w:r>
      <w:r w:rsidR="0050281E" w:rsidRPr="00D003F8">
        <w:rPr>
          <w:rFonts w:ascii="Times New Roman" w:eastAsia="Times New Roman" w:hAnsi="Times New Roman" w:cs="Times New Roman"/>
          <w:sz w:val="28"/>
          <w:szCs w:val="28"/>
          <w:lang w:val="en-US"/>
        </w:rPr>
        <w:t xml:space="preserve"> –</w:t>
      </w:r>
      <w:r w:rsidR="005A2020" w:rsidRPr="00D003F8">
        <w:rPr>
          <w:rFonts w:ascii="Times New Roman" w:eastAsia="Times New Roman" w:hAnsi="Times New Roman" w:cs="Times New Roman"/>
          <w:sz w:val="28"/>
          <w:szCs w:val="28"/>
          <w:lang w:val="en-US"/>
        </w:rPr>
        <w:t xml:space="preserve"> </w:t>
      </w:r>
      <w:r w:rsidR="0050281E" w:rsidRPr="00D003F8">
        <w:rPr>
          <w:rFonts w:ascii="Times New Roman" w:eastAsia="Times New Roman" w:hAnsi="Times New Roman" w:cs="Times New Roman"/>
          <w:sz w:val="28"/>
          <w:szCs w:val="28"/>
          <w:lang w:val="en-US"/>
        </w:rPr>
        <w:t>P.</w:t>
      </w:r>
      <w:r w:rsidR="00515F4C">
        <w:rPr>
          <w:rFonts w:ascii="Times New Roman" w:eastAsia="Times New Roman" w:hAnsi="Times New Roman" w:cs="Times New Roman"/>
          <w:sz w:val="28"/>
          <w:szCs w:val="28"/>
          <w:lang w:val="en-US"/>
        </w:rPr>
        <w:t> </w:t>
      </w:r>
      <w:r w:rsidR="0050281E" w:rsidRPr="00D003F8">
        <w:rPr>
          <w:rFonts w:ascii="Times New Roman" w:eastAsia="Times New Roman" w:hAnsi="Times New Roman" w:cs="Times New Roman"/>
          <w:sz w:val="28"/>
          <w:szCs w:val="28"/>
          <w:lang w:val="en-US"/>
        </w:rPr>
        <w:t>21-26</w:t>
      </w:r>
      <w:r w:rsidR="00515F4C">
        <w:rPr>
          <w:rFonts w:ascii="Times New Roman" w:eastAsia="Times New Roman" w:hAnsi="Times New Roman" w:cs="Times New Roman"/>
          <w:sz w:val="28"/>
          <w:szCs w:val="28"/>
          <w:lang w:val="en-US"/>
        </w:rPr>
        <w:t>.</w:t>
      </w:r>
    </w:p>
    <w:p w14:paraId="5AE8A30E"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Navarro-Perez</w:t>
      </w:r>
      <w:r w:rsidR="00350BD8" w:rsidRPr="00D003F8">
        <w:rPr>
          <w:rFonts w:ascii="Times New Roman" w:eastAsia="Times New Roman" w:hAnsi="Times New Roman" w:cs="Times New Roman"/>
          <w:sz w:val="28"/>
          <w:szCs w:val="28"/>
          <w:lang w:val="en-US"/>
        </w:rPr>
        <w:t xml:space="preserve"> R.</w:t>
      </w:r>
      <w:r w:rsidRPr="00D003F8">
        <w:rPr>
          <w:rFonts w:ascii="Times New Roman" w:eastAsia="Times New Roman" w:hAnsi="Times New Roman" w:cs="Times New Roman"/>
          <w:sz w:val="28"/>
          <w:szCs w:val="28"/>
          <w:lang w:val="en-US"/>
        </w:rPr>
        <w:t>, Lei</w:t>
      </w:r>
      <w:r w:rsidR="00350BD8" w:rsidRPr="00D003F8">
        <w:rPr>
          <w:rFonts w:ascii="Times New Roman" w:eastAsia="Times New Roman" w:hAnsi="Times New Roman" w:cs="Times New Roman"/>
          <w:sz w:val="28"/>
          <w:szCs w:val="28"/>
          <w:lang w:val="en-US"/>
        </w:rPr>
        <w:t xml:space="preserve"> J.</w:t>
      </w:r>
      <w:r w:rsidRPr="00D003F8">
        <w:rPr>
          <w:rFonts w:ascii="Times New Roman" w:eastAsia="Times New Roman" w:hAnsi="Times New Roman" w:cs="Times New Roman"/>
          <w:sz w:val="28"/>
          <w:szCs w:val="28"/>
          <w:lang w:val="en-US"/>
        </w:rPr>
        <w:t xml:space="preserve"> </w:t>
      </w:r>
      <w:r w:rsidR="00350BD8" w:rsidRPr="00D003F8">
        <w:rPr>
          <w:rFonts w:ascii="Times New Roman" w:eastAsia="Times New Roman" w:hAnsi="Times New Roman" w:cs="Times New Roman"/>
          <w:sz w:val="28"/>
          <w:szCs w:val="28"/>
          <w:lang w:val="en-US"/>
        </w:rPr>
        <w:t xml:space="preserve">Is the unusual near-threshold potential behavior in elastic scattering of weakly-bound nuclei a precision error? // </w:t>
      </w:r>
      <w:r w:rsidRPr="00D003F8">
        <w:rPr>
          <w:rFonts w:ascii="Times New Roman" w:eastAsia="Times New Roman" w:hAnsi="Times New Roman" w:cs="Times New Roman"/>
          <w:sz w:val="28"/>
          <w:szCs w:val="28"/>
          <w:lang w:val="en-US"/>
        </w:rPr>
        <w:t xml:space="preserve">Phys. Lett. </w:t>
      </w:r>
      <w:r w:rsidR="00350BD8" w:rsidRPr="00D003F8">
        <w:rPr>
          <w:rFonts w:ascii="Times New Roman" w:eastAsia="Times New Roman" w:hAnsi="Times New Roman" w:cs="Times New Roman"/>
          <w:sz w:val="28"/>
          <w:szCs w:val="28"/>
          <w:lang w:val="en-US"/>
        </w:rPr>
        <w:t xml:space="preserve">B – 2019. –Vol. </w:t>
      </w:r>
      <w:r w:rsidRPr="00D003F8">
        <w:rPr>
          <w:rFonts w:ascii="Times New Roman" w:eastAsia="Times New Roman" w:hAnsi="Times New Roman" w:cs="Times New Roman"/>
          <w:sz w:val="28"/>
          <w:szCs w:val="28"/>
          <w:lang w:val="en-US"/>
        </w:rPr>
        <w:t>795</w:t>
      </w:r>
      <w:r w:rsidR="007E1EEE">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350BD8" w:rsidRPr="00D003F8">
        <w:rPr>
          <w:rFonts w:ascii="Times New Roman" w:eastAsia="Times New Roman" w:hAnsi="Times New Roman" w:cs="Times New Roman"/>
          <w:sz w:val="28"/>
          <w:szCs w:val="28"/>
          <w:lang w:val="en-US"/>
        </w:rPr>
        <w:t>–</w:t>
      </w:r>
      <w:r w:rsidR="007E1EEE">
        <w:rPr>
          <w:rFonts w:ascii="Times New Roman" w:eastAsia="Times New Roman" w:hAnsi="Times New Roman" w:cs="Times New Roman"/>
          <w:sz w:val="28"/>
          <w:szCs w:val="28"/>
          <w:lang w:val="en-US"/>
        </w:rPr>
        <w:t xml:space="preserve"> </w:t>
      </w:r>
      <w:r w:rsidR="00350BD8" w:rsidRPr="00D003F8">
        <w:rPr>
          <w:rFonts w:ascii="Times New Roman" w:eastAsia="Times New Roman" w:hAnsi="Times New Roman" w:cs="Times New Roman"/>
          <w:sz w:val="28"/>
          <w:szCs w:val="28"/>
          <w:lang w:val="en-US"/>
        </w:rPr>
        <w:t xml:space="preserve">P. </w:t>
      </w:r>
      <w:r w:rsidRPr="00D003F8">
        <w:rPr>
          <w:rFonts w:ascii="Times New Roman" w:eastAsia="Times New Roman" w:hAnsi="Times New Roman" w:cs="Times New Roman"/>
          <w:sz w:val="28"/>
          <w:szCs w:val="28"/>
          <w:lang w:val="en-US"/>
        </w:rPr>
        <w:t>200</w:t>
      </w:r>
      <w:r w:rsidR="007E1EEE">
        <w:rPr>
          <w:rFonts w:ascii="Times New Roman" w:eastAsia="Times New Roman" w:hAnsi="Times New Roman" w:cs="Times New Roman"/>
          <w:sz w:val="28"/>
          <w:szCs w:val="28"/>
          <w:lang w:val="en-US"/>
        </w:rPr>
        <w:t>-205.</w:t>
      </w:r>
    </w:p>
    <w:p w14:paraId="29C42D26" w14:textId="77777777" w:rsidR="00CA7392" w:rsidRPr="00D003F8" w:rsidRDefault="007E1EEE"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Figueira J.M., Fernández Niello J.</w:t>
      </w:r>
      <w:r w:rsidR="0090576D" w:rsidRPr="00D003F8">
        <w:rPr>
          <w:rFonts w:ascii="Times New Roman" w:eastAsia="Times New Roman" w:hAnsi="Times New Roman" w:cs="Times New Roman"/>
          <w:sz w:val="28"/>
          <w:szCs w:val="28"/>
          <w:lang w:val="en-US"/>
        </w:rPr>
        <w:t>O., Arazi A.</w:t>
      </w:r>
      <w:r w:rsidR="009D6AD2">
        <w:rPr>
          <w:rFonts w:ascii="Times New Roman" w:eastAsia="Times New Roman" w:hAnsi="Times New Roman" w:cs="Times New Roman"/>
          <w:sz w:val="28"/>
          <w:szCs w:val="28"/>
          <w:lang w:val="en-US"/>
        </w:rPr>
        <w:t xml:space="preserve"> et al. </w:t>
      </w:r>
      <w:r w:rsidR="0090576D" w:rsidRPr="00D003F8">
        <w:rPr>
          <w:rFonts w:ascii="Times New Roman" w:eastAsia="Times New Roman" w:hAnsi="Times New Roman" w:cs="Times New Roman"/>
          <w:sz w:val="28"/>
          <w:szCs w:val="28"/>
          <w:lang w:val="en-US"/>
        </w:rPr>
        <w:t xml:space="preserve">Energy dependence of the optical potential of weakly and tightly bound nuclei as projectiles on a medium-mass target // Phys. Rev. C – </w:t>
      </w:r>
      <w:r w:rsidR="005A2020" w:rsidRPr="00D003F8">
        <w:rPr>
          <w:rFonts w:ascii="Times New Roman" w:eastAsia="Times New Roman" w:hAnsi="Times New Roman" w:cs="Times New Roman"/>
          <w:sz w:val="28"/>
          <w:szCs w:val="28"/>
          <w:lang w:val="en-US"/>
        </w:rPr>
        <w:t xml:space="preserve"> </w:t>
      </w:r>
      <w:r w:rsidR="0090576D" w:rsidRPr="00D003F8">
        <w:rPr>
          <w:rFonts w:ascii="Times New Roman" w:eastAsia="Times New Roman" w:hAnsi="Times New Roman" w:cs="Times New Roman"/>
          <w:sz w:val="28"/>
          <w:szCs w:val="28"/>
          <w:lang w:val="en-US"/>
        </w:rPr>
        <w:t>2010. –</w:t>
      </w:r>
      <w:r w:rsidR="005A2020" w:rsidRPr="00D003F8">
        <w:rPr>
          <w:rFonts w:ascii="Times New Roman" w:eastAsia="Times New Roman" w:hAnsi="Times New Roman" w:cs="Times New Roman"/>
          <w:sz w:val="28"/>
          <w:szCs w:val="28"/>
          <w:lang w:val="en-US"/>
        </w:rPr>
        <w:t xml:space="preserve"> </w:t>
      </w:r>
      <w:r w:rsidR="0090576D" w:rsidRPr="00D003F8">
        <w:rPr>
          <w:rFonts w:ascii="Times New Roman" w:eastAsia="Times New Roman" w:hAnsi="Times New Roman" w:cs="Times New Roman"/>
          <w:sz w:val="28"/>
          <w:szCs w:val="28"/>
          <w:lang w:val="en-US"/>
        </w:rPr>
        <w:t>Vol. 81</w:t>
      </w:r>
      <w:r w:rsidR="009D6AD2">
        <w:rPr>
          <w:rFonts w:ascii="Times New Roman" w:eastAsia="Times New Roman" w:hAnsi="Times New Roman" w:cs="Times New Roman"/>
          <w:sz w:val="28"/>
          <w:szCs w:val="28"/>
          <w:lang w:val="en-US"/>
        </w:rPr>
        <w:t>.</w:t>
      </w:r>
      <w:r w:rsidR="0090576D" w:rsidRPr="00D003F8">
        <w:rPr>
          <w:rFonts w:ascii="Times New Roman" w:eastAsia="Times New Roman" w:hAnsi="Times New Roman" w:cs="Times New Roman"/>
          <w:sz w:val="28"/>
          <w:szCs w:val="28"/>
          <w:lang w:val="en-US"/>
        </w:rPr>
        <w:t xml:space="preserve"> –</w:t>
      </w:r>
      <w:r w:rsidR="005A2020" w:rsidRPr="00D003F8">
        <w:rPr>
          <w:rFonts w:ascii="Times New Roman" w:eastAsia="Times New Roman" w:hAnsi="Times New Roman" w:cs="Times New Roman"/>
          <w:sz w:val="28"/>
          <w:szCs w:val="28"/>
          <w:lang w:val="en-US"/>
        </w:rPr>
        <w:t xml:space="preserve"> </w:t>
      </w:r>
      <w:r w:rsidR="0090576D" w:rsidRPr="00D003F8">
        <w:rPr>
          <w:rFonts w:ascii="Times New Roman" w:eastAsia="Times New Roman" w:hAnsi="Times New Roman" w:cs="Times New Roman"/>
          <w:sz w:val="28"/>
          <w:szCs w:val="28"/>
          <w:lang w:val="en-US"/>
        </w:rPr>
        <w:t>P. 024613</w:t>
      </w:r>
      <w:r w:rsidR="009D6AD2">
        <w:rPr>
          <w:rFonts w:ascii="Times New Roman" w:eastAsia="Times New Roman" w:hAnsi="Times New Roman" w:cs="Times New Roman"/>
          <w:sz w:val="28"/>
          <w:szCs w:val="28"/>
          <w:lang w:val="en-US"/>
        </w:rPr>
        <w:t>.</w:t>
      </w:r>
    </w:p>
    <w:p w14:paraId="6604D535" w14:textId="77777777" w:rsidR="00CA7392" w:rsidRPr="009D6AD2" w:rsidRDefault="00960BD1"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Clark P.D., Ophel T.R., Nurzynski J.</w:t>
      </w:r>
      <w:r w:rsidR="009D6AD2">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Spin assignments from the </w:t>
      </w:r>
      <w:r w:rsidRPr="00D003F8">
        <w:rPr>
          <w:rFonts w:ascii="Times New Roman" w:eastAsia="Times New Roman" w:hAnsi="Times New Roman" w:cs="Times New Roman"/>
          <w:sz w:val="28"/>
          <w:szCs w:val="28"/>
          <w:vertAlign w:val="superscript"/>
          <w:lang w:val="en-US"/>
        </w:rPr>
        <w:t>142</w:t>
      </w:r>
      <w:r w:rsidRPr="00D003F8">
        <w:rPr>
          <w:rFonts w:ascii="Times New Roman" w:eastAsia="Times New Roman" w:hAnsi="Times New Roman" w:cs="Times New Roman"/>
          <w:sz w:val="28"/>
          <w:szCs w:val="28"/>
          <w:lang w:val="en-US"/>
        </w:rPr>
        <w:t>Nd(</w:t>
      </w:r>
      <w:r w:rsidRPr="00D003F8">
        <w:rPr>
          <w:rFonts w:ascii="Times New Roman" w:eastAsia="Times New Roman" w:hAnsi="Times New Roman" w:cs="Times New Roman"/>
          <w:sz w:val="28"/>
          <w:szCs w:val="28"/>
          <w:vertAlign w:val="superscript"/>
          <w:lang w:val="en-US"/>
        </w:rPr>
        <w:t>7</w:t>
      </w:r>
      <w:r w:rsidRPr="00D003F8">
        <w:rPr>
          <w:rFonts w:ascii="Times New Roman" w:eastAsia="Times New Roman" w:hAnsi="Times New Roman" w:cs="Times New Roman"/>
          <w:sz w:val="28"/>
          <w:szCs w:val="28"/>
          <w:lang w:val="en-US"/>
        </w:rPr>
        <w:t xml:space="preserve">Li, </w:t>
      </w:r>
      <w:r w:rsidRPr="00D003F8">
        <w:rPr>
          <w:rFonts w:ascii="Times New Roman" w:eastAsia="Times New Roman" w:hAnsi="Times New Roman" w:cs="Times New Roman"/>
          <w:sz w:val="28"/>
          <w:szCs w:val="28"/>
          <w:vertAlign w:val="superscript"/>
          <w:lang w:val="en-US"/>
        </w:rPr>
        <w:t>6</w:t>
      </w:r>
      <w:r w:rsidRPr="00D003F8">
        <w:rPr>
          <w:rFonts w:ascii="Times New Roman" w:eastAsia="Times New Roman" w:hAnsi="Times New Roman" w:cs="Times New Roman"/>
          <w:sz w:val="28"/>
          <w:szCs w:val="28"/>
          <w:lang w:val="en-US"/>
        </w:rPr>
        <w:t>He)</w:t>
      </w:r>
      <w:r w:rsidRPr="00D003F8">
        <w:rPr>
          <w:rFonts w:ascii="Times New Roman" w:eastAsia="Times New Roman" w:hAnsi="Times New Roman" w:cs="Times New Roman"/>
          <w:sz w:val="28"/>
          <w:szCs w:val="28"/>
          <w:vertAlign w:val="superscript"/>
          <w:lang w:val="en-US"/>
        </w:rPr>
        <w:t>143</w:t>
      </w:r>
      <w:r w:rsidRPr="00D003F8">
        <w:rPr>
          <w:rFonts w:ascii="Times New Roman" w:eastAsia="Times New Roman" w:hAnsi="Times New Roman" w:cs="Times New Roman"/>
          <w:sz w:val="28"/>
          <w:szCs w:val="28"/>
          <w:lang w:val="en-US"/>
        </w:rPr>
        <w:t xml:space="preserve">Pm and </w:t>
      </w:r>
      <w:r w:rsidRPr="00D003F8">
        <w:rPr>
          <w:rFonts w:ascii="Times New Roman" w:eastAsia="Times New Roman" w:hAnsi="Times New Roman" w:cs="Times New Roman"/>
          <w:sz w:val="28"/>
          <w:szCs w:val="28"/>
          <w:vertAlign w:val="superscript"/>
          <w:lang w:val="en-US"/>
        </w:rPr>
        <w:t>144</w:t>
      </w:r>
      <w:r w:rsidRPr="00D003F8">
        <w:rPr>
          <w:rFonts w:ascii="Times New Roman" w:eastAsia="Times New Roman" w:hAnsi="Times New Roman" w:cs="Times New Roman"/>
          <w:sz w:val="28"/>
          <w:szCs w:val="28"/>
          <w:lang w:val="en-US"/>
        </w:rPr>
        <w:t>Sm(</w:t>
      </w:r>
      <w:r w:rsidRPr="00D003F8">
        <w:rPr>
          <w:rFonts w:ascii="Times New Roman" w:eastAsia="Times New Roman" w:hAnsi="Times New Roman" w:cs="Times New Roman"/>
          <w:sz w:val="28"/>
          <w:szCs w:val="28"/>
          <w:vertAlign w:val="superscript"/>
          <w:lang w:val="en-US"/>
        </w:rPr>
        <w:t>7</w:t>
      </w:r>
      <w:r w:rsidRPr="00D003F8">
        <w:rPr>
          <w:rFonts w:ascii="Times New Roman" w:eastAsia="Times New Roman" w:hAnsi="Times New Roman" w:cs="Times New Roman"/>
          <w:sz w:val="28"/>
          <w:szCs w:val="28"/>
          <w:lang w:val="en-US"/>
        </w:rPr>
        <w:t xml:space="preserve">Li, </w:t>
      </w:r>
      <w:r w:rsidRPr="00D003F8">
        <w:rPr>
          <w:rFonts w:ascii="Times New Roman" w:eastAsia="Times New Roman" w:hAnsi="Times New Roman" w:cs="Times New Roman"/>
          <w:sz w:val="28"/>
          <w:szCs w:val="28"/>
          <w:vertAlign w:val="superscript"/>
          <w:lang w:val="en-US"/>
        </w:rPr>
        <w:t>6</w:t>
      </w:r>
      <w:r w:rsidRPr="00D003F8">
        <w:rPr>
          <w:rFonts w:ascii="Times New Roman" w:eastAsia="Times New Roman" w:hAnsi="Times New Roman" w:cs="Times New Roman"/>
          <w:sz w:val="28"/>
          <w:szCs w:val="28"/>
          <w:lang w:val="en-US"/>
        </w:rPr>
        <w:t>He)</w:t>
      </w:r>
      <w:r w:rsidRPr="00D003F8">
        <w:rPr>
          <w:rFonts w:ascii="Times New Roman" w:eastAsia="Times New Roman" w:hAnsi="Times New Roman" w:cs="Times New Roman"/>
          <w:sz w:val="28"/>
          <w:szCs w:val="28"/>
          <w:vertAlign w:val="superscript"/>
          <w:lang w:val="en-US"/>
        </w:rPr>
        <w:t>145</w:t>
      </w:r>
      <w:r w:rsidRPr="00D003F8">
        <w:rPr>
          <w:rFonts w:ascii="Times New Roman" w:eastAsia="Times New Roman" w:hAnsi="Times New Roman" w:cs="Times New Roman"/>
          <w:sz w:val="28"/>
          <w:szCs w:val="28"/>
          <w:lang w:val="en-US"/>
        </w:rPr>
        <w:t xml:space="preserve">Eu reactions at 52 MeV // </w:t>
      </w:r>
      <w:r w:rsidR="00F41CD4" w:rsidRPr="00D003F8">
        <w:rPr>
          <w:rFonts w:ascii="Times New Roman" w:eastAsia="Times New Roman" w:hAnsi="Times New Roman" w:cs="Times New Roman"/>
          <w:sz w:val="28"/>
          <w:szCs w:val="28"/>
          <w:lang w:val="en-US"/>
        </w:rPr>
        <w:t>Nucl. Phys. A</w:t>
      </w:r>
      <w:r w:rsidR="009D6AD2">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1981. –</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Vol. </w:t>
      </w:r>
      <w:r w:rsidR="00F41CD4" w:rsidRPr="00D003F8">
        <w:rPr>
          <w:rFonts w:ascii="Times New Roman" w:eastAsia="Times New Roman" w:hAnsi="Times New Roman" w:cs="Times New Roman"/>
          <w:sz w:val="28"/>
          <w:szCs w:val="28"/>
          <w:lang w:val="en-US"/>
        </w:rPr>
        <w:t xml:space="preserve">352, </w:t>
      </w:r>
      <w:r w:rsidR="009D6AD2">
        <w:rPr>
          <w:rFonts w:ascii="Times New Roman" w:eastAsia="Times New Roman" w:hAnsi="Times New Roman" w:cs="Times New Roman"/>
          <w:sz w:val="28"/>
          <w:szCs w:val="28"/>
          <w:lang w:val="en-US"/>
        </w:rPr>
        <w:t xml:space="preserve">Issue 2. </w:t>
      </w:r>
      <w:r w:rsidRPr="00D003F8">
        <w:rPr>
          <w:rFonts w:ascii="Times New Roman" w:eastAsia="Times New Roman" w:hAnsi="Times New Roman" w:cs="Times New Roman"/>
          <w:sz w:val="28"/>
          <w:szCs w:val="28"/>
          <w:lang w:val="en-US"/>
        </w:rPr>
        <w:t>–</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P. </w:t>
      </w:r>
      <w:r w:rsidR="00F41CD4" w:rsidRPr="00D003F8">
        <w:rPr>
          <w:rFonts w:ascii="Times New Roman" w:eastAsia="Times New Roman" w:hAnsi="Times New Roman" w:cs="Times New Roman"/>
          <w:sz w:val="28"/>
          <w:szCs w:val="28"/>
          <w:lang w:val="en-US"/>
        </w:rPr>
        <w:t>267</w:t>
      </w:r>
      <w:r w:rsidR="009D6AD2">
        <w:rPr>
          <w:rFonts w:ascii="Times New Roman" w:eastAsia="Times New Roman" w:hAnsi="Times New Roman" w:cs="Times New Roman"/>
          <w:sz w:val="28"/>
          <w:szCs w:val="28"/>
          <w:lang w:val="en-US"/>
        </w:rPr>
        <w:t>-278.</w:t>
      </w:r>
    </w:p>
    <w:p w14:paraId="62743A41" w14:textId="77777777" w:rsidR="00CA7392" w:rsidRPr="00D003F8" w:rsidRDefault="00857C1F"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Woodard A.E., Figueira J.M., Otomar D.R.</w:t>
      </w:r>
      <w:r w:rsidR="00D4058B">
        <w:rPr>
          <w:rFonts w:ascii="Times New Roman" w:eastAsia="Times New Roman" w:hAnsi="Times New Roman" w:cs="Times New Roman"/>
          <w:sz w:val="28"/>
          <w:szCs w:val="28"/>
          <w:lang w:val="en-US"/>
        </w:rPr>
        <w:t xml:space="preserve"> et al. </w:t>
      </w:r>
      <w:r w:rsidRPr="00D003F8">
        <w:rPr>
          <w:rFonts w:ascii="Times New Roman" w:eastAsia="Times New Roman" w:hAnsi="Times New Roman" w:cs="Times New Roman"/>
          <w:sz w:val="28"/>
          <w:szCs w:val="28"/>
          <w:lang w:val="en-US"/>
        </w:rPr>
        <w:t xml:space="preserve">Breakup coupling effects on near-barrier inelastic scattering of the weakly bound </w:t>
      </w:r>
      <w:r w:rsidRPr="00D003F8">
        <w:rPr>
          <w:rFonts w:ascii="Times New Roman" w:eastAsia="Times New Roman" w:hAnsi="Times New Roman" w:cs="Times New Roman"/>
          <w:sz w:val="28"/>
          <w:szCs w:val="28"/>
          <w:vertAlign w:val="superscript"/>
          <w:lang w:val="en-US"/>
        </w:rPr>
        <w:t>6</w:t>
      </w:r>
      <w:r w:rsidRPr="00D003F8">
        <w:rPr>
          <w:rFonts w:ascii="Times New Roman" w:eastAsia="Times New Roman" w:hAnsi="Times New Roman" w:cs="Times New Roman"/>
          <w:sz w:val="28"/>
          <w:szCs w:val="28"/>
          <w:lang w:val="en-US"/>
        </w:rPr>
        <w:t xml:space="preserve">Li projectile on a </w:t>
      </w:r>
      <w:r w:rsidRPr="00D003F8">
        <w:rPr>
          <w:rFonts w:ascii="Times New Roman" w:eastAsia="Times New Roman" w:hAnsi="Times New Roman" w:cs="Times New Roman"/>
          <w:sz w:val="28"/>
          <w:szCs w:val="28"/>
          <w:vertAlign w:val="superscript"/>
          <w:lang w:val="en-US"/>
        </w:rPr>
        <w:t>144</w:t>
      </w:r>
      <w:r w:rsidRPr="00D003F8">
        <w:rPr>
          <w:rFonts w:ascii="Times New Roman" w:eastAsia="Times New Roman" w:hAnsi="Times New Roman" w:cs="Times New Roman"/>
          <w:sz w:val="28"/>
          <w:szCs w:val="28"/>
          <w:lang w:val="en-US"/>
        </w:rPr>
        <w:t>Sm target // Nuclear Physics A –</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2012. –</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Vol. 873</w:t>
      </w:r>
      <w:r w:rsidR="007B066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P. 17-27</w:t>
      </w:r>
      <w:r w:rsidR="007B066D">
        <w:rPr>
          <w:rFonts w:ascii="Times New Roman" w:eastAsia="Times New Roman" w:hAnsi="Times New Roman" w:cs="Times New Roman"/>
          <w:sz w:val="28"/>
          <w:szCs w:val="28"/>
          <w:lang w:val="en-US"/>
        </w:rPr>
        <w:t>.</w:t>
      </w:r>
    </w:p>
    <w:p w14:paraId="1FEBADF3" w14:textId="77777777" w:rsidR="00CA7392" w:rsidRPr="00D003F8" w:rsidRDefault="00857C1F"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Agostinelli S., Allison J., Amako K.</w:t>
      </w:r>
      <w:r w:rsidR="007B066D">
        <w:rPr>
          <w:rFonts w:ascii="Times New Roman" w:eastAsia="Times New Roman" w:hAnsi="Times New Roman" w:cs="Times New Roman"/>
          <w:sz w:val="28"/>
          <w:szCs w:val="28"/>
          <w:lang w:val="en-US"/>
        </w:rPr>
        <w:t xml:space="preserve"> et al.</w:t>
      </w:r>
      <w:r w:rsidR="00F1676D"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Geant4</w:t>
      </w:r>
      <w:r w:rsidR="00F1676D"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a simulation toolkit</w:t>
      </w:r>
      <w:r w:rsidR="00F1676D"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NIM A</w:t>
      </w:r>
      <w:r w:rsidR="00F1676D" w:rsidRPr="00D003F8">
        <w:rPr>
          <w:rFonts w:ascii="Times New Roman" w:eastAsia="Times New Roman" w:hAnsi="Times New Roman" w:cs="Times New Roman"/>
          <w:sz w:val="28"/>
          <w:szCs w:val="28"/>
          <w:lang w:val="en-US"/>
        </w:rPr>
        <w:t xml:space="preserve"> – 2003. –</w:t>
      </w:r>
      <w:r w:rsidR="00C02FF6">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Vol</w:t>
      </w:r>
      <w:r w:rsidR="00F1676D"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506, Issue 3</w:t>
      </w:r>
      <w:r w:rsidR="00C02FF6">
        <w:rPr>
          <w:rFonts w:ascii="Times New Roman" w:eastAsia="Times New Roman" w:hAnsi="Times New Roman" w:cs="Times New Roman"/>
          <w:sz w:val="28"/>
          <w:szCs w:val="28"/>
          <w:lang w:val="en-US"/>
        </w:rPr>
        <w:t>.</w:t>
      </w:r>
      <w:r w:rsidR="00F1676D"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P</w:t>
      </w:r>
      <w:r w:rsidR="00F1676D"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250-303</w:t>
      </w:r>
      <w:r w:rsidR="00C02FF6">
        <w:rPr>
          <w:rFonts w:ascii="Times New Roman" w:eastAsia="Times New Roman" w:hAnsi="Times New Roman" w:cs="Times New Roman"/>
          <w:sz w:val="28"/>
          <w:szCs w:val="28"/>
          <w:lang w:val="en-US"/>
        </w:rPr>
        <w:t>.</w:t>
      </w:r>
    </w:p>
    <w:p w14:paraId="2F7D110E" w14:textId="77777777" w:rsidR="00CA7392" w:rsidRPr="00D003F8" w:rsidRDefault="00596778"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Thompson I</w:t>
      </w:r>
      <w:r w:rsidR="005B347A">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J. Coupled reaction channels calculations in nuclear physics // Computer Physics Reports – 1988. –</w:t>
      </w:r>
      <w:r w:rsidR="005A202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Vol. 7, Issue 4</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P. 167-212</w:t>
      </w:r>
      <w:r w:rsidR="00466FCD">
        <w:rPr>
          <w:rFonts w:ascii="Times New Roman" w:eastAsia="Times New Roman" w:hAnsi="Times New Roman" w:cs="Times New Roman"/>
          <w:sz w:val="28"/>
          <w:szCs w:val="28"/>
          <w:lang w:val="en-US"/>
        </w:rPr>
        <w:t>.</w:t>
      </w:r>
    </w:p>
    <w:p w14:paraId="6C040E64"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Goldberg</w:t>
      </w:r>
      <w:r w:rsidR="00466FCD">
        <w:rPr>
          <w:rFonts w:ascii="Times New Roman" w:eastAsia="Times New Roman" w:hAnsi="Times New Roman" w:cs="Times New Roman"/>
          <w:sz w:val="28"/>
          <w:szCs w:val="28"/>
          <w:lang w:val="en-US"/>
        </w:rPr>
        <w:t xml:space="preserve"> V.</w:t>
      </w:r>
      <w:r w:rsidR="00D67ED2" w:rsidRPr="00D003F8">
        <w:rPr>
          <w:rFonts w:ascii="Times New Roman" w:eastAsia="Times New Roman" w:hAnsi="Times New Roman" w:cs="Times New Roman"/>
          <w:sz w:val="28"/>
          <w:szCs w:val="28"/>
          <w:lang w:val="en-US"/>
        </w:rPr>
        <w:t>Z.</w:t>
      </w:r>
      <w:r w:rsidRPr="00D003F8">
        <w:rPr>
          <w:rFonts w:ascii="Times New Roman" w:eastAsia="Times New Roman" w:hAnsi="Times New Roman" w:cs="Times New Roman"/>
          <w:sz w:val="28"/>
          <w:szCs w:val="28"/>
          <w:lang w:val="en-US"/>
        </w:rPr>
        <w:t>, Gazeeva</w:t>
      </w:r>
      <w:r w:rsidR="00466FCD">
        <w:rPr>
          <w:rFonts w:ascii="Times New Roman" w:eastAsia="Times New Roman" w:hAnsi="Times New Roman" w:cs="Times New Roman"/>
          <w:sz w:val="28"/>
          <w:szCs w:val="28"/>
          <w:lang w:val="en-US"/>
        </w:rPr>
        <w:t xml:space="preserve"> E.</w:t>
      </w:r>
      <w:r w:rsidR="00D67ED2" w:rsidRPr="00D003F8">
        <w:rPr>
          <w:rFonts w:ascii="Times New Roman" w:eastAsia="Times New Roman" w:hAnsi="Times New Roman" w:cs="Times New Roman"/>
          <w:sz w:val="28"/>
          <w:szCs w:val="28"/>
          <w:lang w:val="en-US"/>
        </w:rPr>
        <w:t>M.</w:t>
      </w:r>
      <w:r w:rsidRPr="00D003F8">
        <w:rPr>
          <w:rFonts w:ascii="Times New Roman" w:eastAsia="Times New Roman" w:hAnsi="Times New Roman" w:cs="Times New Roman"/>
          <w:sz w:val="28"/>
          <w:szCs w:val="28"/>
          <w:lang w:val="en-US"/>
        </w:rPr>
        <w:t xml:space="preserve">, </w:t>
      </w:r>
      <w:r w:rsidR="006B37CA" w:rsidRPr="00D003F8">
        <w:rPr>
          <w:rFonts w:ascii="Times New Roman" w:eastAsia="Times New Roman" w:hAnsi="Times New Roman" w:cs="Times New Roman"/>
          <w:sz w:val="28"/>
          <w:szCs w:val="28"/>
          <w:lang w:val="en-US"/>
        </w:rPr>
        <w:t>Kurmanaliyev Zh.</w:t>
      </w:r>
      <w:r w:rsidR="006B37CA">
        <w:rPr>
          <w:rFonts w:ascii="Times New Roman" w:eastAsia="Times New Roman" w:hAnsi="Times New Roman" w:cs="Times New Roman"/>
          <w:sz w:val="28"/>
          <w:szCs w:val="28"/>
          <w:lang w:val="en-US"/>
        </w:rPr>
        <w:t xml:space="preserve"> </w:t>
      </w:r>
      <w:r w:rsidR="00466FCD">
        <w:rPr>
          <w:rFonts w:ascii="Times New Roman" w:eastAsia="Times New Roman" w:hAnsi="Times New Roman" w:cs="Times New Roman"/>
          <w:sz w:val="28"/>
          <w:szCs w:val="28"/>
          <w:lang w:val="en-US"/>
        </w:rPr>
        <w:t xml:space="preserve">et al. </w:t>
      </w:r>
      <w:r w:rsidRPr="00D003F8">
        <w:rPr>
          <w:rFonts w:ascii="Times New Roman" w:eastAsia="Times New Roman" w:hAnsi="Times New Roman" w:cs="Times New Roman"/>
          <w:sz w:val="28"/>
          <w:szCs w:val="28"/>
          <w:lang w:val="en-US"/>
        </w:rPr>
        <w:t xml:space="preserve">Thick target inverse kinematics approach for neutron emission </w:t>
      </w:r>
      <w:r w:rsidR="00D67ED2"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Phys. Rev. Research </w:t>
      </w:r>
      <w:r w:rsidR="00D67ED2" w:rsidRPr="00466FCD">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2</w:t>
      </w:r>
      <w:r w:rsidR="00D67ED2" w:rsidRPr="00466FCD">
        <w:rPr>
          <w:rFonts w:ascii="Times New Roman" w:eastAsia="Times New Roman" w:hAnsi="Times New Roman" w:cs="Times New Roman"/>
          <w:sz w:val="28"/>
          <w:szCs w:val="28"/>
          <w:lang w:val="en-US"/>
        </w:rPr>
        <w:t>020</w:t>
      </w:r>
      <w:r w:rsidR="00D67ED2" w:rsidRPr="00D003F8">
        <w:rPr>
          <w:rFonts w:ascii="Times New Roman" w:eastAsia="Times New Roman" w:hAnsi="Times New Roman" w:cs="Times New Roman"/>
          <w:sz w:val="28"/>
          <w:szCs w:val="28"/>
          <w:lang w:val="en-US"/>
        </w:rPr>
        <w:t>. – Vol. 2</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D67ED2"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032036</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p>
    <w:p w14:paraId="72A8F707"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Gazeeva</w:t>
      </w:r>
      <w:r w:rsidR="00466FCD">
        <w:rPr>
          <w:rFonts w:ascii="Times New Roman" w:eastAsia="Times New Roman" w:hAnsi="Times New Roman" w:cs="Times New Roman"/>
          <w:sz w:val="28"/>
          <w:szCs w:val="28"/>
          <w:lang w:val="en-US"/>
        </w:rPr>
        <w:t xml:space="preserve"> E.</w:t>
      </w:r>
      <w:r w:rsidR="00D67ED2" w:rsidRPr="00D003F8">
        <w:rPr>
          <w:rFonts w:ascii="Times New Roman" w:eastAsia="Times New Roman" w:hAnsi="Times New Roman" w:cs="Times New Roman"/>
          <w:sz w:val="28"/>
          <w:szCs w:val="28"/>
          <w:lang w:val="en-US"/>
        </w:rPr>
        <w:t>M.</w:t>
      </w:r>
      <w:r w:rsidRPr="00D003F8">
        <w:rPr>
          <w:rFonts w:ascii="Times New Roman" w:eastAsia="Times New Roman" w:hAnsi="Times New Roman" w:cs="Times New Roman"/>
          <w:sz w:val="28"/>
          <w:szCs w:val="28"/>
          <w:lang w:val="en-US"/>
        </w:rPr>
        <w:t>, Bezbakh</w:t>
      </w:r>
      <w:r w:rsidR="00466FCD">
        <w:rPr>
          <w:rFonts w:ascii="Times New Roman" w:eastAsia="Times New Roman" w:hAnsi="Times New Roman" w:cs="Times New Roman"/>
          <w:sz w:val="28"/>
          <w:szCs w:val="28"/>
          <w:lang w:val="en-US"/>
        </w:rPr>
        <w:t xml:space="preserve"> A.</w:t>
      </w:r>
      <w:r w:rsidR="00D67ED2" w:rsidRPr="00D003F8">
        <w:rPr>
          <w:rFonts w:ascii="Times New Roman" w:eastAsia="Times New Roman" w:hAnsi="Times New Roman" w:cs="Times New Roman"/>
          <w:sz w:val="28"/>
          <w:szCs w:val="28"/>
          <w:lang w:val="en-US"/>
        </w:rPr>
        <w:t>A.</w:t>
      </w:r>
      <w:r w:rsidRPr="00D003F8">
        <w:rPr>
          <w:rFonts w:ascii="Times New Roman" w:eastAsia="Times New Roman" w:hAnsi="Times New Roman" w:cs="Times New Roman"/>
          <w:sz w:val="28"/>
          <w:szCs w:val="28"/>
          <w:lang w:val="en-US"/>
        </w:rPr>
        <w:t xml:space="preserve">, </w:t>
      </w:r>
      <w:r w:rsidR="006B37CA" w:rsidRPr="00D003F8">
        <w:rPr>
          <w:rFonts w:ascii="Times New Roman" w:eastAsia="Times New Roman" w:hAnsi="Times New Roman" w:cs="Times New Roman"/>
          <w:sz w:val="28"/>
          <w:szCs w:val="28"/>
          <w:lang w:val="en-US"/>
        </w:rPr>
        <w:t>Kurmanaliyev Zh.</w:t>
      </w:r>
      <w:r w:rsidR="006B37CA">
        <w:rPr>
          <w:rFonts w:ascii="Times New Roman" w:eastAsia="Times New Roman" w:hAnsi="Times New Roman" w:cs="Times New Roman"/>
          <w:sz w:val="28"/>
          <w:szCs w:val="28"/>
          <w:lang w:val="en-US"/>
        </w:rPr>
        <w:t xml:space="preserve"> </w:t>
      </w:r>
      <w:r w:rsidR="00466FCD">
        <w:rPr>
          <w:rFonts w:ascii="Times New Roman" w:eastAsia="Times New Roman" w:hAnsi="Times New Roman" w:cs="Times New Roman"/>
          <w:sz w:val="28"/>
          <w:szCs w:val="28"/>
          <w:lang w:val="en-US"/>
        </w:rPr>
        <w:t>et al.</w:t>
      </w:r>
      <w:r w:rsidRPr="00D003F8">
        <w:rPr>
          <w:rFonts w:ascii="Times New Roman" w:eastAsia="Times New Roman" w:hAnsi="Times New Roman" w:cs="Times New Roman"/>
          <w:sz w:val="28"/>
          <w:szCs w:val="28"/>
          <w:lang w:val="en-US"/>
        </w:rPr>
        <w:t xml:space="preserve"> An Effective Way of Measuring the Excitation Function for (</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n) Reactions at Low Energies</w:t>
      </w:r>
      <w:r w:rsidR="00D67ED2"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Bull. Russ. Acad. Sci. Phys.</w:t>
      </w:r>
      <w:r w:rsidR="00D67ED2" w:rsidRPr="00D003F8">
        <w:rPr>
          <w:rFonts w:ascii="Times New Roman" w:eastAsia="Times New Roman" w:hAnsi="Times New Roman" w:cs="Times New Roman"/>
          <w:sz w:val="28"/>
          <w:szCs w:val="28"/>
          <w:lang w:val="en-US"/>
        </w:rPr>
        <w:t xml:space="preserve"> – 2020. – Vol.</w:t>
      </w:r>
      <w:r w:rsidRPr="00D003F8">
        <w:rPr>
          <w:rFonts w:ascii="Times New Roman" w:eastAsia="Times New Roman" w:hAnsi="Times New Roman" w:cs="Times New Roman"/>
          <w:sz w:val="28"/>
          <w:szCs w:val="28"/>
          <w:lang w:val="en-US"/>
        </w:rPr>
        <w:t xml:space="preserve"> 84</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D67ED2"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420</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424</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p>
    <w:p w14:paraId="5719CC8A"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Kurmanaliyev Zh., Mauyey B., Ibraheem A.A.</w:t>
      </w:r>
      <w:r w:rsidR="00466FCD">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w:t>
      </w:r>
      <w:r w:rsidR="00A43321" w:rsidRPr="00D003F8">
        <w:rPr>
          <w:rFonts w:ascii="Times New Roman" w:eastAsia="Times New Roman" w:hAnsi="Times New Roman" w:cs="Times New Roman"/>
          <w:sz w:val="28"/>
          <w:szCs w:val="28"/>
          <w:lang w:val="en-US"/>
        </w:rPr>
        <w:t xml:space="preserve">Behavior of </w:t>
      </w:r>
      <w:r w:rsidR="00A43321" w:rsidRPr="00D003F8">
        <w:rPr>
          <w:rFonts w:ascii="Times New Roman" w:eastAsia="Times New Roman" w:hAnsi="Times New Roman" w:cs="Times New Roman"/>
          <w:sz w:val="28"/>
          <w:szCs w:val="28"/>
          <w:vertAlign w:val="superscript"/>
          <w:lang w:val="en-US"/>
        </w:rPr>
        <w:t>6</w:t>
      </w:r>
      <w:r w:rsidR="00A43321" w:rsidRPr="00D003F8">
        <w:rPr>
          <w:rFonts w:ascii="Times New Roman" w:eastAsia="Times New Roman" w:hAnsi="Times New Roman" w:cs="Times New Roman"/>
          <w:sz w:val="28"/>
          <w:szCs w:val="28"/>
          <w:lang w:val="en-US"/>
        </w:rPr>
        <w:t xml:space="preserve">Li + </w:t>
      </w:r>
      <w:r w:rsidR="00A43321" w:rsidRPr="00D003F8">
        <w:rPr>
          <w:rFonts w:ascii="Times New Roman" w:eastAsia="Times New Roman" w:hAnsi="Times New Roman" w:cs="Times New Roman"/>
          <w:sz w:val="28"/>
          <w:szCs w:val="28"/>
          <w:vertAlign w:val="superscript"/>
          <w:lang w:val="en-US"/>
        </w:rPr>
        <w:t>144</w:t>
      </w:r>
      <w:r w:rsidR="00A43321" w:rsidRPr="00D003F8">
        <w:rPr>
          <w:rFonts w:ascii="Times New Roman" w:eastAsia="Times New Roman" w:hAnsi="Times New Roman" w:cs="Times New Roman"/>
          <w:sz w:val="28"/>
          <w:szCs w:val="28"/>
          <w:lang w:val="en-US"/>
        </w:rPr>
        <w:t xml:space="preserve">Sm elastic and inelastic angular distributions in the region of the Coulomb barrier // </w:t>
      </w:r>
      <w:r w:rsidRPr="00D003F8">
        <w:rPr>
          <w:rFonts w:ascii="Times New Roman" w:eastAsia="Times New Roman" w:hAnsi="Times New Roman" w:cs="Times New Roman"/>
          <w:sz w:val="28"/>
          <w:szCs w:val="28"/>
          <w:lang w:val="en-US"/>
        </w:rPr>
        <w:t xml:space="preserve">European Physical Journal A </w:t>
      </w:r>
      <w:r w:rsidR="00A43321"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2023</w:t>
      </w:r>
      <w:r w:rsidR="00A43321"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A43321" w:rsidRPr="00D003F8">
        <w:rPr>
          <w:rFonts w:ascii="Times New Roman" w:eastAsia="Times New Roman" w:hAnsi="Times New Roman" w:cs="Times New Roman"/>
          <w:sz w:val="28"/>
          <w:szCs w:val="28"/>
          <w:lang w:val="en-US"/>
        </w:rPr>
        <w:t xml:space="preserve">– Vol. </w:t>
      </w:r>
      <w:r w:rsidRPr="00D003F8">
        <w:rPr>
          <w:rFonts w:ascii="Times New Roman" w:eastAsia="Times New Roman" w:hAnsi="Times New Roman" w:cs="Times New Roman"/>
          <w:sz w:val="28"/>
          <w:szCs w:val="28"/>
          <w:lang w:val="en-US"/>
        </w:rPr>
        <w:t>59</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A43321"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282</w:t>
      </w:r>
      <w:r w:rsidR="00466FCD">
        <w:rPr>
          <w:rFonts w:ascii="Times New Roman" w:eastAsia="Times New Roman" w:hAnsi="Times New Roman" w:cs="Times New Roman"/>
          <w:sz w:val="28"/>
          <w:szCs w:val="28"/>
          <w:lang w:val="en-US"/>
        </w:rPr>
        <w:t>.</w:t>
      </w:r>
    </w:p>
    <w:p w14:paraId="13C8B3DC" w14:textId="77777777" w:rsidR="00CA7392" w:rsidRPr="00D003F8" w:rsidRDefault="00A43321"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Nagatani K., T</w:t>
      </w:r>
      <w:r w:rsidR="00466FCD">
        <w:rPr>
          <w:rFonts w:ascii="Times New Roman" w:eastAsia="Times New Roman" w:hAnsi="Times New Roman" w:cs="Times New Roman"/>
          <w:sz w:val="28"/>
          <w:szCs w:val="28"/>
          <w:lang w:val="en-US"/>
        </w:rPr>
        <w:t>owsley C.W., Nair K.</w:t>
      </w:r>
      <w:r w:rsidRPr="00D003F8">
        <w:rPr>
          <w:rFonts w:ascii="Times New Roman" w:eastAsia="Times New Roman" w:hAnsi="Times New Roman" w:cs="Times New Roman"/>
          <w:sz w:val="28"/>
          <w:szCs w:val="28"/>
          <w:lang w:val="en-US"/>
        </w:rPr>
        <w:t>G.</w:t>
      </w:r>
      <w:r w:rsidR="00466FCD">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Alpha transfer reaction </w:t>
      </w:r>
      <w:r w:rsidR="00F41CD4" w:rsidRPr="00D003F8">
        <w:rPr>
          <w:rFonts w:ascii="Times New Roman" w:eastAsia="Times New Roman" w:hAnsi="Times New Roman" w:cs="Times New Roman"/>
          <w:sz w:val="28"/>
          <w:szCs w:val="28"/>
          <w:vertAlign w:val="superscript"/>
          <w:lang w:val="en-US"/>
        </w:rPr>
        <w:t>16</w:t>
      </w:r>
      <w:r w:rsidR="00F41CD4" w:rsidRPr="00D003F8">
        <w:rPr>
          <w:rFonts w:ascii="Times New Roman" w:eastAsia="Times New Roman" w:hAnsi="Times New Roman" w:cs="Times New Roman"/>
          <w:sz w:val="28"/>
          <w:szCs w:val="28"/>
          <w:lang w:val="en-US"/>
        </w:rPr>
        <w:t>O(</w:t>
      </w:r>
      <w:r w:rsidR="00F41CD4" w:rsidRPr="00D003F8">
        <w:rPr>
          <w:rFonts w:ascii="Times New Roman" w:eastAsia="Times New Roman" w:hAnsi="Times New Roman" w:cs="Times New Roman"/>
          <w:sz w:val="28"/>
          <w:szCs w:val="28"/>
          <w:vertAlign w:val="superscript"/>
          <w:lang w:val="en-US"/>
        </w:rPr>
        <w:t>14</w:t>
      </w:r>
      <w:r w:rsidR="00F41CD4" w:rsidRPr="00D003F8">
        <w:rPr>
          <w:rFonts w:ascii="Times New Roman" w:eastAsia="Times New Roman" w:hAnsi="Times New Roman" w:cs="Times New Roman"/>
          <w:sz w:val="28"/>
          <w:szCs w:val="28"/>
          <w:lang w:val="en-US"/>
        </w:rPr>
        <w:t xml:space="preserve">N, </w:t>
      </w:r>
      <w:r w:rsidR="00F41CD4" w:rsidRPr="00D003F8">
        <w:rPr>
          <w:rFonts w:ascii="Times New Roman" w:eastAsia="Times New Roman" w:hAnsi="Times New Roman" w:cs="Times New Roman"/>
          <w:sz w:val="28"/>
          <w:szCs w:val="28"/>
          <w:vertAlign w:val="superscript"/>
          <w:lang w:val="en-US"/>
        </w:rPr>
        <w:t>10</w:t>
      </w:r>
      <w:r w:rsidR="00F41CD4" w:rsidRPr="00D003F8">
        <w:rPr>
          <w:rFonts w:ascii="Times New Roman" w:eastAsia="Times New Roman" w:hAnsi="Times New Roman" w:cs="Times New Roman"/>
          <w:sz w:val="28"/>
          <w:szCs w:val="28"/>
          <w:lang w:val="en-US"/>
        </w:rPr>
        <w:t>B)</w:t>
      </w:r>
      <w:r w:rsidR="00F41CD4" w:rsidRPr="00D003F8">
        <w:rPr>
          <w:rFonts w:ascii="Times New Roman" w:eastAsia="Times New Roman" w:hAnsi="Times New Roman" w:cs="Times New Roman"/>
          <w:sz w:val="28"/>
          <w:szCs w:val="28"/>
          <w:vertAlign w:val="superscript"/>
          <w:lang w:val="en-US"/>
        </w:rPr>
        <w:t>20</w:t>
      </w:r>
      <w:r w:rsidR="00F41CD4" w:rsidRPr="00D003F8">
        <w:rPr>
          <w:rFonts w:ascii="Times New Roman" w:eastAsia="Times New Roman" w:hAnsi="Times New Roman" w:cs="Times New Roman"/>
          <w:sz w:val="28"/>
          <w:szCs w:val="28"/>
          <w:lang w:val="en-US"/>
        </w:rPr>
        <w:t xml:space="preserve">Ne and high-spin states in </w:t>
      </w:r>
      <w:r w:rsidR="00F41CD4" w:rsidRPr="00D003F8">
        <w:rPr>
          <w:rFonts w:ascii="Times New Roman" w:eastAsia="Times New Roman" w:hAnsi="Times New Roman" w:cs="Times New Roman"/>
          <w:sz w:val="28"/>
          <w:szCs w:val="28"/>
          <w:vertAlign w:val="superscript"/>
          <w:lang w:val="en-US"/>
        </w:rPr>
        <w:t>20</w:t>
      </w:r>
      <w:r w:rsidR="00F41CD4" w:rsidRPr="00D003F8">
        <w:rPr>
          <w:rFonts w:ascii="Times New Roman" w:eastAsia="Times New Roman" w:hAnsi="Times New Roman" w:cs="Times New Roman"/>
          <w:sz w:val="28"/>
          <w:szCs w:val="28"/>
          <w:lang w:val="en-US"/>
        </w:rPr>
        <w:t>Ne.</w:t>
      </w:r>
      <w:r w:rsidRPr="00D003F8">
        <w:rPr>
          <w:rFonts w:ascii="Times New Roman" w:eastAsia="Times New Roman" w:hAnsi="Times New Roman" w:cs="Times New Roman"/>
          <w:sz w:val="28"/>
          <w:szCs w:val="28"/>
          <w:lang w:val="en-US"/>
        </w:rPr>
        <w:t xml:space="preserve"> // </w:t>
      </w:r>
      <w:r w:rsidR="00F41CD4" w:rsidRPr="00D003F8">
        <w:rPr>
          <w:rFonts w:ascii="Times New Roman" w:eastAsia="Times New Roman" w:hAnsi="Times New Roman" w:cs="Times New Roman"/>
          <w:sz w:val="28"/>
          <w:szCs w:val="28"/>
          <w:lang w:val="en-US"/>
        </w:rPr>
        <w:t xml:space="preserve">Phys. Rev. C </w:t>
      </w:r>
      <w:r w:rsidRPr="00D003F8">
        <w:rPr>
          <w:rFonts w:ascii="Times New Roman" w:eastAsia="Times New Roman" w:hAnsi="Times New Roman" w:cs="Times New Roman"/>
          <w:sz w:val="28"/>
          <w:szCs w:val="28"/>
          <w:lang w:val="en-US"/>
        </w:rPr>
        <w:t xml:space="preserve">– 1976. – Vol. </w:t>
      </w:r>
      <w:r w:rsidR="00F41CD4" w:rsidRPr="00D003F8">
        <w:rPr>
          <w:rFonts w:ascii="Times New Roman" w:eastAsia="Times New Roman" w:hAnsi="Times New Roman" w:cs="Times New Roman"/>
          <w:sz w:val="28"/>
          <w:szCs w:val="28"/>
          <w:lang w:val="en-US"/>
        </w:rPr>
        <w:t>14</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P.</w:t>
      </w:r>
      <w:r w:rsidR="00466FCD">
        <w:rPr>
          <w:rFonts w:ascii="Times New Roman" w:eastAsia="Times New Roman" w:hAnsi="Times New Roman" w:cs="Times New Roman"/>
          <w:sz w:val="28"/>
          <w:szCs w:val="28"/>
          <w:lang w:val="en-US"/>
        </w:rPr>
        <w:t> </w:t>
      </w:r>
      <w:r w:rsidR="00F41CD4" w:rsidRPr="00D003F8">
        <w:rPr>
          <w:rFonts w:ascii="Times New Roman" w:eastAsia="Times New Roman" w:hAnsi="Times New Roman" w:cs="Times New Roman"/>
          <w:sz w:val="28"/>
          <w:szCs w:val="28"/>
          <w:lang w:val="en-US"/>
        </w:rPr>
        <w:t>2133</w:t>
      </w:r>
      <w:r w:rsidR="00466FCD">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2137</w:t>
      </w:r>
      <w:r w:rsidR="00466FCD">
        <w:rPr>
          <w:rFonts w:ascii="Times New Roman" w:eastAsia="Times New Roman" w:hAnsi="Times New Roman" w:cs="Times New Roman"/>
          <w:sz w:val="28"/>
          <w:szCs w:val="28"/>
          <w:lang w:val="en-US"/>
        </w:rPr>
        <w:t>.</w:t>
      </w:r>
    </w:p>
    <w:p w14:paraId="15A8BDB7"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 xml:space="preserve">Kurath, D. Alpha-Structure Amplitudes for the 1p Shell. </w:t>
      </w:r>
      <w:r w:rsidR="00F87B46"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Phys. Rev. C </w:t>
      </w:r>
      <w:r w:rsidR="00F87B46" w:rsidRPr="00D003F8">
        <w:rPr>
          <w:rFonts w:ascii="Times New Roman" w:eastAsia="Times New Roman" w:hAnsi="Times New Roman" w:cs="Times New Roman"/>
          <w:sz w:val="28"/>
          <w:szCs w:val="28"/>
          <w:lang w:val="en-US"/>
        </w:rPr>
        <w:t xml:space="preserve">– 1973. – Vol. </w:t>
      </w:r>
      <w:r w:rsidRPr="00D003F8">
        <w:rPr>
          <w:rFonts w:ascii="Times New Roman" w:eastAsia="Times New Roman" w:hAnsi="Times New Roman" w:cs="Times New Roman"/>
          <w:sz w:val="28"/>
          <w:szCs w:val="28"/>
          <w:lang w:val="en-US"/>
        </w:rPr>
        <w:t>7</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F87B46"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1390</w:t>
      </w:r>
      <w:r w:rsidR="00466FCD">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1395</w:t>
      </w:r>
      <w:r w:rsidR="00466FCD">
        <w:rPr>
          <w:rFonts w:ascii="Times New Roman" w:eastAsia="Times New Roman" w:hAnsi="Times New Roman" w:cs="Times New Roman"/>
          <w:sz w:val="28"/>
          <w:szCs w:val="28"/>
          <w:lang w:val="en-US"/>
        </w:rPr>
        <w:t>.</w:t>
      </w:r>
    </w:p>
    <w:p w14:paraId="0582D134" w14:textId="77777777" w:rsidR="00CA7392" w:rsidRPr="00D003F8" w:rsidRDefault="00D256C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Gungsuh" w:hAnsi="Times New Roman" w:cs="Times New Roman"/>
          <w:sz w:val="28"/>
          <w:szCs w:val="28"/>
          <w:lang w:val="en-US"/>
        </w:rPr>
        <w:t>Erskine J.</w:t>
      </w:r>
      <w:r w:rsidR="00F41CD4" w:rsidRPr="00D003F8">
        <w:rPr>
          <w:rFonts w:ascii="Times New Roman" w:eastAsia="Gungsuh" w:hAnsi="Times New Roman" w:cs="Times New Roman"/>
          <w:sz w:val="28"/>
          <w:szCs w:val="28"/>
          <w:lang w:val="en-US"/>
        </w:rPr>
        <w:t>R., Henning</w:t>
      </w:r>
      <w:r>
        <w:rPr>
          <w:rFonts w:ascii="Times New Roman" w:eastAsia="Gungsuh" w:hAnsi="Times New Roman" w:cs="Times New Roman"/>
          <w:sz w:val="28"/>
          <w:szCs w:val="28"/>
          <w:lang w:val="en-US"/>
        </w:rPr>
        <w:t xml:space="preserve"> W., Kovar D.</w:t>
      </w:r>
      <w:r w:rsidR="00F41CD4" w:rsidRPr="00D003F8">
        <w:rPr>
          <w:rFonts w:ascii="Times New Roman" w:eastAsia="Gungsuh" w:hAnsi="Times New Roman" w:cs="Times New Roman"/>
          <w:sz w:val="28"/>
          <w:szCs w:val="28"/>
          <w:lang w:val="en-US"/>
        </w:rPr>
        <w:t>G.</w:t>
      </w:r>
      <w:r>
        <w:rPr>
          <w:rFonts w:ascii="Times New Roman" w:eastAsia="Gungsuh" w:hAnsi="Times New Roman" w:cs="Times New Roman"/>
          <w:sz w:val="28"/>
          <w:szCs w:val="28"/>
          <w:lang w:val="en-US"/>
        </w:rPr>
        <w:t xml:space="preserve"> et al.</w:t>
      </w:r>
      <w:r w:rsidR="00F41CD4" w:rsidRPr="00D003F8">
        <w:rPr>
          <w:rFonts w:ascii="Times New Roman" w:eastAsia="Gungsuh" w:hAnsi="Times New Roman" w:cs="Times New Roman"/>
          <w:sz w:val="28"/>
          <w:szCs w:val="28"/>
          <w:lang w:val="en-US"/>
        </w:rPr>
        <w:t xml:space="preserve"> Nonpeculiar Behavior of the (</w:t>
      </w:r>
      <w:r w:rsidR="00F41CD4" w:rsidRPr="00D003F8">
        <w:rPr>
          <w:rFonts w:ascii="Times New Roman" w:eastAsia="Gungsuh" w:hAnsi="Times New Roman" w:cs="Times New Roman"/>
          <w:sz w:val="28"/>
          <w:szCs w:val="28"/>
          <w:vertAlign w:val="superscript"/>
          <w:lang w:val="en-US"/>
        </w:rPr>
        <w:t>16</w:t>
      </w:r>
      <w:r w:rsidR="00F41CD4" w:rsidRPr="00D003F8">
        <w:rPr>
          <w:rFonts w:ascii="Times New Roman" w:eastAsia="Gungsuh" w:hAnsi="Times New Roman" w:cs="Times New Roman"/>
          <w:sz w:val="28"/>
          <w:szCs w:val="28"/>
          <w:lang w:val="en-US"/>
        </w:rPr>
        <w:t xml:space="preserve">O, </w:t>
      </w:r>
      <w:r w:rsidR="00F41CD4" w:rsidRPr="00D003F8">
        <w:rPr>
          <w:rFonts w:ascii="Times New Roman" w:eastAsia="Gungsuh" w:hAnsi="Times New Roman" w:cs="Times New Roman"/>
          <w:sz w:val="28"/>
          <w:szCs w:val="28"/>
          <w:vertAlign w:val="superscript"/>
          <w:lang w:val="en-US"/>
        </w:rPr>
        <w:t>12</w:t>
      </w:r>
      <w:r w:rsidR="00F41CD4" w:rsidRPr="00D003F8">
        <w:rPr>
          <w:rFonts w:ascii="Times New Roman" w:eastAsia="Gungsuh" w:hAnsi="Times New Roman" w:cs="Times New Roman"/>
          <w:sz w:val="28"/>
          <w:szCs w:val="28"/>
          <w:lang w:val="en-US"/>
        </w:rPr>
        <w:t>C) Transfer Reaction in the s − d Shell</w:t>
      </w:r>
      <w:r w:rsidR="00921C37" w:rsidRPr="00D003F8">
        <w:rPr>
          <w:rFonts w:ascii="Times New Roman" w:eastAsia="Gungsuh" w:hAnsi="Times New Roman" w:cs="Times New Roman"/>
          <w:sz w:val="28"/>
          <w:szCs w:val="28"/>
          <w:lang w:val="en-US"/>
        </w:rPr>
        <w:t xml:space="preserve"> //</w:t>
      </w:r>
      <w:r w:rsidR="00F41CD4" w:rsidRPr="00D003F8">
        <w:rPr>
          <w:rFonts w:ascii="Times New Roman" w:eastAsia="Gungsuh" w:hAnsi="Times New Roman" w:cs="Times New Roman"/>
          <w:sz w:val="28"/>
          <w:szCs w:val="28"/>
          <w:lang w:val="en-US"/>
        </w:rPr>
        <w:t xml:space="preserve"> Phys. Rev. Lett. </w:t>
      </w:r>
      <w:r w:rsidR="00921C37" w:rsidRPr="00D003F8">
        <w:rPr>
          <w:rFonts w:ascii="Times New Roman" w:eastAsia="Gungsuh" w:hAnsi="Times New Roman" w:cs="Times New Roman"/>
          <w:sz w:val="28"/>
          <w:szCs w:val="28"/>
          <w:lang w:val="en-US"/>
        </w:rPr>
        <w:t xml:space="preserve">– 1975. – Vol. </w:t>
      </w:r>
      <w:r w:rsidR="00F41CD4" w:rsidRPr="00D003F8">
        <w:rPr>
          <w:rFonts w:ascii="Times New Roman" w:eastAsia="Gungsuh" w:hAnsi="Times New Roman" w:cs="Times New Roman"/>
          <w:sz w:val="28"/>
          <w:szCs w:val="28"/>
          <w:lang w:val="en-US"/>
        </w:rPr>
        <w:t>34</w:t>
      </w:r>
      <w:r>
        <w:rPr>
          <w:rFonts w:ascii="Times New Roman" w:eastAsia="Gungsuh" w:hAnsi="Times New Roman" w:cs="Times New Roman"/>
          <w:sz w:val="28"/>
          <w:szCs w:val="28"/>
          <w:lang w:val="en-US"/>
        </w:rPr>
        <w:t>.</w:t>
      </w:r>
      <w:r w:rsidR="00F41CD4" w:rsidRPr="00D003F8">
        <w:rPr>
          <w:rFonts w:ascii="Times New Roman" w:eastAsia="Gungsuh" w:hAnsi="Times New Roman" w:cs="Times New Roman"/>
          <w:sz w:val="28"/>
          <w:szCs w:val="28"/>
          <w:lang w:val="en-US"/>
        </w:rPr>
        <w:t xml:space="preserve"> </w:t>
      </w:r>
      <w:r w:rsidR="00921C37" w:rsidRPr="00D003F8">
        <w:rPr>
          <w:rFonts w:ascii="Times New Roman" w:eastAsia="Gungsuh" w:hAnsi="Times New Roman" w:cs="Times New Roman"/>
          <w:sz w:val="28"/>
          <w:szCs w:val="28"/>
          <w:lang w:val="en-US"/>
        </w:rPr>
        <w:t xml:space="preserve">– P. </w:t>
      </w:r>
      <w:r w:rsidR="00F41CD4" w:rsidRPr="00D003F8">
        <w:rPr>
          <w:rFonts w:ascii="Times New Roman" w:eastAsia="Gungsuh" w:hAnsi="Times New Roman" w:cs="Times New Roman"/>
          <w:sz w:val="28"/>
          <w:szCs w:val="28"/>
          <w:lang w:val="en-US"/>
        </w:rPr>
        <w:t>680</w:t>
      </w:r>
      <w:r>
        <w:rPr>
          <w:rFonts w:ascii="Times New Roman" w:eastAsia="Gungsuh" w:hAnsi="Times New Roman" w:cs="Times New Roman"/>
          <w:sz w:val="28"/>
          <w:szCs w:val="28"/>
          <w:lang w:val="en-US"/>
        </w:rPr>
        <w:t>-</w:t>
      </w:r>
      <w:r w:rsidR="00F41CD4" w:rsidRPr="00D003F8">
        <w:rPr>
          <w:rFonts w:ascii="Times New Roman" w:eastAsia="Gungsuh" w:hAnsi="Times New Roman" w:cs="Times New Roman"/>
          <w:sz w:val="28"/>
          <w:szCs w:val="28"/>
          <w:lang w:val="en-US"/>
        </w:rPr>
        <w:t>683</w:t>
      </w:r>
      <w:r>
        <w:rPr>
          <w:rFonts w:ascii="Times New Roman" w:eastAsia="Gungsuh" w:hAnsi="Times New Roman" w:cs="Times New Roman"/>
          <w:sz w:val="28"/>
          <w:szCs w:val="28"/>
          <w:lang w:val="en-US"/>
        </w:rPr>
        <w:t>.</w:t>
      </w:r>
    </w:p>
    <w:p w14:paraId="06A06274"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 xml:space="preserve">Bethge K. Alpha-Particle Transfer Reactions </w:t>
      </w:r>
      <w:r w:rsidR="00921C37"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Annu. Rev. Nucl. Sci.</w:t>
      </w:r>
      <w:r w:rsidR="00921C37" w:rsidRPr="00D003F8">
        <w:rPr>
          <w:rFonts w:ascii="Times New Roman" w:eastAsia="Times New Roman" w:hAnsi="Times New Roman" w:cs="Times New Roman"/>
          <w:sz w:val="28"/>
          <w:szCs w:val="28"/>
          <w:lang w:val="en-US"/>
        </w:rPr>
        <w:t xml:space="preserve"> – 1970. – Vol.</w:t>
      </w:r>
      <w:r w:rsidRPr="00D003F8">
        <w:rPr>
          <w:rFonts w:ascii="Times New Roman" w:eastAsia="Times New Roman" w:hAnsi="Times New Roman" w:cs="Times New Roman"/>
          <w:sz w:val="28"/>
          <w:szCs w:val="28"/>
          <w:lang w:val="en-US"/>
        </w:rPr>
        <w:t xml:space="preserve"> 20</w:t>
      </w:r>
      <w:r w:rsidR="00D256CA">
        <w:rPr>
          <w:rFonts w:ascii="Times New Roman" w:eastAsia="Times New Roman" w:hAnsi="Times New Roman" w:cs="Times New Roman"/>
          <w:sz w:val="28"/>
          <w:szCs w:val="28"/>
          <w:lang w:val="en-US"/>
        </w:rPr>
        <w:t>. – P.</w:t>
      </w:r>
      <w:r w:rsidRPr="00D003F8">
        <w:rPr>
          <w:rFonts w:ascii="Times New Roman" w:eastAsia="Times New Roman" w:hAnsi="Times New Roman" w:cs="Times New Roman"/>
          <w:sz w:val="28"/>
          <w:szCs w:val="28"/>
          <w:lang w:val="en-US"/>
        </w:rPr>
        <w:t xml:space="preserve"> 255</w:t>
      </w:r>
      <w:r w:rsidR="00D256CA">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288</w:t>
      </w:r>
      <w:r w:rsidR="00D256CA">
        <w:rPr>
          <w:rFonts w:ascii="Times New Roman" w:eastAsia="Times New Roman" w:hAnsi="Times New Roman" w:cs="Times New Roman"/>
          <w:sz w:val="28"/>
          <w:szCs w:val="28"/>
          <w:lang w:val="en-US"/>
        </w:rPr>
        <w:t>.</w:t>
      </w:r>
    </w:p>
    <w:p w14:paraId="51EDB636"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Thompson</w:t>
      </w:r>
      <w:r w:rsidR="0062179D">
        <w:rPr>
          <w:rFonts w:ascii="Times New Roman" w:eastAsia="Times New Roman" w:hAnsi="Times New Roman" w:cs="Times New Roman"/>
          <w:sz w:val="28"/>
          <w:szCs w:val="28"/>
          <w:lang w:val="en-US"/>
        </w:rPr>
        <w:t xml:space="preserve"> I.</w:t>
      </w:r>
      <w:r w:rsidRPr="00D003F8">
        <w:rPr>
          <w:rFonts w:ascii="Times New Roman" w:eastAsia="Times New Roman" w:hAnsi="Times New Roman" w:cs="Times New Roman"/>
          <w:sz w:val="28"/>
          <w:szCs w:val="28"/>
          <w:lang w:val="en-US"/>
        </w:rPr>
        <w:t>J.</w:t>
      </w:r>
      <w:r w:rsidR="00921C37" w:rsidRPr="00D003F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Nunes</w:t>
      </w:r>
      <w:r w:rsidR="0062179D">
        <w:rPr>
          <w:rFonts w:ascii="Times New Roman" w:eastAsia="Times New Roman" w:hAnsi="Times New Roman" w:cs="Times New Roman"/>
          <w:sz w:val="28"/>
          <w:szCs w:val="28"/>
          <w:lang w:val="en-US"/>
        </w:rPr>
        <w:t xml:space="preserve"> F.</w:t>
      </w:r>
      <w:r w:rsidRPr="00D003F8">
        <w:rPr>
          <w:rFonts w:ascii="Times New Roman" w:eastAsia="Times New Roman" w:hAnsi="Times New Roman" w:cs="Times New Roman"/>
          <w:sz w:val="28"/>
          <w:szCs w:val="28"/>
          <w:lang w:val="en-US"/>
        </w:rPr>
        <w:t>M. Nuclear Reactions for Astrophysics</w:t>
      </w:r>
      <w:r w:rsidR="0062179D">
        <w:rPr>
          <w:rFonts w:ascii="Times New Roman" w:eastAsia="Times New Roman" w:hAnsi="Times New Roman" w:cs="Times New Roman"/>
          <w:sz w:val="28"/>
          <w:szCs w:val="28"/>
          <w:lang w:val="en-US"/>
        </w:rPr>
        <w:t>. –</w:t>
      </w:r>
      <w:r w:rsidRPr="00D003F8">
        <w:rPr>
          <w:rFonts w:ascii="Times New Roman" w:eastAsia="Times New Roman" w:hAnsi="Times New Roman" w:cs="Times New Roman"/>
          <w:sz w:val="28"/>
          <w:szCs w:val="28"/>
          <w:lang w:val="en-US"/>
        </w:rPr>
        <w:t xml:space="preserve"> </w:t>
      </w:r>
      <w:r w:rsidR="0062179D">
        <w:rPr>
          <w:rFonts w:ascii="Times New Roman" w:eastAsia="Times New Roman" w:hAnsi="Times New Roman" w:cs="Times New Roman"/>
          <w:sz w:val="28"/>
          <w:szCs w:val="28"/>
          <w:lang w:val="en-US"/>
        </w:rPr>
        <w:t xml:space="preserve">NY.: </w:t>
      </w:r>
      <w:r w:rsidRPr="00D003F8">
        <w:rPr>
          <w:rFonts w:ascii="Times New Roman" w:eastAsia="Times New Roman" w:hAnsi="Times New Roman" w:cs="Times New Roman"/>
          <w:sz w:val="28"/>
          <w:szCs w:val="28"/>
          <w:lang w:val="en-US"/>
        </w:rPr>
        <w:t>Cambridge University Press</w:t>
      </w:r>
      <w:r w:rsidR="00921C37"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2009</w:t>
      </w:r>
      <w:r w:rsidR="00921C37" w:rsidRPr="00D003F8">
        <w:rPr>
          <w:rFonts w:ascii="Times New Roman" w:eastAsia="Times New Roman" w:hAnsi="Times New Roman" w:cs="Times New Roman"/>
          <w:sz w:val="28"/>
          <w:szCs w:val="28"/>
          <w:lang w:val="en-US"/>
        </w:rPr>
        <w:t xml:space="preserve">. </w:t>
      </w:r>
      <w:r w:rsidR="0062179D">
        <w:rPr>
          <w:rFonts w:ascii="Times New Roman" w:eastAsia="Times New Roman" w:hAnsi="Times New Roman" w:cs="Times New Roman"/>
          <w:sz w:val="28"/>
          <w:szCs w:val="28"/>
          <w:lang w:val="en-US"/>
        </w:rPr>
        <w:t>– 466 p.</w:t>
      </w:r>
    </w:p>
    <w:p w14:paraId="277406B1" w14:textId="77777777" w:rsidR="00CA7392" w:rsidRPr="00D003F8" w:rsidRDefault="0062179D" w:rsidP="002224B3">
      <w:pPr>
        <w:numPr>
          <w:ilvl w:val="0"/>
          <w:numId w:val="1"/>
        </w:numPr>
        <w:tabs>
          <w:tab w:val="left" w:pos="0"/>
          <w:tab w:val="left" w:pos="1134"/>
        </w:tabs>
        <w:spacing w:line="240" w:lineRule="auto"/>
        <w:ind w:left="0" w:firstLine="710"/>
        <w:jc w:val="both"/>
        <w:rPr>
          <w:rFonts w:ascii="Times New Roman" w:eastAsia="Times New Roman" w:hAnsi="Times New Roman" w:cs="Times New Roman"/>
          <w:sz w:val="28"/>
          <w:szCs w:val="28"/>
          <w:lang w:val="en-US"/>
        </w:rPr>
      </w:pPr>
      <w:r w:rsidRPr="002224B3">
        <w:rPr>
          <w:rFonts w:ascii="Times New Roman" w:eastAsia="Times New Roman" w:hAnsi="Times New Roman" w:cs="Times New Roman"/>
          <w:sz w:val="28"/>
          <w:szCs w:val="28"/>
          <w:lang w:val="en-US"/>
        </w:rPr>
        <w:t>Cobern M.</w:t>
      </w:r>
      <w:r w:rsidR="00F41CD4" w:rsidRPr="002224B3">
        <w:rPr>
          <w:rFonts w:ascii="Times New Roman" w:eastAsia="Times New Roman" w:hAnsi="Times New Roman" w:cs="Times New Roman"/>
          <w:sz w:val="28"/>
          <w:szCs w:val="28"/>
          <w:lang w:val="en-US"/>
        </w:rPr>
        <w:t>E.</w:t>
      </w:r>
      <w:r w:rsidR="003C4ED8" w:rsidRPr="002224B3">
        <w:rPr>
          <w:rFonts w:ascii="Times New Roman" w:eastAsia="Times New Roman" w:hAnsi="Times New Roman" w:cs="Times New Roman"/>
          <w:sz w:val="28"/>
          <w:szCs w:val="28"/>
          <w:lang w:val="en-US"/>
        </w:rPr>
        <w:t>,</w:t>
      </w:r>
      <w:r w:rsidRPr="002224B3">
        <w:rPr>
          <w:rFonts w:ascii="Times New Roman" w:eastAsia="Times New Roman" w:hAnsi="Times New Roman" w:cs="Times New Roman"/>
          <w:sz w:val="28"/>
          <w:szCs w:val="28"/>
          <w:lang w:val="en-US"/>
        </w:rPr>
        <w:t xml:space="preserve"> Parker P.</w:t>
      </w:r>
      <w:r w:rsidR="00F41CD4" w:rsidRPr="002224B3">
        <w:rPr>
          <w:rFonts w:ascii="Times New Roman" w:eastAsia="Times New Roman" w:hAnsi="Times New Roman" w:cs="Times New Roman"/>
          <w:sz w:val="28"/>
          <w:szCs w:val="28"/>
          <w:lang w:val="en-US"/>
        </w:rPr>
        <w:t xml:space="preserve">D. </w:t>
      </w:r>
      <w:r w:rsidR="002224B3" w:rsidRPr="002224B3">
        <w:rPr>
          <w:rFonts w:ascii="Times New Roman" w:eastAsia="Times New Roman" w:hAnsi="Times New Roman" w:cs="Times New Roman"/>
          <w:sz w:val="28"/>
          <w:szCs w:val="28"/>
          <w:lang w:val="en-US"/>
        </w:rPr>
        <w:t>14N</w:t>
      </w:r>
      <w:r w:rsidR="002224B3" w:rsidRPr="002224B3">
        <w:rPr>
          <w:rFonts w:ascii="Cambria Math" w:eastAsia="Times New Roman" w:hAnsi="Cambria Math" w:cs="Cambria Math"/>
          <w:sz w:val="28"/>
          <w:szCs w:val="28"/>
          <w:lang w:val="en-US"/>
        </w:rPr>
        <w:t>⁡</w:t>
      </w:r>
      <w:r w:rsidR="002224B3" w:rsidRPr="002224B3">
        <w:rPr>
          <w:rFonts w:ascii="Times New Roman" w:eastAsia="Times New Roman" w:hAnsi="Times New Roman" w:cs="Times New Roman"/>
          <w:sz w:val="28"/>
          <w:szCs w:val="28"/>
          <w:lang w:val="en-US"/>
        </w:rPr>
        <w:t xml:space="preserve">(7Li, </w:t>
      </w:r>
      <w:r w:rsidR="002224B3" w:rsidRPr="002224B3">
        <w:rPr>
          <w:rFonts w:ascii="Cambria Math" w:eastAsia="Times New Roman" w:hAnsi="Cambria Math" w:cs="Cambria Math"/>
          <w:sz w:val="28"/>
          <w:szCs w:val="28"/>
          <w:lang w:val="en-US"/>
        </w:rPr>
        <w:t>𝑡</w:t>
      </w:r>
      <w:r w:rsidR="002224B3" w:rsidRPr="002224B3">
        <w:rPr>
          <w:rFonts w:ascii="Times New Roman" w:eastAsia="Times New Roman" w:hAnsi="Times New Roman" w:cs="Times New Roman"/>
          <w:sz w:val="28"/>
          <w:szCs w:val="28"/>
          <w:lang w:val="en-US"/>
        </w:rPr>
        <w:t>)</w:t>
      </w:r>
      <w:r w:rsidR="002224B3" w:rsidRPr="002224B3">
        <w:rPr>
          <w:rFonts w:ascii="Cambria Math" w:eastAsia="Times New Roman" w:hAnsi="Cambria Math" w:cs="Cambria Math"/>
          <w:sz w:val="28"/>
          <w:szCs w:val="28"/>
          <w:lang w:val="en-US"/>
        </w:rPr>
        <w:t>⁢</w:t>
      </w:r>
      <w:r w:rsidR="002224B3" w:rsidRPr="002224B3">
        <w:rPr>
          <w:rFonts w:ascii="Times New Roman" w:eastAsia="Times New Roman" w:hAnsi="Times New Roman" w:cs="Times New Roman"/>
          <w:sz w:val="28"/>
          <w:szCs w:val="28"/>
          <w:lang w:val="en-US"/>
        </w:rPr>
        <w:t xml:space="preserve">18F reaction and the 4p-2h, </w:t>
      </w:r>
      <w:r w:rsidR="002224B3" w:rsidRPr="002224B3">
        <w:rPr>
          <w:rFonts w:ascii="Cambria Math" w:eastAsia="Times New Roman" w:hAnsi="Cambria Math" w:cs="Cambria Math"/>
          <w:sz w:val="28"/>
          <w:szCs w:val="28"/>
          <w:lang w:val="en-US"/>
        </w:rPr>
        <w:t>𝐾𝜋</w:t>
      </w:r>
      <w:r w:rsidR="002224B3" w:rsidRPr="002224B3">
        <w:rPr>
          <w:rFonts w:ascii="Times New Roman" w:eastAsia="Times New Roman" w:hAnsi="Times New Roman" w:cs="Times New Roman"/>
          <w:sz w:val="28"/>
          <w:szCs w:val="28"/>
          <w:lang w:val="en-US"/>
        </w:rPr>
        <w:t xml:space="preserve"> =1+ rotational band in 18F</w:t>
      </w:r>
      <w:r w:rsidR="002224B3">
        <w:rPr>
          <w:rFonts w:ascii="Times New Roman" w:eastAsia="Times New Roman" w:hAnsi="Times New Roman" w:cs="Times New Roman"/>
          <w:sz w:val="28"/>
          <w:szCs w:val="28"/>
          <w:lang w:val="en-US"/>
        </w:rPr>
        <w:t xml:space="preserve"> </w:t>
      </w:r>
      <w:r w:rsidR="003C4ED8" w:rsidRPr="002224B3">
        <w:rPr>
          <w:rFonts w:ascii="Times New Roman" w:eastAsia="Times New Roman" w:hAnsi="Times New Roman" w:cs="Times New Roman"/>
          <w:sz w:val="28"/>
          <w:szCs w:val="28"/>
          <w:lang w:val="en-US"/>
        </w:rPr>
        <w:t>//</w:t>
      </w:r>
      <w:r w:rsidR="003C4ED8" w:rsidRPr="00D003F8">
        <w:rPr>
          <w:rFonts w:ascii="Times New Roman" w:eastAsia="Times New Roman" w:hAnsi="Times New Roman" w:cs="Times New Roman"/>
          <w:sz w:val="28"/>
          <w:szCs w:val="28"/>
          <w:lang w:val="en-US"/>
        </w:rPr>
        <w:t xml:space="preserve"> </w:t>
      </w:r>
      <w:r w:rsidR="002224B3" w:rsidRPr="002224B3">
        <w:rPr>
          <w:rFonts w:ascii="Times New Roman" w:eastAsia="Times New Roman" w:hAnsi="Times New Roman" w:cs="Times New Roman"/>
          <w:sz w:val="28"/>
          <w:szCs w:val="28"/>
          <w:lang w:val="en-US"/>
        </w:rPr>
        <w:t>https://journals.aps.org/prc/abstract</w:t>
      </w:r>
      <w:r w:rsidR="002224B3">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2224B3">
        <w:rPr>
          <w:rFonts w:ascii="Times New Roman" w:eastAsia="Times New Roman" w:hAnsi="Times New Roman" w:cs="Times New Roman"/>
          <w:sz w:val="28"/>
          <w:szCs w:val="28"/>
          <w:lang w:val="en-US"/>
        </w:rPr>
        <w:t>10.08.2024.</w:t>
      </w:r>
    </w:p>
    <w:p w14:paraId="29317C4F" w14:textId="77777777" w:rsidR="00CA7392" w:rsidRPr="00D003F8" w:rsidRDefault="002224B3"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Cobern M.E.</w:t>
      </w:r>
      <w:r w:rsidR="00E07E5B">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Alpha-transfer reactions in light nuclei. III. (7Li, t) stripping reaction. </w:t>
      </w:r>
      <w:r w:rsidR="00C059F4"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Phys. Rev. C</w:t>
      </w:r>
      <w:r w:rsidR="00E07E5B">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C059F4" w:rsidRPr="00D003F8">
        <w:rPr>
          <w:rFonts w:ascii="Times New Roman" w:eastAsia="Times New Roman" w:hAnsi="Times New Roman" w:cs="Times New Roman"/>
          <w:sz w:val="28"/>
          <w:szCs w:val="28"/>
          <w:lang w:val="en-US"/>
        </w:rPr>
        <w:t xml:space="preserve">– 1976. – Vol. </w:t>
      </w:r>
      <w:r w:rsidR="00F41CD4" w:rsidRPr="00D003F8">
        <w:rPr>
          <w:rFonts w:ascii="Times New Roman" w:eastAsia="Times New Roman" w:hAnsi="Times New Roman" w:cs="Times New Roman"/>
          <w:sz w:val="28"/>
          <w:szCs w:val="28"/>
          <w:lang w:val="en-US"/>
        </w:rPr>
        <w:t>14</w:t>
      </w:r>
      <w:r w:rsidR="00E07E5B">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C059F4"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491</w:t>
      </w:r>
      <w:r w:rsidR="00E07E5B">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505</w:t>
      </w:r>
      <w:r w:rsidR="00E07E5B">
        <w:rPr>
          <w:rFonts w:ascii="Times New Roman" w:eastAsia="Times New Roman" w:hAnsi="Times New Roman" w:cs="Times New Roman"/>
          <w:sz w:val="28"/>
          <w:szCs w:val="28"/>
          <w:lang w:val="en-US"/>
        </w:rPr>
        <w:t>.</w:t>
      </w:r>
    </w:p>
    <w:p w14:paraId="6A7AAB87" w14:textId="77777777" w:rsidR="00CA7392" w:rsidRPr="00D003F8" w:rsidRDefault="00E07E5B"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Marín-Lámbarri D.</w:t>
      </w:r>
      <w:r w:rsidR="00C059F4" w:rsidRPr="00D003F8">
        <w:rPr>
          <w:rFonts w:ascii="Times New Roman" w:eastAsia="Times New Roman" w:hAnsi="Times New Roman" w:cs="Times New Roman"/>
          <w:sz w:val="28"/>
          <w:szCs w:val="28"/>
          <w:lang w:val="en-US"/>
        </w:rPr>
        <w:t>J., Bijker R., Freer M.</w:t>
      </w:r>
      <w:r>
        <w:rPr>
          <w:rFonts w:ascii="Times New Roman" w:eastAsia="Times New Roman" w:hAnsi="Times New Roman" w:cs="Times New Roman"/>
          <w:sz w:val="28"/>
          <w:szCs w:val="28"/>
          <w:lang w:val="en-US"/>
        </w:rPr>
        <w:t xml:space="preserve"> et al.</w:t>
      </w:r>
      <w:r w:rsidR="00C059F4" w:rsidRPr="00D003F8">
        <w:rPr>
          <w:lang w:val="en-US"/>
        </w:rPr>
        <w:t xml:space="preserve"> </w:t>
      </w:r>
      <w:r w:rsidR="00C059F4" w:rsidRPr="00D003F8">
        <w:rPr>
          <w:rFonts w:ascii="Times New Roman" w:eastAsia="Times New Roman" w:hAnsi="Times New Roman" w:cs="Times New Roman"/>
          <w:sz w:val="28"/>
          <w:szCs w:val="28"/>
          <w:lang w:val="en-US"/>
        </w:rPr>
        <w:t xml:space="preserve">Evidence for Triangular </w:t>
      </w:r>
      <w:r w:rsidR="00C059F4" w:rsidRPr="00D003F8">
        <w:rPr>
          <w:rFonts w:ascii="Cambria Math" w:eastAsia="Times New Roman" w:hAnsi="Cambria Math" w:cs="Cambria Math"/>
          <w:sz w:val="28"/>
          <w:szCs w:val="28"/>
          <w:lang w:val="en-US"/>
        </w:rPr>
        <w:t>𝒟</w:t>
      </w:r>
      <w:r w:rsidR="00C059F4" w:rsidRPr="00D003F8">
        <w:rPr>
          <w:rFonts w:ascii="Times New Roman" w:eastAsia="Times New Roman" w:hAnsi="Times New Roman" w:cs="Times New Roman"/>
          <w:sz w:val="28"/>
          <w:szCs w:val="28"/>
          <w:lang w:val="en-US"/>
        </w:rPr>
        <w:t>3</w:t>
      </w:r>
      <w:r w:rsidR="00C059F4" w:rsidRPr="00E07E5B">
        <w:rPr>
          <w:rFonts w:ascii="Cambria Math" w:eastAsia="Times New Roman" w:hAnsi="Cambria Math" w:cs="Cambria Math"/>
          <w:sz w:val="28"/>
          <w:szCs w:val="28"/>
          <w:lang w:val="en-US"/>
        </w:rPr>
        <w:t>ℎ</w:t>
      </w:r>
      <w:r w:rsidR="00C059F4" w:rsidRPr="00D003F8">
        <w:rPr>
          <w:rFonts w:ascii="Times New Roman" w:eastAsia="Times New Roman" w:hAnsi="Times New Roman" w:cs="Times New Roman"/>
          <w:sz w:val="28"/>
          <w:szCs w:val="28"/>
          <w:lang w:val="en-US"/>
        </w:rPr>
        <w:t xml:space="preserve"> Symmetry in </w:t>
      </w:r>
      <w:r w:rsidR="00C059F4" w:rsidRPr="00D003F8">
        <w:rPr>
          <w:rFonts w:ascii="Times New Roman" w:eastAsia="Times New Roman" w:hAnsi="Times New Roman" w:cs="Times New Roman"/>
          <w:sz w:val="28"/>
          <w:szCs w:val="28"/>
          <w:vertAlign w:val="superscript"/>
          <w:lang w:val="en-US"/>
        </w:rPr>
        <w:t>12</w:t>
      </w:r>
      <w:r w:rsidR="00C059F4" w:rsidRPr="00D003F8">
        <w:rPr>
          <w:rFonts w:ascii="Times New Roman" w:eastAsia="Times New Roman" w:hAnsi="Times New Roman" w:cs="Times New Roman"/>
          <w:sz w:val="28"/>
          <w:szCs w:val="28"/>
          <w:lang w:val="en-US"/>
        </w:rPr>
        <w:t>C // Phys. Rev. Lett. – 2014. – Vol. 113</w:t>
      </w:r>
      <w:r>
        <w:rPr>
          <w:rFonts w:ascii="Times New Roman" w:eastAsia="Times New Roman" w:hAnsi="Times New Roman" w:cs="Times New Roman"/>
          <w:sz w:val="28"/>
          <w:szCs w:val="28"/>
          <w:lang w:val="en-US"/>
        </w:rPr>
        <w:t>.</w:t>
      </w:r>
      <w:r w:rsidR="00C059F4" w:rsidRPr="00D003F8">
        <w:rPr>
          <w:rFonts w:ascii="Times New Roman" w:eastAsia="Times New Roman" w:hAnsi="Times New Roman" w:cs="Times New Roman"/>
          <w:sz w:val="28"/>
          <w:szCs w:val="28"/>
          <w:lang w:val="en-US"/>
        </w:rPr>
        <w:t xml:space="preserve"> – P. 012502</w:t>
      </w:r>
      <w:r>
        <w:rPr>
          <w:rFonts w:ascii="Times New Roman" w:eastAsia="Times New Roman" w:hAnsi="Times New Roman" w:cs="Times New Roman"/>
          <w:sz w:val="28"/>
          <w:szCs w:val="28"/>
          <w:lang w:val="en-US"/>
        </w:rPr>
        <w:t>.</w:t>
      </w:r>
      <w:r w:rsidR="00C059F4" w:rsidRPr="00D003F8">
        <w:rPr>
          <w:rFonts w:ascii="Times New Roman" w:eastAsia="Times New Roman" w:hAnsi="Times New Roman" w:cs="Times New Roman"/>
          <w:sz w:val="28"/>
          <w:szCs w:val="28"/>
          <w:lang w:val="en-US"/>
        </w:rPr>
        <w:t xml:space="preserve"> </w:t>
      </w:r>
    </w:p>
    <w:p w14:paraId="7F134928" w14:textId="77777777" w:rsidR="00CA7392" w:rsidRPr="00D003F8" w:rsidRDefault="00C059F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Descouvemont P., Baye D.</w:t>
      </w:r>
      <w:r w:rsidR="0015136E">
        <w:rPr>
          <w:rFonts w:ascii="Times New Roman" w:eastAsia="Times New Roman" w:hAnsi="Times New Roman" w:cs="Times New Roman"/>
          <w:sz w:val="28"/>
          <w:szCs w:val="28"/>
          <w:lang w:val="en-US"/>
        </w:rPr>
        <w:t xml:space="preserve"> The R-matrix theory // </w:t>
      </w:r>
      <w:r w:rsidRPr="00D003F8">
        <w:rPr>
          <w:rFonts w:ascii="Times New Roman" w:eastAsia="Times New Roman" w:hAnsi="Times New Roman" w:cs="Times New Roman"/>
          <w:sz w:val="28"/>
          <w:szCs w:val="28"/>
          <w:lang w:val="en-US"/>
        </w:rPr>
        <w:t>Rep. Prog. Phys. – 2010. – Vol. 73</w:t>
      </w:r>
      <w:r w:rsidR="0015136E">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P. 036301</w:t>
      </w:r>
    </w:p>
    <w:p w14:paraId="21EA920C" w14:textId="77777777" w:rsidR="00CA7392" w:rsidRPr="00D003F8" w:rsidRDefault="00BE56C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Norr</w:t>
      </w:r>
      <w:r w:rsidR="0015136E">
        <w:rPr>
          <w:rFonts w:ascii="Times New Roman" w:eastAsia="Times New Roman" w:hAnsi="Times New Roman" w:cs="Times New Roman"/>
          <w:sz w:val="28"/>
          <w:szCs w:val="28"/>
          <w:lang w:val="en-US"/>
        </w:rPr>
        <w:t>by M., Lönnroth T., Goldberg V.</w:t>
      </w:r>
      <w:r w:rsidRPr="00D003F8">
        <w:rPr>
          <w:rFonts w:ascii="Times New Roman" w:eastAsia="Times New Roman" w:hAnsi="Times New Roman" w:cs="Times New Roman"/>
          <w:sz w:val="28"/>
          <w:szCs w:val="28"/>
          <w:lang w:val="en-US"/>
        </w:rPr>
        <w:t>Z.</w:t>
      </w:r>
      <w:r w:rsidR="0015136E">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Highly excited alpha-cluster states in </w:t>
      </w:r>
      <w:r w:rsidR="00F41CD4" w:rsidRPr="00D003F8">
        <w:rPr>
          <w:rFonts w:ascii="Times New Roman" w:eastAsia="Times New Roman" w:hAnsi="Times New Roman" w:cs="Times New Roman"/>
          <w:sz w:val="28"/>
          <w:szCs w:val="28"/>
          <w:vertAlign w:val="superscript"/>
          <w:lang w:val="en-US"/>
        </w:rPr>
        <w:t>34</w:t>
      </w:r>
      <w:r w:rsidR="00F41CD4" w:rsidRPr="00D003F8">
        <w:rPr>
          <w:rFonts w:ascii="Times New Roman" w:eastAsia="Times New Roman" w:hAnsi="Times New Roman" w:cs="Times New Roman"/>
          <w:sz w:val="28"/>
          <w:szCs w:val="28"/>
          <w:lang w:val="en-US"/>
        </w:rPr>
        <w:t>S</w:t>
      </w:r>
      <w:r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 Eur. Phys. Jour. </w:t>
      </w:r>
      <w:r w:rsidRPr="00D003F8">
        <w:rPr>
          <w:rFonts w:ascii="Times New Roman" w:eastAsia="Times New Roman" w:hAnsi="Times New Roman" w:cs="Times New Roman"/>
          <w:sz w:val="28"/>
          <w:szCs w:val="28"/>
          <w:lang w:val="en-US"/>
        </w:rPr>
        <w:t xml:space="preserve">A – 2011. – Vol. </w:t>
      </w:r>
      <w:r w:rsidR="00F41CD4" w:rsidRPr="00D003F8">
        <w:rPr>
          <w:rFonts w:ascii="Times New Roman" w:eastAsia="Times New Roman" w:hAnsi="Times New Roman" w:cs="Times New Roman"/>
          <w:sz w:val="28"/>
          <w:szCs w:val="28"/>
          <w:lang w:val="en-US"/>
        </w:rPr>
        <w:t>47</w:t>
      </w:r>
      <w:r w:rsidR="0015136E">
        <w:rPr>
          <w:rFonts w:ascii="Times New Roman" w:eastAsia="Times New Roman" w:hAnsi="Times New Roman" w:cs="Times New Roman"/>
          <w:sz w:val="28"/>
          <w:szCs w:val="28"/>
          <w:lang w:val="en-US"/>
        </w:rPr>
        <w:t xml:space="preserve">, Issue </w:t>
      </w:r>
      <w:r w:rsidR="00667096" w:rsidRPr="00D003F8">
        <w:rPr>
          <w:rFonts w:ascii="Times New Roman" w:eastAsia="Times New Roman" w:hAnsi="Times New Roman" w:cs="Times New Roman"/>
          <w:sz w:val="28"/>
          <w:szCs w:val="28"/>
          <w:lang w:val="en-US"/>
        </w:rPr>
        <w:t>6</w:t>
      </w:r>
      <w:r w:rsidR="0015136E">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P.</w:t>
      </w:r>
      <w:r w:rsidR="00CA79F5" w:rsidRPr="00D003F8">
        <w:rPr>
          <w:rFonts w:ascii="Times New Roman" w:eastAsia="Times New Roman" w:hAnsi="Times New Roman" w:cs="Times New Roman"/>
          <w:sz w:val="28"/>
          <w:szCs w:val="28"/>
          <w:lang w:val="en-US"/>
        </w:rPr>
        <w:t xml:space="preserve"> 1-7.</w:t>
      </w:r>
    </w:p>
    <w:p w14:paraId="3EF19C6B" w14:textId="77777777" w:rsidR="00CA7392" w:rsidRPr="00D003F8" w:rsidRDefault="0015136E"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Norrby M.T., Lönnroth T., Goldberg V.</w:t>
      </w:r>
      <w:r w:rsidR="00CA79F5" w:rsidRPr="00D003F8">
        <w:rPr>
          <w:rFonts w:ascii="Times New Roman" w:eastAsia="Times New Roman" w:hAnsi="Times New Roman" w:cs="Times New Roman"/>
          <w:sz w:val="28"/>
          <w:szCs w:val="28"/>
          <w:lang w:val="en-US"/>
        </w:rPr>
        <w:t>Z.</w:t>
      </w:r>
      <w:r>
        <w:rPr>
          <w:rFonts w:ascii="Times New Roman" w:eastAsia="Times New Roman" w:hAnsi="Times New Roman" w:cs="Times New Roman"/>
          <w:sz w:val="28"/>
          <w:szCs w:val="28"/>
          <w:lang w:val="en-US"/>
        </w:rPr>
        <w:t xml:space="preserve"> et al. </w:t>
      </w:r>
      <w:r w:rsidR="00F41CD4" w:rsidRPr="00D003F8">
        <w:rPr>
          <w:rFonts w:ascii="Times New Roman" w:eastAsia="Times New Roman" w:hAnsi="Times New Roman" w:cs="Times New Roman"/>
          <w:sz w:val="28"/>
          <w:szCs w:val="28"/>
          <w:lang w:val="en-US"/>
        </w:rPr>
        <w:t xml:space="preserve">Elastic alpha-particle resonances as evidence of clustering at high excitation in </w:t>
      </w:r>
      <w:r w:rsidR="00F41CD4" w:rsidRPr="00D003F8">
        <w:rPr>
          <w:rFonts w:ascii="Times New Roman" w:eastAsia="Times New Roman" w:hAnsi="Times New Roman" w:cs="Times New Roman"/>
          <w:sz w:val="28"/>
          <w:szCs w:val="28"/>
          <w:vertAlign w:val="superscript"/>
          <w:lang w:val="en-US"/>
        </w:rPr>
        <w:t>40</w:t>
      </w:r>
      <w:r w:rsidR="00F41CD4" w:rsidRPr="00D003F8">
        <w:rPr>
          <w:rFonts w:ascii="Times New Roman" w:eastAsia="Times New Roman" w:hAnsi="Times New Roman" w:cs="Times New Roman"/>
          <w:sz w:val="28"/>
          <w:szCs w:val="28"/>
          <w:lang w:val="en-US"/>
        </w:rPr>
        <w:t>Ca</w:t>
      </w:r>
      <w:r w:rsidR="00CA79F5"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 Eur. Phys. Jour. A</w:t>
      </w:r>
      <w:r>
        <w:rPr>
          <w:rFonts w:ascii="Times New Roman" w:eastAsia="Times New Roman" w:hAnsi="Times New Roman" w:cs="Times New Roman"/>
          <w:sz w:val="28"/>
          <w:szCs w:val="28"/>
          <w:lang w:val="en-US"/>
        </w:rPr>
        <w:t>.</w:t>
      </w:r>
      <w:r w:rsidR="00CA79F5" w:rsidRPr="00D003F8">
        <w:rPr>
          <w:rFonts w:ascii="Times New Roman" w:eastAsia="Times New Roman" w:hAnsi="Times New Roman" w:cs="Times New Roman"/>
          <w:sz w:val="28"/>
          <w:szCs w:val="28"/>
          <w:lang w:val="en-US"/>
        </w:rPr>
        <w:t xml:space="preserve"> – 2011. – Vol.</w:t>
      </w:r>
      <w:r w:rsidR="00F41CD4" w:rsidRPr="00D003F8">
        <w:rPr>
          <w:rFonts w:ascii="Times New Roman" w:eastAsia="Times New Roman" w:hAnsi="Times New Roman" w:cs="Times New Roman"/>
          <w:sz w:val="28"/>
          <w:szCs w:val="28"/>
          <w:lang w:val="en-US"/>
        </w:rPr>
        <w:t xml:space="preserve"> 47</w:t>
      </w:r>
      <w:r>
        <w:rPr>
          <w:rFonts w:ascii="Times New Roman" w:eastAsia="Times New Roman" w:hAnsi="Times New Roman" w:cs="Times New Roman"/>
          <w:sz w:val="28"/>
          <w:szCs w:val="28"/>
          <w:lang w:val="en-US"/>
        </w:rPr>
        <w:t xml:space="preserve">, Issue </w:t>
      </w:r>
      <w:r w:rsidR="00667096" w:rsidRPr="00D003F8">
        <w:rPr>
          <w:rFonts w:ascii="Times New Roman" w:eastAsia="Times New Roman" w:hAnsi="Times New Roman" w:cs="Times New Roman"/>
          <w:sz w:val="28"/>
          <w:szCs w:val="28"/>
          <w:lang w:val="en-US"/>
        </w:rPr>
        <w:t>8</w:t>
      </w:r>
      <w:r>
        <w:rPr>
          <w:rFonts w:ascii="Times New Roman" w:eastAsia="Times New Roman" w:hAnsi="Times New Roman" w:cs="Times New Roman"/>
          <w:sz w:val="28"/>
          <w:szCs w:val="28"/>
          <w:lang w:val="en-US"/>
        </w:rPr>
        <w:t>.</w:t>
      </w:r>
      <w:r w:rsidR="00CA79F5" w:rsidRPr="00D003F8">
        <w:rPr>
          <w:rFonts w:ascii="Times New Roman" w:eastAsia="Times New Roman" w:hAnsi="Times New Roman" w:cs="Times New Roman"/>
          <w:sz w:val="28"/>
          <w:szCs w:val="28"/>
          <w:lang w:val="en-US"/>
        </w:rPr>
        <w:t xml:space="preserve"> – P. 1-7.</w:t>
      </w:r>
    </w:p>
    <w:p w14:paraId="560A8857" w14:textId="77777777" w:rsidR="00CA7392" w:rsidRPr="00D003F8" w:rsidRDefault="00F90BD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Lönn</w:t>
      </w:r>
      <w:r w:rsidR="006547B9">
        <w:rPr>
          <w:rFonts w:ascii="Times New Roman" w:eastAsia="Times New Roman" w:hAnsi="Times New Roman" w:cs="Times New Roman"/>
          <w:sz w:val="28"/>
          <w:szCs w:val="28"/>
          <w:lang w:val="en-US"/>
        </w:rPr>
        <w:t>roth T., Norrby M., Goldberg V.</w:t>
      </w:r>
      <w:r w:rsidRPr="00D003F8">
        <w:rPr>
          <w:rFonts w:ascii="Times New Roman" w:eastAsia="Times New Roman" w:hAnsi="Times New Roman" w:cs="Times New Roman"/>
          <w:sz w:val="28"/>
          <w:szCs w:val="28"/>
          <w:lang w:val="en-US"/>
        </w:rPr>
        <w:t>Z.</w:t>
      </w:r>
      <w:r w:rsidR="006547B9">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Highly excited alpha-cluster states in </w:t>
      </w:r>
      <w:r w:rsidR="00F41CD4" w:rsidRPr="00D003F8">
        <w:rPr>
          <w:rFonts w:ascii="Times New Roman" w:eastAsia="Times New Roman" w:hAnsi="Times New Roman" w:cs="Times New Roman"/>
          <w:sz w:val="28"/>
          <w:szCs w:val="28"/>
          <w:vertAlign w:val="superscript"/>
          <w:lang w:val="en-US"/>
        </w:rPr>
        <w:t>32</w:t>
      </w:r>
      <w:r w:rsidR="00F41CD4" w:rsidRPr="00D003F8">
        <w:rPr>
          <w:rFonts w:ascii="Times New Roman" w:eastAsia="Times New Roman" w:hAnsi="Times New Roman" w:cs="Times New Roman"/>
          <w:sz w:val="28"/>
          <w:szCs w:val="28"/>
          <w:lang w:val="en-US"/>
        </w:rPr>
        <w:t>S studied with the thick-target inverse kinematics method</w:t>
      </w:r>
      <w:r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 Eur. Phys. Jour. A</w:t>
      </w:r>
      <w:r w:rsidRPr="00D003F8">
        <w:rPr>
          <w:rFonts w:ascii="Times New Roman" w:eastAsia="Times New Roman" w:hAnsi="Times New Roman" w:cs="Times New Roman"/>
          <w:sz w:val="28"/>
          <w:szCs w:val="28"/>
          <w:lang w:val="en-US"/>
        </w:rPr>
        <w:t xml:space="preserve"> – 2010. – Vol.</w:t>
      </w:r>
      <w:r w:rsidR="00F41CD4" w:rsidRPr="00D003F8">
        <w:rPr>
          <w:rFonts w:ascii="Times New Roman" w:eastAsia="Times New Roman" w:hAnsi="Times New Roman" w:cs="Times New Roman"/>
          <w:sz w:val="28"/>
          <w:szCs w:val="28"/>
          <w:lang w:val="en-US"/>
        </w:rPr>
        <w:t xml:space="preserve"> 46</w:t>
      </w:r>
      <w:r w:rsidR="006547B9">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5</w:t>
      </w:r>
      <w:r w:rsidR="006547B9">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16</w:t>
      </w:r>
      <w:r w:rsidR="006547B9">
        <w:rPr>
          <w:rFonts w:ascii="Times New Roman" w:eastAsia="Times New Roman" w:hAnsi="Times New Roman" w:cs="Times New Roman"/>
          <w:sz w:val="28"/>
          <w:szCs w:val="28"/>
          <w:lang w:val="en-US"/>
        </w:rPr>
        <w:t>.</w:t>
      </w:r>
    </w:p>
    <w:p w14:paraId="6D1D58C8" w14:textId="77777777" w:rsidR="00CA7392" w:rsidRPr="00D003F8" w:rsidRDefault="006547B9"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Goldberg V.Z., Rogachev G.</w:t>
      </w:r>
      <w:r w:rsidR="00F90BDA" w:rsidRPr="00D003F8">
        <w:rPr>
          <w:rFonts w:ascii="Times New Roman" w:eastAsia="Times New Roman" w:hAnsi="Times New Roman" w:cs="Times New Roman"/>
          <w:sz w:val="28"/>
          <w:szCs w:val="28"/>
          <w:lang w:val="en-US"/>
        </w:rPr>
        <w:t>V., Brenner M.</w:t>
      </w:r>
      <w:r>
        <w:rPr>
          <w:rFonts w:ascii="Times New Roman" w:eastAsia="Times New Roman" w:hAnsi="Times New Roman" w:cs="Times New Roman"/>
          <w:sz w:val="28"/>
          <w:szCs w:val="28"/>
          <w:lang w:val="en-US"/>
        </w:rPr>
        <w:t xml:space="preserve"> et al.</w:t>
      </w:r>
      <w:r w:rsidR="00F90BDA"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Observation of an alpha-cluster structure in </w:t>
      </w:r>
      <w:r w:rsidR="00F41CD4" w:rsidRPr="00D003F8">
        <w:rPr>
          <w:rFonts w:ascii="Times New Roman" w:eastAsia="Times New Roman" w:hAnsi="Times New Roman" w:cs="Times New Roman"/>
          <w:sz w:val="28"/>
          <w:szCs w:val="28"/>
          <w:vertAlign w:val="superscript"/>
          <w:lang w:val="en-US"/>
        </w:rPr>
        <w:t>36</w:t>
      </w:r>
      <w:r w:rsidR="00F41CD4" w:rsidRPr="00D003F8">
        <w:rPr>
          <w:rFonts w:ascii="Times New Roman" w:eastAsia="Times New Roman" w:hAnsi="Times New Roman" w:cs="Times New Roman"/>
          <w:sz w:val="28"/>
          <w:szCs w:val="28"/>
          <w:lang w:val="en-US"/>
        </w:rPr>
        <w:t xml:space="preserve">Ar. </w:t>
      </w:r>
      <w:r w:rsidR="00F90BDA"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Phys. At. Nucl. </w:t>
      </w:r>
      <w:r w:rsidR="00F90BDA" w:rsidRPr="00D003F8">
        <w:rPr>
          <w:rFonts w:ascii="Times New Roman" w:eastAsia="Times New Roman" w:hAnsi="Times New Roman" w:cs="Times New Roman"/>
          <w:sz w:val="28"/>
          <w:szCs w:val="28"/>
          <w:lang w:val="en-US"/>
        </w:rPr>
        <w:t xml:space="preserve">– 2000. – Vol. </w:t>
      </w:r>
      <w:r w:rsidR="00F41CD4" w:rsidRPr="00D003F8">
        <w:rPr>
          <w:rFonts w:ascii="Times New Roman" w:eastAsia="Times New Roman" w:hAnsi="Times New Roman" w:cs="Times New Roman"/>
          <w:sz w:val="28"/>
          <w:szCs w:val="28"/>
          <w:lang w:val="en-US"/>
        </w:rPr>
        <w:t>63</w:t>
      </w:r>
      <w:r>
        <w:rPr>
          <w:rFonts w:ascii="Times New Roman" w:eastAsia="Times New Roman" w:hAnsi="Times New Roman" w:cs="Times New Roman"/>
          <w:sz w:val="28"/>
          <w:szCs w:val="28"/>
          <w:lang w:val="en-US"/>
        </w:rPr>
        <w:t>.</w:t>
      </w:r>
      <w:r w:rsidR="00F90BDA" w:rsidRPr="00D003F8">
        <w:rPr>
          <w:rFonts w:ascii="Times New Roman" w:eastAsia="Times New Roman" w:hAnsi="Times New Roman" w:cs="Times New Roman"/>
          <w:sz w:val="28"/>
          <w:szCs w:val="28"/>
          <w:lang w:val="en-US"/>
        </w:rPr>
        <w:t xml:space="preserve"> – P.</w:t>
      </w:r>
      <w:r w:rsidR="00F41CD4" w:rsidRPr="00D003F8">
        <w:rPr>
          <w:rFonts w:ascii="Times New Roman" w:eastAsia="Times New Roman" w:hAnsi="Times New Roman" w:cs="Times New Roman"/>
          <w:sz w:val="28"/>
          <w:szCs w:val="28"/>
          <w:lang w:val="en-US"/>
        </w:rPr>
        <w:t xml:space="preserve"> 1518</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1526</w:t>
      </w:r>
      <w:r>
        <w:rPr>
          <w:rFonts w:ascii="Times New Roman" w:eastAsia="Times New Roman" w:hAnsi="Times New Roman" w:cs="Times New Roman"/>
          <w:sz w:val="28"/>
          <w:szCs w:val="28"/>
          <w:lang w:val="en-US"/>
        </w:rPr>
        <w:t>.</w:t>
      </w:r>
    </w:p>
    <w:p w14:paraId="19E3CF12" w14:textId="77777777" w:rsidR="00CA7392" w:rsidRPr="00D003F8" w:rsidRDefault="006547B9"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Freer M., Achouri N.</w:t>
      </w:r>
      <w:r w:rsidR="003E1B6F" w:rsidRPr="00D003F8">
        <w:rPr>
          <w:rFonts w:ascii="Times New Roman" w:eastAsia="Times New Roman" w:hAnsi="Times New Roman" w:cs="Times New Roman"/>
          <w:sz w:val="28"/>
          <w:szCs w:val="28"/>
          <w:lang w:val="en-US"/>
        </w:rPr>
        <w:t>L., Angulo C.</w:t>
      </w:r>
      <w:r>
        <w:rPr>
          <w:rFonts w:ascii="Times New Roman" w:eastAsia="Times New Roman" w:hAnsi="Times New Roman" w:cs="Times New Roman"/>
          <w:sz w:val="28"/>
          <w:szCs w:val="28"/>
          <w:lang w:val="en-US"/>
        </w:rPr>
        <w:t xml:space="preserve"> et al.</w:t>
      </w:r>
      <w:r w:rsidR="003E1B6F"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Resonances in </w:t>
      </w:r>
      <w:r w:rsidR="00F41CD4" w:rsidRPr="00D003F8">
        <w:rPr>
          <w:rFonts w:ascii="Times New Roman" w:eastAsia="Times New Roman" w:hAnsi="Times New Roman" w:cs="Times New Roman"/>
          <w:sz w:val="28"/>
          <w:szCs w:val="28"/>
          <w:vertAlign w:val="superscript"/>
          <w:lang w:val="en-US"/>
        </w:rPr>
        <w:t>11</w:t>
      </w:r>
      <w:r w:rsidR="00F41CD4" w:rsidRPr="00D003F8">
        <w:rPr>
          <w:rFonts w:ascii="Times New Roman" w:eastAsia="Times New Roman" w:hAnsi="Times New Roman" w:cs="Times New Roman"/>
          <w:sz w:val="28"/>
          <w:szCs w:val="28"/>
          <w:lang w:val="en-US"/>
        </w:rPr>
        <w:t xml:space="preserve">C observed in the </w:t>
      </w:r>
      <w:r w:rsidR="00F41CD4" w:rsidRPr="00D003F8">
        <w:rPr>
          <w:rFonts w:ascii="Times New Roman" w:eastAsia="Times New Roman" w:hAnsi="Times New Roman" w:cs="Times New Roman"/>
          <w:sz w:val="28"/>
          <w:szCs w:val="28"/>
          <w:vertAlign w:val="superscript"/>
          <w:lang w:val="en-US"/>
        </w:rPr>
        <w:t>4</w:t>
      </w:r>
      <w:r w:rsidR="00F41CD4" w:rsidRPr="00D003F8">
        <w:rPr>
          <w:rFonts w:ascii="Times New Roman" w:eastAsia="Times New Roman" w:hAnsi="Times New Roman" w:cs="Times New Roman"/>
          <w:sz w:val="28"/>
          <w:szCs w:val="28"/>
          <w:lang w:val="en-US"/>
        </w:rPr>
        <w:t>He(</w:t>
      </w:r>
      <w:r w:rsidR="00F41CD4" w:rsidRPr="00D003F8">
        <w:rPr>
          <w:rFonts w:ascii="Times New Roman" w:eastAsia="Times New Roman" w:hAnsi="Times New Roman" w:cs="Times New Roman"/>
          <w:sz w:val="28"/>
          <w:szCs w:val="28"/>
          <w:vertAlign w:val="superscript"/>
          <w:lang w:val="en-US"/>
        </w:rPr>
        <w:t>7</w:t>
      </w:r>
      <w:r w:rsidR="00F41CD4" w:rsidRPr="00D003F8">
        <w:rPr>
          <w:rFonts w:ascii="Times New Roman" w:eastAsia="Times New Roman" w:hAnsi="Times New Roman" w:cs="Times New Roman"/>
          <w:sz w:val="28"/>
          <w:szCs w:val="28"/>
          <w:lang w:val="en-US"/>
        </w:rPr>
        <w:t xml:space="preserve">Be, </w:t>
      </w:r>
      <w:r w:rsidR="00F41CD4" w:rsidRPr="00D003F8">
        <w:rPr>
          <w:rFonts w:ascii="Times New Roman" w:eastAsia="Times New Roman" w:hAnsi="Times New Roman" w:cs="Times New Roman"/>
          <w:sz w:val="28"/>
          <w:szCs w:val="28"/>
        </w:rPr>
        <w:t>α</w:t>
      </w:r>
      <w:r w:rsidR="00F41CD4" w:rsidRPr="00D003F8">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vertAlign w:val="superscript"/>
          <w:lang w:val="en-US"/>
        </w:rPr>
        <w:t>7</w:t>
      </w:r>
      <w:r w:rsidR="00F41CD4" w:rsidRPr="00D003F8">
        <w:rPr>
          <w:rFonts w:ascii="Times New Roman" w:eastAsia="Times New Roman" w:hAnsi="Times New Roman" w:cs="Times New Roman"/>
          <w:sz w:val="28"/>
          <w:szCs w:val="28"/>
          <w:lang w:val="en-US"/>
        </w:rPr>
        <w:t xml:space="preserve">Be and </w:t>
      </w:r>
      <w:r w:rsidR="00F41CD4" w:rsidRPr="00D003F8">
        <w:rPr>
          <w:rFonts w:ascii="Times New Roman" w:eastAsia="Times New Roman" w:hAnsi="Times New Roman" w:cs="Times New Roman"/>
          <w:sz w:val="28"/>
          <w:szCs w:val="28"/>
          <w:vertAlign w:val="superscript"/>
          <w:lang w:val="en-US"/>
        </w:rPr>
        <w:t>4</w:t>
      </w:r>
      <w:r w:rsidR="00F41CD4" w:rsidRPr="00D003F8">
        <w:rPr>
          <w:rFonts w:ascii="Times New Roman" w:eastAsia="Times New Roman" w:hAnsi="Times New Roman" w:cs="Times New Roman"/>
          <w:sz w:val="28"/>
          <w:szCs w:val="28"/>
          <w:lang w:val="en-US"/>
        </w:rPr>
        <w:t>He(</w:t>
      </w:r>
      <w:r w:rsidR="00F41CD4" w:rsidRPr="00D003F8">
        <w:rPr>
          <w:rFonts w:ascii="Times New Roman" w:eastAsia="Times New Roman" w:hAnsi="Times New Roman" w:cs="Times New Roman"/>
          <w:sz w:val="28"/>
          <w:szCs w:val="28"/>
          <w:vertAlign w:val="superscript"/>
          <w:lang w:val="en-US"/>
        </w:rPr>
        <w:t>7</w:t>
      </w:r>
      <w:r w:rsidR="00F41CD4" w:rsidRPr="00D003F8">
        <w:rPr>
          <w:rFonts w:ascii="Times New Roman" w:eastAsia="Times New Roman" w:hAnsi="Times New Roman" w:cs="Times New Roman"/>
          <w:sz w:val="28"/>
          <w:szCs w:val="28"/>
          <w:lang w:val="en-US"/>
        </w:rPr>
        <w:t>Be, p)</w:t>
      </w:r>
      <w:r w:rsidR="00F41CD4" w:rsidRPr="00D003F8">
        <w:rPr>
          <w:rFonts w:ascii="Times New Roman" w:eastAsia="Times New Roman" w:hAnsi="Times New Roman" w:cs="Times New Roman"/>
          <w:sz w:val="28"/>
          <w:szCs w:val="28"/>
          <w:vertAlign w:val="superscript"/>
          <w:lang w:val="en-US"/>
        </w:rPr>
        <w:t>10</w:t>
      </w:r>
      <w:r w:rsidR="00F41CD4" w:rsidRPr="00D003F8">
        <w:rPr>
          <w:rFonts w:ascii="Times New Roman" w:eastAsia="Times New Roman" w:hAnsi="Times New Roman" w:cs="Times New Roman"/>
          <w:sz w:val="28"/>
          <w:szCs w:val="28"/>
          <w:lang w:val="en-US"/>
        </w:rPr>
        <w:t xml:space="preserve">B reactions. </w:t>
      </w:r>
      <w:r w:rsidR="003E1B6F"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Phys. Rev. C </w:t>
      </w:r>
      <w:r w:rsidR="003E1B6F" w:rsidRPr="00D003F8">
        <w:rPr>
          <w:rFonts w:ascii="Times New Roman" w:eastAsia="Times New Roman" w:hAnsi="Times New Roman" w:cs="Times New Roman"/>
          <w:sz w:val="28"/>
          <w:szCs w:val="28"/>
          <w:lang w:val="en-US"/>
        </w:rPr>
        <w:t xml:space="preserve">– 2012. – Vol. </w:t>
      </w:r>
      <w:r w:rsidR="00F41CD4" w:rsidRPr="00D003F8">
        <w:rPr>
          <w:rFonts w:ascii="Times New Roman" w:eastAsia="Times New Roman" w:hAnsi="Times New Roman" w:cs="Times New Roman"/>
          <w:sz w:val="28"/>
          <w:szCs w:val="28"/>
          <w:lang w:val="en-US"/>
        </w:rPr>
        <w:t>85</w:t>
      </w:r>
      <w:r>
        <w:rPr>
          <w:rFonts w:ascii="Times New Roman" w:eastAsia="Times New Roman" w:hAnsi="Times New Roman" w:cs="Times New Roman"/>
          <w:sz w:val="28"/>
          <w:szCs w:val="28"/>
          <w:lang w:val="en-US"/>
        </w:rPr>
        <w:t xml:space="preserve">. </w:t>
      </w:r>
      <w:r w:rsidR="003E1B6F" w:rsidRPr="00D003F8">
        <w:rPr>
          <w:rFonts w:ascii="Times New Roman" w:eastAsia="Times New Roman" w:hAnsi="Times New Roman" w:cs="Times New Roman"/>
          <w:sz w:val="28"/>
          <w:szCs w:val="28"/>
          <w:lang w:val="en-US"/>
        </w:rPr>
        <w:t>– P.</w:t>
      </w:r>
      <w:r>
        <w:rPr>
          <w:rFonts w:ascii="Times New Roman" w:eastAsia="Times New Roman" w:hAnsi="Times New Roman" w:cs="Times New Roman"/>
          <w:sz w:val="28"/>
          <w:szCs w:val="28"/>
          <w:lang w:val="en-US"/>
        </w:rPr>
        <w:t> </w:t>
      </w:r>
      <w:r w:rsidR="00F41CD4" w:rsidRPr="00D003F8">
        <w:rPr>
          <w:rFonts w:ascii="Times New Roman" w:eastAsia="Times New Roman" w:hAnsi="Times New Roman" w:cs="Times New Roman"/>
          <w:sz w:val="28"/>
          <w:szCs w:val="28"/>
          <w:lang w:val="en-US"/>
        </w:rPr>
        <w:t>014304</w:t>
      </w:r>
      <w:r>
        <w:rPr>
          <w:rFonts w:ascii="Times New Roman" w:eastAsia="Times New Roman" w:hAnsi="Times New Roman" w:cs="Times New Roman"/>
          <w:sz w:val="28"/>
          <w:szCs w:val="28"/>
          <w:lang w:val="en-US"/>
        </w:rPr>
        <w:t>.</w:t>
      </w:r>
    </w:p>
    <w:p w14:paraId="538B93EB" w14:textId="77777777" w:rsidR="00CA7392" w:rsidRPr="00D003F8" w:rsidRDefault="006547B9"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Freer M., Malcolm J.D., Achouri N.</w:t>
      </w:r>
      <w:r w:rsidR="00D638D3" w:rsidRPr="00D003F8">
        <w:rPr>
          <w:rFonts w:ascii="Times New Roman" w:eastAsia="Times New Roman" w:hAnsi="Times New Roman" w:cs="Times New Roman"/>
          <w:sz w:val="28"/>
          <w:szCs w:val="28"/>
          <w:lang w:val="en-US"/>
        </w:rPr>
        <w:t>L</w:t>
      </w:r>
      <w:r>
        <w:rPr>
          <w:rFonts w:ascii="Times New Roman" w:eastAsia="Times New Roman" w:hAnsi="Times New Roman" w:cs="Times New Roman"/>
          <w:sz w:val="28"/>
          <w:szCs w:val="28"/>
          <w:lang w:val="en-US"/>
        </w:rPr>
        <w:t xml:space="preserve"> et al. </w:t>
      </w:r>
      <w:r w:rsidR="00F41CD4" w:rsidRPr="00D003F8">
        <w:rPr>
          <w:rFonts w:ascii="Times New Roman" w:eastAsia="Times New Roman" w:hAnsi="Times New Roman" w:cs="Times New Roman"/>
          <w:sz w:val="28"/>
          <w:szCs w:val="28"/>
          <w:lang w:val="en-US"/>
        </w:rPr>
        <w:t xml:space="preserve">Resonances in </w:t>
      </w:r>
      <w:r w:rsidR="00F41CD4" w:rsidRPr="00D003F8">
        <w:rPr>
          <w:rFonts w:ascii="Times New Roman" w:eastAsia="Times New Roman" w:hAnsi="Times New Roman" w:cs="Times New Roman"/>
          <w:sz w:val="28"/>
          <w:szCs w:val="28"/>
          <w:vertAlign w:val="superscript"/>
          <w:lang w:val="en-US"/>
        </w:rPr>
        <w:t>14</w:t>
      </w:r>
      <w:r w:rsidR="00F41CD4" w:rsidRPr="00D003F8">
        <w:rPr>
          <w:rFonts w:ascii="Times New Roman" w:eastAsia="Times New Roman" w:hAnsi="Times New Roman" w:cs="Times New Roman"/>
          <w:sz w:val="28"/>
          <w:szCs w:val="28"/>
          <w:lang w:val="en-US"/>
        </w:rPr>
        <w:t xml:space="preserve">C observed in the </w:t>
      </w:r>
      <w:r w:rsidR="00F41CD4" w:rsidRPr="00D003F8">
        <w:rPr>
          <w:rFonts w:ascii="Times New Roman" w:eastAsia="Times New Roman" w:hAnsi="Times New Roman" w:cs="Times New Roman"/>
          <w:sz w:val="28"/>
          <w:szCs w:val="28"/>
          <w:vertAlign w:val="superscript"/>
          <w:lang w:val="en-US"/>
        </w:rPr>
        <w:t>4</w:t>
      </w:r>
      <w:r w:rsidR="00F41CD4" w:rsidRPr="00D003F8">
        <w:rPr>
          <w:rFonts w:ascii="Times New Roman" w:eastAsia="Times New Roman" w:hAnsi="Times New Roman" w:cs="Times New Roman"/>
          <w:sz w:val="28"/>
          <w:szCs w:val="28"/>
          <w:lang w:val="en-US"/>
        </w:rPr>
        <w:t>He(</w:t>
      </w:r>
      <w:r w:rsidR="00F41CD4" w:rsidRPr="00D003F8">
        <w:rPr>
          <w:rFonts w:ascii="Times New Roman" w:eastAsia="Times New Roman" w:hAnsi="Times New Roman" w:cs="Times New Roman"/>
          <w:sz w:val="28"/>
          <w:szCs w:val="28"/>
          <w:vertAlign w:val="superscript"/>
          <w:lang w:val="en-US"/>
        </w:rPr>
        <w:t>10</w:t>
      </w:r>
      <w:r w:rsidR="00F41CD4" w:rsidRPr="00D003F8">
        <w:rPr>
          <w:rFonts w:ascii="Times New Roman" w:eastAsia="Times New Roman" w:hAnsi="Times New Roman" w:cs="Times New Roman"/>
          <w:sz w:val="28"/>
          <w:szCs w:val="28"/>
          <w:lang w:val="en-US"/>
        </w:rPr>
        <w:t xml:space="preserve">Be, </w:t>
      </w:r>
      <w:r w:rsidR="00F41CD4" w:rsidRPr="00D003F8">
        <w:rPr>
          <w:rFonts w:ascii="Times New Roman" w:eastAsia="Times New Roman" w:hAnsi="Times New Roman" w:cs="Times New Roman"/>
          <w:sz w:val="28"/>
          <w:szCs w:val="28"/>
        </w:rPr>
        <w:t>α</w:t>
      </w:r>
      <w:r w:rsidR="00F41CD4" w:rsidRPr="00D003F8">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vertAlign w:val="superscript"/>
          <w:lang w:val="en-US"/>
        </w:rPr>
        <w:t>10</w:t>
      </w:r>
      <w:r w:rsidR="00F41CD4" w:rsidRPr="00D003F8">
        <w:rPr>
          <w:rFonts w:ascii="Times New Roman" w:eastAsia="Times New Roman" w:hAnsi="Times New Roman" w:cs="Times New Roman"/>
          <w:sz w:val="28"/>
          <w:szCs w:val="28"/>
          <w:lang w:val="en-US"/>
        </w:rPr>
        <w:t>Be reaction.</w:t>
      </w:r>
      <w:r w:rsidR="00D638D3"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 xml:space="preserve"> Phys. Rev. C </w:t>
      </w:r>
      <w:r w:rsidR="00D638D3" w:rsidRPr="00D003F8">
        <w:rPr>
          <w:rFonts w:ascii="Times New Roman" w:eastAsia="Times New Roman" w:hAnsi="Times New Roman" w:cs="Times New Roman"/>
          <w:sz w:val="28"/>
          <w:szCs w:val="28"/>
          <w:lang w:val="en-US"/>
        </w:rPr>
        <w:t xml:space="preserve">– 2014. – Vol. </w:t>
      </w:r>
      <w:r w:rsidR="00F41CD4" w:rsidRPr="00D003F8">
        <w:rPr>
          <w:rFonts w:ascii="Times New Roman" w:eastAsia="Times New Roman" w:hAnsi="Times New Roman" w:cs="Times New Roman"/>
          <w:sz w:val="28"/>
          <w:szCs w:val="28"/>
          <w:lang w:val="en-US"/>
        </w:rPr>
        <w:t>90</w:t>
      </w:r>
      <w:r>
        <w:rPr>
          <w:rFonts w:ascii="Times New Roman" w:eastAsia="Times New Roman" w:hAnsi="Times New Roman" w:cs="Times New Roman"/>
          <w:sz w:val="28"/>
          <w:szCs w:val="28"/>
          <w:lang w:val="en-US"/>
        </w:rPr>
        <w:t>.</w:t>
      </w:r>
      <w:r w:rsidR="00D638D3" w:rsidRPr="00D003F8">
        <w:rPr>
          <w:rFonts w:ascii="Times New Roman" w:eastAsia="Times New Roman" w:hAnsi="Times New Roman" w:cs="Times New Roman"/>
          <w:sz w:val="28"/>
          <w:szCs w:val="28"/>
          <w:lang w:val="en-US"/>
        </w:rPr>
        <w:t xml:space="preserve"> – P.</w:t>
      </w:r>
      <w:r w:rsidR="00F41CD4" w:rsidRPr="00D003F8">
        <w:rPr>
          <w:rFonts w:ascii="Times New Roman" w:eastAsia="Times New Roman" w:hAnsi="Times New Roman" w:cs="Times New Roman"/>
          <w:sz w:val="28"/>
          <w:szCs w:val="28"/>
          <w:lang w:val="en-US"/>
        </w:rPr>
        <w:t xml:space="preserve"> 054324</w:t>
      </w:r>
      <w:r>
        <w:rPr>
          <w:rFonts w:ascii="Times New Roman" w:eastAsia="Times New Roman" w:hAnsi="Times New Roman" w:cs="Times New Roman"/>
          <w:sz w:val="28"/>
          <w:szCs w:val="28"/>
          <w:lang w:val="en-US"/>
        </w:rPr>
        <w:t>.</w:t>
      </w:r>
    </w:p>
    <w:p w14:paraId="2CB688EC"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Nurmukhanbetova</w:t>
      </w:r>
      <w:r w:rsidR="006547B9">
        <w:rPr>
          <w:rFonts w:ascii="Times New Roman" w:eastAsia="Times New Roman" w:hAnsi="Times New Roman" w:cs="Times New Roman"/>
          <w:sz w:val="28"/>
          <w:szCs w:val="28"/>
          <w:lang w:val="en-US"/>
        </w:rPr>
        <w:t xml:space="preserve"> A.</w:t>
      </w:r>
      <w:r w:rsidR="00D638D3" w:rsidRPr="00D003F8">
        <w:rPr>
          <w:rFonts w:ascii="Times New Roman" w:eastAsia="Times New Roman" w:hAnsi="Times New Roman" w:cs="Times New Roman"/>
          <w:sz w:val="28"/>
          <w:szCs w:val="28"/>
          <w:lang w:val="en-US"/>
        </w:rPr>
        <w:t>K.</w:t>
      </w:r>
      <w:r w:rsidRPr="00D003F8">
        <w:rPr>
          <w:rFonts w:ascii="Times New Roman" w:eastAsia="Times New Roman" w:hAnsi="Times New Roman" w:cs="Times New Roman"/>
          <w:sz w:val="28"/>
          <w:szCs w:val="28"/>
          <w:lang w:val="en-US"/>
        </w:rPr>
        <w:t>, Goldberg</w:t>
      </w:r>
      <w:r w:rsidR="006547B9">
        <w:rPr>
          <w:rFonts w:ascii="Times New Roman" w:eastAsia="Times New Roman" w:hAnsi="Times New Roman" w:cs="Times New Roman"/>
          <w:sz w:val="28"/>
          <w:szCs w:val="28"/>
          <w:lang w:val="en-US"/>
        </w:rPr>
        <w:t xml:space="preserve"> V.</w:t>
      </w:r>
      <w:r w:rsidR="00D638D3" w:rsidRPr="00D003F8">
        <w:rPr>
          <w:rFonts w:ascii="Times New Roman" w:eastAsia="Times New Roman" w:hAnsi="Times New Roman" w:cs="Times New Roman"/>
          <w:sz w:val="28"/>
          <w:szCs w:val="28"/>
          <w:lang w:val="en-US"/>
        </w:rPr>
        <w:t>Z.</w:t>
      </w:r>
      <w:r w:rsidR="006547B9">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Evidence for </w:t>
      </w:r>
      <w:r w:rsidRPr="00D003F8">
        <w:rPr>
          <w:rFonts w:ascii="Times New Roman" w:eastAsia="Times New Roman" w:hAnsi="Times New Roman" w:cs="Times New Roman"/>
          <w:sz w:val="28"/>
          <w:szCs w:val="28"/>
        </w:rPr>
        <w:t>α</w:t>
      </w:r>
      <w:r w:rsidR="00D638D3"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 xml:space="preserve">cluster structure in </w:t>
      </w:r>
      <w:r w:rsidRPr="00D003F8">
        <w:rPr>
          <w:rFonts w:ascii="Times New Roman" w:eastAsia="Times New Roman" w:hAnsi="Times New Roman" w:cs="Times New Roman"/>
          <w:sz w:val="28"/>
          <w:szCs w:val="28"/>
          <w:vertAlign w:val="superscript"/>
          <w:lang w:val="en-US"/>
        </w:rPr>
        <w:t>21</w:t>
      </w:r>
      <w:r w:rsidRPr="00D003F8">
        <w:rPr>
          <w:rFonts w:ascii="Times New Roman" w:eastAsia="Times New Roman" w:hAnsi="Times New Roman" w:cs="Times New Roman"/>
          <w:sz w:val="28"/>
          <w:szCs w:val="28"/>
          <w:lang w:val="en-US"/>
        </w:rPr>
        <w:t xml:space="preserve">Ne in the first measurement of resonant </w:t>
      </w:r>
      <w:r w:rsidRPr="00D003F8">
        <w:rPr>
          <w:rFonts w:ascii="Times New Roman" w:eastAsia="Times New Roman" w:hAnsi="Times New Roman" w:cs="Times New Roman"/>
          <w:sz w:val="28"/>
          <w:szCs w:val="28"/>
          <w:vertAlign w:val="superscript"/>
          <w:lang w:val="en-US"/>
        </w:rPr>
        <w:t>17</w:t>
      </w:r>
      <w:r w:rsidRPr="00D003F8">
        <w:rPr>
          <w:rFonts w:ascii="Times New Roman" w:eastAsia="Times New Roman" w:hAnsi="Times New Roman" w:cs="Times New Roman"/>
          <w:sz w:val="28"/>
          <w:szCs w:val="28"/>
          <w:lang w:val="en-US"/>
        </w:rPr>
        <w:t>O+</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xml:space="preserve"> elastic scattering. </w:t>
      </w:r>
      <w:r w:rsidR="00D638D3"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Phys. Rev. C </w:t>
      </w:r>
      <w:r w:rsidR="00D638D3" w:rsidRPr="00D003F8">
        <w:rPr>
          <w:rFonts w:ascii="Times New Roman" w:eastAsia="Times New Roman" w:hAnsi="Times New Roman" w:cs="Times New Roman"/>
          <w:sz w:val="28"/>
          <w:szCs w:val="28"/>
          <w:lang w:val="en-US"/>
        </w:rPr>
        <w:t xml:space="preserve">– 2019. – Vol. </w:t>
      </w:r>
      <w:r w:rsidRPr="00D003F8">
        <w:rPr>
          <w:rFonts w:ascii="Times New Roman" w:eastAsia="Times New Roman" w:hAnsi="Times New Roman" w:cs="Times New Roman"/>
          <w:sz w:val="28"/>
          <w:szCs w:val="28"/>
          <w:lang w:val="en-US"/>
        </w:rPr>
        <w:t>100</w:t>
      </w:r>
      <w:r w:rsidR="006547B9">
        <w:rPr>
          <w:rFonts w:ascii="Times New Roman" w:eastAsia="Times New Roman" w:hAnsi="Times New Roman" w:cs="Times New Roman"/>
          <w:sz w:val="28"/>
          <w:szCs w:val="28"/>
          <w:lang w:val="en-US"/>
        </w:rPr>
        <w:t>.</w:t>
      </w:r>
      <w:r w:rsidR="00D638D3" w:rsidRPr="00D003F8">
        <w:rPr>
          <w:rFonts w:ascii="Times New Roman" w:eastAsia="Times New Roman" w:hAnsi="Times New Roman" w:cs="Times New Roman"/>
          <w:sz w:val="28"/>
          <w:szCs w:val="28"/>
          <w:lang w:val="en-US"/>
        </w:rPr>
        <w:t xml:space="preserve"> – P.</w:t>
      </w:r>
      <w:r w:rsidRPr="00D003F8">
        <w:rPr>
          <w:rFonts w:ascii="Times New Roman" w:eastAsia="Times New Roman" w:hAnsi="Times New Roman" w:cs="Times New Roman"/>
          <w:sz w:val="28"/>
          <w:szCs w:val="28"/>
          <w:lang w:val="en-US"/>
        </w:rPr>
        <w:t xml:space="preserve"> 062802(R)</w:t>
      </w:r>
      <w:r w:rsidR="006547B9">
        <w:rPr>
          <w:rFonts w:ascii="Times New Roman" w:eastAsia="Times New Roman" w:hAnsi="Times New Roman" w:cs="Times New Roman"/>
          <w:sz w:val="28"/>
          <w:szCs w:val="28"/>
          <w:lang w:val="en-US"/>
        </w:rPr>
        <w:t>.</w:t>
      </w:r>
    </w:p>
    <w:p w14:paraId="71AF8472"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Nauruzbayev</w:t>
      </w:r>
      <w:r w:rsidR="006547B9">
        <w:rPr>
          <w:rFonts w:ascii="Times New Roman" w:eastAsia="Times New Roman" w:hAnsi="Times New Roman" w:cs="Times New Roman"/>
          <w:sz w:val="28"/>
          <w:szCs w:val="28"/>
          <w:lang w:val="en-US"/>
        </w:rPr>
        <w:t xml:space="preserve"> D.</w:t>
      </w:r>
      <w:r w:rsidR="00D638D3" w:rsidRPr="00D003F8">
        <w:rPr>
          <w:rFonts w:ascii="Times New Roman" w:eastAsia="Times New Roman" w:hAnsi="Times New Roman" w:cs="Times New Roman"/>
          <w:sz w:val="28"/>
          <w:szCs w:val="28"/>
          <w:lang w:val="en-US"/>
        </w:rPr>
        <w:t>K.</w:t>
      </w:r>
      <w:r w:rsidRPr="00D003F8">
        <w:rPr>
          <w:rFonts w:ascii="Times New Roman" w:eastAsia="Times New Roman" w:hAnsi="Times New Roman" w:cs="Times New Roman"/>
          <w:sz w:val="28"/>
          <w:szCs w:val="28"/>
          <w:lang w:val="en-US"/>
        </w:rPr>
        <w:t>, Goldberg</w:t>
      </w:r>
      <w:r w:rsidR="006547B9">
        <w:rPr>
          <w:rFonts w:ascii="Times New Roman" w:eastAsia="Times New Roman" w:hAnsi="Times New Roman" w:cs="Times New Roman"/>
          <w:sz w:val="28"/>
          <w:szCs w:val="28"/>
          <w:lang w:val="en-US"/>
        </w:rPr>
        <w:t xml:space="preserve"> V.</w:t>
      </w:r>
      <w:r w:rsidR="00D638D3" w:rsidRPr="00D003F8">
        <w:rPr>
          <w:rFonts w:ascii="Times New Roman" w:eastAsia="Times New Roman" w:hAnsi="Times New Roman" w:cs="Times New Roman"/>
          <w:sz w:val="28"/>
          <w:szCs w:val="28"/>
          <w:lang w:val="en-US"/>
        </w:rPr>
        <w:t>Z.</w:t>
      </w:r>
      <w:r w:rsidR="006547B9">
        <w:rPr>
          <w:rFonts w:ascii="Times New Roman" w:eastAsia="Times New Roman" w:hAnsi="Times New Roman" w:cs="Times New Roman"/>
          <w:sz w:val="28"/>
          <w:szCs w:val="28"/>
          <w:lang w:val="en-US"/>
        </w:rPr>
        <w:t xml:space="preserve"> et al. </w:t>
      </w:r>
      <w:r w:rsidRPr="00D003F8">
        <w:rPr>
          <w:rFonts w:ascii="Times New Roman" w:eastAsia="Times New Roman" w:hAnsi="Times New Roman" w:cs="Times New Roman"/>
          <w:sz w:val="28"/>
          <w:szCs w:val="28"/>
          <w:lang w:val="en-US"/>
        </w:rPr>
        <w:t xml:space="preserve">Structure of </w:t>
      </w:r>
      <w:r w:rsidRPr="00D003F8">
        <w:rPr>
          <w:rFonts w:ascii="Times New Roman" w:eastAsia="Times New Roman" w:hAnsi="Times New Roman" w:cs="Times New Roman"/>
          <w:sz w:val="28"/>
          <w:szCs w:val="28"/>
          <w:vertAlign w:val="superscript"/>
          <w:lang w:val="en-US"/>
        </w:rPr>
        <w:t>20</w:t>
      </w:r>
      <w:r w:rsidRPr="00D003F8">
        <w:rPr>
          <w:rFonts w:ascii="Times New Roman" w:eastAsia="Times New Roman" w:hAnsi="Times New Roman" w:cs="Times New Roman"/>
          <w:sz w:val="28"/>
          <w:szCs w:val="28"/>
          <w:lang w:val="en-US"/>
        </w:rPr>
        <w:t xml:space="preserve">Ne states in resonance </w:t>
      </w:r>
      <w:r w:rsidRPr="00D003F8">
        <w:rPr>
          <w:rFonts w:ascii="Times New Roman" w:eastAsia="Times New Roman" w:hAnsi="Times New Roman" w:cs="Times New Roman"/>
          <w:sz w:val="28"/>
          <w:szCs w:val="28"/>
          <w:vertAlign w:val="superscript"/>
          <w:lang w:val="en-US"/>
        </w:rPr>
        <w:t>16</w:t>
      </w:r>
      <w:r w:rsidRPr="00D003F8">
        <w:rPr>
          <w:rFonts w:ascii="Times New Roman" w:eastAsia="Times New Roman" w:hAnsi="Times New Roman" w:cs="Times New Roman"/>
          <w:sz w:val="28"/>
          <w:szCs w:val="28"/>
          <w:lang w:val="en-US"/>
        </w:rPr>
        <w:t>O+</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xml:space="preserve"> elastic scattering. Phys. Rev. C </w:t>
      </w:r>
      <w:r w:rsidR="00D638D3" w:rsidRPr="00D003F8">
        <w:rPr>
          <w:rFonts w:ascii="Times New Roman" w:eastAsia="Times New Roman" w:hAnsi="Times New Roman" w:cs="Times New Roman"/>
          <w:sz w:val="28"/>
          <w:szCs w:val="28"/>
          <w:lang w:val="en-US"/>
        </w:rPr>
        <w:t xml:space="preserve">– 2017. – Vol. </w:t>
      </w:r>
      <w:r w:rsidRPr="00D003F8">
        <w:rPr>
          <w:rFonts w:ascii="Times New Roman" w:eastAsia="Times New Roman" w:hAnsi="Times New Roman" w:cs="Times New Roman"/>
          <w:sz w:val="28"/>
          <w:szCs w:val="28"/>
          <w:lang w:val="en-US"/>
        </w:rPr>
        <w:t>96</w:t>
      </w:r>
      <w:r w:rsidR="006547B9">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D638D3"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014322</w:t>
      </w:r>
      <w:r w:rsidR="006547B9">
        <w:rPr>
          <w:rFonts w:ascii="Times New Roman" w:eastAsia="Times New Roman" w:hAnsi="Times New Roman" w:cs="Times New Roman"/>
          <w:sz w:val="28"/>
          <w:szCs w:val="28"/>
          <w:lang w:val="en-US"/>
        </w:rPr>
        <w:t>.</w:t>
      </w:r>
    </w:p>
    <w:p w14:paraId="75790AE3" w14:textId="77777777" w:rsidR="00CA7392" w:rsidRPr="00D003F8" w:rsidRDefault="00D638D3"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 xml:space="preserve">Huerta Hernández </w:t>
      </w:r>
      <w:r w:rsidR="006547B9">
        <w:rPr>
          <w:rFonts w:ascii="Times New Roman" w:eastAsia="Times New Roman" w:hAnsi="Times New Roman" w:cs="Times New Roman"/>
          <w:sz w:val="28"/>
          <w:szCs w:val="28"/>
          <w:lang w:val="en-US"/>
        </w:rPr>
        <w:t>A., Solı́s Rosales C., Ortiz M.</w:t>
      </w:r>
      <w:r w:rsidRPr="00D003F8">
        <w:rPr>
          <w:rFonts w:ascii="Times New Roman" w:eastAsia="Times New Roman" w:hAnsi="Times New Roman" w:cs="Times New Roman"/>
          <w:sz w:val="28"/>
          <w:szCs w:val="28"/>
          <w:lang w:val="en-US"/>
        </w:rPr>
        <w:t>E.</w:t>
      </w:r>
      <w:r w:rsidR="006547B9">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Proton resonance reactions using thick targets in inverse kinematics // </w:t>
      </w:r>
      <w:r w:rsidR="00F41CD4" w:rsidRPr="00D003F8">
        <w:rPr>
          <w:rFonts w:ascii="Times New Roman" w:eastAsia="Times New Roman" w:hAnsi="Times New Roman" w:cs="Times New Roman"/>
          <w:sz w:val="28"/>
          <w:szCs w:val="28"/>
          <w:lang w:val="en-US"/>
        </w:rPr>
        <w:t xml:space="preserve">Nucl. Instrum. Methods Phys. Res., Sect. B </w:t>
      </w:r>
      <w:r w:rsidRPr="00D003F8">
        <w:rPr>
          <w:rFonts w:ascii="Times New Roman" w:eastAsia="Times New Roman" w:hAnsi="Times New Roman" w:cs="Times New Roman"/>
          <w:sz w:val="28"/>
          <w:szCs w:val="28"/>
          <w:lang w:val="en-US"/>
        </w:rPr>
        <w:t xml:space="preserve">– 1998. – Vol. </w:t>
      </w:r>
      <w:r w:rsidR="00F41CD4" w:rsidRPr="00D003F8">
        <w:rPr>
          <w:rFonts w:ascii="Times New Roman" w:eastAsia="Times New Roman" w:hAnsi="Times New Roman" w:cs="Times New Roman"/>
          <w:sz w:val="28"/>
          <w:szCs w:val="28"/>
          <w:lang w:val="en-US"/>
        </w:rPr>
        <w:t>143</w:t>
      </w:r>
      <w:r w:rsidR="006547B9">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569</w:t>
      </w:r>
      <w:r w:rsidR="006547B9">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574</w:t>
      </w:r>
      <w:r w:rsidR="006547B9">
        <w:rPr>
          <w:rFonts w:ascii="Times New Roman" w:eastAsia="Times New Roman" w:hAnsi="Times New Roman" w:cs="Times New Roman"/>
          <w:sz w:val="28"/>
          <w:szCs w:val="28"/>
          <w:lang w:val="en-US"/>
        </w:rPr>
        <w:t>.</w:t>
      </w:r>
    </w:p>
    <w:p w14:paraId="3FA3A1DF"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Gikal</w:t>
      </w:r>
      <w:r w:rsidR="006771FA"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B., Gulbekian G., Dmitriev S. et al. Project of the DC-60 Cyclotron with smoothly Ion Energy Variation for Research Center at L.N.</w:t>
      </w:r>
      <w:r w:rsidR="006547B9">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Gumilev Eurasia State University in Astana (Kazakhstan) </w:t>
      </w:r>
      <w:r w:rsidR="006771FA"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Proceed</w:t>
      </w:r>
      <w:r w:rsidR="006547B9">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E637AD">
        <w:rPr>
          <w:rFonts w:ascii="Times New Roman" w:eastAsia="Times New Roman" w:hAnsi="Times New Roman" w:cs="Times New Roman"/>
          <w:sz w:val="28"/>
          <w:szCs w:val="28"/>
          <w:lang w:val="en-US"/>
        </w:rPr>
        <w:t>17th</w:t>
      </w:r>
      <w:r w:rsidRPr="00D003F8">
        <w:rPr>
          <w:rFonts w:ascii="Times New Roman" w:eastAsia="Times New Roman" w:hAnsi="Times New Roman" w:cs="Times New Roman"/>
          <w:sz w:val="28"/>
          <w:szCs w:val="28"/>
          <w:lang w:val="en-US"/>
        </w:rPr>
        <w:t xml:space="preserve"> </w:t>
      </w:r>
      <w:r w:rsidR="00514731" w:rsidRPr="00D003F8">
        <w:rPr>
          <w:rFonts w:ascii="Times New Roman" w:eastAsia="Times New Roman" w:hAnsi="Times New Roman" w:cs="Times New Roman"/>
          <w:sz w:val="28"/>
          <w:szCs w:val="28"/>
          <w:lang w:val="en-US"/>
        </w:rPr>
        <w:t>internat</w:t>
      </w:r>
      <w:r w:rsidR="00514731">
        <w:rPr>
          <w:rFonts w:ascii="Times New Roman" w:eastAsia="Times New Roman" w:hAnsi="Times New Roman" w:cs="Times New Roman"/>
          <w:sz w:val="28"/>
          <w:szCs w:val="28"/>
          <w:lang w:val="en-US"/>
        </w:rPr>
        <w:t>.</w:t>
      </w:r>
      <w:r w:rsidR="00514731" w:rsidRPr="00D003F8">
        <w:rPr>
          <w:rFonts w:ascii="Times New Roman" w:eastAsia="Times New Roman" w:hAnsi="Times New Roman" w:cs="Times New Roman"/>
          <w:sz w:val="28"/>
          <w:szCs w:val="28"/>
          <w:lang w:val="en-US"/>
        </w:rPr>
        <w:t xml:space="preserve"> conf</w:t>
      </w:r>
      <w:r w:rsidR="00514731">
        <w:rPr>
          <w:rFonts w:ascii="Times New Roman" w:eastAsia="Times New Roman" w:hAnsi="Times New Roman" w:cs="Times New Roman"/>
          <w:sz w:val="28"/>
          <w:szCs w:val="28"/>
          <w:lang w:val="en-US"/>
        </w:rPr>
        <w:t>.</w:t>
      </w:r>
      <w:r w:rsidR="00514731"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on Cyclotrons and their Applications</w:t>
      </w:r>
      <w:r w:rsidR="006771FA"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w:t>
      </w:r>
      <w:r w:rsidR="00514731">
        <w:rPr>
          <w:rFonts w:ascii="Times New Roman" w:eastAsia="Times New Roman" w:hAnsi="Times New Roman" w:cs="Times New Roman"/>
          <w:sz w:val="28"/>
          <w:szCs w:val="28"/>
          <w:lang w:val="en-US"/>
        </w:rPr>
        <w:t xml:space="preserve">Tokyo, </w:t>
      </w:r>
      <w:r w:rsidRPr="00D003F8">
        <w:rPr>
          <w:rFonts w:ascii="Times New Roman" w:eastAsia="Times New Roman" w:hAnsi="Times New Roman" w:cs="Times New Roman"/>
          <w:sz w:val="28"/>
          <w:szCs w:val="28"/>
          <w:lang w:val="en-US"/>
        </w:rPr>
        <w:t xml:space="preserve">2004. </w:t>
      </w:r>
      <w:r w:rsidR="006771FA"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205-207.</w:t>
      </w:r>
    </w:p>
    <w:p w14:paraId="0385C826"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Nurmukhanbetova</w:t>
      </w:r>
      <w:r w:rsidR="00514731">
        <w:rPr>
          <w:rFonts w:ascii="Times New Roman" w:eastAsia="Times New Roman" w:hAnsi="Times New Roman" w:cs="Times New Roman"/>
          <w:sz w:val="28"/>
          <w:szCs w:val="28"/>
          <w:lang w:val="en-US"/>
        </w:rPr>
        <w:t xml:space="preserve"> A.</w:t>
      </w:r>
      <w:r w:rsidR="006771FA" w:rsidRPr="00D003F8">
        <w:rPr>
          <w:rFonts w:ascii="Times New Roman" w:eastAsia="Times New Roman" w:hAnsi="Times New Roman" w:cs="Times New Roman"/>
          <w:sz w:val="28"/>
          <w:szCs w:val="28"/>
          <w:lang w:val="en-US"/>
        </w:rPr>
        <w:t>K.</w:t>
      </w:r>
      <w:r w:rsidRPr="00D003F8">
        <w:rPr>
          <w:rFonts w:ascii="Times New Roman" w:eastAsia="Times New Roman" w:hAnsi="Times New Roman" w:cs="Times New Roman"/>
          <w:sz w:val="28"/>
          <w:szCs w:val="28"/>
          <w:lang w:val="en-US"/>
        </w:rPr>
        <w:t>, Goldberg</w:t>
      </w:r>
      <w:r w:rsidR="00514731">
        <w:rPr>
          <w:rFonts w:ascii="Times New Roman" w:eastAsia="Times New Roman" w:hAnsi="Times New Roman" w:cs="Times New Roman"/>
          <w:sz w:val="28"/>
          <w:szCs w:val="28"/>
          <w:lang w:val="en-US"/>
        </w:rPr>
        <w:t xml:space="preserve"> V.</w:t>
      </w:r>
      <w:r w:rsidR="006771FA" w:rsidRPr="00D003F8">
        <w:rPr>
          <w:rFonts w:ascii="Times New Roman" w:eastAsia="Times New Roman" w:hAnsi="Times New Roman" w:cs="Times New Roman"/>
          <w:sz w:val="28"/>
          <w:szCs w:val="28"/>
          <w:lang w:val="en-US"/>
        </w:rPr>
        <w:t>Z.</w:t>
      </w:r>
      <w:r w:rsidR="00514731">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Implementation of TTIK method and time of flight for resonance reaction studies at heavy ion accelerator DC-60</w:t>
      </w:r>
      <w:r w:rsidR="006771FA"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Nucl. Instrum. Methods Phys. Res. </w:t>
      </w:r>
      <w:r w:rsidR="006771FA" w:rsidRPr="00D003F8">
        <w:rPr>
          <w:rFonts w:ascii="Times New Roman" w:eastAsia="Times New Roman" w:hAnsi="Times New Roman" w:cs="Times New Roman"/>
          <w:sz w:val="28"/>
          <w:szCs w:val="28"/>
          <w:lang w:val="en-US"/>
        </w:rPr>
        <w:t>– 2017. –</w:t>
      </w:r>
      <w:r w:rsidR="00F83819">
        <w:rPr>
          <w:rFonts w:ascii="Times New Roman" w:eastAsia="Times New Roman" w:hAnsi="Times New Roman" w:cs="Times New Roman"/>
          <w:sz w:val="28"/>
          <w:szCs w:val="28"/>
          <w:lang w:val="en-US"/>
        </w:rPr>
        <w:t xml:space="preserve"> </w:t>
      </w:r>
      <w:r w:rsidR="006771FA" w:rsidRPr="00D003F8">
        <w:rPr>
          <w:rFonts w:ascii="Times New Roman" w:eastAsia="Times New Roman" w:hAnsi="Times New Roman" w:cs="Times New Roman"/>
          <w:sz w:val="28"/>
          <w:szCs w:val="28"/>
          <w:lang w:val="en-US"/>
        </w:rPr>
        <w:t xml:space="preserve">Vol. </w:t>
      </w:r>
      <w:r w:rsidRPr="00D003F8">
        <w:rPr>
          <w:rFonts w:ascii="Times New Roman" w:eastAsia="Times New Roman" w:hAnsi="Times New Roman" w:cs="Times New Roman"/>
          <w:sz w:val="28"/>
          <w:szCs w:val="28"/>
          <w:lang w:val="en-US"/>
        </w:rPr>
        <w:t>847</w:t>
      </w:r>
      <w:r w:rsidR="00F83819">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6771FA"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125</w:t>
      </w:r>
      <w:r w:rsidR="00F83819">
        <w:rPr>
          <w:rFonts w:ascii="Times New Roman" w:eastAsia="Times New Roman" w:hAnsi="Times New Roman" w:cs="Times New Roman"/>
          <w:sz w:val="28"/>
          <w:szCs w:val="28"/>
          <w:lang w:val="en-US"/>
        </w:rPr>
        <w:t>-129.</w:t>
      </w:r>
    </w:p>
    <w:p w14:paraId="3E5C0F01" w14:textId="77777777" w:rsidR="00CA7392" w:rsidRPr="00D003F8" w:rsidRDefault="0087625A" w:rsidP="00110AF1">
      <w:pPr>
        <w:numPr>
          <w:ilvl w:val="0"/>
          <w:numId w:val="1"/>
        </w:numPr>
        <w:tabs>
          <w:tab w:val="left" w:pos="1134"/>
        </w:tabs>
        <w:spacing w:line="240" w:lineRule="auto"/>
        <w:ind w:left="142"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 xml:space="preserve"> </w:t>
      </w:r>
      <w:r w:rsidR="00F41CD4" w:rsidRPr="00D003F8">
        <w:rPr>
          <w:rFonts w:ascii="Times New Roman" w:eastAsia="Times New Roman" w:hAnsi="Times New Roman" w:cs="Times New Roman"/>
          <w:sz w:val="28"/>
          <w:szCs w:val="28"/>
          <w:lang w:val="en-US"/>
        </w:rPr>
        <w:t>Budakovsky</w:t>
      </w:r>
      <w:r w:rsidRPr="00D003F8">
        <w:rPr>
          <w:rFonts w:ascii="Times New Roman" w:eastAsia="Times New Roman" w:hAnsi="Times New Roman" w:cs="Times New Roman"/>
          <w:sz w:val="28"/>
          <w:szCs w:val="28"/>
          <w:lang w:val="en-US"/>
        </w:rPr>
        <w:t xml:space="preserve"> S.V.,</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Galunov N.Z., Kim J.K.</w:t>
      </w:r>
      <w:r w:rsidR="00F83819">
        <w:rPr>
          <w:rFonts w:ascii="Times New Roman" w:eastAsia="Times New Roman" w:hAnsi="Times New Roman" w:cs="Times New Roman"/>
          <w:sz w:val="28"/>
          <w:szCs w:val="28"/>
          <w:lang w:val="en-US"/>
        </w:rPr>
        <w:t xml:space="preserve"> et al. </w:t>
      </w:r>
      <w:r w:rsidRPr="00D003F8">
        <w:rPr>
          <w:rFonts w:ascii="Times New Roman" w:eastAsia="Times New Roman" w:hAnsi="Times New Roman" w:cs="Times New Roman"/>
          <w:sz w:val="28"/>
          <w:szCs w:val="28"/>
          <w:lang w:val="en-US"/>
        </w:rPr>
        <w:t xml:space="preserve">New generation of organic scintillation materials // </w:t>
      </w:r>
      <w:r w:rsidR="00F41CD4" w:rsidRPr="00D003F8">
        <w:rPr>
          <w:rFonts w:ascii="Times New Roman" w:eastAsia="Times New Roman" w:hAnsi="Times New Roman" w:cs="Times New Roman"/>
          <w:sz w:val="28"/>
          <w:szCs w:val="28"/>
          <w:lang w:val="en-US"/>
        </w:rPr>
        <w:t xml:space="preserve">Functional Materials </w:t>
      </w:r>
      <w:r w:rsidRPr="00D003F8">
        <w:rPr>
          <w:rFonts w:ascii="Times New Roman" w:eastAsia="Times New Roman" w:hAnsi="Times New Roman" w:cs="Times New Roman"/>
          <w:sz w:val="28"/>
          <w:szCs w:val="28"/>
          <w:lang w:val="en-US"/>
        </w:rPr>
        <w:t xml:space="preserve">– 2009. – Vol. </w:t>
      </w:r>
      <w:r w:rsidR="00F41CD4" w:rsidRPr="00D003F8">
        <w:rPr>
          <w:rFonts w:ascii="Times New Roman" w:eastAsia="Times New Roman" w:hAnsi="Times New Roman" w:cs="Times New Roman"/>
          <w:sz w:val="28"/>
          <w:szCs w:val="28"/>
          <w:lang w:val="en-US"/>
        </w:rPr>
        <w:t>16</w:t>
      </w:r>
      <w:r w:rsidR="00F83819">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86</w:t>
      </w:r>
      <w:r w:rsidR="00F83819">
        <w:rPr>
          <w:rFonts w:ascii="Times New Roman" w:eastAsia="Times New Roman" w:hAnsi="Times New Roman" w:cs="Times New Roman"/>
          <w:sz w:val="28"/>
          <w:szCs w:val="28"/>
          <w:lang w:val="en-US"/>
        </w:rPr>
        <w:t>-91.</w:t>
      </w:r>
    </w:p>
    <w:p w14:paraId="6CB871DA" w14:textId="77777777" w:rsidR="00CA7392" w:rsidRPr="00D003F8" w:rsidRDefault="006225DE"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Iwanowska J., Swiderski L., Moszynski M.</w:t>
      </w:r>
      <w:r w:rsidR="00F83819">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Neutron/gamma discrimination properties of composite scintillation detectors // Journal of Instrumentation, – 2011. – Vol. 6</w:t>
      </w:r>
      <w:r w:rsidR="00F83819">
        <w:rPr>
          <w:rFonts w:ascii="Times New Roman" w:eastAsia="Times New Roman" w:hAnsi="Times New Roman" w:cs="Times New Roman"/>
          <w:sz w:val="28"/>
          <w:szCs w:val="28"/>
          <w:lang w:val="en-US"/>
        </w:rPr>
        <w:t>. – P. P07007-1-P07007-13.</w:t>
      </w:r>
    </w:p>
    <w:p w14:paraId="7AF4A5E3" w14:textId="77777777" w:rsidR="00CA7392" w:rsidRPr="00D003F8" w:rsidRDefault="00F83819"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Galunov N.</w:t>
      </w:r>
      <w:r w:rsidR="00E00F13" w:rsidRPr="00D003F8">
        <w:rPr>
          <w:rFonts w:ascii="Times New Roman" w:eastAsia="Times New Roman" w:hAnsi="Times New Roman" w:cs="Times New Roman"/>
          <w:sz w:val="28"/>
          <w:szCs w:val="28"/>
          <w:lang w:val="en-US"/>
        </w:rPr>
        <w:t>Z., Grinyov B.</w:t>
      </w:r>
      <w:r>
        <w:rPr>
          <w:rFonts w:ascii="Times New Roman" w:eastAsia="Times New Roman" w:hAnsi="Times New Roman" w:cs="Times New Roman"/>
          <w:sz w:val="28"/>
          <w:szCs w:val="28"/>
          <w:lang w:val="en-US"/>
        </w:rPr>
        <w:t>V., Karavaeva N.</w:t>
      </w:r>
      <w:r w:rsidR="00E00F13" w:rsidRPr="00D003F8">
        <w:rPr>
          <w:rFonts w:ascii="Times New Roman" w:eastAsia="Times New Roman" w:hAnsi="Times New Roman" w:cs="Times New Roman"/>
          <w:sz w:val="28"/>
          <w:szCs w:val="28"/>
          <w:lang w:val="en-US"/>
        </w:rPr>
        <w:t>L.</w:t>
      </w:r>
      <w:r w:rsidR="000D324C">
        <w:rPr>
          <w:rFonts w:ascii="Times New Roman" w:eastAsia="Times New Roman" w:hAnsi="Times New Roman" w:cs="Times New Roman"/>
          <w:sz w:val="28"/>
          <w:szCs w:val="28"/>
          <w:lang w:val="en-US"/>
        </w:rPr>
        <w:t xml:space="preserve"> et al.</w:t>
      </w:r>
      <w:r w:rsidR="00E00F13" w:rsidRPr="00D003F8">
        <w:rPr>
          <w:rFonts w:ascii="Times New Roman" w:eastAsia="Times New Roman" w:hAnsi="Times New Roman" w:cs="Times New Roman"/>
          <w:sz w:val="28"/>
          <w:szCs w:val="28"/>
          <w:lang w:val="en-US"/>
        </w:rPr>
        <w:t xml:space="preserve"> Development of New Composite Scintillation Materials Based on Organic Crystalline Grains // EEE Transactions on Nuclear Science – 2009. – Vol. 56, </w:t>
      </w:r>
      <w:r w:rsidR="000D324C">
        <w:rPr>
          <w:rFonts w:ascii="Times New Roman" w:eastAsia="Times New Roman" w:hAnsi="Times New Roman" w:cs="Times New Roman"/>
          <w:sz w:val="28"/>
          <w:szCs w:val="28"/>
          <w:lang w:val="en-US"/>
        </w:rPr>
        <w:t xml:space="preserve">Issue 3. </w:t>
      </w:r>
      <w:r w:rsidR="00E00F13" w:rsidRPr="00D003F8">
        <w:rPr>
          <w:rFonts w:ascii="Times New Roman" w:eastAsia="Times New Roman" w:hAnsi="Times New Roman" w:cs="Times New Roman"/>
          <w:sz w:val="28"/>
          <w:szCs w:val="28"/>
          <w:lang w:val="en-US"/>
        </w:rPr>
        <w:t>– P. 904</w:t>
      </w:r>
      <w:r w:rsidR="000D324C">
        <w:rPr>
          <w:rFonts w:ascii="Times New Roman" w:eastAsia="Times New Roman" w:hAnsi="Times New Roman" w:cs="Times New Roman"/>
          <w:sz w:val="28"/>
          <w:szCs w:val="28"/>
          <w:lang w:val="en-US"/>
        </w:rPr>
        <w:t>-910.</w:t>
      </w:r>
    </w:p>
    <w:p w14:paraId="168CF2AC"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Knoll</w:t>
      </w:r>
      <w:r w:rsidR="00F6281C" w:rsidRPr="00D003F8">
        <w:rPr>
          <w:rFonts w:ascii="Times New Roman" w:eastAsia="Times New Roman" w:hAnsi="Times New Roman" w:cs="Times New Roman"/>
          <w:sz w:val="28"/>
          <w:szCs w:val="28"/>
          <w:lang w:val="en-US"/>
        </w:rPr>
        <w:t xml:space="preserve"> G.F.</w:t>
      </w:r>
      <w:r w:rsidRPr="00D003F8">
        <w:rPr>
          <w:rFonts w:ascii="Times New Roman" w:eastAsia="Times New Roman" w:hAnsi="Times New Roman" w:cs="Times New Roman"/>
          <w:sz w:val="28"/>
          <w:szCs w:val="28"/>
          <w:lang w:val="en-US"/>
        </w:rPr>
        <w:t xml:space="preserve"> Radiation Detection and Measurement</w:t>
      </w:r>
      <w:r w:rsidR="00EA65B2">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EA65B2">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NY</w:t>
      </w:r>
      <w:r w:rsidR="00EA65B2">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2000</w:t>
      </w:r>
      <w:r w:rsidR="005A2020" w:rsidRPr="00D003F8">
        <w:rPr>
          <w:rFonts w:ascii="Times New Roman" w:eastAsia="Times New Roman" w:hAnsi="Times New Roman" w:cs="Times New Roman"/>
          <w:sz w:val="28"/>
          <w:szCs w:val="28"/>
          <w:lang w:val="en-US"/>
        </w:rPr>
        <w:t>.</w:t>
      </w:r>
      <w:r w:rsidR="00EA65B2">
        <w:rPr>
          <w:rFonts w:ascii="Times New Roman" w:eastAsia="Times New Roman" w:hAnsi="Times New Roman" w:cs="Times New Roman"/>
          <w:sz w:val="28"/>
          <w:szCs w:val="28"/>
          <w:lang w:val="en-US"/>
        </w:rPr>
        <w:t xml:space="preserve"> – 802 p.</w:t>
      </w:r>
    </w:p>
    <w:p w14:paraId="3846780B" w14:textId="77777777" w:rsidR="00CA7392" w:rsidRPr="00D003F8" w:rsidRDefault="00841CDB"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Schmidt D., Asselineau B., Böttger R.</w:t>
      </w:r>
      <w:r w:rsidR="00EA65B2">
        <w:rPr>
          <w:rFonts w:ascii="Times New Roman" w:eastAsia="Times New Roman" w:hAnsi="Times New Roman" w:cs="Times New Roman"/>
          <w:sz w:val="28"/>
          <w:szCs w:val="28"/>
          <w:lang w:val="en-US"/>
        </w:rPr>
        <w:t xml:space="preserve"> et al.</w:t>
      </w:r>
      <w:r w:rsidR="00602F72" w:rsidRPr="00D003F8">
        <w:rPr>
          <w:rFonts w:ascii="Times New Roman" w:eastAsia="Times New Roman" w:hAnsi="Times New Roman" w:cs="Times New Roman"/>
          <w:sz w:val="28"/>
          <w:szCs w:val="28"/>
          <w:lang w:val="en-US"/>
        </w:rPr>
        <w:t xml:space="preserve"> Characterization of liquid scintillation detectors // NIM A: Accelerators, Spectrometers, Detectors and Associated Equipment</w:t>
      </w:r>
      <w:r w:rsidR="00EA65B2">
        <w:rPr>
          <w:rFonts w:ascii="Times New Roman" w:eastAsia="Times New Roman" w:hAnsi="Times New Roman" w:cs="Times New Roman"/>
          <w:sz w:val="28"/>
          <w:szCs w:val="28"/>
          <w:lang w:val="en-US"/>
        </w:rPr>
        <w:t>.</w:t>
      </w:r>
      <w:r w:rsidR="00B35C45" w:rsidRPr="00D003F8">
        <w:rPr>
          <w:rFonts w:ascii="Times New Roman" w:eastAsia="Times New Roman" w:hAnsi="Times New Roman" w:cs="Times New Roman"/>
          <w:sz w:val="28"/>
          <w:szCs w:val="28"/>
          <w:lang w:val="en-US"/>
        </w:rPr>
        <w:t xml:space="preserve"> </w:t>
      </w:r>
      <w:r w:rsidR="00602F72" w:rsidRPr="00D003F8">
        <w:rPr>
          <w:rFonts w:ascii="Times New Roman" w:eastAsia="Times New Roman" w:hAnsi="Times New Roman" w:cs="Times New Roman"/>
          <w:sz w:val="28"/>
          <w:szCs w:val="28"/>
          <w:lang w:val="en-US"/>
        </w:rPr>
        <w:t>– 2002. – Vol. 476, Issues 1</w:t>
      </w:r>
      <w:r w:rsidR="00EA65B2">
        <w:rPr>
          <w:rFonts w:ascii="Times New Roman" w:eastAsia="Times New Roman" w:hAnsi="Times New Roman" w:cs="Times New Roman"/>
          <w:sz w:val="28"/>
          <w:szCs w:val="28"/>
          <w:lang w:val="en-US"/>
        </w:rPr>
        <w:t>-</w:t>
      </w:r>
      <w:r w:rsidR="00602F72" w:rsidRPr="00D003F8">
        <w:rPr>
          <w:rFonts w:ascii="Times New Roman" w:eastAsia="Times New Roman" w:hAnsi="Times New Roman" w:cs="Times New Roman"/>
          <w:sz w:val="28"/>
          <w:szCs w:val="28"/>
          <w:lang w:val="en-US"/>
        </w:rPr>
        <w:t>2</w:t>
      </w:r>
      <w:r w:rsidR="00EA65B2">
        <w:rPr>
          <w:rFonts w:ascii="Times New Roman" w:eastAsia="Times New Roman" w:hAnsi="Times New Roman" w:cs="Times New Roman"/>
          <w:sz w:val="28"/>
          <w:szCs w:val="28"/>
          <w:lang w:val="en-US"/>
        </w:rPr>
        <w:t>.</w:t>
      </w:r>
      <w:r w:rsidR="00602F72" w:rsidRPr="00D003F8">
        <w:rPr>
          <w:rFonts w:ascii="Times New Roman" w:eastAsia="Times New Roman" w:hAnsi="Times New Roman" w:cs="Times New Roman"/>
          <w:sz w:val="28"/>
          <w:szCs w:val="28"/>
          <w:lang w:val="en-US"/>
        </w:rPr>
        <w:t xml:space="preserve"> – P. 186-189</w:t>
      </w:r>
      <w:r w:rsidR="00EA65B2">
        <w:rPr>
          <w:rFonts w:ascii="Times New Roman" w:eastAsia="Times New Roman" w:hAnsi="Times New Roman" w:cs="Times New Roman"/>
          <w:sz w:val="28"/>
          <w:szCs w:val="28"/>
          <w:lang w:val="en-US"/>
        </w:rPr>
        <w:t>.</w:t>
      </w:r>
    </w:p>
    <w:p w14:paraId="02780362" w14:textId="16D4B5A8" w:rsidR="00CA7392" w:rsidRDefault="001267F5"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Chikkur G.C., Umakantha N.</w:t>
      </w:r>
      <w:r w:rsidR="00690A1F" w:rsidRPr="00D003F8">
        <w:rPr>
          <w:lang w:val="en-US"/>
        </w:rPr>
        <w:t xml:space="preserve"> </w:t>
      </w:r>
      <w:r w:rsidR="00690A1F" w:rsidRPr="00D003F8">
        <w:rPr>
          <w:rFonts w:ascii="Times New Roman" w:eastAsia="Times New Roman" w:hAnsi="Times New Roman" w:cs="Times New Roman"/>
          <w:sz w:val="28"/>
          <w:szCs w:val="28"/>
          <w:lang w:val="en-US"/>
        </w:rPr>
        <w:t>A new method of determining the compton edge in liquid scintillators // NIM – 1973. – Vol. 107, Issue 1</w:t>
      </w:r>
      <w:r w:rsidR="00EA65B2">
        <w:rPr>
          <w:rFonts w:ascii="Times New Roman" w:eastAsia="Times New Roman" w:hAnsi="Times New Roman" w:cs="Times New Roman"/>
          <w:sz w:val="28"/>
          <w:szCs w:val="28"/>
          <w:lang w:val="en-US"/>
        </w:rPr>
        <w:t>.</w:t>
      </w:r>
      <w:r w:rsidR="00690A1F" w:rsidRPr="00D003F8">
        <w:rPr>
          <w:rFonts w:ascii="Times New Roman" w:eastAsia="Times New Roman" w:hAnsi="Times New Roman" w:cs="Times New Roman"/>
          <w:sz w:val="28"/>
          <w:szCs w:val="28"/>
          <w:lang w:val="en-US"/>
        </w:rPr>
        <w:t xml:space="preserve"> – P. 201-202</w:t>
      </w:r>
      <w:r w:rsidR="00EA65B2">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p>
    <w:p w14:paraId="7949A493" w14:textId="285A2E6C" w:rsidR="00183B6A" w:rsidRPr="00D003F8" w:rsidRDefault="00183B6A"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183B6A">
        <w:rPr>
          <w:rFonts w:ascii="Times New Roman" w:eastAsia="Times New Roman" w:hAnsi="Times New Roman" w:cs="Times New Roman"/>
          <w:sz w:val="28"/>
          <w:szCs w:val="28"/>
          <w:lang w:val="en-US"/>
        </w:rPr>
        <w:lastRenderedPageBreak/>
        <w:t>Zh. Kurmanaliyev, D. Soldatkhan, G. Yergaliuly, R. Akhat, B. Mauyey, K. W. Kemper &amp; Sh. Hamada</w:t>
      </w:r>
      <w:r>
        <w:rPr>
          <w:rFonts w:ascii="Times New Roman" w:eastAsia="Times New Roman" w:hAnsi="Times New Roman" w:cs="Times New Roman"/>
          <w:sz w:val="28"/>
          <w:szCs w:val="28"/>
          <w:lang w:val="en-US"/>
        </w:rPr>
        <w:t xml:space="preserve">. </w:t>
      </w:r>
      <w:r w:rsidRPr="00183B6A">
        <w:rPr>
          <w:rFonts w:ascii="Times New Roman" w:eastAsia="Times New Roman" w:hAnsi="Times New Roman" w:cs="Times New Roman"/>
          <w:sz w:val="28"/>
          <w:szCs w:val="28"/>
          <w:lang w:val="en-US"/>
        </w:rPr>
        <w:t>The Impact of Deuteron Breakup in the Field of 90Zr and 116Sn Targets</w:t>
      </w:r>
      <w:r>
        <w:rPr>
          <w:rFonts w:ascii="Times New Roman" w:eastAsia="Times New Roman" w:hAnsi="Times New Roman" w:cs="Times New Roman"/>
          <w:sz w:val="28"/>
          <w:szCs w:val="28"/>
          <w:lang w:val="en-US"/>
        </w:rPr>
        <w:t xml:space="preserve"> //</w:t>
      </w:r>
      <w:r w:rsidRPr="00183B6A">
        <w:rPr>
          <w:lang w:val="en-US"/>
        </w:rPr>
        <w:t xml:space="preserve"> </w:t>
      </w:r>
      <w:r w:rsidRPr="00183B6A">
        <w:rPr>
          <w:rFonts w:ascii="Times New Roman" w:eastAsia="Times New Roman" w:hAnsi="Times New Roman" w:cs="Times New Roman"/>
          <w:sz w:val="28"/>
          <w:szCs w:val="28"/>
          <w:lang w:val="en-US"/>
        </w:rPr>
        <w:t>Brazilian Journal of Physics</w:t>
      </w:r>
      <w:r>
        <w:rPr>
          <w:rFonts w:ascii="Times New Roman" w:eastAsia="Times New Roman" w:hAnsi="Times New Roman" w:cs="Times New Roman"/>
          <w:sz w:val="28"/>
          <w:szCs w:val="28"/>
          <w:lang w:val="en-US"/>
        </w:rPr>
        <w:t xml:space="preserve"> – 2025.,</w:t>
      </w:r>
      <w:r w:rsidR="001726C0">
        <w:rPr>
          <w:rFonts w:ascii="Times New Roman" w:eastAsia="Times New Roman" w:hAnsi="Times New Roman" w:cs="Times New Roman"/>
          <w:sz w:val="28"/>
          <w:szCs w:val="28"/>
          <w:lang w:val="en-US"/>
        </w:rPr>
        <w:t xml:space="preserve"> – Vol. 55, – N. 67</w:t>
      </w:r>
    </w:p>
    <w:p w14:paraId="512681B8" w14:textId="77777777" w:rsidR="00CA7392" w:rsidRPr="00D003F8" w:rsidRDefault="004A4162"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Brooks F.D. A scintillation counter with neutron and gamma-ray discriminators // NIM – 1959. – Vol. 4, Issue 3</w:t>
      </w:r>
      <w:r w:rsidR="00EA65B2">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 P. 151-163</w:t>
      </w:r>
      <w:r w:rsidR="00EA65B2">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p>
    <w:p w14:paraId="4D4B55C0" w14:textId="77777777" w:rsidR="00CA7392" w:rsidRPr="00D003F8" w:rsidRDefault="00EA65B2"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Zaitseva N., Rupert B.</w:t>
      </w:r>
      <w:r w:rsidR="00B35C45" w:rsidRPr="00D003F8">
        <w:rPr>
          <w:rFonts w:ascii="Times New Roman" w:eastAsia="Times New Roman" w:hAnsi="Times New Roman" w:cs="Times New Roman"/>
          <w:sz w:val="28"/>
          <w:szCs w:val="28"/>
          <w:lang w:val="en-US"/>
        </w:rPr>
        <w:t>L., PaweŁczak I.</w:t>
      </w:r>
      <w:r>
        <w:rPr>
          <w:rFonts w:ascii="Times New Roman" w:eastAsia="Times New Roman" w:hAnsi="Times New Roman" w:cs="Times New Roman"/>
          <w:sz w:val="28"/>
          <w:szCs w:val="28"/>
          <w:lang w:val="en-US"/>
        </w:rPr>
        <w:t xml:space="preserve"> et al. </w:t>
      </w:r>
      <w:r w:rsidR="00B35C45" w:rsidRPr="00D003F8">
        <w:rPr>
          <w:rFonts w:ascii="Times New Roman" w:eastAsia="Times New Roman" w:hAnsi="Times New Roman" w:cs="Times New Roman"/>
          <w:sz w:val="28"/>
          <w:szCs w:val="28"/>
          <w:lang w:val="en-US"/>
        </w:rPr>
        <w:t>Plastic scintillators with efficient neutron/gamma pulse shape discrimination // NIM A: Accelerators, Spectrometers, Detectors and Associated Equipment – 2012. – Vol. 668</w:t>
      </w:r>
      <w:r>
        <w:rPr>
          <w:rFonts w:ascii="Times New Roman" w:eastAsia="Times New Roman" w:hAnsi="Times New Roman" w:cs="Times New Roman"/>
          <w:sz w:val="28"/>
          <w:szCs w:val="28"/>
          <w:lang w:val="en-US"/>
        </w:rPr>
        <w:t>.</w:t>
      </w:r>
      <w:r w:rsidR="00B35C45" w:rsidRPr="00D003F8">
        <w:rPr>
          <w:rFonts w:ascii="Times New Roman" w:eastAsia="Times New Roman" w:hAnsi="Times New Roman" w:cs="Times New Roman"/>
          <w:sz w:val="28"/>
          <w:szCs w:val="28"/>
          <w:lang w:val="en-US"/>
        </w:rPr>
        <w:t xml:space="preserve"> – P. 88-93</w:t>
      </w:r>
      <w:r>
        <w:rPr>
          <w:rFonts w:ascii="Times New Roman" w:eastAsia="Times New Roman" w:hAnsi="Times New Roman" w:cs="Times New Roman"/>
          <w:sz w:val="28"/>
          <w:szCs w:val="28"/>
          <w:lang w:val="en-US"/>
        </w:rPr>
        <w:t>.</w:t>
      </w:r>
      <w:r w:rsidR="00B35C45" w:rsidRPr="00D003F8">
        <w:rPr>
          <w:lang w:val="en-US"/>
        </w:rPr>
        <w:t xml:space="preserve">  </w:t>
      </w:r>
    </w:p>
    <w:p w14:paraId="5E25726D" w14:textId="77777777" w:rsidR="00CA7392" w:rsidRPr="00D003F8" w:rsidRDefault="006C6E29"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Hodgson P.E. The Optical Model of elastic Scattering</w:t>
      </w:r>
      <w:r w:rsidR="004A5259">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4A5259">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Oxford</w:t>
      </w:r>
      <w:r w:rsidR="004A5259">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1963. </w:t>
      </w:r>
      <w:r w:rsidR="004A5259">
        <w:rPr>
          <w:rFonts w:ascii="Times New Roman" w:eastAsia="Times New Roman" w:hAnsi="Times New Roman" w:cs="Times New Roman"/>
          <w:sz w:val="28"/>
          <w:szCs w:val="28"/>
          <w:lang w:val="en-US"/>
        </w:rPr>
        <w:t>– 211 p.</w:t>
      </w:r>
    </w:p>
    <w:p w14:paraId="5DA3AAF8"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Tamura</w:t>
      </w:r>
      <w:r w:rsidR="002A3B11" w:rsidRPr="00D003F8">
        <w:rPr>
          <w:rFonts w:ascii="Times New Roman" w:eastAsia="Times New Roman" w:hAnsi="Times New Roman" w:cs="Times New Roman"/>
          <w:sz w:val="28"/>
          <w:szCs w:val="28"/>
          <w:lang w:val="en-US"/>
        </w:rPr>
        <w:t xml:space="preserve"> T.</w:t>
      </w:r>
      <w:r w:rsidRPr="00D003F8">
        <w:rPr>
          <w:rFonts w:ascii="Times New Roman" w:eastAsia="Times New Roman" w:hAnsi="Times New Roman" w:cs="Times New Roman"/>
          <w:sz w:val="28"/>
          <w:szCs w:val="28"/>
          <w:lang w:val="en-US"/>
        </w:rPr>
        <w:t xml:space="preserve"> </w:t>
      </w:r>
      <w:r w:rsidR="002A3B11" w:rsidRPr="00D003F8">
        <w:rPr>
          <w:rFonts w:ascii="Times New Roman" w:eastAsia="Times New Roman" w:hAnsi="Times New Roman" w:cs="Times New Roman"/>
          <w:sz w:val="28"/>
          <w:szCs w:val="28"/>
          <w:lang w:val="en-US"/>
        </w:rPr>
        <w:t xml:space="preserve">Analyses of the Scattering of Nuclear Particles by Collective Nuclei in Terms of the Coupled-Channel Calculation // </w:t>
      </w:r>
      <w:r w:rsidRPr="00D003F8">
        <w:rPr>
          <w:rFonts w:ascii="Times New Roman" w:eastAsia="Times New Roman" w:hAnsi="Times New Roman" w:cs="Times New Roman"/>
          <w:sz w:val="28"/>
          <w:szCs w:val="28"/>
          <w:lang w:val="en-US"/>
        </w:rPr>
        <w:t xml:space="preserve">Rev. Mod. Phys. </w:t>
      </w:r>
      <w:r w:rsidR="002A3B11" w:rsidRPr="00D003F8">
        <w:rPr>
          <w:rFonts w:ascii="Times New Roman" w:eastAsia="Times New Roman" w:hAnsi="Times New Roman" w:cs="Times New Roman"/>
          <w:sz w:val="28"/>
          <w:szCs w:val="28"/>
          <w:lang w:val="en-US"/>
        </w:rPr>
        <w:t>–</w:t>
      </w:r>
      <w:r w:rsidR="00D32308">
        <w:rPr>
          <w:rFonts w:ascii="Times New Roman" w:eastAsia="Times New Roman" w:hAnsi="Times New Roman" w:cs="Times New Roman"/>
          <w:sz w:val="28"/>
          <w:szCs w:val="28"/>
          <w:lang w:val="en-US"/>
        </w:rPr>
        <w:t xml:space="preserve"> </w:t>
      </w:r>
      <w:r w:rsidR="002A3B11" w:rsidRPr="00D003F8">
        <w:rPr>
          <w:rFonts w:ascii="Times New Roman" w:eastAsia="Times New Roman" w:hAnsi="Times New Roman" w:cs="Times New Roman"/>
          <w:sz w:val="28"/>
          <w:szCs w:val="28"/>
          <w:lang w:val="en-US"/>
        </w:rPr>
        <w:t>1965</w:t>
      </w:r>
      <w:r w:rsidR="00D32308">
        <w:rPr>
          <w:rFonts w:ascii="Times New Roman" w:eastAsia="Times New Roman" w:hAnsi="Times New Roman" w:cs="Times New Roman"/>
          <w:sz w:val="28"/>
          <w:szCs w:val="28"/>
          <w:lang w:val="en-US"/>
        </w:rPr>
        <w:t>.</w:t>
      </w:r>
      <w:r w:rsidR="002A3B11" w:rsidRPr="00D003F8">
        <w:rPr>
          <w:rFonts w:ascii="Times New Roman" w:eastAsia="Times New Roman" w:hAnsi="Times New Roman" w:cs="Times New Roman"/>
          <w:sz w:val="28"/>
          <w:szCs w:val="28"/>
          <w:lang w:val="en-US"/>
        </w:rPr>
        <w:t xml:space="preserve"> – V</w:t>
      </w:r>
      <w:r w:rsidR="005A2020" w:rsidRPr="00D003F8">
        <w:rPr>
          <w:rFonts w:ascii="Times New Roman" w:eastAsia="Times New Roman" w:hAnsi="Times New Roman" w:cs="Times New Roman"/>
          <w:sz w:val="28"/>
          <w:szCs w:val="28"/>
          <w:lang w:val="en-US"/>
        </w:rPr>
        <w:t>ol</w:t>
      </w:r>
      <w:r w:rsidR="002A3B11" w:rsidRPr="00D003F8">
        <w:rPr>
          <w:rFonts w:ascii="Times New Roman" w:eastAsia="Times New Roman" w:hAnsi="Times New Roman" w:cs="Times New Roman"/>
          <w:sz w:val="28"/>
          <w:szCs w:val="28"/>
          <w:lang w:val="en-US"/>
        </w:rPr>
        <w:t>. 3</w:t>
      </w:r>
      <w:r w:rsidRPr="00D003F8">
        <w:rPr>
          <w:rFonts w:ascii="Times New Roman" w:eastAsia="Times New Roman" w:hAnsi="Times New Roman" w:cs="Times New Roman"/>
          <w:sz w:val="28"/>
          <w:szCs w:val="28"/>
          <w:lang w:val="en-US"/>
        </w:rPr>
        <w:t>7</w:t>
      </w:r>
      <w:r w:rsidR="00D3230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2A3B11"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679.</w:t>
      </w:r>
    </w:p>
    <w:p w14:paraId="6AE2D118"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Buck</w:t>
      </w:r>
      <w:r w:rsidR="00500AC3" w:rsidRPr="00D003F8">
        <w:rPr>
          <w:rFonts w:ascii="Times New Roman" w:eastAsia="Times New Roman" w:hAnsi="Times New Roman" w:cs="Times New Roman"/>
          <w:sz w:val="28"/>
          <w:szCs w:val="28"/>
          <w:lang w:val="en-US"/>
        </w:rPr>
        <w:t xml:space="preserve"> B.</w:t>
      </w:r>
      <w:r w:rsidRPr="00D003F8">
        <w:rPr>
          <w:rFonts w:ascii="Times New Roman" w:eastAsia="Times New Roman" w:hAnsi="Times New Roman" w:cs="Times New Roman"/>
          <w:sz w:val="28"/>
          <w:szCs w:val="28"/>
          <w:lang w:val="en-US"/>
        </w:rPr>
        <w:t xml:space="preserve"> </w:t>
      </w:r>
      <w:r w:rsidR="00500AC3" w:rsidRPr="00D003F8">
        <w:rPr>
          <w:rFonts w:ascii="Times New Roman" w:eastAsia="Times New Roman" w:hAnsi="Times New Roman" w:cs="Times New Roman"/>
          <w:sz w:val="28"/>
          <w:szCs w:val="28"/>
          <w:lang w:val="en-US"/>
        </w:rPr>
        <w:t xml:space="preserve">Calculation of Elastic and Inelastic Proton Scattering with a Generalized Optical Model // </w:t>
      </w:r>
      <w:r w:rsidRPr="00D003F8">
        <w:rPr>
          <w:rFonts w:ascii="Times New Roman" w:eastAsia="Times New Roman" w:hAnsi="Times New Roman" w:cs="Times New Roman"/>
          <w:sz w:val="28"/>
          <w:szCs w:val="28"/>
          <w:lang w:val="en-US"/>
        </w:rPr>
        <w:t xml:space="preserve">Phys. Rev. </w:t>
      </w:r>
      <w:r w:rsidR="00500AC3" w:rsidRPr="00D003F8">
        <w:rPr>
          <w:rFonts w:ascii="Times New Roman" w:eastAsia="Times New Roman" w:hAnsi="Times New Roman" w:cs="Times New Roman"/>
          <w:sz w:val="28"/>
          <w:szCs w:val="28"/>
          <w:lang w:val="en-US"/>
        </w:rPr>
        <w:t>– 1963</w:t>
      </w:r>
      <w:r w:rsidR="00D32308">
        <w:rPr>
          <w:rFonts w:ascii="Times New Roman" w:eastAsia="Times New Roman" w:hAnsi="Times New Roman" w:cs="Times New Roman"/>
          <w:sz w:val="28"/>
          <w:szCs w:val="28"/>
          <w:lang w:val="en-US"/>
        </w:rPr>
        <w:t>.</w:t>
      </w:r>
      <w:r w:rsidR="00500AC3" w:rsidRPr="00D003F8">
        <w:rPr>
          <w:rFonts w:ascii="Times New Roman" w:eastAsia="Times New Roman" w:hAnsi="Times New Roman" w:cs="Times New Roman"/>
          <w:sz w:val="28"/>
          <w:szCs w:val="28"/>
          <w:lang w:val="en-US"/>
        </w:rPr>
        <w:t xml:space="preserve"> – Vol. </w:t>
      </w:r>
      <w:r w:rsidRPr="00D003F8">
        <w:rPr>
          <w:rFonts w:ascii="Times New Roman" w:eastAsia="Times New Roman" w:hAnsi="Times New Roman" w:cs="Times New Roman"/>
          <w:sz w:val="28"/>
          <w:szCs w:val="28"/>
          <w:lang w:val="en-US"/>
        </w:rPr>
        <w:t>130</w:t>
      </w:r>
      <w:r w:rsidR="00D32308">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500AC3"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712</w:t>
      </w:r>
      <w:r w:rsidR="00D32308">
        <w:rPr>
          <w:rFonts w:ascii="Times New Roman" w:eastAsia="Times New Roman" w:hAnsi="Times New Roman" w:cs="Times New Roman"/>
          <w:sz w:val="28"/>
          <w:szCs w:val="28"/>
          <w:lang w:val="en-US"/>
        </w:rPr>
        <w:t>-726.</w:t>
      </w:r>
    </w:p>
    <w:p w14:paraId="1A7C803B"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Hodgson</w:t>
      </w:r>
      <w:r w:rsidR="00BD0B12" w:rsidRPr="00D003F8">
        <w:rPr>
          <w:rFonts w:ascii="Times New Roman" w:eastAsia="Times New Roman" w:hAnsi="Times New Roman" w:cs="Times New Roman"/>
          <w:sz w:val="28"/>
          <w:szCs w:val="28"/>
          <w:lang w:val="en-US"/>
        </w:rPr>
        <w:t xml:space="preserve"> P.E.</w:t>
      </w:r>
      <w:r w:rsidRPr="00D003F8">
        <w:rPr>
          <w:rFonts w:ascii="Times New Roman" w:eastAsia="Times New Roman" w:hAnsi="Times New Roman" w:cs="Times New Roman"/>
          <w:sz w:val="28"/>
          <w:szCs w:val="28"/>
          <w:lang w:val="en-US"/>
        </w:rPr>
        <w:t xml:space="preserve">, </w:t>
      </w:r>
      <w:r w:rsidR="00BD0B12" w:rsidRPr="00D003F8">
        <w:rPr>
          <w:rFonts w:ascii="Times New Roman" w:eastAsia="Times New Roman" w:hAnsi="Times New Roman" w:cs="Times New Roman"/>
          <w:sz w:val="28"/>
          <w:szCs w:val="28"/>
          <w:lang w:val="en-US"/>
        </w:rPr>
        <w:t xml:space="preserve">The unification of the nuclear optical potential // </w:t>
      </w:r>
      <w:r w:rsidRPr="00D003F8">
        <w:rPr>
          <w:rFonts w:ascii="Times New Roman" w:eastAsia="Times New Roman" w:hAnsi="Times New Roman" w:cs="Times New Roman"/>
          <w:sz w:val="28"/>
          <w:szCs w:val="28"/>
          <w:lang w:val="en-US"/>
        </w:rPr>
        <w:t xml:space="preserve">Contemporary Phys. </w:t>
      </w:r>
      <w:r w:rsidR="00BD0B12" w:rsidRPr="00D003F8">
        <w:rPr>
          <w:rFonts w:ascii="Times New Roman" w:eastAsia="Times New Roman" w:hAnsi="Times New Roman" w:cs="Times New Roman"/>
          <w:sz w:val="28"/>
          <w:szCs w:val="28"/>
          <w:lang w:val="en-US"/>
        </w:rPr>
        <w:t>– 1990. – V</w:t>
      </w:r>
      <w:r w:rsidR="005A2020" w:rsidRPr="00D003F8">
        <w:rPr>
          <w:rFonts w:ascii="Times New Roman" w:eastAsia="Times New Roman" w:hAnsi="Times New Roman" w:cs="Times New Roman"/>
          <w:sz w:val="28"/>
          <w:szCs w:val="28"/>
          <w:lang w:val="en-US"/>
        </w:rPr>
        <w:t>ol</w:t>
      </w:r>
      <w:r w:rsidR="00BD0B12"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31, </w:t>
      </w:r>
      <w:r w:rsidR="00617225">
        <w:rPr>
          <w:rFonts w:ascii="Times New Roman" w:eastAsia="Times New Roman" w:hAnsi="Times New Roman" w:cs="Times New Roman"/>
          <w:sz w:val="28"/>
          <w:szCs w:val="28"/>
          <w:lang w:val="en-US"/>
        </w:rPr>
        <w:t xml:space="preserve">Issue 5. </w:t>
      </w:r>
      <w:r w:rsidR="00BD0B12"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295</w:t>
      </w:r>
      <w:r w:rsidR="00617225">
        <w:rPr>
          <w:rFonts w:ascii="Times New Roman" w:eastAsia="Times New Roman" w:hAnsi="Times New Roman" w:cs="Times New Roman"/>
          <w:sz w:val="28"/>
          <w:szCs w:val="28"/>
          <w:lang w:val="en-US"/>
        </w:rPr>
        <w:t>-308.</w:t>
      </w:r>
    </w:p>
    <w:p w14:paraId="35500A50"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Gontchar</w:t>
      </w:r>
      <w:r w:rsidR="00EE19CC" w:rsidRPr="00D003F8">
        <w:rPr>
          <w:rFonts w:ascii="Times New Roman" w:eastAsia="Times New Roman" w:hAnsi="Times New Roman" w:cs="Times New Roman"/>
          <w:sz w:val="28"/>
          <w:szCs w:val="28"/>
          <w:lang w:val="en-US"/>
        </w:rPr>
        <w:t xml:space="preserve"> I.,</w:t>
      </w:r>
      <w:r w:rsidRPr="00D003F8">
        <w:rPr>
          <w:rFonts w:ascii="Times New Roman" w:eastAsia="Times New Roman" w:hAnsi="Times New Roman" w:cs="Times New Roman"/>
          <w:sz w:val="28"/>
          <w:szCs w:val="28"/>
          <w:lang w:val="en-US"/>
        </w:rPr>
        <w:t xml:space="preserve"> Chushnyakova</w:t>
      </w:r>
      <w:r w:rsidR="00EE19CC" w:rsidRPr="00D003F8">
        <w:rPr>
          <w:rFonts w:ascii="Times New Roman" w:eastAsia="Times New Roman" w:hAnsi="Times New Roman" w:cs="Times New Roman"/>
          <w:sz w:val="28"/>
          <w:szCs w:val="28"/>
          <w:lang w:val="en-US"/>
        </w:rPr>
        <w:t xml:space="preserve"> M.V.</w:t>
      </w:r>
      <w:r w:rsidRPr="00D003F8">
        <w:rPr>
          <w:rFonts w:ascii="Times New Roman" w:eastAsia="Times New Roman" w:hAnsi="Times New Roman" w:cs="Times New Roman"/>
          <w:sz w:val="28"/>
          <w:szCs w:val="28"/>
          <w:lang w:val="en-US"/>
        </w:rPr>
        <w:t xml:space="preserve"> </w:t>
      </w:r>
      <w:r w:rsidR="00EE19CC" w:rsidRPr="00D003F8">
        <w:rPr>
          <w:rFonts w:ascii="Times New Roman" w:eastAsia="Times New Roman" w:hAnsi="Times New Roman" w:cs="Times New Roman"/>
          <w:sz w:val="28"/>
          <w:szCs w:val="28"/>
          <w:lang w:val="en-US"/>
        </w:rPr>
        <w:t xml:space="preserve">A C-code for the double folding interaction potential of two spherical nuclei // </w:t>
      </w:r>
      <w:r w:rsidRPr="00D003F8">
        <w:rPr>
          <w:rFonts w:ascii="Times New Roman" w:eastAsia="Times New Roman" w:hAnsi="Times New Roman" w:cs="Times New Roman"/>
          <w:sz w:val="28"/>
          <w:szCs w:val="28"/>
          <w:lang w:val="en-US"/>
        </w:rPr>
        <w:t>Comp. Phys. Commun.</w:t>
      </w:r>
      <w:r w:rsidR="00EE19CC" w:rsidRPr="00D003F8">
        <w:rPr>
          <w:rFonts w:ascii="Times New Roman" w:eastAsia="Times New Roman" w:hAnsi="Times New Roman" w:cs="Times New Roman"/>
          <w:sz w:val="28"/>
          <w:szCs w:val="28"/>
          <w:lang w:val="en-US"/>
        </w:rPr>
        <w:t xml:space="preserve"> – 2010. – Vol.</w:t>
      </w:r>
      <w:r w:rsidR="00617225">
        <w:rPr>
          <w:rFonts w:ascii="Times New Roman" w:eastAsia="Times New Roman" w:hAnsi="Times New Roman" w:cs="Times New Roman"/>
          <w:sz w:val="28"/>
          <w:szCs w:val="28"/>
          <w:lang w:val="en-US"/>
        </w:rPr>
        <w:t> </w:t>
      </w:r>
      <w:r w:rsidRPr="00D003F8">
        <w:rPr>
          <w:rFonts w:ascii="Times New Roman" w:eastAsia="Times New Roman" w:hAnsi="Times New Roman" w:cs="Times New Roman"/>
          <w:sz w:val="28"/>
          <w:szCs w:val="28"/>
          <w:lang w:val="en-US"/>
        </w:rPr>
        <w:t>181</w:t>
      </w:r>
      <w:r w:rsidR="00617225">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EE19CC"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168</w:t>
      </w:r>
      <w:r w:rsidR="00617225">
        <w:rPr>
          <w:rFonts w:ascii="Times New Roman" w:eastAsia="Times New Roman" w:hAnsi="Times New Roman" w:cs="Times New Roman"/>
          <w:sz w:val="28"/>
          <w:szCs w:val="28"/>
          <w:lang w:val="en-US"/>
        </w:rPr>
        <w:t>-182.</w:t>
      </w:r>
    </w:p>
    <w:p w14:paraId="5AA85F5A"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Khoa</w:t>
      </w:r>
      <w:r w:rsidR="00617225">
        <w:rPr>
          <w:rFonts w:ascii="Times New Roman" w:eastAsia="Times New Roman" w:hAnsi="Times New Roman" w:cs="Times New Roman"/>
          <w:sz w:val="28"/>
          <w:szCs w:val="28"/>
          <w:lang w:val="en-US"/>
        </w:rPr>
        <w:t xml:space="preserve"> D.</w:t>
      </w:r>
      <w:r w:rsidR="00480E46" w:rsidRPr="00D003F8">
        <w:rPr>
          <w:rFonts w:ascii="Times New Roman" w:eastAsia="Times New Roman" w:hAnsi="Times New Roman" w:cs="Times New Roman"/>
          <w:sz w:val="28"/>
          <w:szCs w:val="28"/>
          <w:lang w:val="en-US"/>
        </w:rPr>
        <w:t>T.</w:t>
      </w:r>
      <w:r w:rsidRPr="00D003F8">
        <w:rPr>
          <w:rFonts w:ascii="Times New Roman" w:eastAsia="Times New Roman" w:hAnsi="Times New Roman" w:cs="Times New Roman"/>
          <w:sz w:val="28"/>
          <w:szCs w:val="28"/>
          <w:lang w:val="en-US"/>
        </w:rPr>
        <w:t>, Oertzen</w:t>
      </w:r>
      <w:r w:rsidR="00480E46" w:rsidRPr="00D003F8">
        <w:rPr>
          <w:rFonts w:ascii="Times New Roman" w:eastAsia="Times New Roman" w:hAnsi="Times New Roman" w:cs="Times New Roman"/>
          <w:sz w:val="28"/>
          <w:szCs w:val="28"/>
          <w:lang w:val="en-US"/>
        </w:rPr>
        <w:t xml:space="preserve"> W.,</w:t>
      </w:r>
      <w:r w:rsidRPr="00D003F8">
        <w:rPr>
          <w:rFonts w:ascii="Times New Roman" w:eastAsia="Times New Roman" w:hAnsi="Times New Roman" w:cs="Times New Roman"/>
          <w:sz w:val="28"/>
          <w:szCs w:val="28"/>
          <w:lang w:val="en-US"/>
        </w:rPr>
        <w:t xml:space="preserve"> Bohlen</w:t>
      </w:r>
      <w:r w:rsidR="00617225">
        <w:rPr>
          <w:rFonts w:ascii="Times New Roman" w:eastAsia="Times New Roman" w:hAnsi="Times New Roman" w:cs="Times New Roman"/>
          <w:sz w:val="28"/>
          <w:szCs w:val="28"/>
          <w:lang w:val="en-US"/>
        </w:rPr>
        <w:t xml:space="preserve"> H.</w:t>
      </w:r>
      <w:r w:rsidR="00480E46" w:rsidRPr="00D003F8">
        <w:rPr>
          <w:rFonts w:ascii="Times New Roman" w:eastAsia="Times New Roman" w:hAnsi="Times New Roman" w:cs="Times New Roman"/>
          <w:sz w:val="28"/>
          <w:szCs w:val="28"/>
          <w:lang w:val="en-US"/>
        </w:rPr>
        <w:t>G.</w:t>
      </w:r>
      <w:r w:rsidRPr="00D003F8">
        <w:rPr>
          <w:rFonts w:ascii="Times New Roman" w:eastAsia="Times New Roman" w:hAnsi="Times New Roman" w:cs="Times New Roman"/>
          <w:sz w:val="28"/>
          <w:szCs w:val="28"/>
          <w:lang w:val="en-US"/>
        </w:rPr>
        <w:t xml:space="preserve"> </w:t>
      </w:r>
      <w:r w:rsidR="00480E46" w:rsidRPr="00D003F8">
        <w:rPr>
          <w:rFonts w:ascii="Times New Roman" w:eastAsia="Times New Roman" w:hAnsi="Times New Roman" w:cs="Times New Roman"/>
          <w:sz w:val="28"/>
          <w:szCs w:val="28"/>
          <w:lang w:val="en-US"/>
        </w:rPr>
        <w:t xml:space="preserve">Double-folding model for heavy-ion optical potential: Revised and applied to study </w:t>
      </w:r>
      <w:r w:rsidR="00480E46" w:rsidRPr="00D003F8">
        <w:rPr>
          <w:rFonts w:ascii="Times New Roman" w:eastAsia="Times New Roman" w:hAnsi="Times New Roman" w:cs="Times New Roman"/>
          <w:sz w:val="28"/>
          <w:szCs w:val="28"/>
          <w:vertAlign w:val="superscript"/>
          <w:lang w:val="en-US"/>
        </w:rPr>
        <w:t>12</w:t>
      </w:r>
      <w:r w:rsidR="00480E46" w:rsidRPr="00D003F8">
        <w:rPr>
          <w:rFonts w:ascii="Times New Roman" w:eastAsia="Times New Roman" w:hAnsi="Times New Roman" w:cs="Times New Roman"/>
          <w:sz w:val="28"/>
          <w:szCs w:val="28"/>
          <w:lang w:val="en-US"/>
        </w:rPr>
        <w:t xml:space="preserve">C and </w:t>
      </w:r>
      <w:r w:rsidR="00480E46" w:rsidRPr="00D003F8">
        <w:rPr>
          <w:rFonts w:ascii="Times New Roman" w:eastAsia="Times New Roman" w:hAnsi="Times New Roman" w:cs="Times New Roman"/>
          <w:sz w:val="28"/>
          <w:szCs w:val="28"/>
          <w:vertAlign w:val="superscript"/>
          <w:lang w:val="en-US"/>
        </w:rPr>
        <w:t>16</w:t>
      </w:r>
      <w:r w:rsidR="00480E46" w:rsidRPr="00D003F8">
        <w:rPr>
          <w:rFonts w:ascii="Times New Roman" w:eastAsia="Times New Roman" w:hAnsi="Times New Roman" w:cs="Times New Roman"/>
          <w:sz w:val="28"/>
          <w:szCs w:val="28"/>
          <w:lang w:val="en-US"/>
        </w:rPr>
        <w:t xml:space="preserve">O elastic scattering // </w:t>
      </w:r>
      <w:r w:rsidRPr="00D003F8">
        <w:rPr>
          <w:rFonts w:ascii="Times New Roman" w:eastAsia="Times New Roman" w:hAnsi="Times New Roman" w:cs="Times New Roman"/>
          <w:sz w:val="28"/>
          <w:szCs w:val="28"/>
          <w:lang w:val="en-US"/>
        </w:rPr>
        <w:t xml:space="preserve">Phys. Rev. C </w:t>
      </w:r>
      <w:r w:rsidR="00480E46" w:rsidRPr="00D003F8">
        <w:rPr>
          <w:rFonts w:ascii="Times New Roman" w:eastAsia="Times New Roman" w:hAnsi="Times New Roman" w:cs="Times New Roman"/>
          <w:sz w:val="28"/>
          <w:szCs w:val="28"/>
          <w:lang w:val="en-US"/>
        </w:rPr>
        <w:t xml:space="preserve">– 1994. – Vol. </w:t>
      </w:r>
      <w:r w:rsidRPr="00D003F8">
        <w:rPr>
          <w:rFonts w:ascii="Times New Roman" w:eastAsia="Times New Roman" w:hAnsi="Times New Roman" w:cs="Times New Roman"/>
          <w:sz w:val="28"/>
          <w:szCs w:val="28"/>
          <w:lang w:val="en-US"/>
        </w:rPr>
        <w:t xml:space="preserve">49, </w:t>
      </w:r>
      <w:r w:rsidR="009F3EE3">
        <w:rPr>
          <w:rFonts w:ascii="Times New Roman" w:eastAsia="Times New Roman" w:hAnsi="Times New Roman" w:cs="Times New Roman"/>
          <w:sz w:val="28"/>
          <w:szCs w:val="28"/>
          <w:lang w:val="en-US"/>
        </w:rPr>
        <w:t xml:space="preserve">Issue 3. </w:t>
      </w:r>
      <w:r w:rsidR="00480E46"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1652</w:t>
      </w:r>
      <w:r w:rsidR="009F3EE3">
        <w:rPr>
          <w:rFonts w:ascii="Times New Roman" w:eastAsia="Times New Roman" w:hAnsi="Times New Roman" w:cs="Times New Roman"/>
          <w:sz w:val="28"/>
          <w:szCs w:val="28"/>
          <w:lang w:val="en-US"/>
        </w:rPr>
        <w:t>-1668.</w:t>
      </w:r>
    </w:p>
    <w:p w14:paraId="085ED3B2"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Negele</w:t>
      </w:r>
      <w:r w:rsidR="00710B96" w:rsidRPr="00D003F8">
        <w:rPr>
          <w:rFonts w:ascii="Times New Roman" w:eastAsia="Times New Roman" w:hAnsi="Times New Roman" w:cs="Times New Roman"/>
          <w:sz w:val="28"/>
          <w:szCs w:val="28"/>
          <w:lang w:val="en-US"/>
        </w:rPr>
        <w:t xml:space="preserve"> J.W., </w:t>
      </w:r>
      <w:r w:rsidRPr="00D003F8">
        <w:rPr>
          <w:rFonts w:ascii="Times New Roman" w:eastAsia="Times New Roman" w:hAnsi="Times New Roman" w:cs="Times New Roman"/>
          <w:sz w:val="28"/>
          <w:szCs w:val="28"/>
          <w:lang w:val="en-US"/>
        </w:rPr>
        <w:t>Vautherin</w:t>
      </w:r>
      <w:r w:rsidR="00710B96" w:rsidRPr="00D003F8">
        <w:rPr>
          <w:rFonts w:ascii="Times New Roman" w:eastAsia="Times New Roman" w:hAnsi="Times New Roman" w:cs="Times New Roman"/>
          <w:sz w:val="28"/>
          <w:szCs w:val="28"/>
          <w:lang w:val="en-US"/>
        </w:rPr>
        <w:t xml:space="preserve"> D.</w:t>
      </w:r>
      <w:r w:rsidRPr="00D003F8">
        <w:rPr>
          <w:rFonts w:ascii="Times New Roman" w:eastAsia="Times New Roman" w:hAnsi="Times New Roman" w:cs="Times New Roman"/>
          <w:sz w:val="28"/>
          <w:szCs w:val="28"/>
          <w:lang w:val="en-US"/>
        </w:rPr>
        <w:t xml:space="preserve"> </w:t>
      </w:r>
      <w:r w:rsidR="00710B96" w:rsidRPr="00D003F8">
        <w:rPr>
          <w:rFonts w:ascii="Times New Roman" w:eastAsia="Times New Roman" w:hAnsi="Times New Roman" w:cs="Times New Roman"/>
          <w:sz w:val="28"/>
          <w:szCs w:val="28"/>
          <w:lang w:val="en-US"/>
        </w:rPr>
        <w:t xml:space="preserve">Density-Matrix Expansion for an Effective Nuclear Hamiltonian // </w:t>
      </w:r>
      <w:r w:rsidRPr="00D003F8">
        <w:rPr>
          <w:rFonts w:ascii="Times New Roman" w:eastAsia="Times New Roman" w:hAnsi="Times New Roman" w:cs="Times New Roman"/>
          <w:sz w:val="28"/>
          <w:szCs w:val="28"/>
          <w:lang w:val="en-US"/>
        </w:rPr>
        <w:t>Phys. Rev. C</w:t>
      </w:r>
      <w:r w:rsidR="009F3EE3">
        <w:rPr>
          <w:rFonts w:ascii="Times New Roman" w:eastAsia="Times New Roman" w:hAnsi="Times New Roman" w:cs="Times New Roman"/>
          <w:sz w:val="28"/>
          <w:szCs w:val="28"/>
          <w:lang w:val="en-US"/>
        </w:rPr>
        <w:t>.</w:t>
      </w:r>
      <w:r w:rsidR="00710B96" w:rsidRPr="00D003F8">
        <w:rPr>
          <w:rFonts w:ascii="Times New Roman" w:eastAsia="Times New Roman" w:hAnsi="Times New Roman" w:cs="Times New Roman"/>
          <w:sz w:val="28"/>
          <w:szCs w:val="28"/>
          <w:lang w:val="en-US"/>
        </w:rPr>
        <w:t xml:space="preserve"> </w:t>
      </w:r>
      <w:r w:rsidR="005A2020" w:rsidRPr="00D003F8">
        <w:rPr>
          <w:rFonts w:ascii="Times New Roman" w:eastAsia="Times New Roman" w:hAnsi="Times New Roman" w:cs="Times New Roman"/>
          <w:sz w:val="28"/>
          <w:szCs w:val="28"/>
          <w:lang w:val="en-US"/>
        </w:rPr>
        <w:t xml:space="preserve">– </w:t>
      </w:r>
      <w:r w:rsidR="00710B96" w:rsidRPr="00D003F8">
        <w:rPr>
          <w:rFonts w:ascii="Times New Roman" w:eastAsia="Times New Roman" w:hAnsi="Times New Roman" w:cs="Times New Roman"/>
          <w:sz w:val="28"/>
          <w:szCs w:val="28"/>
          <w:lang w:val="en-US"/>
        </w:rPr>
        <w:t xml:space="preserve">1972. – Vol. </w:t>
      </w:r>
      <w:r w:rsidRPr="00D003F8">
        <w:rPr>
          <w:rFonts w:ascii="Times New Roman" w:eastAsia="Times New Roman" w:hAnsi="Times New Roman" w:cs="Times New Roman"/>
          <w:sz w:val="28"/>
          <w:szCs w:val="28"/>
          <w:lang w:val="en-US"/>
        </w:rPr>
        <w:t>5,</w:t>
      </w:r>
      <w:r w:rsidR="009F3EE3">
        <w:rPr>
          <w:rFonts w:ascii="Times New Roman" w:eastAsia="Times New Roman" w:hAnsi="Times New Roman" w:cs="Times New Roman"/>
          <w:sz w:val="28"/>
          <w:szCs w:val="28"/>
          <w:lang w:val="en-US"/>
        </w:rPr>
        <w:t>Issue 5.</w:t>
      </w:r>
      <w:r w:rsidRPr="00D003F8">
        <w:rPr>
          <w:rFonts w:ascii="Times New Roman" w:eastAsia="Times New Roman" w:hAnsi="Times New Roman" w:cs="Times New Roman"/>
          <w:sz w:val="28"/>
          <w:szCs w:val="28"/>
          <w:lang w:val="en-US"/>
        </w:rPr>
        <w:t xml:space="preserve"> </w:t>
      </w:r>
      <w:r w:rsidR="00710B96"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1472</w:t>
      </w:r>
      <w:r w:rsidR="009F3EE3">
        <w:rPr>
          <w:rFonts w:ascii="Times New Roman" w:eastAsia="Times New Roman" w:hAnsi="Times New Roman" w:cs="Times New Roman"/>
          <w:sz w:val="28"/>
          <w:szCs w:val="28"/>
          <w:lang w:val="en-US"/>
        </w:rPr>
        <w:t>-1493.</w:t>
      </w:r>
    </w:p>
    <w:p w14:paraId="38EBF888"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Campi</w:t>
      </w:r>
      <w:r w:rsidR="00717E5E" w:rsidRPr="00D003F8">
        <w:rPr>
          <w:rFonts w:ascii="Times New Roman" w:eastAsia="Times New Roman" w:hAnsi="Times New Roman" w:cs="Times New Roman"/>
          <w:sz w:val="28"/>
          <w:szCs w:val="28"/>
          <w:lang w:val="en-US"/>
        </w:rPr>
        <w:t xml:space="preserve"> X.,</w:t>
      </w:r>
      <w:r w:rsidRPr="00D003F8">
        <w:rPr>
          <w:rFonts w:ascii="Times New Roman" w:eastAsia="Times New Roman" w:hAnsi="Times New Roman" w:cs="Times New Roman"/>
          <w:sz w:val="28"/>
          <w:szCs w:val="28"/>
          <w:lang w:val="en-US"/>
        </w:rPr>
        <w:t xml:space="preserve"> Bouyssy</w:t>
      </w:r>
      <w:r w:rsidR="00717E5E" w:rsidRPr="00D003F8">
        <w:rPr>
          <w:rFonts w:ascii="Times New Roman" w:eastAsia="Times New Roman" w:hAnsi="Times New Roman" w:cs="Times New Roman"/>
          <w:sz w:val="28"/>
          <w:szCs w:val="28"/>
          <w:lang w:val="en-US"/>
        </w:rPr>
        <w:t xml:space="preserve"> A.</w:t>
      </w:r>
      <w:r w:rsidRPr="00D003F8">
        <w:rPr>
          <w:rFonts w:ascii="Times New Roman" w:eastAsia="Times New Roman" w:hAnsi="Times New Roman" w:cs="Times New Roman"/>
          <w:sz w:val="28"/>
          <w:szCs w:val="28"/>
          <w:lang w:val="en-US"/>
        </w:rPr>
        <w:t xml:space="preserve"> </w:t>
      </w:r>
      <w:r w:rsidR="00717E5E" w:rsidRPr="00D003F8">
        <w:rPr>
          <w:rFonts w:ascii="Times New Roman" w:eastAsia="Times New Roman" w:hAnsi="Times New Roman" w:cs="Times New Roman"/>
          <w:sz w:val="28"/>
          <w:szCs w:val="28"/>
          <w:lang w:val="en-US"/>
        </w:rPr>
        <w:t xml:space="preserve">A simple approximation for the nuclear density matrix // </w:t>
      </w:r>
      <w:r w:rsidRPr="00D003F8">
        <w:rPr>
          <w:rFonts w:ascii="Times New Roman" w:eastAsia="Times New Roman" w:hAnsi="Times New Roman" w:cs="Times New Roman"/>
          <w:sz w:val="28"/>
          <w:szCs w:val="28"/>
          <w:lang w:val="en-US"/>
        </w:rPr>
        <w:t>Phys. Lett. B</w:t>
      </w:r>
      <w:r w:rsidR="00C50EB5">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717E5E" w:rsidRPr="00D003F8">
        <w:rPr>
          <w:rFonts w:ascii="Times New Roman" w:eastAsia="Times New Roman" w:hAnsi="Times New Roman" w:cs="Times New Roman"/>
          <w:sz w:val="28"/>
          <w:szCs w:val="28"/>
          <w:lang w:val="en-US"/>
        </w:rPr>
        <w:t xml:space="preserve">– 1978. – Vol. </w:t>
      </w:r>
      <w:r w:rsidRPr="00D003F8">
        <w:rPr>
          <w:rFonts w:ascii="Times New Roman" w:eastAsia="Times New Roman" w:hAnsi="Times New Roman" w:cs="Times New Roman"/>
          <w:sz w:val="28"/>
          <w:szCs w:val="28"/>
          <w:lang w:val="en-US"/>
        </w:rPr>
        <w:t>73</w:t>
      </w:r>
      <w:r w:rsidR="00C50EB5">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717E5E"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263</w:t>
      </w:r>
      <w:r w:rsidR="009F3EE3">
        <w:rPr>
          <w:rFonts w:ascii="Times New Roman" w:eastAsia="Times New Roman" w:hAnsi="Times New Roman" w:cs="Times New Roman"/>
          <w:sz w:val="28"/>
          <w:szCs w:val="28"/>
          <w:lang w:val="en-US"/>
        </w:rPr>
        <w:t>-266.</w:t>
      </w:r>
    </w:p>
    <w:p w14:paraId="4FAA3AF8"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Khoa</w:t>
      </w:r>
      <w:r w:rsidR="00AD2D85" w:rsidRPr="00D003F8">
        <w:rPr>
          <w:rFonts w:ascii="Times New Roman" w:eastAsia="Times New Roman" w:hAnsi="Times New Roman" w:cs="Times New Roman"/>
          <w:sz w:val="28"/>
          <w:szCs w:val="28"/>
          <w:lang w:val="en-US"/>
        </w:rPr>
        <w:t xml:space="preserve"> D</w:t>
      </w:r>
      <w:r w:rsidR="00C50EB5">
        <w:rPr>
          <w:rFonts w:ascii="Times New Roman" w:eastAsia="Times New Roman" w:hAnsi="Times New Roman" w:cs="Times New Roman"/>
          <w:sz w:val="28"/>
          <w:szCs w:val="28"/>
          <w:lang w:val="en-US"/>
        </w:rPr>
        <w:t>.</w:t>
      </w:r>
      <w:r w:rsidR="00AD2D85" w:rsidRPr="00D003F8">
        <w:rPr>
          <w:rFonts w:ascii="Times New Roman" w:eastAsia="Times New Roman" w:hAnsi="Times New Roman" w:cs="Times New Roman"/>
          <w:sz w:val="28"/>
          <w:szCs w:val="28"/>
          <w:lang w:val="en-US"/>
        </w:rPr>
        <w:t>T.</w:t>
      </w:r>
      <w:r w:rsidRPr="00D003F8">
        <w:rPr>
          <w:rFonts w:ascii="Times New Roman" w:eastAsia="Times New Roman" w:hAnsi="Times New Roman" w:cs="Times New Roman"/>
          <w:sz w:val="28"/>
          <w:szCs w:val="28"/>
          <w:lang w:val="en-US"/>
        </w:rPr>
        <w:t xml:space="preserve"> </w:t>
      </w:r>
      <w:r w:rsidR="00AD2D85" w:rsidRPr="00D003F8">
        <w:rPr>
          <w:rFonts w:ascii="Cambria Math" w:eastAsia="Times New Roman" w:hAnsi="Cambria Math" w:cs="Cambria Math"/>
          <w:sz w:val="28"/>
          <w:szCs w:val="28"/>
          <w:lang w:val="en-US"/>
        </w:rPr>
        <w:t>𝛼</w:t>
      </w:r>
      <w:r w:rsidR="00AD2D85" w:rsidRPr="00D003F8">
        <w:rPr>
          <w:rFonts w:ascii="Times New Roman" w:eastAsia="Times New Roman" w:hAnsi="Times New Roman" w:cs="Times New Roman"/>
          <w:sz w:val="28"/>
          <w:szCs w:val="28"/>
          <w:lang w:val="en-US"/>
        </w:rPr>
        <w:t xml:space="preserve">-nucleus optical potential in the double-folding model // </w:t>
      </w:r>
      <w:r w:rsidRPr="00D003F8">
        <w:rPr>
          <w:rFonts w:ascii="Times New Roman" w:eastAsia="Times New Roman" w:hAnsi="Times New Roman" w:cs="Times New Roman"/>
          <w:sz w:val="28"/>
          <w:szCs w:val="28"/>
          <w:lang w:val="en-US"/>
        </w:rPr>
        <w:t xml:space="preserve">Phys. Rev. C </w:t>
      </w:r>
      <w:r w:rsidR="00AD2D85" w:rsidRPr="00D003F8">
        <w:rPr>
          <w:rFonts w:ascii="Times New Roman" w:eastAsia="Times New Roman" w:hAnsi="Times New Roman" w:cs="Times New Roman"/>
          <w:sz w:val="28"/>
          <w:szCs w:val="28"/>
          <w:lang w:val="en-US"/>
        </w:rPr>
        <w:t xml:space="preserve">– 2001. – Vol. </w:t>
      </w:r>
      <w:r w:rsidRPr="00D003F8">
        <w:rPr>
          <w:rFonts w:ascii="Times New Roman" w:eastAsia="Times New Roman" w:hAnsi="Times New Roman" w:cs="Times New Roman"/>
          <w:sz w:val="28"/>
          <w:szCs w:val="28"/>
          <w:lang w:val="en-US"/>
        </w:rPr>
        <w:t>63</w:t>
      </w:r>
      <w:r w:rsidR="00C50EB5">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AD2D85"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034007</w:t>
      </w:r>
    </w:p>
    <w:p w14:paraId="50A51376" w14:textId="77777777" w:rsidR="00CA7392" w:rsidRPr="00D003F8" w:rsidRDefault="004224EC"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Bertsch G., Borysowicz J., McManus H.</w:t>
      </w:r>
      <w:r w:rsidR="00C50EB5">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Interactions for inelastic scattering derived from realistic potentials //</w:t>
      </w:r>
      <w:r w:rsidR="00F41CD4" w:rsidRPr="00D003F8">
        <w:rPr>
          <w:rFonts w:ascii="Times New Roman" w:eastAsia="Times New Roman" w:hAnsi="Times New Roman" w:cs="Times New Roman"/>
          <w:sz w:val="28"/>
          <w:szCs w:val="28"/>
          <w:lang w:val="en-US"/>
        </w:rPr>
        <w:t xml:space="preserve"> Nucl. Phys. A </w:t>
      </w:r>
      <w:r w:rsidRPr="00D003F8">
        <w:rPr>
          <w:rFonts w:ascii="Times New Roman" w:eastAsia="Times New Roman" w:hAnsi="Times New Roman" w:cs="Times New Roman"/>
          <w:sz w:val="28"/>
          <w:szCs w:val="28"/>
          <w:lang w:val="en-US"/>
        </w:rPr>
        <w:t xml:space="preserve">– 1977. – Vol. </w:t>
      </w:r>
      <w:r w:rsidR="00F41CD4" w:rsidRPr="00D003F8">
        <w:rPr>
          <w:rFonts w:ascii="Times New Roman" w:eastAsia="Times New Roman" w:hAnsi="Times New Roman" w:cs="Times New Roman"/>
          <w:sz w:val="28"/>
          <w:szCs w:val="28"/>
          <w:lang w:val="en-US"/>
        </w:rPr>
        <w:t>284</w:t>
      </w:r>
      <w:r w:rsidR="00A3188F">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P.</w:t>
      </w:r>
      <w:r w:rsidR="00A3188F">
        <w:rPr>
          <w:rFonts w:ascii="Times New Roman" w:eastAsia="Times New Roman" w:hAnsi="Times New Roman" w:cs="Times New Roman"/>
          <w:sz w:val="28"/>
          <w:szCs w:val="28"/>
          <w:lang w:val="en-US"/>
        </w:rPr>
        <w:t> </w:t>
      </w:r>
      <w:r w:rsidR="00F41CD4" w:rsidRPr="00D003F8">
        <w:rPr>
          <w:rFonts w:ascii="Times New Roman" w:eastAsia="Times New Roman" w:hAnsi="Times New Roman" w:cs="Times New Roman"/>
          <w:sz w:val="28"/>
          <w:szCs w:val="28"/>
          <w:lang w:val="en-US"/>
        </w:rPr>
        <w:t>399</w:t>
      </w:r>
      <w:r w:rsidR="00A3188F">
        <w:rPr>
          <w:rFonts w:ascii="Times New Roman" w:eastAsia="Times New Roman" w:hAnsi="Times New Roman" w:cs="Times New Roman"/>
          <w:sz w:val="28"/>
          <w:szCs w:val="28"/>
          <w:lang w:val="en-US"/>
        </w:rPr>
        <w:t>-419.</w:t>
      </w:r>
      <w:r w:rsidR="00F41CD4" w:rsidRPr="00D003F8">
        <w:rPr>
          <w:rFonts w:ascii="Times New Roman" w:eastAsia="Times New Roman" w:hAnsi="Times New Roman" w:cs="Times New Roman"/>
          <w:sz w:val="28"/>
          <w:szCs w:val="28"/>
          <w:lang w:val="en-US"/>
        </w:rPr>
        <w:t xml:space="preserve"> </w:t>
      </w:r>
    </w:p>
    <w:p w14:paraId="67E867C3"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Anantaraman</w:t>
      </w:r>
      <w:r w:rsidR="00825906" w:rsidRPr="00D003F8">
        <w:rPr>
          <w:rFonts w:ascii="Times New Roman" w:eastAsia="Times New Roman" w:hAnsi="Times New Roman" w:cs="Times New Roman"/>
          <w:sz w:val="28"/>
          <w:szCs w:val="28"/>
          <w:lang w:val="en-US"/>
        </w:rPr>
        <w:t xml:space="preserve"> N.</w:t>
      </w:r>
      <w:r w:rsidRPr="00D003F8">
        <w:rPr>
          <w:rFonts w:ascii="Times New Roman" w:eastAsia="Times New Roman" w:hAnsi="Times New Roman" w:cs="Times New Roman"/>
          <w:sz w:val="28"/>
          <w:szCs w:val="28"/>
          <w:lang w:val="en-US"/>
        </w:rPr>
        <w:t>, Toki</w:t>
      </w:r>
      <w:r w:rsidR="00825906" w:rsidRPr="00D003F8">
        <w:rPr>
          <w:rFonts w:ascii="Times New Roman" w:eastAsia="Times New Roman" w:hAnsi="Times New Roman" w:cs="Times New Roman"/>
          <w:sz w:val="28"/>
          <w:szCs w:val="28"/>
          <w:lang w:val="en-US"/>
        </w:rPr>
        <w:t xml:space="preserve"> H., </w:t>
      </w:r>
      <w:r w:rsidRPr="00D003F8">
        <w:rPr>
          <w:rFonts w:ascii="Times New Roman" w:eastAsia="Times New Roman" w:hAnsi="Times New Roman" w:cs="Times New Roman"/>
          <w:sz w:val="28"/>
          <w:szCs w:val="28"/>
          <w:lang w:val="en-US"/>
        </w:rPr>
        <w:t>Bertsch</w:t>
      </w:r>
      <w:r w:rsidR="00A3188F">
        <w:rPr>
          <w:rFonts w:ascii="Times New Roman" w:eastAsia="Times New Roman" w:hAnsi="Times New Roman" w:cs="Times New Roman"/>
          <w:sz w:val="28"/>
          <w:szCs w:val="28"/>
          <w:lang w:val="en-US"/>
        </w:rPr>
        <w:t xml:space="preserve"> G.</w:t>
      </w:r>
      <w:r w:rsidR="00825906" w:rsidRPr="00D003F8">
        <w:rPr>
          <w:rFonts w:ascii="Times New Roman" w:eastAsia="Times New Roman" w:hAnsi="Times New Roman" w:cs="Times New Roman"/>
          <w:sz w:val="28"/>
          <w:szCs w:val="28"/>
          <w:lang w:val="en-US"/>
        </w:rPr>
        <w:t xml:space="preserve">F. An effective interaction for inelastic scattering derived from the Paris potential // </w:t>
      </w:r>
      <w:r w:rsidRPr="00D003F8">
        <w:rPr>
          <w:rFonts w:ascii="Times New Roman" w:eastAsia="Times New Roman" w:hAnsi="Times New Roman" w:cs="Times New Roman"/>
          <w:sz w:val="28"/>
          <w:szCs w:val="28"/>
          <w:lang w:val="en-US"/>
        </w:rPr>
        <w:t xml:space="preserve">Nucl. Phys. A </w:t>
      </w:r>
      <w:r w:rsidR="00825906" w:rsidRPr="00D003F8">
        <w:rPr>
          <w:rFonts w:ascii="Times New Roman" w:eastAsia="Times New Roman" w:hAnsi="Times New Roman" w:cs="Times New Roman"/>
          <w:sz w:val="28"/>
          <w:szCs w:val="28"/>
          <w:lang w:val="en-US"/>
        </w:rPr>
        <w:t>– 1983. – Vol.</w:t>
      </w:r>
      <w:r w:rsidR="00A3188F">
        <w:rPr>
          <w:rFonts w:ascii="Times New Roman" w:eastAsia="Times New Roman" w:hAnsi="Times New Roman" w:cs="Times New Roman"/>
          <w:sz w:val="28"/>
          <w:szCs w:val="28"/>
          <w:lang w:val="en-US"/>
        </w:rPr>
        <w:t> </w:t>
      </w:r>
      <w:r w:rsidRPr="00D003F8">
        <w:rPr>
          <w:rFonts w:ascii="Times New Roman" w:eastAsia="Times New Roman" w:hAnsi="Times New Roman" w:cs="Times New Roman"/>
          <w:sz w:val="28"/>
          <w:szCs w:val="28"/>
          <w:lang w:val="en-US"/>
        </w:rPr>
        <w:t>398</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825906"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269</w:t>
      </w:r>
      <w:r w:rsidR="00A3188F">
        <w:rPr>
          <w:rFonts w:ascii="Times New Roman" w:eastAsia="Times New Roman" w:hAnsi="Times New Roman" w:cs="Times New Roman"/>
          <w:sz w:val="28"/>
          <w:szCs w:val="28"/>
          <w:lang w:val="en-US"/>
        </w:rPr>
        <w:t>-278.</w:t>
      </w:r>
    </w:p>
    <w:p w14:paraId="59E19222" w14:textId="77777777" w:rsidR="00CA7392" w:rsidRPr="00D003F8" w:rsidRDefault="00F65055"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Chamon L.</w:t>
      </w:r>
      <w:r w:rsidR="00A3188F">
        <w:rPr>
          <w:rFonts w:ascii="Times New Roman" w:eastAsia="Times New Roman" w:hAnsi="Times New Roman" w:cs="Times New Roman"/>
          <w:sz w:val="28"/>
          <w:szCs w:val="28"/>
          <w:lang w:val="en-US"/>
        </w:rPr>
        <w:t>C., Pereira D., Hussein M.</w:t>
      </w:r>
      <w:r w:rsidRPr="00D003F8">
        <w:rPr>
          <w:rFonts w:ascii="Times New Roman" w:eastAsia="Times New Roman" w:hAnsi="Times New Roman" w:cs="Times New Roman"/>
          <w:sz w:val="28"/>
          <w:szCs w:val="28"/>
          <w:lang w:val="en-US"/>
        </w:rPr>
        <w:t>S.</w:t>
      </w:r>
      <w:r w:rsidR="00A3188F">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Nonlocal Description of the Nucleus-Nucleus Interaction // </w:t>
      </w:r>
      <w:r w:rsidR="00F41CD4" w:rsidRPr="00D003F8">
        <w:rPr>
          <w:rFonts w:ascii="Times New Roman" w:eastAsia="Times New Roman" w:hAnsi="Times New Roman" w:cs="Times New Roman"/>
          <w:sz w:val="28"/>
          <w:szCs w:val="28"/>
          <w:lang w:val="en-US"/>
        </w:rPr>
        <w:t xml:space="preserve">Phys. Rev. Lett. </w:t>
      </w:r>
      <w:r w:rsidRPr="00D003F8">
        <w:rPr>
          <w:rFonts w:ascii="Times New Roman" w:eastAsia="Times New Roman" w:hAnsi="Times New Roman" w:cs="Times New Roman"/>
          <w:sz w:val="28"/>
          <w:szCs w:val="28"/>
          <w:lang w:val="en-US"/>
        </w:rPr>
        <w:t xml:space="preserve">– 1997. – Vol. </w:t>
      </w:r>
      <w:r w:rsidR="00F41CD4" w:rsidRPr="00D003F8">
        <w:rPr>
          <w:rFonts w:ascii="Times New Roman" w:eastAsia="Times New Roman" w:hAnsi="Times New Roman" w:cs="Times New Roman"/>
          <w:sz w:val="28"/>
          <w:szCs w:val="28"/>
          <w:lang w:val="en-US"/>
        </w:rPr>
        <w:t>79</w:t>
      </w:r>
      <w:r w:rsidR="00A3188F">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5218</w:t>
      </w:r>
      <w:r w:rsidR="00A3188F">
        <w:rPr>
          <w:rFonts w:ascii="Times New Roman" w:eastAsia="Times New Roman" w:hAnsi="Times New Roman" w:cs="Times New Roman"/>
          <w:sz w:val="28"/>
          <w:szCs w:val="28"/>
          <w:lang w:val="en-US"/>
        </w:rPr>
        <w:t>-5221.</w:t>
      </w:r>
      <w:r w:rsidR="00F41CD4" w:rsidRPr="00D003F8">
        <w:rPr>
          <w:rFonts w:ascii="Times New Roman" w:eastAsia="Times New Roman" w:hAnsi="Times New Roman" w:cs="Times New Roman"/>
          <w:sz w:val="28"/>
          <w:szCs w:val="28"/>
          <w:lang w:val="en-US"/>
        </w:rPr>
        <w:t xml:space="preserve"> </w:t>
      </w:r>
    </w:p>
    <w:p w14:paraId="3DB00A94"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Chamon</w:t>
      </w:r>
      <w:r w:rsidR="00665786" w:rsidRPr="00D003F8">
        <w:rPr>
          <w:rFonts w:ascii="Times New Roman" w:eastAsia="Times New Roman" w:hAnsi="Times New Roman" w:cs="Times New Roman"/>
          <w:sz w:val="28"/>
          <w:szCs w:val="28"/>
          <w:lang w:val="en-US"/>
        </w:rPr>
        <w:t xml:space="preserve"> L.C.</w:t>
      </w:r>
      <w:r w:rsidRPr="00D003F8">
        <w:rPr>
          <w:rFonts w:ascii="Times New Roman" w:eastAsia="Times New Roman" w:hAnsi="Times New Roman" w:cs="Times New Roman"/>
          <w:sz w:val="28"/>
          <w:szCs w:val="28"/>
          <w:lang w:val="en-US"/>
        </w:rPr>
        <w:t>, Pereira</w:t>
      </w:r>
      <w:r w:rsidR="00665786" w:rsidRPr="00D003F8">
        <w:rPr>
          <w:rFonts w:ascii="Times New Roman" w:eastAsia="Times New Roman" w:hAnsi="Times New Roman" w:cs="Times New Roman"/>
          <w:sz w:val="28"/>
          <w:szCs w:val="28"/>
          <w:lang w:val="en-US"/>
        </w:rPr>
        <w:t xml:space="preserve"> D.</w:t>
      </w:r>
      <w:r w:rsidRPr="00D003F8">
        <w:rPr>
          <w:rFonts w:ascii="Times New Roman" w:eastAsia="Times New Roman" w:hAnsi="Times New Roman" w:cs="Times New Roman"/>
          <w:sz w:val="28"/>
          <w:szCs w:val="28"/>
          <w:lang w:val="en-US"/>
        </w:rPr>
        <w:t>, Hussein</w:t>
      </w:r>
      <w:r w:rsidR="00A3188F">
        <w:rPr>
          <w:rFonts w:ascii="Times New Roman" w:eastAsia="Times New Roman" w:hAnsi="Times New Roman" w:cs="Times New Roman"/>
          <w:sz w:val="28"/>
          <w:szCs w:val="28"/>
          <w:lang w:val="en-US"/>
        </w:rPr>
        <w:t xml:space="preserve"> M.</w:t>
      </w:r>
      <w:r w:rsidR="00665786" w:rsidRPr="00D003F8">
        <w:rPr>
          <w:rFonts w:ascii="Times New Roman" w:eastAsia="Times New Roman" w:hAnsi="Times New Roman" w:cs="Times New Roman"/>
          <w:sz w:val="28"/>
          <w:szCs w:val="28"/>
          <w:lang w:val="en-US"/>
        </w:rPr>
        <w:t>S. Parameterfree account of quasielastic scattering of stable and radioactive nuclei //</w:t>
      </w:r>
      <w:r w:rsidRPr="00D003F8">
        <w:rPr>
          <w:rFonts w:ascii="Times New Roman" w:eastAsia="Times New Roman" w:hAnsi="Times New Roman" w:cs="Times New Roman"/>
          <w:sz w:val="28"/>
          <w:szCs w:val="28"/>
          <w:lang w:val="en-US"/>
        </w:rPr>
        <w:t xml:space="preserve"> Phys. Rev. C </w:t>
      </w:r>
      <w:r w:rsidR="00665786" w:rsidRPr="00D003F8">
        <w:rPr>
          <w:rFonts w:ascii="Times New Roman" w:eastAsia="Times New Roman" w:hAnsi="Times New Roman" w:cs="Times New Roman"/>
          <w:sz w:val="28"/>
          <w:szCs w:val="28"/>
          <w:lang w:val="en-US"/>
        </w:rPr>
        <w:t>– 1998. – Vol.</w:t>
      </w:r>
      <w:r w:rsidR="00A3188F">
        <w:rPr>
          <w:rFonts w:ascii="Times New Roman" w:eastAsia="Times New Roman" w:hAnsi="Times New Roman" w:cs="Times New Roman"/>
          <w:sz w:val="28"/>
          <w:szCs w:val="28"/>
          <w:lang w:val="en-US"/>
        </w:rPr>
        <w:t> </w:t>
      </w:r>
      <w:r w:rsidRPr="00D003F8">
        <w:rPr>
          <w:rFonts w:ascii="Times New Roman" w:eastAsia="Times New Roman" w:hAnsi="Times New Roman" w:cs="Times New Roman"/>
          <w:sz w:val="28"/>
          <w:szCs w:val="28"/>
          <w:lang w:val="en-US"/>
        </w:rPr>
        <w:t>58</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665786"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576</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p>
    <w:p w14:paraId="25929CA5" w14:textId="77777777" w:rsidR="00CA7392" w:rsidRPr="00A3188F"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Chamon</w:t>
      </w:r>
      <w:r w:rsidR="00A3188F">
        <w:rPr>
          <w:rFonts w:ascii="Times New Roman" w:eastAsia="Times New Roman" w:hAnsi="Times New Roman" w:cs="Times New Roman"/>
          <w:sz w:val="28"/>
          <w:szCs w:val="28"/>
          <w:lang w:val="en-US"/>
        </w:rPr>
        <w:t xml:space="preserve"> L.</w:t>
      </w:r>
      <w:r w:rsidR="00350AA5" w:rsidRPr="00D003F8">
        <w:rPr>
          <w:rFonts w:ascii="Times New Roman" w:eastAsia="Times New Roman" w:hAnsi="Times New Roman" w:cs="Times New Roman"/>
          <w:sz w:val="28"/>
          <w:szCs w:val="28"/>
          <w:lang w:val="en-US"/>
        </w:rPr>
        <w:t>C.</w:t>
      </w:r>
      <w:r w:rsidRPr="00D003F8">
        <w:rPr>
          <w:rFonts w:ascii="Times New Roman" w:eastAsia="Times New Roman" w:hAnsi="Times New Roman" w:cs="Times New Roman"/>
          <w:sz w:val="28"/>
          <w:szCs w:val="28"/>
          <w:lang w:val="en-US"/>
        </w:rPr>
        <w:t xml:space="preserve"> </w:t>
      </w:r>
      <w:r w:rsidR="00350AA5" w:rsidRPr="00D003F8">
        <w:rPr>
          <w:rFonts w:ascii="Times New Roman" w:eastAsia="Times New Roman" w:hAnsi="Times New Roman" w:cs="Times New Roman"/>
          <w:sz w:val="28"/>
          <w:szCs w:val="28"/>
          <w:lang w:val="en-US"/>
        </w:rPr>
        <w:t xml:space="preserve">The São Paulo Potential // </w:t>
      </w:r>
      <w:r w:rsidRPr="00D003F8">
        <w:rPr>
          <w:rFonts w:ascii="Times New Roman" w:eastAsia="Times New Roman" w:hAnsi="Times New Roman" w:cs="Times New Roman"/>
          <w:sz w:val="28"/>
          <w:szCs w:val="28"/>
          <w:lang w:val="en-US"/>
        </w:rPr>
        <w:t xml:space="preserve">Nucl. Phys. </w:t>
      </w:r>
      <w:r w:rsidRPr="00A3188F">
        <w:rPr>
          <w:rFonts w:ascii="Times New Roman" w:eastAsia="Times New Roman" w:hAnsi="Times New Roman" w:cs="Times New Roman"/>
          <w:sz w:val="28"/>
          <w:szCs w:val="28"/>
          <w:lang w:val="en-US"/>
        </w:rPr>
        <w:t xml:space="preserve">A </w:t>
      </w:r>
      <w:r w:rsidR="00350AA5" w:rsidRPr="00D003F8">
        <w:rPr>
          <w:rFonts w:ascii="Times New Roman" w:eastAsia="Times New Roman" w:hAnsi="Times New Roman" w:cs="Times New Roman"/>
          <w:sz w:val="28"/>
          <w:szCs w:val="28"/>
          <w:lang w:val="en-US"/>
        </w:rPr>
        <w:t xml:space="preserve">– </w:t>
      </w:r>
      <w:r w:rsidR="00350AA5" w:rsidRPr="00A3188F">
        <w:rPr>
          <w:rFonts w:ascii="Times New Roman" w:eastAsia="Times New Roman" w:hAnsi="Times New Roman" w:cs="Times New Roman"/>
          <w:sz w:val="28"/>
          <w:szCs w:val="28"/>
          <w:lang w:val="en-US"/>
        </w:rPr>
        <w:t>2007</w:t>
      </w:r>
      <w:r w:rsidR="00350AA5" w:rsidRPr="00D003F8">
        <w:rPr>
          <w:rFonts w:ascii="Times New Roman" w:eastAsia="Times New Roman" w:hAnsi="Times New Roman" w:cs="Times New Roman"/>
          <w:sz w:val="28"/>
          <w:szCs w:val="28"/>
          <w:lang w:val="en-US"/>
        </w:rPr>
        <w:t xml:space="preserve">. – Vol. </w:t>
      </w:r>
      <w:r w:rsidRPr="00A3188F">
        <w:rPr>
          <w:rFonts w:ascii="Times New Roman" w:eastAsia="Times New Roman" w:hAnsi="Times New Roman" w:cs="Times New Roman"/>
          <w:sz w:val="28"/>
          <w:szCs w:val="28"/>
          <w:lang w:val="en-US"/>
        </w:rPr>
        <w:t xml:space="preserve">787, </w:t>
      </w:r>
      <w:r w:rsidR="00A3188F">
        <w:rPr>
          <w:rFonts w:ascii="Times New Roman" w:eastAsia="Times New Roman" w:hAnsi="Times New Roman" w:cs="Times New Roman"/>
          <w:sz w:val="28"/>
          <w:szCs w:val="28"/>
          <w:lang w:val="en-US"/>
        </w:rPr>
        <w:t>Issue 1. – P. 198-205.</w:t>
      </w:r>
    </w:p>
    <w:p w14:paraId="0490275C"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lastRenderedPageBreak/>
        <w:t>Chamon</w:t>
      </w:r>
      <w:r w:rsidR="00A3188F">
        <w:rPr>
          <w:rFonts w:ascii="Times New Roman" w:eastAsia="Times New Roman" w:hAnsi="Times New Roman" w:cs="Times New Roman"/>
          <w:sz w:val="28"/>
          <w:szCs w:val="28"/>
          <w:lang w:val="en-US"/>
        </w:rPr>
        <w:t xml:space="preserve"> L.</w:t>
      </w:r>
      <w:r w:rsidR="00B72144" w:rsidRPr="00D003F8">
        <w:rPr>
          <w:rFonts w:ascii="Times New Roman" w:eastAsia="Times New Roman" w:hAnsi="Times New Roman" w:cs="Times New Roman"/>
          <w:sz w:val="28"/>
          <w:szCs w:val="28"/>
          <w:lang w:val="en-US"/>
        </w:rPr>
        <w:t>C.</w:t>
      </w:r>
      <w:r w:rsidRPr="00D003F8">
        <w:rPr>
          <w:rFonts w:ascii="Times New Roman" w:eastAsia="Times New Roman" w:hAnsi="Times New Roman" w:cs="Times New Roman"/>
          <w:sz w:val="28"/>
          <w:szCs w:val="28"/>
          <w:lang w:val="en-US"/>
        </w:rPr>
        <w:t>, Carlson</w:t>
      </w:r>
      <w:r w:rsidR="00A3188F">
        <w:rPr>
          <w:rFonts w:ascii="Times New Roman" w:eastAsia="Times New Roman" w:hAnsi="Times New Roman" w:cs="Times New Roman"/>
          <w:sz w:val="28"/>
          <w:szCs w:val="28"/>
          <w:lang w:val="en-US"/>
        </w:rPr>
        <w:t xml:space="preserve"> B.</w:t>
      </w:r>
      <w:r w:rsidR="00B72144" w:rsidRPr="00D003F8">
        <w:rPr>
          <w:rFonts w:ascii="Times New Roman" w:eastAsia="Times New Roman" w:hAnsi="Times New Roman" w:cs="Times New Roman"/>
          <w:sz w:val="28"/>
          <w:szCs w:val="28"/>
          <w:lang w:val="en-US"/>
        </w:rPr>
        <w:t>V.</w:t>
      </w:r>
      <w:r w:rsidRPr="00D003F8">
        <w:rPr>
          <w:rFonts w:ascii="Times New Roman" w:eastAsia="Times New Roman" w:hAnsi="Times New Roman" w:cs="Times New Roman"/>
          <w:sz w:val="28"/>
          <w:szCs w:val="28"/>
          <w:lang w:val="en-US"/>
        </w:rPr>
        <w:t>, Gasques</w:t>
      </w:r>
      <w:r w:rsidR="00A3188F">
        <w:rPr>
          <w:rFonts w:ascii="Times New Roman" w:eastAsia="Times New Roman" w:hAnsi="Times New Roman" w:cs="Times New Roman"/>
          <w:sz w:val="28"/>
          <w:szCs w:val="28"/>
          <w:lang w:val="en-US"/>
        </w:rPr>
        <w:t xml:space="preserve"> L.</w:t>
      </w:r>
      <w:r w:rsidR="00B72144" w:rsidRPr="00D003F8">
        <w:rPr>
          <w:rFonts w:ascii="Times New Roman" w:eastAsia="Times New Roman" w:hAnsi="Times New Roman" w:cs="Times New Roman"/>
          <w:sz w:val="28"/>
          <w:szCs w:val="28"/>
          <w:lang w:val="en-US"/>
        </w:rPr>
        <w:t>R.</w:t>
      </w:r>
      <w:r w:rsidRPr="00D003F8">
        <w:rPr>
          <w:rFonts w:ascii="Times New Roman" w:eastAsia="Times New Roman" w:hAnsi="Times New Roman" w:cs="Times New Roman"/>
          <w:sz w:val="28"/>
          <w:szCs w:val="28"/>
          <w:lang w:val="en-US"/>
        </w:rPr>
        <w:t xml:space="preserve"> </w:t>
      </w:r>
      <w:r w:rsidR="00B72144" w:rsidRPr="00D003F8">
        <w:rPr>
          <w:rFonts w:ascii="Times New Roman" w:eastAsia="Times New Roman" w:hAnsi="Times New Roman" w:cs="Times New Roman"/>
          <w:sz w:val="28"/>
          <w:szCs w:val="28"/>
          <w:lang w:val="en-US"/>
        </w:rPr>
        <w:t xml:space="preserve">São Paulo potential version 2 (SPP2) and Brazilian nuclear potential (BNP) // </w:t>
      </w:r>
      <w:r w:rsidRPr="00D003F8">
        <w:rPr>
          <w:rFonts w:ascii="Times New Roman" w:eastAsia="Times New Roman" w:hAnsi="Times New Roman" w:cs="Times New Roman"/>
          <w:sz w:val="28"/>
          <w:szCs w:val="28"/>
          <w:lang w:val="en-US"/>
        </w:rPr>
        <w:t xml:space="preserve">Comp. Phys. Comm. </w:t>
      </w:r>
      <w:r w:rsidR="00B72144" w:rsidRPr="00D003F8">
        <w:rPr>
          <w:rFonts w:ascii="Times New Roman" w:eastAsia="Times New Roman" w:hAnsi="Times New Roman" w:cs="Times New Roman"/>
          <w:sz w:val="28"/>
          <w:szCs w:val="28"/>
          <w:lang w:val="en-US"/>
        </w:rPr>
        <w:t>– 2021. – Vol.</w:t>
      </w:r>
      <w:r w:rsidR="00A3188F">
        <w:rPr>
          <w:rFonts w:ascii="Times New Roman" w:eastAsia="Times New Roman" w:hAnsi="Times New Roman" w:cs="Times New Roman"/>
          <w:sz w:val="28"/>
          <w:szCs w:val="28"/>
          <w:lang w:val="en-US"/>
        </w:rPr>
        <w:t> </w:t>
      </w:r>
      <w:r w:rsidRPr="00D003F8">
        <w:rPr>
          <w:rFonts w:ascii="Times New Roman" w:eastAsia="Times New Roman" w:hAnsi="Times New Roman" w:cs="Times New Roman"/>
          <w:sz w:val="28"/>
          <w:szCs w:val="28"/>
          <w:lang w:val="en-US"/>
        </w:rPr>
        <w:t>267</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B72144"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108061</w:t>
      </w:r>
      <w:r w:rsidR="00A3188F">
        <w:rPr>
          <w:rFonts w:ascii="Times New Roman" w:eastAsia="Times New Roman" w:hAnsi="Times New Roman" w:cs="Times New Roman"/>
          <w:sz w:val="28"/>
          <w:szCs w:val="28"/>
          <w:lang w:val="en-US"/>
        </w:rPr>
        <w:t>.</w:t>
      </w:r>
    </w:p>
    <w:p w14:paraId="2942977D"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Carlson</w:t>
      </w:r>
      <w:r w:rsidR="00005EBA" w:rsidRPr="00D003F8">
        <w:rPr>
          <w:rFonts w:ascii="Times New Roman" w:eastAsia="Times New Roman" w:hAnsi="Times New Roman" w:cs="Times New Roman"/>
          <w:sz w:val="28"/>
          <w:szCs w:val="28"/>
          <w:lang w:val="en-US"/>
        </w:rPr>
        <w:t xml:space="preserve"> V.</w:t>
      </w:r>
      <w:r w:rsidRPr="00D003F8">
        <w:rPr>
          <w:rFonts w:ascii="Times New Roman" w:eastAsia="Times New Roman" w:hAnsi="Times New Roman" w:cs="Times New Roman"/>
          <w:sz w:val="28"/>
          <w:szCs w:val="28"/>
          <w:lang w:val="en-US"/>
        </w:rPr>
        <w:t>, Hirata</w:t>
      </w:r>
      <w:r w:rsidR="00005EBA" w:rsidRPr="00D003F8">
        <w:rPr>
          <w:rFonts w:ascii="Times New Roman" w:eastAsia="Times New Roman" w:hAnsi="Times New Roman" w:cs="Times New Roman"/>
          <w:sz w:val="28"/>
          <w:szCs w:val="28"/>
          <w:lang w:val="en-US"/>
        </w:rPr>
        <w:t xml:space="preserve"> D.</w:t>
      </w:r>
      <w:r w:rsidRPr="00D003F8">
        <w:rPr>
          <w:rFonts w:ascii="Times New Roman" w:eastAsia="Times New Roman" w:hAnsi="Times New Roman" w:cs="Times New Roman"/>
          <w:sz w:val="28"/>
          <w:szCs w:val="28"/>
          <w:lang w:val="en-US"/>
        </w:rPr>
        <w:t xml:space="preserve"> </w:t>
      </w:r>
      <w:r w:rsidR="00005EBA" w:rsidRPr="00D003F8">
        <w:rPr>
          <w:rFonts w:ascii="Times New Roman" w:eastAsia="Times New Roman" w:hAnsi="Times New Roman" w:cs="Times New Roman"/>
          <w:sz w:val="28"/>
          <w:szCs w:val="28"/>
          <w:lang w:val="en-US"/>
        </w:rPr>
        <w:t xml:space="preserve">Dirac-Hartree-Bogoliubov approximation for finite nuclei // </w:t>
      </w:r>
      <w:r w:rsidRPr="00D003F8">
        <w:rPr>
          <w:rFonts w:ascii="Times New Roman" w:eastAsia="Times New Roman" w:hAnsi="Times New Roman" w:cs="Times New Roman"/>
          <w:sz w:val="28"/>
          <w:szCs w:val="28"/>
          <w:lang w:val="en-US"/>
        </w:rPr>
        <w:t xml:space="preserve">Phys. Rev. C </w:t>
      </w:r>
      <w:r w:rsidR="00005EBA" w:rsidRPr="00D003F8">
        <w:rPr>
          <w:rFonts w:ascii="Times New Roman" w:eastAsia="Times New Roman" w:hAnsi="Times New Roman" w:cs="Times New Roman"/>
          <w:sz w:val="28"/>
          <w:szCs w:val="28"/>
          <w:lang w:val="en-US"/>
        </w:rPr>
        <w:t xml:space="preserve">– 2000. – Vol. </w:t>
      </w:r>
      <w:r w:rsidRPr="00D003F8">
        <w:rPr>
          <w:rFonts w:ascii="Times New Roman" w:eastAsia="Times New Roman" w:hAnsi="Times New Roman" w:cs="Times New Roman"/>
          <w:sz w:val="28"/>
          <w:szCs w:val="28"/>
          <w:lang w:val="en-US"/>
        </w:rPr>
        <w:t>62</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005EBA"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054310</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p>
    <w:p w14:paraId="7ABA708C"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Christensen</w:t>
      </w:r>
      <w:r w:rsidR="00C04FE4" w:rsidRPr="00D003F8">
        <w:rPr>
          <w:rFonts w:ascii="Times New Roman" w:eastAsia="Times New Roman" w:hAnsi="Times New Roman" w:cs="Times New Roman"/>
          <w:sz w:val="28"/>
          <w:szCs w:val="28"/>
          <w:lang w:val="en-US"/>
        </w:rPr>
        <w:t xml:space="preserve"> R.</w:t>
      </w:r>
      <w:r w:rsidRPr="00D003F8">
        <w:rPr>
          <w:rFonts w:ascii="Times New Roman" w:eastAsia="Times New Roman" w:hAnsi="Times New Roman" w:cs="Times New Roman"/>
          <w:sz w:val="28"/>
          <w:szCs w:val="28"/>
          <w:lang w:val="en-US"/>
        </w:rPr>
        <w:t>, Berinde</w:t>
      </w:r>
      <w:r w:rsidR="00C04FE4" w:rsidRPr="00D003F8">
        <w:rPr>
          <w:rFonts w:ascii="Times New Roman" w:eastAsia="Times New Roman" w:hAnsi="Times New Roman" w:cs="Times New Roman"/>
          <w:sz w:val="28"/>
          <w:szCs w:val="28"/>
          <w:lang w:val="en-US"/>
        </w:rPr>
        <w:t xml:space="preserve"> A.</w:t>
      </w:r>
      <w:r w:rsidRPr="00D003F8">
        <w:rPr>
          <w:rFonts w:ascii="Times New Roman" w:eastAsia="Times New Roman" w:hAnsi="Times New Roman" w:cs="Times New Roman"/>
          <w:sz w:val="28"/>
          <w:szCs w:val="28"/>
          <w:lang w:val="en-US"/>
        </w:rPr>
        <w:t>, Neamu</w:t>
      </w:r>
      <w:r w:rsidR="00C04FE4" w:rsidRPr="00D003F8">
        <w:rPr>
          <w:rFonts w:ascii="Times New Roman" w:eastAsia="Times New Roman" w:hAnsi="Times New Roman" w:cs="Times New Roman"/>
          <w:sz w:val="28"/>
          <w:szCs w:val="28"/>
          <w:lang w:val="en-US"/>
        </w:rPr>
        <w:t xml:space="preserve"> I.</w:t>
      </w:r>
      <w:r w:rsidR="00A3188F">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w:t>
      </w:r>
      <w:r w:rsidR="00C04FE4" w:rsidRPr="00D003F8">
        <w:rPr>
          <w:rFonts w:ascii="Times New Roman" w:eastAsia="Times New Roman" w:hAnsi="Times New Roman" w:cs="Times New Roman"/>
          <w:sz w:val="28"/>
          <w:szCs w:val="28"/>
          <w:lang w:val="en-US"/>
        </w:rPr>
        <w:t xml:space="preserve">Elastic scattering of 12 MeV deuterons on even rare-earth nuclei // </w:t>
      </w:r>
      <w:r w:rsidRPr="00D003F8">
        <w:rPr>
          <w:rFonts w:ascii="Times New Roman" w:eastAsia="Times New Roman" w:hAnsi="Times New Roman" w:cs="Times New Roman"/>
          <w:sz w:val="28"/>
          <w:szCs w:val="28"/>
          <w:lang w:val="en-US"/>
        </w:rPr>
        <w:t xml:space="preserve">Nucl. Phys. A </w:t>
      </w:r>
      <w:r w:rsidR="00C04FE4" w:rsidRPr="00D003F8">
        <w:rPr>
          <w:rFonts w:ascii="Times New Roman" w:eastAsia="Times New Roman" w:hAnsi="Times New Roman" w:cs="Times New Roman"/>
          <w:sz w:val="28"/>
          <w:szCs w:val="28"/>
          <w:lang w:val="en-US"/>
        </w:rPr>
        <w:t xml:space="preserve">– 1969. – Vol. </w:t>
      </w:r>
      <w:r w:rsidRPr="00D003F8">
        <w:rPr>
          <w:rFonts w:ascii="Times New Roman" w:eastAsia="Times New Roman" w:hAnsi="Times New Roman" w:cs="Times New Roman"/>
          <w:sz w:val="28"/>
          <w:szCs w:val="28"/>
          <w:lang w:val="en-US"/>
        </w:rPr>
        <w:t>129</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C04FE4"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337</w:t>
      </w:r>
      <w:r w:rsidR="00A3188F">
        <w:rPr>
          <w:rFonts w:ascii="Times New Roman" w:eastAsia="Times New Roman" w:hAnsi="Times New Roman" w:cs="Times New Roman"/>
          <w:sz w:val="28"/>
          <w:szCs w:val="28"/>
          <w:lang w:val="en-US"/>
        </w:rPr>
        <w:t>-349.</w:t>
      </w:r>
    </w:p>
    <w:p w14:paraId="5D7C9867"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Barker</w:t>
      </w:r>
      <w:r w:rsidR="00FF4248" w:rsidRPr="00D003F8">
        <w:rPr>
          <w:rFonts w:ascii="Times New Roman" w:eastAsia="Times New Roman" w:hAnsi="Times New Roman" w:cs="Times New Roman"/>
          <w:sz w:val="28"/>
          <w:szCs w:val="28"/>
          <w:lang w:val="en-US"/>
        </w:rPr>
        <w:t xml:space="preserve"> H.</w:t>
      </w:r>
      <w:r w:rsidRPr="00D003F8">
        <w:rPr>
          <w:rFonts w:ascii="Times New Roman" w:eastAsia="Times New Roman" w:hAnsi="Times New Roman" w:cs="Times New Roman"/>
          <w:sz w:val="28"/>
          <w:szCs w:val="28"/>
          <w:lang w:val="en-US"/>
        </w:rPr>
        <w:t>, Hiebert</w:t>
      </w:r>
      <w:r w:rsidR="00A3188F">
        <w:rPr>
          <w:rFonts w:ascii="Times New Roman" w:eastAsia="Times New Roman" w:hAnsi="Times New Roman" w:cs="Times New Roman"/>
          <w:sz w:val="28"/>
          <w:szCs w:val="28"/>
          <w:lang w:val="en-US"/>
        </w:rPr>
        <w:t xml:space="preserve"> J.</w:t>
      </w:r>
      <w:r w:rsidR="00FF4248" w:rsidRPr="00D003F8">
        <w:rPr>
          <w:rFonts w:ascii="Times New Roman" w:eastAsia="Times New Roman" w:hAnsi="Times New Roman" w:cs="Times New Roman"/>
          <w:sz w:val="28"/>
          <w:szCs w:val="28"/>
          <w:lang w:val="en-US"/>
        </w:rPr>
        <w:t>C.</w:t>
      </w:r>
      <w:r w:rsidRPr="00D003F8">
        <w:rPr>
          <w:rFonts w:ascii="Times New Roman" w:eastAsia="Times New Roman" w:hAnsi="Times New Roman" w:cs="Times New Roman"/>
          <w:sz w:val="28"/>
          <w:szCs w:val="28"/>
          <w:lang w:val="en-US"/>
        </w:rPr>
        <w:t xml:space="preserve"> </w:t>
      </w:r>
      <w:r w:rsidR="00FF4248" w:rsidRPr="00D003F8">
        <w:rPr>
          <w:rFonts w:ascii="Times New Roman" w:eastAsia="Times New Roman" w:hAnsi="Times New Roman" w:cs="Times New Roman"/>
          <w:sz w:val="28"/>
          <w:szCs w:val="28"/>
          <w:lang w:val="en-US"/>
        </w:rPr>
        <w:t xml:space="preserve">Elastic and Inelastic Scattering of </w:t>
      </w:r>
      <w:r w:rsidR="00FF4248" w:rsidRPr="00D003F8">
        <w:rPr>
          <w:rFonts w:ascii="Cambria Math" w:eastAsia="Times New Roman" w:hAnsi="Cambria Math" w:cs="Cambria Math"/>
          <w:sz w:val="28"/>
          <w:szCs w:val="28"/>
          <w:lang w:val="en-US"/>
        </w:rPr>
        <w:t>𝛼</w:t>
      </w:r>
      <w:r w:rsidR="00FF4248" w:rsidRPr="00D003F8">
        <w:rPr>
          <w:rFonts w:ascii="Times New Roman" w:eastAsia="Times New Roman" w:hAnsi="Times New Roman" w:cs="Times New Roman"/>
          <w:sz w:val="28"/>
          <w:szCs w:val="28"/>
          <w:lang w:val="en-US"/>
        </w:rPr>
        <w:t xml:space="preserve">–Particles and Protons from </w:t>
      </w:r>
      <w:r w:rsidR="00FF4248" w:rsidRPr="00D003F8">
        <w:rPr>
          <w:rFonts w:ascii="Times New Roman" w:eastAsia="Times New Roman" w:hAnsi="Times New Roman" w:cs="Times New Roman"/>
          <w:sz w:val="28"/>
          <w:szCs w:val="28"/>
          <w:vertAlign w:val="superscript"/>
          <w:lang w:val="en-US"/>
        </w:rPr>
        <w:t>144</w:t>
      </w:r>
      <w:r w:rsidR="00FF4248" w:rsidRPr="00D003F8">
        <w:rPr>
          <w:rFonts w:ascii="Times New Roman" w:eastAsia="Times New Roman" w:hAnsi="Times New Roman" w:cs="Times New Roman"/>
          <w:sz w:val="28"/>
          <w:szCs w:val="28"/>
          <w:lang w:val="en-US"/>
        </w:rPr>
        <w:t xml:space="preserve">Sm // </w:t>
      </w:r>
      <w:r w:rsidRPr="00D003F8">
        <w:rPr>
          <w:rFonts w:ascii="Times New Roman" w:eastAsia="Times New Roman" w:hAnsi="Times New Roman" w:cs="Times New Roman"/>
          <w:sz w:val="28"/>
          <w:szCs w:val="28"/>
          <w:lang w:val="en-US"/>
        </w:rPr>
        <w:t>Phys. Rev. C</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FF4248" w:rsidRPr="00D003F8">
        <w:rPr>
          <w:rFonts w:ascii="Times New Roman" w:eastAsia="Times New Roman" w:hAnsi="Times New Roman" w:cs="Times New Roman"/>
          <w:sz w:val="28"/>
          <w:szCs w:val="28"/>
          <w:lang w:val="en-US"/>
        </w:rPr>
        <w:t xml:space="preserve">– 1971. – Vol. </w:t>
      </w:r>
      <w:r w:rsidRPr="00D003F8">
        <w:rPr>
          <w:rFonts w:ascii="Times New Roman" w:eastAsia="Times New Roman" w:hAnsi="Times New Roman" w:cs="Times New Roman"/>
          <w:sz w:val="28"/>
          <w:szCs w:val="28"/>
          <w:lang w:val="en-US"/>
        </w:rPr>
        <w:t>4</w:t>
      </w:r>
      <w:r w:rsidR="00A3188F">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FF4248"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2256</w:t>
      </w:r>
      <w:r w:rsidR="00A3188F">
        <w:rPr>
          <w:rFonts w:ascii="Times New Roman" w:eastAsia="Times New Roman" w:hAnsi="Times New Roman" w:cs="Times New Roman"/>
          <w:sz w:val="28"/>
          <w:szCs w:val="28"/>
          <w:lang w:val="en-US"/>
        </w:rPr>
        <w:t>.</w:t>
      </w:r>
    </w:p>
    <w:p w14:paraId="0FEF96D7" w14:textId="77777777" w:rsidR="00CA7392" w:rsidRPr="00D003F8" w:rsidRDefault="00A3188F"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Schwandt P., Jacobs W.W., Kaitchuck M.</w:t>
      </w:r>
      <w:r w:rsidR="00904D98" w:rsidRPr="00D003F8">
        <w:rPr>
          <w:rFonts w:ascii="Times New Roman" w:eastAsia="Times New Roman" w:hAnsi="Times New Roman" w:cs="Times New Roman"/>
          <w:sz w:val="28"/>
          <w:szCs w:val="28"/>
          <w:lang w:val="en-US"/>
        </w:rPr>
        <w:t>D.</w:t>
      </w:r>
      <w:r>
        <w:rPr>
          <w:rFonts w:ascii="Times New Roman" w:eastAsia="Times New Roman" w:hAnsi="Times New Roman" w:cs="Times New Roman"/>
          <w:sz w:val="28"/>
          <w:szCs w:val="28"/>
          <w:lang w:val="en-US"/>
        </w:rPr>
        <w:t xml:space="preserve"> et al. </w:t>
      </w:r>
      <w:r w:rsidR="005618B4" w:rsidRPr="00D003F8">
        <w:rPr>
          <w:rFonts w:ascii="Times New Roman" w:eastAsia="Times New Roman" w:hAnsi="Times New Roman" w:cs="Times New Roman"/>
          <w:sz w:val="28"/>
          <w:szCs w:val="28"/>
          <w:lang w:val="en-US"/>
        </w:rPr>
        <w:t xml:space="preserve">Optical potential for Li-6 elastic scattering at 99 MeV // </w:t>
      </w:r>
      <w:r w:rsidR="00F41CD4" w:rsidRPr="00D003F8">
        <w:rPr>
          <w:rFonts w:ascii="Times New Roman" w:eastAsia="Times New Roman" w:hAnsi="Times New Roman" w:cs="Times New Roman"/>
          <w:sz w:val="28"/>
          <w:szCs w:val="28"/>
          <w:lang w:val="en-US"/>
        </w:rPr>
        <w:t xml:space="preserve">Phys. Rev. C </w:t>
      </w:r>
      <w:r w:rsidR="005618B4" w:rsidRPr="00D003F8">
        <w:rPr>
          <w:rFonts w:ascii="Times New Roman" w:eastAsia="Times New Roman" w:hAnsi="Times New Roman" w:cs="Times New Roman"/>
          <w:sz w:val="28"/>
          <w:szCs w:val="28"/>
          <w:lang w:val="en-US"/>
        </w:rPr>
        <w:t xml:space="preserve">– 1981. – Vol. </w:t>
      </w:r>
      <w:r w:rsidR="00F41CD4" w:rsidRPr="00D003F8">
        <w:rPr>
          <w:rFonts w:ascii="Times New Roman" w:eastAsia="Times New Roman" w:hAnsi="Times New Roman" w:cs="Times New Roman"/>
          <w:sz w:val="28"/>
          <w:szCs w:val="28"/>
          <w:lang w:val="en-US"/>
        </w:rPr>
        <w:t>24</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5618B4"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1522</w:t>
      </w:r>
      <w:r>
        <w:rPr>
          <w:rFonts w:ascii="Times New Roman" w:eastAsia="Times New Roman" w:hAnsi="Times New Roman" w:cs="Times New Roman"/>
          <w:sz w:val="28"/>
          <w:szCs w:val="28"/>
          <w:lang w:val="en-US"/>
        </w:rPr>
        <w:t>.</w:t>
      </w:r>
    </w:p>
    <w:p w14:paraId="757A6D66" w14:textId="77777777" w:rsidR="00CA7392" w:rsidRPr="005B347A" w:rsidRDefault="00052494" w:rsidP="005B347A">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Landowne S.</w:t>
      </w:r>
      <w:r w:rsidR="00A3188F">
        <w:rPr>
          <w:rFonts w:ascii="Times New Roman" w:eastAsia="Times New Roman" w:hAnsi="Times New Roman" w:cs="Times New Roman"/>
          <w:sz w:val="28"/>
          <w:szCs w:val="28"/>
          <w:lang w:val="en-US"/>
        </w:rPr>
        <w:t xml:space="preserve"> Direct nuclear reactions: G.</w:t>
      </w:r>
      <w:r w:rsidRPr="00D003F8">
        <w:rPr>
          <w:rFonts w:ascii="Times New Roman" w:eastAsia="Times New Roman" w:hAnsi="Times New Roman" w:cs="Times New Roman"/>
          <w:sz w:val="28"/>
          <w:szCs w:val="28"/>
          <w:lang w:val="en-US"/>
        </w:rPr>
        <w:t xml:space="preserve">R. Satchler (Clarendon, Oxford, </w:t>
      </w:r>
      <w:r w:rsidRPr="005B347A">
        <w:rPr>
          <w:rFonts w:ascii="Times New Roman" w:eastAsia="Times New Roman" w:hAnsi="Times New Roman" w:cs="Times New Roman"/>
          <w:sz w:val="28"/>
          <w:szCs w:val="28"/>
          <w:lang w:val="en-US"/>
        </w:rPr>
        <w:t>1983; v-833 pp.; £ 55.00 // Nuclear Physics A – 1985. – Vol. 435, Issue 3</w:t>
      </w:r>
      <w:r w:rsidR="00A3188F" w:rsidRPr="005B347A">
        <w:rPr>
          <w:rFonts w:ascii="Times New Roman" w:eastAsia="Times New Roman" w:hAnsi="Times New Roman" w:cs="Times New Roman"/>
          <w:sz w:val="28"/>
          <w:szCs w:val="28"/>
          <w:lang w:val="en-US"/>
        </w:rPr>
        <w:t>.</w:t>
      </w:r>
      <w:r w:rsidRPr="005B347A">
        <w:rPr>
          <w:rFonts w:ascii="Times New Roman" w:eastAsia="Times New Roman" w:hAnsi="Times New Roman" w:cs="Times New Roman"/>
          <w:sz w:val="28"/>
          <w:szCs w:val="28"/>
          <w:lang w:val="en-US"/>
        </w:rPr>
        <w:t xml:space="preserve"> – P. 860</w:t>
      </w:r>
      <w:r w:rsidR="00A3188F" w:rsidRPr="005B347A">
        <w:rPr>
          <w:rFonts w:ascii="Times New Roman" w:eastAsia="Times New Roman" w:hAnsi="Times New Roman" w:cs="Times New Roman"/>
          <w:sz w:val="28"/>
          <w:szCs w:val="28"/>
          <w:lang w:val="en-US"/>
        </w:rPr>
        <w:t>.</w:t>
      </w:r>
    </w:p>
    <w:p w14:paraId="74C3E434" w14:textId="77777777" w:rsidR="00CA7392" w:rsidRDefault="00F41CD4" w:rsidP="005B347A">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5B347A">
        <w:rPr>
          <w:rFonts w:ascii="Times New Roman" w:eastAsia="Times New Roman" w:hAnsi="Times New Roman" w:cs="Times New Roman"/>
          <w:sz w:val="28"/>
          <w:szCs w:val="28"/>
          <w:lang w:val="en-US"/>
        </w:rPr>
        <w:t>Broglia</w:t>
      </w:r>
      <w:r w:rsidR="00052494" w:rsidRPr="005B347A">
        <w:rPr>
          <w:rFonts w:ascii="Times New Roman" w:eastAsia="Times New Roman" w:hAnsi="Times New Roman" w:cs="Times New Roman"/>
          <w:sz w:val="28"/>
          <w:szCs w:val="28"/>
          <w:lang w:val="en-US"/>
        </w:rPr>
        <w:t xml:space="preserve"> R.A.</w:t>
      </w:r>
      <w:r w:rsidRPr="005B347A">
        <w:rPr>
          <w:rFonts w:ascii="Times New Roman" w:eastAsia="Times New Roman" w:hAnsi="Times New Roman" w:cs="Times New Roman"/>
          <w:sz w:val="28"/>
          <w:szCs w:val="28"/>
          <w:lang w:val="en-US"/>
        </w:rPr>
        <w:t>, Winther</w:t>
      </w:r>
      <w:r w:rsidR="00052494" w:rsidRPr="005B347A">
        <w:rPr>
          <w:rFonts w:ascii="Times New Roman" w:eastAsia="Times New Roman" w:hAnsi="Times New Roman" w:cs="Times New Roman"/>
          <w:sz w:val="28"/>
          <w:szCs w:val="28"/>
          <w:lang w:val="en-US"/>
        </w:rPr>
        <w:t xml:space="preserve"> A.</w:t>
      </w:r>
      <w:r w:rsidRPr="005B347A">
        <w:rPr>
          <w:rFonts w:ascii="Times New Roman" w:eastAsia="Times New Roman" w:hAnsi="Times New Roman" w:cs="Times New Roman"/>
          <w:sz w:val="28"/>
          <w:szCs w:val="28"/>
          <w:lang w:val="en-US"/>
        </w:rPr>
        <w:t xml:space="preserve"> </w:t>
      </w:r>
      <w:r w:rsidR="00070242" w:rsidRPr="005B347A">
        <w:rPr>
          <w:rFonts w:ascii="Times New Roman" w:eastAsia="Times New Roman" w:hAnsi="Times New Roman" w:cs="Times New Roman"/>
          <w:sz w:val="28"/>
          <w:szCs w:val="28"/>
          <w:lang w:val="en-US"/>
        </w:rPr>
        <w:t>Heavy Ion Reactions The Elementary Processes, Parts I&amp;II.</w:t>
      </w:r>
      <w:r w:rsidRPr="005B347A">
        <w:rPr>
          <w:rFonts w:ascii="Times New Roman" w:eastAsia="Times New Roman" w:hAnsi="Times New Roman" w:cs="Times New Roman"/>
          <w:sz w:val="28"/>
          <w:szCs w:val="28"/>
          <w:lang w:val="en-US"/>
        </w:rPr>
        <w:t xml:space="preserve"> </w:t>
      </w:r>
      <w:r w:rsidR="00070242" w:rsidRPr="005B347A">
        <w:rPr>
          <w:rFonts w:ascii="Times New Roman" w:eastAsia="Times New Roman" w:hAnsi="Times New Roman" w:cs="Times New Roman"/>
          <w:sz w:val="28"/>
          <w:szCs w:val="28"/>
          <w:lang w:val="en-US"/>
        </w:rPr>
        <w:t xml:space="preserve">– </w:t>
      </w:r>
      <w:r w:rsidRPr="005B347A">
        <w:rPr>
          <w:rFonts w:ascii="Times New Roman" w:eastAsia="Times New Roman" w:hAnsi="Times New Roman" w:cs="Times New Roman"/>
          <w:sz w:val="28"/>
          <w:szCs w:val="28"/>
          <w:lang w:val="en-US"/>
        </w:rPr>
        <w:t>Cambridge</w:t>
      </w:r>
      <w:r w:rsidR="00070242" w:rsidRPr="005B347A">
        <w:rPr>
          <w:rFonts w:ascii="Times New Roman" w:eastAsia="Times New Roman" w:hAnsi="Times New Roman" w:cs="Times New Roman"/>
          <w:sz w:val="28"/>
          <w:szCs w:val="28"/>
          <w:lang w:val="en-US"/>
        </w:rPr>
        <w:t>: Westview Press, 2004. – 524 p.</w:t>
      </w:r>
    </w:p>
    <w:p w14:paraId="1A168C5D" w14:textId="77777777" w:rsidR="00CA7392" w:rsidRPr="005B347A" w:rsidRDefault="00F41CD4" w:rsidP="005B347A">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5B347A">
        <w:rPr>
          <w:rFonts w:ascii="Times New Roman" w:eastAsia="Times New Roman" w:hAnsi="Times New Roman" w:cs="Times New Roman"/>
          <w:sz w:val="28"/>
          <w:szCs w:val="28"/>
          <w:lang w:val="en-US"/>
        </w:rPr>
        <w:t>Thompson</w:t>
      </w:r>
      <w:r w:rsidR="00070242" w:rsidRPr="005B347A">
        <w:rPr>
          <w:rFonts w:ascii="Times New Roman" w:eastAsia="Times New Roman" w:hAnsi="Times New Roman" w:cs="Times New Roman"/>
          <w:sz w:val="28"/>
          <w:szCs w:val="28"/>
          <w:lang w:val="en-US"/>
        </w:rPr>
        <w:t xml:space="preserve"> I.</w:t>
      </w:r>
      <w:r w:rsidR="00052494" w:rsidRPr="005B347A">
        <w:rPr>
          <w:rFonts w:ascii="Times New Roman" w:eastAsia="Times New Roman" w:hAnsi="Times New Roman" w:cs="Times New Roman"/>
          <w:sz w:val="28"/>
          <w:szCs w:val="28"/>
          <w:lang w:val="en-US"/>
        </w:rPr>
        <w:t>J.</w:t>
      </w:r>
      <w:r w:rsidRPr="005B347A">
        <w:rPr>
          <w:rFonts w:ascii="Times New Roman" w:eastAsia="Times New Roman" w:hAnsi="Times New Roman" w:cs="Times New Roman"/>
          <w:sz w:val="28"/>
          <w:szCs w:val="28"/>
          <w:lang w:val="en-US"/>
        </w:rPr>
        <w:t>, Nunes</w:t>
      </w:r>
      <w:r w:rsidR="00070242" w:rsidRPr="005B347A">
        <w:rPr>
          <w:rFonts w:ascii="Times New Roman" w:eastAsia="Times New Roman" w:hAnsi="Times New Roman" w:cs="Times New Roman"/>
          <w:sz w:val="28"/>
          <w:szCs w:val="28"/>
          <w:lang w:val="en-US"/>
        </w:rPr>
        <w:t xml:space="preserve"> F.</w:t>
      </w:r>
      <w:r w:rsidR="00052494" w:rsidRPr="005B347A">
        <w:rPr>
          <w:rFonts w:ascii="Times New Roman" w:eastAsia="Times New Roman" w:hAnsi="Times New Roman" w:cs="Times New Roman"/>
          <w:sz w:val="28"/>
          <w:szCs w:val="28"/>
          <w:lang w:val="en-US"/>
        </w:rPr>
        <w:t>M.</w:t>
      </w:r>
      <w:r w:rsidRPr="005B347A">
        <w:rPr>
          <w:rFonts w:ascii="Times New Roman" w:eastAsia="Times New Roman" w:hAnsi="Times New Roman" w:cs="Times New Roman"/>
          <w:sz w:val="28"/>
          <w:szCs w:val="28"/>
          <w:lang w:val="en-US"/>
        </w:rPr>
        <w:t xml:space="preserve"> </w:t>
      </w:r>
      <w:r w:rsidR="005B347A" w:rsidRPr="005B347A">
        <w:rPr>
          <w:rFonts w:ascii="Times New Roman" w:hAnsi="Times New Roman" w:cs="Times New Roman"/>
          <w:sz w:val="28"/>
          <w:szCs w:val="28"/>
          <w:lang w:val="en-US"/>
        </w:rPr>
        <w:t>3 - Scattering theory</w:t>
      </w:r>
      <w:r w:rsidR="005B347A">
        <w:rPr>
          <w:rFonts w:ascii="Times New Roman" w:hAnsi="Times New Roman" w:cs="Times New Roman"/>
          <w:sz w:val="28"/>
          <w:szCs w:val="28"/>
          <w:lang w:val="en-US"/>
        </w:rPr>
        <w:t xml:space="preserve"> // </w:t>
      </w:r>
      <w:r w:rsidRPr="005B347A">
        <w:rPr>
          <w:rFonts w:ascii="Times New Roman" w:eastAsia="Times New Roman" w:hAnsi="Times New Roman" w:cs="Times New Roman"/>
          <w:sz w:val="28"/>
          <w:szCs w:val="28"/>
          <w:lang w:val="en-US"/>
        </w:rPr>
        <w:t>Nuclear Reactions for Astrophysics</w:t>
      </w:r>
      <w:r w:rsidR="005B347A">
        <w:rPr>
          <w:rFonts w:ascii="Times New Roman" w:eastAsia="Times New Roman" w:hAnsi="Times New Roman" w:cs="Times New Roman"/>
          <w:sz w:val="28"/>
          <w:szCs w:val="28"/>
          <w:lang w:val="en-US"/>
        </w:rPr>
        <w:t xml:space="preserve">. – NY.: </w:t>
      </w:r>
      <w:r w:rsidRPr="005B347A">
        <w:rPr>
          <w:rFonts w:ascii="Times New Roman" w:eastAsia="Times New Roman" w:hAnsi="Times New Roman" w:cs="Times New Roman"/>
          <w:sz w:val="28"/>
          <w:szCs w:val="28"/>
          <w:lang w:val="en-US"/>
        </w:rPr>
        <w:t>Cambridge University Press,</w:t>
      </w:r>
      <w:r w:rsidR="00052494" w:rsidRPr="005B347A">
        <w:rPr>
          <w:rFonts w:ascii="Times New Roman" w:eastAsia="Times New Roman" w:hAnsi="Times New Roman" w:cs="Times New Roman"/>
          <w:sz w:val="28"/>
          <w:szCs w:val="28"/>
          <w:lang w:val="en-US"/>
        </w:rPr>
        <w:t xml:space="preserve"> 2009</w:t>
      </w:r>
      <w:r w:rsidR="005B347A">
        <w:rPr>
          <w:rFonts w:ascii="Times New Roman" w:eastAsia="Times New Roman" w:hAnsi="Times New Roman" w:cs="Times New Roman"/>
          <w:sz w:val="28"/>
          <w:szCs w:val="28"/>
          <w:lang w:val="en-US"/>
        </w:rPr>
        <w:t>. – P. 48-128.</w:t>
      </w:r>
    </w:p>
    <w:p w14:paraId="6E138DCB" w14:textId="77777777" w:rsidR="00CA7392" w:rsidRPr="005B347A" w:rsidRDefault="00CC1853" w:rsidP="005B347A">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5B347A">
        <w:rPr>
          <w:rFonts w:ascii="Times New Roman" w:eastAsia="Times New Roman" w:hAnsi="Times New Roman" w:cs="Times New Roman"/>
          <w:sz w:val="28"/>
          <w:szCs w:val="28"/>
          <w:lang w:val="en-US"/>
        </w:rPr>
        <w:t>Nasri A., Dupuis M., Blanchon G.</w:t>
      </w:r>
      <w:r w:rsidR="00070242" w:rsidRPr="005B347A">
        <w:rPr>
          <w:rFonts w:ascii="Times New Roman" w:eastAsia="Times New Roman" w:hAnsi="Times New Roman" w:cs="Times New Roman"/>
          <w:sz w:val="28"/>
          <w:szCs w:val="28"/>
          <w:lang w:val="en-US"/>
        </w:rPr>
        <w:t xml:space="preserve"> et al. </w:t>
      </w:r>
      <w:r w:rsidRPr="005B347A">
        <w:rPr>
          <w:rFonts w:ascii="Times New Roman" w:eastAsia="Times New Roman" w:hAnsi="Times New Roman" w:cs="Times New Roman"/>
          <w:sz w:val="28"/>
          <w:szCs w:val="28"/>
          <w:lang w:val="en-US"/>
        </w:rPr>
        <w:t>Following J. Raynal’s DWBA and ECIS codes: coupled channels with microscopic non-local potential // EPJ A – 2021, – Vol. 57</w:t>
      </w:r>
      <w:r w:rsidR="00070242" w:rsidRPr="005B347A">
        <w:rPr>
          <w:rFonts w:ascii="Times New Roman" w:eastAsia="Times New Roman" w:hAnsi="Times New Roman" w:cs="Times New Roman"/>
          <w:sz w:val="28"/>
          <w:szCs w:val="28"/>
          <w:lang w:val="en-US"/>
        </w:rPr>
        <w:t>.</w:t>
      </w:r>
      <w:r w:rsidRPr="005B347A">
        <w:rPr>
          <w:rFonts w:ascii="Times New Roman" w:eastAsia="Times New Roman" w:hAnsi="Times New Roman" w:cs="Times New Roman"/>
          <w:sz w:val="28"/>
          <w:szCs w:val="28"/>
          <w:lang w:val="en-US"/>
        </w:rPr>
        <w:t xml:space="preserve"> </w:t>
      </w:r>
      <w:r w:rsidR="005A2020" w:rsidRPr="005B347A">
        <w:rPr>
          <w:rFonts w:ascii="Times New Roman" w:eastAsia="Times New Roman" w:hAnsi="Times New Roman" w:cs="Times New Roman"/>
          <w:sz w:val="28"/>
          <w:szCs w:val="28"/>
          <w:lang w:val="en-US"/>
        </w:rPr>
        <w:t>– P.</w:t>
      </w:r>
      <w:r w:rsidRPr="005B347A">
        <w:rPr>
          <w:rFonts w:ascii="Times New Roman" w:eastAsia="Times New Roman" w:hAnsi="Times New Roman" w:cs="Times New Roman"/>
          <w:sz w:val="28"/>
          <w:szCs w:val="28"/>
          <w:lang w:val="en-US"/>
        </w:rPr>
        <w:t xml:space="preserve"> 279</w:t>
      </w:r>
      <w:r w:rsidR="00070242" w:rsidRPr="005B347A">
        <w:rPr>
          <w:rFonts w:ascii="Times New Roman" w:eastAsia="Times New Roman" w:hAnsi="Times New Roman" w:cs="Times New Roman"/>
          <w:sz w:val="28"/>
          <w:szCs w:val="28"/>
          <w:lang w:val="en-US"/>
        </w:rPr>
        <w:t>.</w:t>
      </w:r>
    </w:p>
    <w:p w14:paraId="7F33A5EB"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Hagino</w:t>
      </w:r>
      <w:r w:rsidR="00960EBA" w:rsidRPr="00D003F8">
        <w:rPr>
          <w:rFonts w:ascii="Times New Roman" w:eastAsia="Times New Roman" w:hAnsi="Times New Roman" w:cs="Times New Roman"/>
          <w:sz w:val="28"/>
          <w:szCs w:val="28"/>
          <w:lang w:val="en-US"/>
        </w:rPr>
        <w:t xml:space="preserve"> K.</w:t>
      </w:r>
      <w:r w:rsidRPr="00D003F8">
        <w:rPr>
          <w:rFonts w:ascii="Times New Roman" w:eastAsia="Times New Roman" w:hAnsi="Times New Roman" w:cs="Times New Roman"/>
          <w:sz w:val="28"/>
          <w:szCs w:val="28"/>
          <w:lang w:val="en-US"/>
        </w:rPr>
        <w:t>, Rowley</w:t>
      </w:r>
      <w:r w:rsidR="00960EBA" w:rsidRPr="00D003F8">
        <w:rPr>
          <w:rFonts w:ascii="Times New Roman" w:eastAsia="Times New Roman" w:hAnsi="Times New Roman" w:cs="Times New Roman"/>
          <w:sz w:val="28"/>
          <w:szCs w:val="28"/>
          <w:lang w:val="en-US"/>
        </w:rPr>
        <w:t xml:space="preserve"> N.</w:t>
      </w:r>
      <w:r w:rsidRPr="00D003F8">
        <w:rPr>
          <w:rFonts w:ascii="Times New Roman" w:eastAsia="Times New Roman" w:hAnsi="Times New Roman" w:cs="Times New Roman"/>
          <w:sz w:val="28"/>
          <w:szCs w:val="28"/>
          <w:lang w:val="en-US"/>
        </w:rPr>
        <w:t>, Kruppa</w:t>
      </w:r>
      <w:r w:rsidR="00DD55B7">
        <w:rPr>
          <w:rFonts w:ascii="Times New Roman" w:eastAsia="Times New Roman" w:hAnsi="Times New Roman" w:cs="Times New Roman"/>
          <w:sz w:val="28"/>
          <w:szCs w:val="28"/>
          <w:lang w:val="en-US"/>
        </w:rPr>
        <w:t xml:space="preserve"> A.</w:t>
      </w:r>
      <w:r w:rsidR="00960EBA" w:rsidRPr="00D003F8">
        <w:rPr>
          <w:rFonts w:ascii="Times New Roman" w:eastAsia="Times New Roman" w:hAnsi="Times New Roman" w:cs="Times New Roman"/>
          <w:sz w:val="28"/>
          <w:szCs w:val="28"/>
          <w:lang w:val="en-US"/>
        </w:rPr>
        <w:t>T.</w:t>
      </w:r>
      <w:r w:rsidR="00FC1E05" w:rsidRPr="00D003F8">
        <w:rPr>
          <w:rFonts w:ascii="Times New Roman" w:eastAsia="Times New Roman" w:hAnsi="Times New Roman" w:cs="Times New Roman"/>
          <w:sz w:val="28"/>
          <w:szCs w:val="28"/>
          <w:lang w:val="en-US"/>
        </w:rPr>
        <w:t xml:space="preserve"> A program for coupled-channel calculations with all order couplings for heavy-ion fusion reactions // </w:t>
      </w:r>
      <w:r w:rsidRPr="00D003F8">
        <w:rPr>
          <w:rFonts w:ascii="Times New Roman" w:eastAsia="Times New Roman" w:hAnsi="Times New Roman" w:cs="Times New Roman"/>
          <w:sz w:val="28"/>
          <w:szCs w:val="28"/>
          <w:lang w:val="en-US"/>
        </w:rPr>
        <w:t>Comput. Phys. Comm.</w:t>
      </w:r>
      <w:r w:rsidR="00FC1E05" w:rsidRPr="00D003F8">
        <w:rPr>
          <w:rFonts w:ascii="Times New Roman" w:eastAsia="Times New Roman" w:hAnsi="Times New Roman" w:cs="Times New Roman"/>
          <w:sz w:val="28"/>
          <w:szCs w:val="28"/>
          <w:lang w:val="en-US"/>
        </w:rPr>
        <w:t xml:space="preserve"> – 1999. – Vol.</w:t>
      </w:r>
      <w:r w:rsidRPr="00D003F8">
        <w:rPr>
          <w:rFonts w:ascii="Times New Roman" w:eastAsia="Times New Roman" w:hAnsi="Times New Roman" w:cs="Times New Roman"/>
          <w:sz w:val="28"/>
          <w:szCs w:val="28"/>
          <w:lang w:val="en-US"/>
        </w:rPr>
        <w:t xml:space="preserve"> 123</w:t>
      </w:r>
      <w:r w:rsidR="004076CC">
        <w:rPr>
          <w:rFonts w:ascii="Times New Roman" w:eastAsia="Times New Roman" w:hAnsi="Times New Roman" w:cs="Times New Roman"/>
          <w:sz w:val="28"/>
          <w:szCs w:val="28"/>
          <w:lang w:val="en-US"/>
        </w:rPr>
        <w:t>.</w:t>
      </w:r>
      <w:r w:rsidR="00FC1E05" w:rsidRPr="00D003F8">
        <w:rPr>
          <w:rFonts w:ascii="Times New Roman" w:eastAsia="Times New Roman" w:hAnsi="Times New Roman" w:cs="Times New Roman"/>
          <w:sz w:val="28"/>
          <w:szCs w:val="28"/>
          <w:lang w:val="en-US"/>
        </w:rPr>
        <w:t xml:space="preserve"> – P.</w:t>
      </w:r>
      <w:r w:rsidR="00DD55B7">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143</w:t>
      </w:r>
      <w:r w:rsidR="00DD55B7">
        <w:rPr>
          <w:rFonts w:ascii="Times New Roman" w:eastAsia="Times New Roman" w:hAnsi="Times New Roman" w:cs="Times New Roman"/>
          <w:sz w:val="28"/>
          <w:szCs w:val="28"/>
          <w:lang w:val="en-US"/>
        </w:rPr>
        <w:t>-1</w:t>
      </w:r>
      <w:r w:rsidR="004076CC">
        <w:rPr>
          <w:rFonts w:ascii="Times New Roman" w:eastAsia="Times New Roman" w:hAnsi="Times New Roman" w:cs="Times New Roman"/>
          <w:sz w:val="28"/>
          <w:szCs w:val="28"/>
          <w:lang w:val="en-US"/>
        </w:rPr>
        <w:t>52</w:t>
      </w:r>
      <w:r w:rsidR="00DD55B7">
        <w:rPr>
          <w:rFonts w:ascii="Times New Roman" w:eastAsia="Times New Roman" w:hAnsi="Times New Roman" w:cs="Times New Roman"/>
          <w:sz w:val="28"/>
          <w:szCs w:val="28"/>
          <w:lang w:val="en-US"/>
        </w:rPr>
        <w:t>.</w:t>
      </w:r>
    </w:p>
    <w:p w14:paraId="7B712E44"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Dasso</w:t>
      </w:r>
      <w:r w:rsidR="00340ED2" w:rsidRPr="00D003F8">
        <w:rPr>
          <w:rFonts w:ascii="Times New Roman" w:eastAsia="Times New Roman" w:hAnsi="Times New Roman" w:cs="Times New Roman"/>
          <w:sz w:val="28"/>
          <w:szCs w:val="28"/>
          <w:lang w:val="en-US"/>
        </w:rPr>
        <w:t xml:space="preserve"> C.</w:t>
      </w:r>
      <w:r w:rsidR="00960EBA" w:rsidRPr="00D003F8">
        <w:rPr>
          <w:rFonts w:ascii="Times New Roman" w:eastAsia="Times New Roman" w:hAnsi="Times New Roman" w:cs="Times New Roman"/>
          <w:sz w:val="28"/>
          <w:szCs w:val="28"/>
          <w:lang w:val="en-US"/>
        </w:rPr>
        <w:t>H.</w:t>
      </w:r>
      <w:r w:rsidRPr="00D003F8">
        <w:rPr>
          <w:rFonts w:ascii="Times New Roman" w:eastAsia="Times New Roman" w:hAnsi="Times New Roman" w:cs="Times New Roman"/>
          <w:sz w:val="28"/>
          <w:szCs w:val="28"/>
          <w:lang w:val="en-US"/>
        </w:rPr>
        <w:t>, Landowne</w:t>
      </w:r>
      <w:r w:rsidR="00960EBA" w:rsidRPr="00D003F8">
        <w:rPr>
          <w:rFonts w:ascii="Times New Roman" w:eastAsia="Times New Roman" w:hAnsi="Times New Roman" w:cs="Times New Roman"/>
          <w:sz w:val="28"/>
          <w:szCs w:val="28"/>
          <w:lang w:val="en-US"/>
        </w:rPr>
        <w:t xml:space="preserve"> S.</w:t>
      </w:r>
      <w:r w:rsidRPr="00D003F8">
        <w:rPr>
          <w:rFonts w:ascii="Times New Roman" w:eastAsia="Times New Roman" w:hAnsi="Times New Roman" w:cs="Times New Roman"/>
          <w:sz w:val="28"/>
          <w:szCs w:val="28"/>
          <w:lang w:val="en-US"/>
        </w:rPr>
        <w:t>, Winther</w:t>
      </w:r>
      <w:r w:rsidR="00960EBA" w:rsidRPr="00D003F8">
        <w:rPr>
          <w:rFonts w:ascii="Times New Roman" w:eastAsia="Times New Roman" w:hAnsi="Times New Roman" w:cs="Times New Roman"/>
          <w:sz w:val="28"/>
          <w:szCs w:val="28"/>
          <w:lang w:val="en-US"/>
        </w:rPr>
        <w:t xml:space="preserve"> A.</w:t>
      </w:r>
      <w:r w:rsidRPr="00D003F8">
        <w:rPr>
          <w:rFonts w:ascii="Times New Roman" w:eastAsia="Times New Roman" w:hAnsi="Times New Roman" w:cs="Times New Roman"/>
          <w:sz w:val="28"/>
          <w:szCs w:val="28"/>
          <w:lang w:val="en-US"/>
        </w:rPr>
        <w:t xml:space="preserve"> </w:t>
      </w:r>
      <w:r w:rsidR="00960EBA" w:rsidRPr="00D003F8">
        <w:rPr>
          <w:rFonts w:ascii="Times New Roman" w:eastAsia="Times New Roman" w:hAnsi="Times New Roman" w:cs="Times New Roman"/>
          <w:sz w:val="28"/>
          <w:szCs w:val="28"/>
          <w:lang w:val="en-US"/>
        </w:rPr>
        <w:t xml:space="preserve">Channel-coupling effects in heavy-ion fusion reactions // </w:t>
      </w:r>
      <w:r w:rsidRPr="00D003F8">
        <w:rPr>
          <w:rFonts w:ascii="Times New Roman" w:eastAsia="Times New Roman" w:hAnsi="Times New Roman" w:cs="Times New Roman"/>
          <w:sz w:val="28"/>
          <w:szCs w:val="28"/>
          <w:lang w:val="en-US"/>
        </w:rPr>
        <w:t>Nucl. Phys. A</w:t>
      </w:r>
      <w:r w:rsidR="00960EBA" w:rsidRPr="00D003F8">
        <w:rPr>
          <w:rFonts w:ascii="Times New Roman" w:eastAsia="Times New Roman" w:hAnsi="Times New Roman" w:cs="Times New Roman"/>
          <w:sz w:val="28"/>
          <w:szCs w:val="28"/>
          <w:lang w:val="en-US"/>
        </w:rPr>
        <w:t xml:space="preserve"> – 1983. – Vol. </w:t>
      </w:r>
      <w:r w:rsidRPr="00D003F8">
        <w:rPr>
          <w:rFonts w:ascii="Times New Roman" w:eastAsia="Times New Roman" w:hAnsi="Times New Roman" w:cs="Times New Roman"/>
          <w:sz w:val="28"/>
          <w:szCs w:val="28"/>
          <w:lang w:val="en-US"/>
        </w:rPr>
        <w:t>405</w:t>
      </w:r>
      <w:r w:rsidR="004076CC">
        <w:rPr>
          <w:rFonts w:ascii="Times New Roman" w:eastAsia="Times New Roman" w:hAnsi="Times New Roman" w:cs="Times New Roman"/>
          <w:sz w:val="28"/>
          <w:szCs w:val="28"/>
          <w:lang w:val="en-US"/>
        </w:rPr>
        <w:t>.</w:t>
      </w:r>
      <w:r w:rsidR="00960EBA" w:rsidRPr="00D003F8">
        <w:rPr>
          <w:rFonts w:ascii="Times New Roman" w:eastAsia="Times New Roman" w:hAnsi="Times New Roman" w:cs="Times New Roman"/>
          <w:sz w:val="28"/>
          <w:szCs w:val="28"/>
          <w:lang w:val="en-US"/>
        </w:rPr>
        <w:t xml:space="preserve"> – P. </w:t>
      </w:r>
      <w:r w:rsidRPr="00D003F8">
        <w:rPr>
          <w:rFonts w:ascii="Times New Roman" w:eastAsia="Times New Roman" w:hAnsi="Times New Roman" w:cs="Times New Roman"/>
          <w:sz w:val="28"/>
          <w:szCs w:val="28"/>
          <w:lang w:val="en-US"/>
        </w:rPr>
        <w:t>381</w:t>
      </w:r>
      <w:r w:rsidR="004076CC">
        <w:rPr>
          <w:rFonts w:ascii="Times New Roman" w:eastAsia="Times New Roman" w:hAnsi="Times New Roman" w:cs="Times New Roman"/>
          <w:sz w:val="28"/>
          <w:szCs w:val="28"/>
          <w:lang w:val="en-US"/>
        </w:rPr>
        <w:t>-396.</w:t>
      </w:r>
    </w:p>
    <w:p w14:paraId="4008D752"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Dasso</w:t>
      </w:r>
      <w:r w:rsidR="004076CC">
        <w:rPr>
          <w:rFonts w:ascii="Times New Roman" w:eastAsia="Times New Roman" w:hAnsi="Times New Roman" w:cs="Times New Roman"/>
          <w:sz w:val="28"/>
          <w:szCs w:val="28"/>
          <w:lang w:val="en-US"/>
        </w:rPr>
        <w:t xml:space="preserve"> C.</w:t>
      </w:r>
      <w:r w:rsidR="00960EBA" w:rsidRPr="00D003F8">
        <w:rPr>
          <w:rFonts w:ascii="Times New Roman" w:eastAsia="Times New Roman" w:hAnsi="Times New Roman" w:cs="Times New Roman"/>
          <w:sz w:val="28"/>
          <w:szCs w:val="28"/>
          <w:lang w:val="en-US"/>
        </w:rPr>
        <w:t>H.</w:t>
      </w:r>
      <w:r w:rsidRPr="00D003F8">
        <w:rPr>
          <w:rFonts w:ascii="Times New Roman" w:eastAsia="Times New Roman" w:hAnsi="Times New Roman" w:cs="Times New Roman"/>
          <w:sz w:val="28"/>
          <w:szCs w:val="28"/>
          <w:lang w:val="en-US"/>
        </w:rPr>
        <w:t>, Landowne</w:t>
      </w:r>
      <w:r w:rsidR="00960EBA" w:rsidRPr="00D003F8">
        <w:rPr>
          <w:rFonts w:ascii="Times New Roman" w:eastAsia="Times New Roman" w:hAnsi="Times New Roman" w:cs="Times New Roman"/>
          <w:sz w:val="28"/>
          <w:szCs w:val="28"/>
          <w:lang w:val="en-US"/>
        </w:rPr>
        <w:t xml:space="preserve"> S.</w:t>
      </w:r>
      <w:r w:rsidRPr="00D003F8">
        <w:rPr>
          <w:rFonts w:ascii="Times New Roman" w:eastAsia="Times New Roman" w:hAnsi="Times New Roman" w:cs="Times New Roman"/>
          <w:sz w:val="28"/>
          <w:szCs w:val="28"/>
          <w:lang w:val="en-US"/>
        </w:rPr>
        <w:t>, Winther</w:t>
      </w:r>
      <w:r w:rsidR="00960EBA" w:rsidRPr="00D003F8">
        <w:rPr>
          <w:rFonts w:ascii="Times New Roman" w:eastAsia="Times New Roman" w:hAnsi="Times New Roman" w:cs="Times New Roman"/>
          <w:sz w:val="28"/>
          <w:szCs w:val="28"/>
          <w:lang w:val="en-US"/>
        </w:rPr>
        <w:t xml:space="preserve"> A.</w:t>
      </w:r>
      <w:r w:rsidRPr="00D003F8">
        <w:rPr>
          <w:rFonts w:ascii="Times New Roman" w:eastAsia="Times New Roman" w:hAnsi="Times New Roman" w:cs="Times New Roman"/>
          <w:sz w:val="28"/>
          <w:szCs w:val="28"/>
          <w:lang w:val="en-US"/>
        </w:rPr>
        <w:t xml:space="preserve"> </w:t>
      </w:r>
      <w:r w:rsidR="00960EBA" w:rsidRPr="00D003F8">
        <w:rPr>
          <w:rFonts w:ascii="Times New Roman" w:eastAsia="Times New Roman" w:hAnsi="Times New Roman" w:cs="Times New Roman"/>
          <w:sz w:val="28"/>
          <w:szCs w:val="28"/>
          <w:lang w:val="en-US"/>
        </w:rPr>
        <w:t xml:space="preserve">A study of Q-value effects on barrier penetration // </w:t>
      </w:r>
      <w:r w:rsidRPr="00D003F8">
        <w:rPr>
          <w:rFonts w:ascii="Times New Roman" w:eastAsia="Times New Roman" w:hAnsi="Times New Roman" w:cs="Times New Roman"/>
          <w:sz w:val="28"/>
          <w:szCs w:val="28"/>
          <w:lang w:val="en-US"/>
        </w:rPr>
        <w:t xml:space="preserve">Nucl. Phys. A </w:t>
      </w:r>
      <w:r w:rsidR="00960EBA" w:rsidRPr="00D003F8">
        <w:rPr>
          <w:rFonts w:ascii="Times New Roman" w:eastAsia="Times New Roman" w:hAnsi="Times New Roman" w:cs="Times New Roman"/>
          <w:sz w:val="28"/>
          <w:szCs w:val="28"/>
          <w:lang w:val="en-US"/>
        </w:rPr>
        <w:t xml:space="preserve">– 1983. – Vol. </w:t>
      </w:r>
      <w:r w:rsidRPr="00D003F8">
        <w:rPr>
          <w:rFonts w:ascii="Times New Roman" w:eastAsia="Times New Roman" w:hAnsi="Times New Roman" w:cs="Times New Roman"/>
          <w:sz w:val="28"/>
          <w:szCs w:val="28"/>
          <w:lang w:val="en-US"/>
        </w:rPr>
        <w:t>407</w:t>
      </w:r>
      <w:r w:rsidR="004076C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960EBA"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221</w:t>
      </w:r>
      <w:r w:rsidR="004076CC">
        <w:rPr>
          <w:rFonts w:ascii="Times New Roman" w:eastAsia="Times New Roman" w:hAnsi="Times New Roman" w:cs="Times New Roman"/>
          <w:sz w:val="28"/>
          <w:szCs w:val="28"/>
          <w:lang w:val="en-US"/>
        </w:rPr>
        <w:t>-232.</w:t>
      </w:r>
    </w:p>
    <w:p w14:paraId="2E393EEE"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Hagino</w:t>
      </w:r>
      <w:r w:rsidR="001D1EB3" w:rsidRPr="00D003F8">
        <w:rPr>
          <w:rFonts w:ascii="Times New Roman" w:eastAsia="Times New Roman" w:hAnsi="Times New Roman" w:cs="Times New Roman"/>
          <w:sz w:val="28"/>
          <w:szCs w:val="28"/>
          <w:lang w:val="en-US"/>
        </w:rPr>
        <w:t xml:space="preserve"> K.</w:t>
      </w:r>
      <w:r w:rsidRPr="00D003F8">
        <w:rPr>
          <w:rFonts w:ascii="Times New Roman" w:eastAsia="Times New Roman" w:hAnsi="Times New Roman" w:cs="Times New Roman"/>
          <w:sz w:val="28"/>
          <w:szCs w:val="28"/>
          <w:lang w:val="en-US"/>
        </w:rPr>
        <w:t>, Takigawa</w:t>
      </w:r>
      <w:r w:rsidR="001D1EB3" w:rsidRPr="00D003F8">
        <w:rPr>
          <w:rFonts w:ascii="Times New Roman" w:eastAsia="Times New Roman" w:hAnsi="Times New Roman" w:cs="Times New Roman"/>
          <w:sz w:val="28"/>
          <w:szCs w:val="28"/>
          <w:lang w:val="en-US"/>
        </w:rPr>
        <w:t xml:space="preserve"> N.</w:t>
      </w:r>
      <w:r w:rsidRPr="00D003F8">
        <w:rPr>
          <w:rFonts w:ascii="Times New Roman" w:eastAsia="Times New Roman" w:hAnsi="Times New Roman" w:cs="Times New Roman"/>
          <w:sz w:val="28"/>
          <w:szCs w:val="28"/>
          <w:lang w:val="en-US"/>
        </w:rPr>
        <w:t xml:space="preserve"> </w:t>
      </w:r>
      <w:r w:rsidR="001D1EB3" w:rsidRPr="00D003F8">
        <w:rPr>
          <w:rFonts w:ascii="Times New Roman" w:eastAsia="Times New Roman" w:hAnsi="Times New Roman" w:cs="Times New Roman"/>
          <w:sz w:val="28"/>
          <w:szCs w:val="28"/>
          <w:lang w:val="en-US"/>
        </w:rPr>
        <w:t xml:space="preserve">Subbarrier Fusion Reactions and Many-Particle Quantum Tunneling // </w:t>
      </w:r>
      <w:r w:rsidRPr="00D003F8">
        <w:rPr>
          <w:rFonts w:ascii="Times New Roman" w:eastAsia="Times New Roman" w:hAnsi="Times New Roman" w:cs="Times New Roman"/>
          <w:sz w:val="28"/>
          <w:szCs w:val="28"/>
          <w:lang w:val="en-US"/>
        </w:rPr>
        <w:t xml:space="preserve">Prog. Theor. Phys. </w:t>
      </w:r>
      <w:r w:rsidR="001D1EB3" w:rsidRPr="00D003F8">
        <w:rPr>
          <w:rFonts w:ascii="Times New Roman" w:eastAsia="Times New Roman" w:hAnsi="Times New Roman" w:cs="Times New Roman"/>
          <w:sz w:val="28"/>
          <w:szCs w:val="28"/>
          <w:lang w:val="en-US"/>
        </w:rPr>
        <w:t xml:space="preserve">– 2012. – Vol. </w:t>
      </w:r>
      <w:r w:rsidRPr="00D003F8">
        <w:rPr>
          <w:rFonts w:ascii="Times New Roman" w:eastAsia="Times New Roman" w:hAnsi="Times New Roman" w:cs="Times New Roman"/>
          <w:sz w:val="28"/>
          <w:szCs w:val="28"/>
          <w:lang w:val="en-US"/>
        </w:rPr>
        <w:t>128</w:t>
      </w:r>
      <w:r w:rsidR="004076C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5A2020"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1061</w:t>
      </w:r>
      <w:r w:rsidR="004076CC">
        <w:rPr>
          <w:rFonts w:ascii="Times New Roman" w:eastAsia="Times New Roman" w:hAnsi="Times New Roman" w:cs="Times New Roman"/>
          <w:sz w:val="28"/>
          <w:szCs w:val="28"/>
          <w:lang w:val="en-US"/>
        </w:rPr>
        <w:t>-1106.</w:t>
      </w:r>
    </w:p>
    <w:p w14:paraId="652FF7A4"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Esbensen</w:t>
      </w:r>
      <w:r w:rsidR="00105C92" w:rsidRPr="00D003F8">
        <w:rPr>
          <w:rFonts w:ascii="Times New Roman" w:eastAsia="Times New Roman" w:hAnsi="Times New Roman" w:cs="Times New Roman"/>
          <w:sz w:val="28"/>
          <w:szCs w:val="28"/>
          <w:lang w:val="en-US"/>
        </w:rPr>
        <w:t xml:space="preserve"> H.</w:t>
      </w:r>
      <w:r w:rsidRPr="00D003F8">
        <w:rPr>
          <w:rFonts w:ascii="Times New Roman" w:eastAsia="Times New Roman" w:hAnsi="Times New Roman" w:cs="Times New Roman"/>
          <w:sz w:val="28"/>
          <w:szCs w:val="28"/>
          <w:lang w:val="en-US"/>
        </w:rPr>
        <w:t>, Landowne</w:t>
      </w:r>
      <w:r w:rsidR="00105C92" w:rsidRPr="00D003F8">
        <w:rPr>
          <w:rFonts w:ascii="Times New Roman" w:eastAsia="Times New Roman" w:hAnsi="Times New Roman" w:cs="Times New Roman"/>
          <w:sz w:val="28"/>
          <w:szCs w:val="28"/>
          <w:lang w:val="en-US"/>
        </w:rPr>
        <w:t xml:space="preserve"> S.</w:t>
      </w:r>
      <w:r w:rsidRPr="00D003F8">
        <w:rPr>
          <w:rFonts w:ascii="Times New Roman" w:eastAsia="Times New Roman" w:hAnsi="Times New Roman" w:cs="Times New Roman"/>
          <w:sz w:val="28"/>
          <w:szCs w:val="28"/>
          <w:lang w:val="en-US"/>
        </w:rPr>
        <w:t>, Price</w:t>
      </w:r>
      <w:r w:rsidR="00105C92" w:rsidRPr="00D003F8">
        <w:rPr>
          <w:rFonts w:ascii="Times New Roman" w:eastAsia="Times New Roman" w:hAnsi="Times New Roman" w:cs="Times New Roman"/>
          <w:sz w:val="28"/>
          <w:szCs w:val="28"/>
          <w:lang w:val="en-US"/>
        </w:rPr>
        <w:t xml:space="preserve"> C.</w:t>
      </w:r>
      <w:r w:rsidRPr="00D003F8">
        <w:rPr>
          <w:rFonts w:ascii="Times New Roman" w:eastAsia="Times New Roman" w:hAnsi="Times New Roman" w:cs="Times New Roman"/>
          <w:sz w:val="28"/>
          <w:szCs w:val="28"/>
          <w:lang w:val="en-US"/>
        </w:rPr>
        <w:t xml:space="preserve"> </w:t>
      </w:r>
      <w:r w:rsidR="00105C92" w:rsidRPr="00D003F8">
        <w:rPr>
          <w:rFonts w:ascii="Times New Roman" w:eastAsia="Times New Roman" w:hAnsi="Times New Roman" w:cs="Times New Roman"/>
          <w:sz w:val="28"/>
          <w:szCs w:val="28"/>
          <w:lang w:val="en-US"/>
        </w:rPr>
        <w:t xml:space="preserve">High-spin excitations in the rotating frame and sudden approximations // </w:t>
      </w:r>
      <w:r w:rsidRPr="00D003F8">
        <w:rPr>
          <w:rFonts w:ascii="Times New Roman" w:eastAsia="Times New Roman" w:hAnsi="Times New Roman" w:cs="Times New Roman"/>
          <w:sz w:val="28"/>
          <w:szCs w:val="28"/>
          <w:lang w:val="en-US"/>
        </w:rPr>
        <w:t xml:space="preserve">Phys. Rev. C </w:t>
      </w:r>
      <w:r w:rsidR="00105C92" w:rsidRPr="00D003F8">
        <w:rPr>
          <w:rFonts w:ascii="Times New Roman" w:eastAsia="Times New Roman" w:hAnsi="Times New Roman" w:cs="Times New Roman"/>
          <w:sz w:val="28"/>
          <w:szCs w:val="28"/>
          <w:lang w:val="en-US"/>
        </w:rPr>
        <w:t xml:space="preserve">– 1987. – Vol. </w:t>
      </w:r>
      <w:r w:rsidRPr="00D003F8">
        <w:rPr>
          <w:rFonts w:ascii="Times New Roman" w:eastAsia="Times New Roman" w:hAnsi="Times New Roman" w:cs="Times New Roman"/>
          <w:sz w:val="28"/>
          <w:szCs w:val="28"/>
          <w:lang w:val="en-US"/>
        </w:rPr>
        <w:t>36</w:t>
      </w:r>
      <w:r w:rsidR="004076C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105C92"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2359</w:t>
      </w:r>
      <w:r w:rsidR="004076CC">
        <w:rPr>
          <w:rFonts w:ascii="Times New Roman" w:eastAsia="Times New Roman" w:hAnsi="Times New Roman" w:cs="Times New Roman"/>
          <w:sz w:val="28"/>
          <w:szCs w:val="28"/>
          <w:lang w:val="en-US"/>
        </w:rPr>
        <w:t>-2364.</w:t>
      </w:r>
    </w:p>
    <w:p w14:paraId="7C3C3DD8" w14:textId="77777777" w:rsidR="00CA7392" w:rsidRPr="00D003F8" w:rsidRDefault="00F41CD4" w:rsidP="00110AF1">
      <w:pPr>
        <w:numPr>
          <w:ilvl w:val="0"/>
          <w:numId w:val="1"/>
        </w:numPr>
        <w:tabs>
          <w:tab w:val="left" w:pos="1134"/>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Canto</w:t>
      </w:r>
      <w:r w:rsidR="004076CC">
        <w:rPr>
          <w:rFonts w:ascii="Times New Roman" w:eastAsia="Times New Roman" w:hAnsi="Times New Roman" w:cs="Times New Roman"/>
          <w:sz w:val="28"/>
          <w:szCs w:val="28"/>
          <w:lang w:val="en-US"/>
        </w:rPr>
        <w:t xml:space="preserve"> L.</w:t>
      </w:r>
      <w:r w:rsidR="00105C92" w:rsidRPr="00D003F8">
        <w:rPr>
          <w:rFonts w:ascii="Times New Roman" w:eastAsia="Times New Roman" w:hAnsi="Times New Roman" w:cs="Times New Roman"/>
          <w:sz w:val="28"/>
          <w:szCs w:val="28"/>
          <w:lang w:val="en-US"/>
        </w:rPr>
        <w:t>F.</w:t>
      </w:r>
      <w:r w:rsidRPr="00D003F8">
        <w:rPr>
          <w:rFonts w:ascii="Times New Roman" w:eastAsia="Times New Roman" w:hAnsi="Times New Roman" w:cs="Times New Roman"/>
          <w:sz w:val="28"/>
          <w:szCs w:val="28"/>
          <w:lang w:val="en-US"/>
        </w:rPr>
        <w:t>, Hussein</w:t>
      </w:r>
      <w:r w:rsidR="004076CC">
        <w:rPr>
          <w:rFonts w:ascii="Times New Roman" w:eastAsia="Times New Roman" w:hAnsi="Times New Roman" w:cs="Times New Roman"/>
          <w:sz w:val="28"/>
          <w:szCs w:val="28"/>
          <w:lang w:val="en-US"/>
        </w:rPr>
        <w:t xml:space="preserve"> M.</w:t>
      </w:r>
      <w:r w:rsidR="00105C92" w:rsidRPr="00D003F8">
        <w:rPr>
          <w:rFonts w:ascii="Times New Roman" w:eastAsia="Times New Roman" w:hAnsi="Times New Roman" w:cs="Times New Roman"/>
          <w:sz w:val="28"/>
          <w:szCs w:val="28"/>
          <w:lang w:val="en-US"/>
        </w:rPr>
        <w:t>S.</w:t>
      </w:r>
      <w:r w:rsidRPr="00D003F8">
        <w:rPr>
          <w:rFonts w:ascii="Times New Roman" w:eastAsia="Times New Roman" w:hAnsi="Times New Roman" w:cs="Times New Roman"/>
          <w:sz w:val="28"/>
          <w:szCs w:val="28"/>
          <w:lang w:val="en-US"/>
        </w:rPr>
        <w:t xml:space="preserve"> Scattering Theory of Molecules, Atoms and Nuclei</w:t>
      </w:r>
      <w:r w:rsidR="004076CC">
        <w:rPr>
          <w:rFonts w:ascii="Times New Roman" w:eastAsia="Times New Roman" w:hAnsi="Times New Roman" w:cs="Times New Roman"/>
          <w:sz w:val="28"/>
          <w:szCs w:val="28"/>
          <w:lang w:val="en-US"/>
        </w:rPr>
        <w:t>.</w:t>
      </w:r>
      <w:r w:rsidR="00105C92" w:rsidRPr="00D003F8">
        <w:rPr>
          <w:rFonts w:ascii="Times New Roman" w:eastAsia="Times New Roman" w:hAnsi="Times New Roman" w:cs="Times New Roman"/>
          <w:sz w:val="28"/>
          <w:szCs w:val="28"/>
          <w:lang w:val="en-US"/>
        </w:rPr>
        <w:t xml:space="preserve"> </w:t>
      </w:r>
      <w:r w:rsidR="004076CC">
        <w:rPr>
          <w:rFonts w:ascii="Times New Roman" w:eastAsia="Times New Roman" w:hAnsi="Times New Roman" w:cs="Times New Roman"/>
          <w:sz w:val="28"/>
          <w:szCs w:val="28"/>
          <w:lang w:val="en-US"/>
        </w:rPr>
        <w:t xml:space="preserve">– </w:t>
      </w:r>
      <w:r w:rsidR="005A2020" w:rsidRPr="00D003F8">
        <w:rPr>
          <w:rFonts w:ascii="Times New Roman" w:eastAsia="Times New Roman" w:hAnsi="Times New Roman" w:cs="Times New Roman"/>
          <w:sz w:val="28"/>
          <w:szCs w:val="28"/>
          <w:lang w:val="en-US"/>
        </w:rPr>
        <w:t>Singapore</w:t>
      </w:r>
      <w:r w:rsidR="004076CC">
        <w:rPr>
          <w:rFonts w:ascii="Times New Roman" w:eastAsia="Times New Roman" w:hAnsi="Times New Roman" w:cs="Times New Roman"/>
          <w:sz w:val="28"/>
          <w:szCs w:val="28"/>
          <w:lang w:val="en-US"/>
        </w:rPr>
        <w:t>,</w:t>
      </w:r>
      <w:r w:rsidR="00105C92" w:rsidRPr="00D003F8">
        <w:rPr>
          <w:rFonts w:ascii="Times New Roman" w:eastAsia="Times New Roman" w:hAnsi="Times New Roman" w:cs="Times New Roman"/>
          <w:sz w:val="28"/>
          <w:szCs w:val="28"/>
          <w:lang w:val="en-US"/>
        </w:rPr>
        <w:t xml:space="preserve"> 2013</w:t>
      </w:r>
      <w:r w:rsidR="005A2020" w:rsidRPr="00D003F8">
        <w:rPr>
          <w:rFonts w:ascii="Times New Roman" w:eastAsia="Times New Roman" w:hAnsi="Times New Roman" w:cs="Times New Roman"/>
          <w:sz w:val="28"/>
          <w:szCs w:val="28"/>
          <w:lang w:val="en-US"/>
        </w:rPr>
        <w:t>.</w:t>
      </w:r>
      <w:r w:rsidR="004076CC">
        <w:rPr>
          <w:rFonts w:ascii="Times New Roman" w:eastAsia="Times New Roman" w:hAnsi="Times New Roman" w:cs="Times New Roman"/>
          <w:sz w:val="28"/>
          <w:szCs w:val="28"/>
          <w:lang w:val="en-US"/>
        </w:rPr>
        <w:t xml:space="preserve"> – 648 p.</w:t>
      </w:r>
    </w:p>
    <w:p w14:paraId="2E1D7D8F" w14:textId="77777777" w:rsidR="00CA7392" w:rsidRPr="00D003F8" w:rsidRDefault="006C1A80"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Alvarez M.A.G., Chamon L.C., Hussein M.S.</w:t>
      </w:r>
      <w:r w:rsidR="004076CC">
        <w:rPr>
          <w:rFonts w:ascii="Times New Roman" w:eastAsia="Times New Roman" w:hAnsi="Times New Roman" w:cs="Times New Roman"/>
          <w:sz w:val="28"/>
          <w:szCs w:val="28"/>
          <w:lang w:val="en-US"/>
        </w:rPr>
        <w:t xml:space="preserve"> et al. </w:t>
      </w:r>
      <w:r w:rsidRPr="00D003F8">
        <w:rPr>
          <w:rFonts w:ascii="Times New Roman" w:eastAsia="Times New Roman" w:hAnsi="Times New Roman" w:cs="Times New Roman"/>
          <w:sz w:val="28"/>
          <w:szCs w:val="28"/>
          <w:lang w:val="en-US"/>
        </w:rPr>
        <w:t xml:space="preserve">A parameter-free optical potential for the heavy-ion elastic scattering process // </w:t>
      </w:r>
      <w:r w:rsidR="00F41CD4" w:rsidRPr="00D003F8">
        <w:rPr>
          <w:rFonts w:ascii="Times New Roman" w:eastAsia="Times New Roman" w:hAnsi="Times New Roman" w:cs="Times New Roman"/>
          <w:sz w:val="28"/>
          <w:szCs w:val="28"/>
          <w:lang w:val="en-US"/>
        </w:rPr>
        <w:t xml:space="preserve">Nucl. Phys. A </w:t>
      </w:r>
      <w:r w:rsidRPr="00D003F8">
        <w:rPr>
          <w:rFonts w:ascii="Times New Roman" w:eastAsia="Times New Roman" w:hAnsi="Times New Roman" w:cs="Times New Roman"/>
          <w:sz w:val="28"/>
          <w:szCs w:val="28"/>
          <w:lang w:val="en-US"/>
        </w:rPr>
        <w:t xml:space="preserve">– 2003. – Vol. </w:t>
      </w:r>
      <w:r w:rsidR="00F41CD4" w:rsidRPr="00D003F8">
        <w:rPr>
          <w:rFonts w:ascii="Times New Roman" w:eastAsia="Times New Roman" w:hAnsi="Times New Roman" w:cs="Times New Roman"/>
          <w:sz w:val="28"/>
          <w:szCs w:val="28"/>
          <w:lang w:val="en-US"/>
        </w:rPr>
        <w:t>723</w:t>
      </w:r>
      <w:r w:rsidR="004076CC">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93</w:t>
      </w:r>
      <w:r w:rsidR="004076CC">
        <w:rPr>
          <w:rFonts w:ascii="Times New Roman" w:eastAsia="Times New Roman" w:hAnsi="Times New Roman" w:cs="Times New Roman"/>
          <w:sz w:val="28"/>
          <w:szCs w:val="28"/>
          <w:lang w:val="en-US"/>
        </w:rPr>
        <w:t>-103.</w:t>
      </w:r>
    </w:p>
    <w:p w14:paraId="3C66949E"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Alvarez</w:t>
      </w:r>
      <w:r w:rsidR="006C1A80" w:rsidRPr="00D003F8">
        <w:rPr>
          <w:rFonts w:ascii="Times New Roman" w:eastAsia="Times New Roman" w:hAnsi="Times New Roman" w:cs="Times New Roman"/>
          <w:sz w:val="28"/>
          <w:szCs w:val="28"/>
          <w:lang w:val="en-US"/>
        </w:rPr>
        <w:t xml:space="preserve"> M.A.G.</w:t>
      </w:r>
      <w:r w:rsidRPr="00D003F8">
        <w:rPr>
          <w:rFonts w:ascii="Times New Roman" w:eastAsia="Times New Roman" w:hAnsi="Times New Roman" w:cs="Times New Roman"/>
          <w:sz w:val="28"/>
          <w:szCs w:val="28"/>
          <w:lang w:val="en-US"/>
        </w:rPr>
        <w:t>, Alamanos</w:t>
      </w:r>
      <w:r w:rsidR="006C1A80" w:rsidRPr="00D003F8">
        <w:rPr>
          <w:rFonts w:ascii="Times New Roman" w:eastAsia="Times New Roman" w:hAnsi="Times New Roman" w:cs="Times New Roman"/>
          <w:sz w:val="28"/>
          <w:szCs w:val="28"/>
          <w:lang w:val="en-US"/>
        </w:rPr>
        <w:t xml:space="preserve"> N.</w:t>
      </w:r>
      <w:r w:rsidRPr="00D003F8">
        <w:rPr>
          <w:rFonts w:ascii="Times New Roman" w:eastAsia="Times New Roman" w:hAnsi="Times New Roman" w:cs="Times New Roman"/>
          <w:sz w:val="28"/>
          <w:szCs w:val="28"/>
          <w:lang w:val="en-US"/>
        </w:rPr>
        <w:t>, Chamon</w:t>
      </w:r>
      <w:r w:rsidR="006C1A80" w:rsidRPr="00D003F8">
        <w:rPr>
          <w:rFonts w:ascii="Times New Roman" w:eastAsia="Times New Roman" w:hAnsi="Times New Roman" w:cs="Times New Roman"/>
          <w:sz w:val="28"/>
          <w:szCs w:val="28"/>
          <w:lang w:val="en-US"/>
        </w:rPr>
        <w:t xml:space="preserve"> L.C.</w:t>
      </w:r>
      <w:r w:rsidR="004076CC">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w:t>
      </w:r>
      <w:r w:rsidR="006C1A80" w:rsidRPr="00D003F8">
        <w:rPr>
          <w:rFonts w:ascii="Times New Roman" w:eastAsia="Times New Roman" w:hAnsi="Times New Roman" w:cs="Times New Roman"/>
          <w:sz w:val="28"/>
          <w:szCs w:val="28"/>
          <w:lang w:val="en-US"/>
        </w:rPr>
        <w:t xml:space="preserve">Study of the effects of Pauli blocking and Pauli non-locality on the optical potential // </w:t>
      </w:r>
      <w:r w:rsidRPr="00D003F8">
        <w:rPr>
          <w:rFonts w:ascii="Times New Roman" w:eastAsia="Times New Roman" w:hAnsi="Times New Roman" w:cs="Times New Roman"/>
          <w:sz w:val="28"/>
          <w:szCs w:val="28"/>
          <w:lang w:val="en-US"/>
        </w:rPr>
        <w:t>Nucl.</w:t>
      </w:r>
      <w:r w:rsidR="004076CC">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Phys. A</w:t>
      </w:r>
      <w:r w:rsidR="004076CC">
        <w:rPr>
          <w:rFonts w:ascii="Times New Roman" w:eastAsia="Times New Roman" w:hAnsi="Times New Roman" w:cs="Times New Roman"/>
          <w:sz w:val="28"/>
          <w:szCs w:val="28"/>
          <w:lang w:val="en-US"/>
        </w:rPr>
        <w:t>.</w:t>
      </w:r>
      <w:r w:rsidR="006C1A80" w:rsidRPr="00D003F8">
        <w:rPr>
          <w:rFonts w:ascii="Times New Roman" w:eastAsia="Times New Roman" w:hAnsi="Times New Roman" w:cs="Times New Roman"/>
          <w:sz w:val="28"/>
          <w:szCs w:val="28"/>
          <w:lang w:val="en-US"/>
        </w:rPr>
        <w:t xml:space="preserve"> – 2005.</w:t>
      </w:r>
      <w:r w:rsidRPr="00D003F8">
        <w:rPr>
          <w:rFonts w:ascii="Times New Roman" w:eastAsia="Times New Roman" w:hAnsi="Times New Roman" w:cs="Times New Roman"/>
          <w:sz w:val="28"/>
          <w:szCs w:val="28"/>
          <w:lang w:val="en-US"/>
        </w:rPr>
        <w:t xml:space="preserve"> </w:t>
      </w:r>
      <w:r w:rsidR="006C1A80" w:rsidRPr="00D003F8">
        <w:rPr>
          <w:rFonts w:ascii="Times New Roman" w:eastAsia="Times New Roman" w:hAnsi="Times New Roman" w:cs="Times New Roman"/>
          <w:sz w:val="28"/>
          <w:szCs w:val="28"/>
          <w:lang w:val="en-US"/>
        </w:rPr>
        <w:t xml:space="preserve">– Vol. </w:t>
      </w:r>
      <w:r w:rsidRPr="00D003F8">
        <w:rPr>
          <w:rFonts w:ascii="Times New Roman" w:eastAsia="Times New Roman" w:hAnsi="Times New Roman" w:cs="Times New Roman"/>
          <w:sz w:val="28"/>
          <w:szCs w:val="28"/>
          <w:lang w:val="en-US"/>
        </w:rPr>
        <w:t>753</w:t>
      </w:r>
      <w:r w:rsidR="004076C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6C1A80"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83</w:t>
      </w:r>
      <w:r w:rsidR="004076CC">
        <w:rPr>
          <w:rFonts w:ascii="Times New Roman" w:eastAsia="Times New Roman" w:hAnsi="Times New Roman" w:cs="Times New Roman"/>
          <w:sz w:val="28"/>
          <w:szCs w:val="28"/>
          <w:lang w:val="en-US"/>
        </w:rPr>
        <w:t>-93.</w:t>
      </w:r>
    </w:p>
    <w:p w14:paraId="466037AE"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Fernández-García</w:t>
      </w:r>
      <w:r w:rsidR="006C1A80" w:rsidRPr="00D003F8">
        <w:rPr>
          <w:rFonts w:ascii="Times New Roman" w:eastAsia="Times New Roman" w:hAnsi="Times New Roman" w:cs="Times New Roman"/>
          <w:sz w:val="28"/>
          <w:szCs w:val="28"/>
          <w:lang w:val="en-US"/>
        </w:rPr>
        <w:t xml:space="preserve"> </w:t>
      </w:r>
      <w:r w:rsidR="00DE4EC9">
        <w:rPr>
          <w:rFonts w:ascii="Times New Roman" w:eastAsia="Times New Roman" w:hAnsi="Times New Roman" w:cs="Times New Roman"/>
          <w:sz w:val="28"/>
          <w:szCs w:val="28"/>
          <w:lang w:val="en-US"/>
        </w:rPr>
        <w:t>J.</w:t>
      </w:r>
      <w:r w:rsidR="006C1A80" w:rsidRPr="00D003F8">
        <w:rPr>
          <w:rFonts w:ascii="Times New Roman" w:eastAsia="Times New Roman" w:hAnsi="Times New Roman" w:cs="Times New Roman"/>
          <w:sz w:val="28"/>
          <w:szCs w:val="28"/>
          <w:lang w:val="en-US"/>
        </w:rPr>
        <w:t>P.</w:t>
      </w:r>
      <w:r w:rsidRPr="00D003F8">
        <w:rPr>
          <w:rFonts w:ascii="Times New Roman" w:eastAsia="Times New Roman" w:hAnsi="Times New Roman" w:cs="Times New Roman"/>
          <w:sz w:val="28"/>
          <w:szCs w:val="28"/>
          <w:lang w:val="en-US"/>
        </w:rPr>
        <w:t>, Rodríguez-Gallardo</w:t>
      </w:r>
      <w:r w:rsidR="006C1A80" w:rsidRPr="00D003F8">
        <w:rPr>
          <w:rFonts w:ascii="Times New Roman" w:eastAsia="Times New Roman" w:hAnsi="Times New Roman" w:cs="Times New Roman"/>
          <w:sz w:val="28"/>
          <w:szCs w:val="28"/>
          <w:lang w:val="en-US"/>
        </w:rPr>
        <w:t xml:space="preserve"> M.</w:t>
      </w:r>
      <w:r w:rsidR="00DE4EC9">
        <w:rPr>
          <w:rFonts w:ascii="Times New Roman" w:eastAsia="Times New Roman" w:hAnsi="Times New Roman" w:cs="Times New Roman"/>
          <w:sz w:val="28"/>
          <w:szCs w:val="28"/>
          <w:lang w:val="en-US"/>
        </w:rPr>
        <w:t xml:space="preserve"> et al.</w:t>
      </w:r>
      <w:r w:rsidR="006C1A80" w:rsidRPr="00D003F8">
        <w:rPr>
          <w:rFonts w:ascii="Times New Roman" w:eastAsia="Times New Roman" w:hAnsi="Times New Roman" w:cs="Times New Roman"/>
          <w:sz w:val="28"/>
          <w:szCs w:val="28"/>
          <w:lang w:val="en-US"/>
        </w:rPr>
        <w:t xml:space="preserve"> Long range effects on the optical model of </w:t>
      </w:r>
      <w:r w:rsidR="006C1A80" w:rsidRPr="00D003F8">
        <w:rPr>
          <w:rFonts w:ascii="Times New Roman" w:eastAsia="Times New Roman" w:hAnsi="Times New Roman" w:cs="Times New Roman"/>
          <w:sz w:val="28"/>
          <w:szCs w:val="28"/>
          <w:vertAlign w:val="superscript"/>
          <w:lang w:val="en-US"/>
        </w:rPr>
        <w:t>6</w:t>
      </w:r>
      <w:r w:rsidR="006C1A80" w:rsidRPr="00D003F8">
        <w:rPr>
          <w:rFonts w:ascii="Times New Roman" w:eastAsia="Times New Roman" w:hAnsi="Times New Roman" w:cs="Times New Roman"/>
          <w:sz w:val="28"/>
          <w:szCs w:val="28"/>
          <w:lang w:val="en-US"/>
        </w:rPr>
        <w:t>He around the Coulomb barrier //</w:t>
      </w:r>
      <w:r w:rsidRPr="00D003F8">
        <w:rPr>
          <w:rFonts w:ascii="Times New Roman" w:eastAsia="Times New Roman" w:hAnsi="Times New Roman" w:cs="Times New Roman"/>
          <w:sz w:val="28"/>
          <w:szCs w:val="28"/>
          <w:lang w:val="en-US"/>
        </w:rPr>
        <w:t xml:space="preserve"> Nucl. Phys. A </w:t>
      </w:r>
      <w:r w:rsidR="006C1A80" w:rsidRPr="00D003F8">
        <w:rPr>
          <w:rFonts w:ascii="Times New Roman" w:eastAsia="Times New Roman" w:hAnsi="Times New Roman" w:cs="Times New Roman"/>
          <w:sz w:val="28"/>
          <w:szCs w:val="28"/>
          <w:lang w:val="en-US"/>
        </w:rPr>
        <w:t xml:space="preserve">– 2010. – Vol. </w:t>
      </w:r>
      <w:r w:rsidRPr="00D003F8">
        <w:rPr>
          <w:rFonts w:ascii="Times New Roman" w:eastAsia="Times New Roman" w:hAnsi="Times New Roman" w:cs="Times New Roman"/>
          <w:sz w:val="28"/>
          <w:szCs w:val="28"/>
          <w:lang w:val="en-US"/>
        </w:rPr>
        <w:t xml:space="preserve">840, </w:t>
      </w:r>
      <w:r w:rsidR="00DE4EC9">
        <w:rPr>
          <w:rFonts w:ascii="Times New Roman" w:eastAsia="Times New Roman" w:hAnsi="Times New Roman" w:cs="Times New Roman"/>
          <w:sz w:val="28"/>
          <w:szCs w:val="28"/>
          <w:lang w:val="en-US"/>
        </w:rPr>
        <w:t xml:space="preserve">Issue 1-4. </w:t>
      </w:r>
      <w:r w:rsidR="006C1A80"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19</w:t>
      </w:r>
      <w:r w:rsidR="00DE4EC9">
        <w:rPr>
          <w:rFonts w:ascii="Times New Roman" w:eastAsia="Times New Roman" w:hAnsi="Times New Roman" w:cs="Times New Roman"/>
          <w:sz w:val="28"/>
          <w:szCs w:val="28"/>
          <w:lang w:val="en-US"/>
        </w:rPr>
        <w:t>-38.</w:t>
      </w:r>
      <w:r w:rsidRPr="00D003F8">
        <w:rPr>
          <w:rFonts w:ascii="Times New Roman" w:eastAsia="Times New Roman" w:hAnsi="Times New Roman" w:cs="Times New Roman"/>
          <w:sz w:val="28"/>
          <w:szCs w:val="28"/>
          <w:lang w:val="en-US"/>
        </w:rPr>
        <w:t xml:space="preserve"> </w:t>
      </w:r>
    </w:p>
    <w:p w14:paraId="7444F695"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lastRenderedPageBreak/>
        <w:t>Fernández-García</w:t>
      </w:r>
      <w:r w:rsidR="00DE4EC9">
        <w:rPr>
          <w:rFonts w:ascii="Times New Roman" w:eastAsia="Times New Roman" w:hAnsi="Times New Roman" w:cs="Times New Roman"/>
          <w:sz w:val="28"/>
          <w:szCs w:val="28"/>
          <w:lang w:val="en-US"/>
        </w:rPr>
        <w:t xml:space="preserve"> J.</w:t>
      </w:r>
      <w:r w:rsidR="006C1A80" w:rsidRPr="00D003F8">
        <w:rPr>
          <w:rFonts w:ascii="Times New Roman" w:eastAsia="Times New Roman" w:hAnsi="Times New Roman" w:cs="Times New Roman"/>
          <w:sz w:val="28"/>
          <w:szCs w:val="28"/>
          <w:lang w:val="en-US"/>
        </w:rPr>
        <w:t>P.</w:t>
      </w:r>
      <w:r w:rsidRPr="00D003F8">
        <w:rPr>
          <w:rFonts w:ascii="Times New Roman" w:eastAsia="Times New Roman" w:hAnsi="Times New Roman" w:cs="Times New Roman"/>
          <w:sz w:val="28"/>
          <w:szCs w:val="28"/>
          <w:lang w:val="en-US"/>
        </w:rPr>
        <w:t>, Alvarez</w:t>
      </w:r>
      <w:r w:rsidR="006C1A80" w:rsidRPr="00D003F8">
        <w:rPr>
          <w:rFonts w:ascii="Times New Roman" w:eastAsia="Times New Roman" w:hAnsi="Times New Roman" w:cs="Times New Roman"/>
          <w:sz w:val="28"/>
          <w:szCs w:val="28"/>
          <w:lang w:val="en-US"/>
        </w:rPr>
        <w:t xml:space="preserve"> M.A.G.</w:t>
      </w:r>
      <w:r w:rsidRPr="00D003F8">
        <w:rPr>
          <w:rFonts w:ascii="Times New Roman" w:eastAsia="Times New Roman" w:hAnsi="Times New Roman" w:cs="Times New Roman"/>
          <w:sz w:val="28"/>
          <w:szCs w:val="28"/>
          <w:lang w:val="en-US"/>
        </w:rPr>
        <w:t>, Chamon</w:t>
      </w:r>
      <w:r w:rsidR="00DE4EC9">
        <w:rPr>
          <w:rFonts w:ascii="Times New Roman" w:eastAsia="Times New Roman" w:hAnsi="Times New Roman" w:cs="Times New Roman"/>
          <w:sz w:val="28"/>
          <w:szCs w:val="28"/>
          <w:lang w:val="en-US"/>
        </w:rPr>
        <w:t xml:space="preserve"> L.</w:t>
      </w:r>
      <w:r w:rsidR="006C1A80" w:rsidRPr="00D003F8">
        <w:rPr>
          <w:rFonts w:ascii="Times New Roman" w:eastAsia="Times New Roman" w:hAnsi="Times New Roman" w:cs="Times New Roman"/>
          <w:sz w:val="28"/>
          <w:szCs w:val="28"/>
          <w:lang w:val="en-US"/>
        </w:rPr>
        <w:t>C.</w:t>
      </w:r>
      <w:r w:rsidRPr="00D003F8">
        <w:rPr>
          <w:rFonts w:ascii="Times New Roman" w:eastAsia="Times New Roman" w:hAnsi="Times New Roman" w:cs="Times New Roman"/>
          <w:sz w:val="28"/>
          <w:szCs w:val="28"/>
          <w:lang w:val="en-US"/>
        </w:rPr>
        <w:t xml:space="preserve"> </w:t>
      </w:r>
      <w:r w:rsidR="006C1A80" w:rsidRPr="00D003F8">
        <w:rPr>
          <w:rFonts w:ascii="Times New Roman" w:eastAsia="Times New Roman" w:hAnsi="Times New Roman" w:cs="Times New Roman"/>
          <w:sz w:val="28"/>
          <w:szCs w:val="28"/>
          <w:lang w:val="en-US"/>
        </w:rPr>
        <w:t xml:space="preserve">Investigation of Coulomb dipole polarization effects on reactions involving exotic nuclei // </w:t>
      </w:r>
      <w:r w:rsidRPr="00D003F8">
        <w:rPr>
          <w:rFonts w:ascii="Times New Roman" w:eastAsia="Times New Roman" w:hAnsi="Times New Roman" w:cs="Times New Roman"/>
          <w:sz w:val="28"/>
          <w:szCs w:val="28"/>
          <w:lang w:val="en-US"/>
        </w:rPr>
        <w:t>Phys. Rev.</w:t>
      </w:r>
      <w:r w:rsidR="006C1A80"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C </w:t>
      </w:r>
      <w:r w:rsidR="006C1A80" w:rsidRPr="00D003F8">
        <w:rPr>
          <w:rFonts w:ascii="Times New Roman" w:eastAsia="Times New Roman" w:hAnsi="Times New Roman" w:cs="Times New Roman"/>
          <w:sz w:val="28"/>
          <w:szCs w:val="28"/>
          <w:lang w:val="en-US"/>
        </w:rPr>
        <w:t xml:space="preserve">– 2015. – Vol. </w:t>
      </w:r>
      <w:r w:rsidRPr="00D003F8">
        <w:rPr>
          <w:rFonts w:ascii="Times New Roman" w:eastAsia="Times New Roman" w:hAnsi="Times New Roman" w:cs="Times New Roman"/>
          <w:sz w:val="28"/>
          <w:szCs w:val="28"/>
          <w:lang w:val="en-US"/>
        </w:rPr>
        <w:t>92</w:t>
      </w:r>
      <w:r w:rsidR="00DE4EC9">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6C1A80"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014604</w:t>
      </w:r>
      <w:r w:rsidR="00DE4EC9">
        <w:rPr>
          <w:rFonts w:ascii="Times New Roman" w:eastAsia="Times New Roman" w:hAnsi="Times New Roman" w:cs="Times New Roman"/>
          <w:sz w:val="28"/>
          <w:szCs w:val="28"/>
          <w:lang w:val="en-US"/>
        </w:rPr>
        <w:t>.</w:t>
      </w:r>
    </w:p>
    <w:p w14:paraId="14B4B34F"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Fernández-García</w:t>
      </w:r>
      <w:r w:rsidR="00DE4EC9">
        <w:rPr>
          <w:rFonts w:ascii="Times New Roman" w:eastAsia="Times New Roman" w:hAnsi="Times New Roman" w:cs="Times New Roman"/>
          <w:sz w:val="28"/>
          <w:szCs w:val="28"/>
          <w:lang w:val="en-US"/>
        </w:rPr>
        <w:t xml:space="preserve"> J.</w:t>
      </w:r>
      <w:r w:rsidR="006C1A80" w:rsidRPr="00D003F8">
        <w:rPr>
          <w:rFonts w:ascii="Times New Roman" w:eastAsia="Times New Roman" w:hAnsi="Times New Roman" w:cs="Times New Roman"/>
          <w:sz w:val="28"/>
          <w:szCs w:val="28"/>
          <w:lang w:val="en-US"/>
        </w:rPr>
        <w:t>P.</w:t>
      </w:r>
      <w:r w:rsidRPr="00D003F8">
        <w:rPr>
          <w:rFonts w:ascii="Times New Roman" w:eastAsia="Times New Roman" w:hAnsi="Times New Roman" w:cs="Times New Roman"/>
          <w:sz w:val="28"/>
          <w:szCs w:val="28"/>
          <w:lang w:val="en-US"/>
        </w:rPr>
        <w:t>, Alvarez</w:t>
      </w:r>
      <w:r w:rsidR="006C1A80" w:rsidRPr="00D003F8">
        <w:rPr>
          <w:rFonts w:ascii="Times New Roman" w:eastAsia="Times New Roman" w:hAnsi="Times New Roman" w:cs="Times New Roman"/>
          <w:sz w:val="28"/>
          <w:szCs w:val="28"/>
          <w:lang w:val="en-US"/>
        </w:rPr>
        <w:t xml:space="preserve"> M.A.G.</w:t>
      </w:r>
      <w:r w:rsidRPr="00D003F8">
        <w:rPr>
          <w:rFonts w:ascii="Times New Roman" w:eastAsia="Times New Roman" w:hAnsi="Times New Roman" w:cs="Times New Roman"/>
          <w:sz w:val="28"/>
          <w:szCs w:val="28"/>
          <w:lang w:val="en-US"/>
        </w:rPr>
        <w:t>, Moroa</w:t>
      </w:r>
      <w:r w:rsidR="00DE4EC9">
        <w:rPr>
          <w:rFonts w:ascii="Times New Roman" w:eastAsia="Times New Roman" w:hAnsi="Times New Roman" w:cs="Times New Roman"/>
          <w:sz w:val="28"/>
          <w:szCs w:val="28"/>
          <w:lang w:val="en-US"/>
        </w:rPr>
        <w:t xml:space="preserve"> A.</w:t>
      </w:r>
      <w:r w:rsidR="006C1A80" w:rsidRPr="00D003F8">
        <w:rPr>
          <w:rFonts w:ascii="Times New Roman" w:eastAsia="Times New Roman" w:hAnsi="Times New Roman" w:cs="Times New Roman"/>
          <w:sz w:val="28"/>
          <w:szCs w:val="28"/>
          <w:lang w:val="en-US"/>
        </w:rPr>
        <w:t>M.</w:t>
      </w:r>
      <w:r w:rsidR="00DE4EC9">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w:t>
      </w:r>
      <w:r w:rsidR="006C1A80" w:rsidRPr="00D003F8">
        <w:rPr>
          <w:rFonts w:ascii="Times New Roman" w:eastAsia="Times New Roman" w:hAnsi="Times New Roman" w:cs="Times New Roman"/>
          <w:sz w:val="28"/>
          <w:szCs w:val="28"/>
          <w:lang w:val="en-US"/>
        </w:rPr>
        <w:t xml:space="preserve">Simultaneous analysis of elastic scattering and transfer/breakup channels for the </w:t>
      </w:r>
      <w:r w:rsidR="006C1A80" w:rsidRPr="00D003F8">
        <w:rPr>
          <w:rFonts w:ascii="Times New Roman" w:eastAsia="Times New Roman" w:hAnsi="Times New Roman" w:cs="Times New Roman"/>
          <w:sz w:val="28"/>
          <w:szCs w:val="28"/>
          <w:vertAlign w:val="superscript"/>
          <w:lang w:val="en-US"/>
        </w:rPr>
        <w:t>6</w:t>
      </w:r>
      <w:r w:rsidR="006C1A80" w:rsidRPr="00D003F8">
        <w:rPr>
          <w:rFonts w:ascii="Times New Roman" w:eastAsia="Times New Roman" w:hAnsi="Times New Roman" w:cs="Times New Roman"/>
          <w:sz w:val="28"/>
          <w:szCs w:val="28"/>
          <w:lang w:val="en-US"/>
        </w:rPr>
        <w:t xml:space="preserve">He + </w:t>
      </w:r>
      <w:r w:rsidR="006C1A80" w:rsidRPr="00D003F8">
        <w:rPr>
          <w:rFonts w:ascii="Times New Roman" w:eastAsia="Times New Roman" w:hAnsi="Times New Roman" w:cs="Times New Roman"/>
          <w:sz w:val="28"/>
          <w:szCs w:val="28"/>
          <w:vertAlign w:val="superscript"/>
          <w:lang w:val="en-US"/>
        </w:rPr>
        <w:t>208</w:t>
      </w:r>
      <w:r w:rsidR="006C1A80" w:rsidRPr="00D003F8">
        <w:rPr>
          <w:rFonts w:ascii="Times New Roman" w:eastAsia="Times New Roman" w:hAnsi="Times New Roman" w:cs="Times New Roman"/>
          <w:sz w:val="28"/>
          <w:szCs w:val="28"/>
          <w:lang w:val="en-US"/>
        </w:rPr>
        <w:t xml:space="preserve">Pb reaction at energies near the Coulomb barrier // </w:t>
      </w:r>
      <w:r w:rsidRPr="00D003F8">
        <w:rPr>
          <w:rFonts w:ascii="Times New Roman" w:eastAsia="Times New Roman" w:hAnsi="Times New Roman" w:cs="Times New Roman"/>
          <w:sz w:val="28"/>
          <w:szCs w:val="28"/>
          <w:lang w:val="en-US"/>
        </w:rPr>
        <w:t xml:space="preserve">Phys. Lett. B </w:t>
      </w:r>
      <w:r w:rsidR="006C1A80" w:rsidRPr="00D003F8">
        <w:rPr>
          <w:rFonts w:ascii="Times New Roman" w:eastAsia="Times New Roman" w:hAnsi="Times New Roman" w:cs="Times New Roman"/>
          <w:sz w:val="28"/>
          <w:szCs w:val="28"/>
          <w:lang w:val="en-US"/>
        </w:rPr>
        <w:t xml:space="preserve">– 2010. – Vol. </w:t>
      </w:r>
      <w:r w:rsidR="004076CC">
        <w:rPr>
          <w:rFonts w:ascii="Times New Roman" w:eastAsia="Times New Roman" w:hAnsi="Times New Roman" w:cs="Times New Roman"/>
          <w:sz w:val="28"/>
          <w:szCs w:val="28"/>
          <w:lang w:val="en-US"/>
        </w:rPr>
        <w:t>693</w:t>
      </w:r>
      <w:r w:rsidR="00DA59C5">
        <w:rPr>
          <w:rFonts w:ascii="Times New Roman" w:eastAsia="Times New Roman" w:hAnsi="Times New Roman" w:cs="Times New Roman"/>
          <w:sz w:val="28"/>
          <w:szCs w:val="28"/>
          <w:lang w:val="en-US"/>
        </w:rPr>
        <w:t>, Issue 3</w:t>
      </w:r>
      <w:r w:rsidR="004076C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6C1A80"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310</w:t>
      </w:r>
      <w:r w:rsidR="00DA59C5">
        <w:rPr>
          <w:rFonts w:ascii="Times New Roman" w:eastAsia="Times New Roman" w:hAnsi="Times New Roman" w:cs="Times New Roman"/>
          <w:sz w:val="28"/>
          <w:szCs w:val="28"/>
          <w:lang w:val="en-US"/>
        </w:rPr>
        <w:t>-315.</w:t>
      </w:r>
    </w:p>
    <w:p w14:paraId="734F96DE" w14:textId="77777777" w:rsidR="00CA7392" w:rsidRPr="00D003F8" w:rsidRDefault="00DA59C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Alvarez M.A.G., Fernández-García J.P. et al.</w:t>
      </w:r>
      <w:r w:rsidR="000A3510" w:rsidRPr="00D003F8">
        <w:rPr>
          <w:lang w:val="en-US"/>
        </w:rPr>
        <w:t xml:space="preserve"> </w:t>
      </w:r>
      <w:r w:rsidR="000A3510" w:rsidRPr="00D003F8">
        <w:rPr>
          <w:rFonts w:ascii="Times New Roman" w:eastAsia="Times New Roman" w:hAnsi="Times New Roman" w:cs="Times New Roman"/>
          <w:sz w:val="28"/>
          <w:szCs w:val="28"/>
          <w:lang w:val="en-US"/>
        </w:rPr>
        <w:t>Systematic study of optical potential strengths in reactions on 120Sn involving strongly bound, weakly bound, and exotic nuclei //</w:t>
      </w:r>
      <w:r w:rsidR="00F41CD4" w:rsidRPr="00D003F8">
        <w:rPr>
          <w:rFonts w:ascii="Times New Roman" w:eastAsia="Times New Roman" w:hAnsi="Times New Roman" w:cs="Times New Roman"/>
          <w:sz w:val="28"/>
          <w:szCs w:val="28"/>
          <w:lang w:val="en-US"/>
        </w:rPr>
        <w:t xml:space="preserve"> Phys. Rev. C</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0A3510" w:rsidRPr="00D003F8">
        <w:rPr>
          <w:rFonts w:ascii="Times New Roman" w:eastAsia="Times New Roman" w:hAnsi="Times New Roman" w:cs="Times New Roman"/>
          <w:sz w:val="28"/>
          <w:szCs w:val="28"/>
          <w:lang w:val="en-US"/>
        </w:rPr>
        <w:t xml:space="preserve">– 2019. – Vol. </w:t>
      </w:r>
      <w:r w:rsidR="00F41CD4" w:rsidRPr="00D003F8">
        <w:rPr>
          <w:rFonts w:ascii="Times New Roman" w:eastAsia="Times New Roman" w:hAnsi="Times New Roman" w:cs="Times New Roman"/>
          <w:sz w:val="28"/>
          <w:szCs w:val="28"/>
          <w:lang w:val="en-US"/>
        </w:rPr>
        <w:t>100</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0A3510"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064602</w:t>
      </w:r>
      <w:r>
        <w:rPr>
          <w:rFonts w:ascii="Times New Roman" w:eastAsia="Times New Roman" w:hAnsi="Times New Roman" w:cs="Times New Roman"/>
          <w:sz w:val="28"/>
          <w:szCs w:val="28"/>
          <w:lang w:val="en-US"/>
        </w:rPr>
        <w:t>.</w:t>
      </w:r>
    </w:p>
    <w:p w14:paraId="4F5BB331" w14:textId="77777777" w:rsidR="00CA7392" w:rsidRPr="00D003F8" w:rsidRDefault="00DA59C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Alvarez M.A.G., Rodríguez-Gallardo M. et al.</w:t>
      </w:r>
      <w:r w:rsidR="00F41CD4" w:rsidRPr="00D003F8">
        <w:rPr>
          <w:rFonts w:ascii="Times New Roman" w:eastAsia="Times New Roman" w:hAnsi="Times New Roman" w:cs="Times New Roman"/>
          <w:sz w:val="28"/>
          <w:szCs w:val="28"/>
          <w:lang w:val="en-US"/>
        </w:rPr>
        <w:t xml:space="preserve"> </w:t>
      </w:r>
      <w:r w:rsidR="00F85409" w:rsidRPr="00D003F8">
        <w:rPr>
          <w:rFonts w:ascii="Times New Roman" w:eastAsia="Times New Roman" w:hAnsi="Times New Roman" w:cs="Times New Roman"/>
          <w:sz w:val="28"/>
          <w:szCs w:val="28"/>
          <w:lang w:val="en-US"/>
        </w:rPr>
        <w:t xml:space="preserve">Systematic calculations of reactions with exotic and stable nuclei to establish a unified theoretical approach // </w:t>
      </w:r>
      <w:r w:rsidR="00F41CD4" w:rsidRPr="00D003F8">
        <w:rPr>
          <w:rFonts w:ascii="Times New Roman" w:eastAsia="Times New Roman" w:hAnsi="Times New Roman" w:cs="Times New Roman"/>
          <w:sz w:val="28"/>
          <w:szCs w:val="28"/>
          <w:lang w:val="en-US"/>
        </w:rPr>
        <w:t>Phys. Rev. C</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F85409" w:rsidRPr="00D003F8">
        <w:rPr>
          <w:rFonts w:ascii="Times New Roman" w:eastAsia="Times New Roman" w:hAnsi="Times New Roman" w:cs="Times New Roman"/>
          <w:sz w:val="28"/>
          <w:szCs w:val="28"/>
          <w:lang w:val="en-US"/>
        </w:rPr>
        <w:t xml:space="preserve">– 2021. – Vol. </w:t>
      </w:r>
      <w:r w:rsidR="00F41CD4" w:rsidRPr="00D003F8">
        <w:rPr>
          <w:rFonts w:ascii="Times New Roman" w:eastAsia="Times New Roman" w:hAnsi="Times New Roman" w:cs="Times New Roman"/>
          <w:sz w:val="28"/>
          <w:szCs w:val="28"/>
          <w:lang w:val="en-US"/>
        </w:rPr>
        <w:t>103</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F85409"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054614</w:t>
      </w:r>
      <w:r>
        <w:rPr>
          <w:rFonts w:ascii="Times New Roman" w:eastAsia="Times New Roman" w:hAnsi="Times New Roman" w:cs="Times New Roman"/>
          <w:sz w:val="28"/>
          <w:szCs w:val="28"/>
          <w:lang w:val="en-US"/>
        </w:rPr>
        <w:t>.</w:t>
      </w:r>
    </w:p>
    <w:p w14:paraId="0BF6320D" w14:textId="77777777" w:rsidR="00CA7392" w:rsidRPr="00D003F8" w:rsidRDefault="00DA59C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Cook J., Kemper K.W., Vineyard M.</w:t>
      </w:r>
      <w:r w:rsidR="00F85409" w:rsidRPr="00D003F8">
        <w:rPr>
          <w:rFonts w:ascii="Times New Roman" w:eastAsia="Times New Roman" w:hAnsi="Times New Roman" w:cs="Times New Roman"/>
          <w:sz w:val="28"/>
          <w:szCs w:val="28"/>
          <w:lang w:val="en-US"/>
        </w:rPr>
        <w:t>F.</w:t>
      </w:r>
      <w:r>
        <w:rPr>
          <w:rFonts w:ascii="Times New Roman" w:eastAsia="Times New Roman" w:hAnsi="Times New Roman" w:cs="Times New Roman"/>
          <w:sz w:val="28"/>
          <w:szCs w:val="28"/>
          <w:lang w:val="en-US"/>
        </w:rPr>
        <w:t xml:space="preserve"> et al. </w:t>
      </w:r>
      <w:r w:rsidR="00F85409" w:rsidRPr="00D003F8">
        <w:rPr>
          <w:rFonts w:ascii="Times New Roman" w:eastAsia="Times New Roman" w:hAnsi="Times New Roman" w:cs="Times New Roman"/>
          <w:sz w:val="28"/>
          <w:szCs w:val="28"/>
          <w:lang w:val="en-US"/>
        </w:rPr>
        <w:t xml:space="preserve">Description of large angle </w:t>
      </w:r>
      <w:r w:rsidR="00F85409" w:rsidRPr="00D003F8">
        <w:rPr>
          <w:rFonts w:ascii="Times New Roman" w:eastAsia="Times New Roman" w:hAnsi="Times New Roman" w:cs="Times New Roman"/>
          <w:sz w:val="28"/>
          <w:szCs w:val="28"/>
          <w:vertAlign w:val="superscript"/>
          <w:lang w:val="en-US"/>
        </w:rPr>
        <w:t>6</w:t>
      </w:r>
      <w:r w:rsidR="00F85409" w:rsidRPr="00D003F8">
        <w:rPr>
          <w:rFonts w:ascii="Times New Roman" w:eastAsia="Times New Roman" w:hAnsi="Times New Roman" w:cs="Times New Roman"/>
          <w:sz w:val="28"/>
          <w:szCs w:val="28"/>
          <w:lang w:val="en-US"/>
        </w:rPr>
        <w:t xml:space="preserve">Li + </w:t>
      </w:r>
      <w:r w:rsidR="00F85409" w:rsidRPr="00D003F8">
        <w:rPr>
          <w:rFonts w:ascii="Times New Roman" w:eastAsia="Times New Roman" w:hAnsi="Times New Roman" w:cs="Times New Roman"/>
          <w:sz w:val="28"/>
          <w:szCs w:val="28"/>
          <w:vertAlign w:val="superscript"/>
          <w:lang w:val="en-US"/>
        </w:rPr>
        <w:t>40</w:t>
      </w:r>
      <w:r w:rsidR="00F85409" w:rsidRPr="00D003F8">
        <w:rPr>
          <w:rFonts w:ascii="Times New Roman" w:eastAsia="Times New Roman" w:hAnsi="Times New Roman" w:cs="Times New Roman"/>
          <w:sz w:val="28"/>
          <w:szCs w:val="28"/>
          <w:lang w:val="en-US"/>
        </w:rPr>
        <w:t xml:space="preserve">Ca scattering from 26 to 34 MeV using double-folded and </w:t>
      </w:r>
      <w:r w:rsidR="00F85409" w:rsidRPr="00D003F8">
        <w:rPr>
          <w:rFonts w:ascii="Cambria Math" w:eastAsia="Times New Roman" w:hAnsi="Cambria Math" w:cs="Cambria Math"/>
          <w:sz w:val="28"/>
          <w:szCs w:val="28"/>
          <w:lang w:val="en-US"/>
        </w:rPr>
        <w:t>𝛼</w:t>
      </w:r>
      <w:r w:rsidR="00F85409" w:rsidRPr="00D003F8">
        <w:rPr>
          <w:rFonts w:ascii="Times New Roman" w:eastAsia="Times New Roman" w:hAnsi="Times New Roman" w:cs="Times New Roman"/>
          <w:sz w:val="28"/>
          <w:szCs w:val="28"/>
          <w:lang w:val="en-US"/>
        </w:rPr>
        <w:t>+</w:t>
      </w:r>
      <w:r w:rsidR="00F85409" w:rsidRPr="00D003F8">
        <w:rPr>
          <w:rFonts w:ascii="Cambria Math" w:eastAsia="Times New Roman" w:hAnsi="Cambria Math" w:cs="Cambria Math"/>
          <w:sz w:val="28"/>
          <w:szCs w:val="28"/>
          <w:lang w:val="en-US"/>
        </w:rPr>
        <w:t>𝑑</w:t>
      </w:r>
      <w:r w:rsidR="00F85409" w:rsidRPr="00D003F8">
        <w:rPr>
          <w:rFonts w:ascii="Times New Roman" w:eastAsia="Times New Roman" w:hAnsi="Times New Roman" w:cs="Times New Roman"/>
          <w:sz w:val="28"/>
          <w:szCs w:val="28"/>
          <w:lang w:val="en-US"/>
        </w:rPr>
        <w:t xml:space="preserve"> cluster potentials //</w:t>
      </w:r>
      <w:r w:rsidR="00F41CD4" w:rsidRPr="00D003F8">
        <w:rPr>
          <w:rFonts w:ascii="Times New Roman" w:eastAsia="Times New Roman" w:hAnsi="Times New Roman" w:cs="Times New Roman"/>
          <w:sz w:val="28"/>
          <w:szCs w:val="28"/>
          <w:lang w:val="en-US"/>
        </w:rPr>
        <w:t xml:space="preserve"> Phys. Rev. C </w:t>
      </w:r>
      <w:r w:rsidR="00F85409" w:rsidRPr="00D003F8">
        <w:rPr>
          <w:rFonts w:ascii="Times New Roman" w:eastAsia="Times New Roman" w:hAnsi="Times New Roman" w:cs="Times New Roman"/>
          <w:sz w:val="28"/>
          <w:szCs w:val="28"/>
          <w:lang w:val="en-US"/>
        </w:rPr>
        <w:t xml:space="preserve">– 1982. – Vol. </w:t>
      </w:r>
      <w:r w:rsidR="00F41CD4" w:rsidRPr="00D003F8">
        <w:rPr>
          <w:rFonts w:ascii="Times New Roman" w:eastAsia="Times New Roman" w:hAnsi="Times New Roman" w:cs="Times New Roman"/>
          <w:sz w:val="28"/>
          <w:szCs w:val="28"/>
          <w:lang w:val="en-US"/>
        </w:rPr>
        <w:t>26</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F85409"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486</w:t>
      </w:r>
      <w:r>
        <w:rPr>
          <w:rFonts w:ascii="Times New Roman" w:eastAsia="Times New Roman" w:hAnsi="Times New Roman" w:cs="Times New Roman"/>
          <w:sz w:val="28"/>
          <w:szCs w:val="28"/>
          <w:lang w:val="en-US"/>
        </w:rPr>
        <w:t>-492.</w:t>
      </w:r>
    </w:p>
    <w:p w14:paraId="7EEAC8A1"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Sakuragi</w:t>
      </w:r>
      <w:r w:rsidR="00F85409" w:rsidRPr="00D003F8">
        <w:rPr>
          <w:rFonts w:ascii="Times New Roman" w:eastAsia="Times New Roman" w:hAnsi="Times New Roman" w:cs="Times New Roman"/>
          <w:sz w:val="28"/>
          <w:szCs w:val="28"/>
          <w:lang w:val="en-US"/>
        </w:rPr>
        <w:t xml:space="preserve"> Y.</w:t>
      </w:r>
      <w:r w:rsidRPr="00D003F8">
        <w:rPr>
          <w:rFonts w:ascii="Times New Roman" w:eastAsia="Times New Roman" w:hAnsi="Times New Roman" w:cs="Times New Roman"/>
          <w:sz w:val="28"/>
          <w:szCs w:val="28"/>
          <w:lang w:val="en-US"/>
        </w:rPr>
        <w:t xml:space="preserve"> </w:t>
      </w:r>
      <w:r w:rsidR="00F85409" w:rsidRPr="00D003F8">
        <w:rPr>
          <w:rFonts w:ascii="Times New Roman" w:eastAsia="Times New Roman" w:hAnsi="Times New Roman" w:cs="Times New Roman"/>
          <w:sz w:val="28"/>
          <w:szCs w:val="28"/>
          <w:lang w:val="en-US"/>
        </w:rPr>
        <w:t xml:space="preserve">Energy and target dependence of projectile breakup effect in elastic scattering of </w:t>
      </w:r>
      <w:r w:rsidR="00F85409" w:rsidRPr="00D003F8">
        <w:rPr>
          <w:rFonts w:ascii="Times New Roman" w:eastAsia="Times New Roman" w:hAnsi="Times New Roman" w:cs="Times New Roman"/>
          <w:sz w:val="28"/>
          <w:szCs w:val="28"/>
          <w:vertAlign w:val="superscript"/>
          <w:lang w:val="en-US"/>
        </w:rPr>
        <w:t>6</w:t>
      </w:r>
      <w:r w:rsidR="00F85409" w:rsidRPr="00D003F8">
        <w:rPr>
          <w:rFonts w:ascii="Times New Roman" w:eastAsia="Times New Roman" w:hAnsi="Times New Roman" w:cs="Times New Roman"/>
          <w:sz w:val="28"/>
          <w:szCs w:val="28"/>
          <w:lang w:val="en-US"/>
        </w:rPr>
        <w:t xml:space="preserve">Li // </w:t>
      </w:r>
      <w:r w:rsidRPr="00D003F8">
        <w:rPr>
          <w:rFonts w:ascii="Times New Roman" w:eastAsia="Times New Roman" w:hAnsi="Times New Roman" w:cs="Times New Roman"/>
          <w:sz w:val="28"/>
          <w:szCs w:val="28"/>
          <w:lang w:val="en-US"/>
        </w:rPr>
        <w:t xml:space="preserve">Phys. Rev. C </w:t>
      </w:r>
      <w:r w:rsidR="00F85409" w:rsidRPr="00D003F8">
        <w:rPr>
          <w:rFonts w:ascii="Times New Roman" w:eastAsia="Times New Roman" w:hAnsi="Times New Roman" w:cs="Times New Roman"/>
          <w:sz w:val="28"/>
          <w:szCs w:val="28"/>
          <w:lang w:val="en-US"/>
        </w:rPr>
        <w:t xml:space="preserve">– 1987. – Vol. </w:t>
      </w:r>
      <w:r w:rsidRPr="00D003F8">
        <w:rPr>
          <w:rFonts w:ascii="Times New Roman" w:eastAsia="Times New Roman" w:hAnsi="Times New Roman" w:cs="Times New Roman"/>
          <w:sz w:val="28"/>
          <w:szCs w:val="28"/>
          <w:lang w:val="en-US"/>
        </w:rPr>
        <w:t xml:space="preserve">35, </w:t>
      </w:r>
      <w:r w:rsidR="00DA59C5">
        <w:rPr>
          <w:rFonts w:ascii="Times New Roman" w:eastAsia="Times New Roman" w:hAnsi="Times New Roman" w:cs="Times New Roman"/>
          <w:sz w:val="28"/>
          <w:szCs w:val="28"/>
          <w:lang w:val="en-US"/>
        </w:rPr>
        <w:t xml:space="preserve">Issue 6. </w:t>
      </w:r>
      <w:r w:rsidR="00F85409"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2161</w:t>
      </w:r>
      <w:r w:rsidR="00DA59C5">
        <w:rPr>
          <w:rFonts w:ascii="Times New Roman" w:eastAsia="Times New Roman" w:hAnsi="Times New Roman" w:cs="Times New Roman"/>
          <w:sz w:val="28"/>
          <w:szCs w:val="28"/>
          <w:lang w:val="en-US"/>
        </w:rPr>
        <w:t>-2174.</w:t>
      </w:r>
    </w:p>
    <w:p w14:paraId="101FB344" w14:textId="77777777" w:rsidR="00CA7392" w:rsidRPr="00D003F8" w:rsidRDefault="00F85409"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Abriol</w:t>
      </w:r>
      <w:r w:rsidR="00DA59C5">
        <w:rPr>
          <w:rFonts w:ascii="Times New Roman" w:eastAsia="Times New Roman" w:hAnsi="Times New Roman" w:cs="Times New Roman"/>
          <w:sz w:val="28"/>
          <w:szCs w:val="28"/>
          <w:lang w:val="en-US"/>
        </w:rPr>
        <w:t>a D., DiGregorio D., Testoni J.</w:t>
      </w:r>
      <w:r w:rsidRPr="00D003F8">
        <w:rPr>
          <w:rFonts w:ascii="Times New Roman" w:eastAsia="Times New Roman" w:hAnsi="Times New Roman" w:cs="Times New Roman"/>
          <w:sz w:val="28"/>
          <w:szCs w:val="28"/>
          <w:lang w:val="en-US"/>
        </w:rPr>
        <w:t>E.</w:t>
      </w:r>
      <w:r w:rsidR="00DA59C5">
        <w:rPr>
          <w:rFonts w:ascii="Times New Roman" w:eastAsia="Times New Roman" w:hAnsi="Times New Roman" w:cs="Times New Roman"/>
          <w:sz w:val="28"/>
          <w:szCs w:val="28"/>
          <w:lang w:val="en-US"/>
        </w:rPr>
        <w:t xml:space="preserve"> et al.</w:t>
      </w:r>
      <w:r w:rsidRPr="00D003F8">
        <w:rPr>
          <w:lang w:val="en-US"/>
        </w:rPr>
        <w:t xml:space="preserve"> </w:t>
      </w:r>
      <w:r w:rsidRPr="00D003F8">
        <w:rPr>
          <w:rFonts w:ascii="Times New Roman" w:eastAsia="Times New Roman" w:hAnsi="Times New Roman" w:cs="Times New Roman"/>
          <w:sz w:val="28"/>
          <w:szCs w:val="28"/>
          <w:lang w:val="en-US"/>
        </w:rPr>
        <w:t xml:space="preserve">Energy dependence of the optical potential for the </w:t>
      </w:r>
      <w:r w:rsidRPr="00D003F8">
        <w:rPr>
          <w:rFonts w:ascii="Times New Roman" w:eastAsia="Times New Roman" w:hAnsi="Times New Roman" w:cs="Times New Roman"/>
          <w:sz w:val="28"/>
          <w:szCs w:val="28"/>
          <w:vertAlign w:val="superscript"/>
          <w:lang w:val="en-US"/>
        </w:rPr>
        <w:t>16</w:t>
      </w:r>
      <w:r w:rsidRPr="00D003F8">
        <w:rPr>
          <w:rFonts w:ascii="Times New Roman" w:eastAsia="Times New Roman" w:hAnsi="Times New Roman" w:cs="Times New Roman"/>
          <w:sz w:val="28"/>
          <w:szCs w:val="28"/>
          <w:lang w:val="en-US"/>
        </w:rPr>
        <w:t>O+</w:t>
      </w:r>
      <w:r w:rsidRPr="00D003F8">
        <w:rPr>
          <w:rFonts w:ascii="Times New Roman" w:eastAsia="Times New Roman" w:hAnsi="Times New Roman" w:cs="Times New Roman"/>
          <w:sz w:val="28"/>
          <w:szCs w:val="28"/>
          <w:vertAlign w:val="superscript"/>
          <w:lang w:val="en-US"/>
        </w:rPr>
        <w:t>144</w:t>
      </w:r>
      <w:r w:rsidRPr="00D003F8">
        <w:rPr>
          <w:rFonts w:ascii="Times New Roman" w:eastAsia="Times New Roman" w:hAnsi="Times New Roman" w:cs="Times New Roman"/>
          <w:sz w:val="28"/>
          <w:szCs w:val="28"/>
          <w:lang w:val="en-US"/>
        </w:rPr>
        <w:t>Sm system near the Coulomb barrier //</w:t>
      </w:r>
      <w:r w:rsidR="00F41CD4" w:rsidRPr="00D003F8">
        <w:rPr>
          <w:rFonts w:ascii="Times New Roman" w:eastAsia="Times New Roman" w:hAnsi="Times New Roman" w:cs="Times New Roman"/>
          <w:sz w:val="28"/>
          <w:szCs w:val="28"/>
          <w:lang w:val="en-US"/>
        </w:rPr>
        <w:t xml:space="preserve"> Phys. Rev. C</w:t>
      </w:r>
      <w:r w:rsidR="00DA59C5">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1989. – Vol. </w:t>
      </w:r>
      <w:r w:rsidR="00F41CD4" w:rsidRPr="00D003F8">
        <w:rPr>
          <w:rFonts w:ascii="Times New Roman" w:eastAsia="Times New Roman" w:hAnsi="Times New Roman" w:cs="Times New Roman"/>
          <w:sz w:val="28"/>
          <w:szCs w:val="28"/>
          <w:lang w:val="en-US"/>
        </w:rPr>
        <w:t xml:space="preserve">39, </w:t>
      </w:r>
      <w:r w:rsidR="00DA59C5">
        <w:rPr>
          <w:rFonts w:ascii="Times New Roman" w:eastAsia="Times New Roman" w:hAnsi="Times New Roman" w:cs="Times New Roman"/>
          <w:sz w:val="28"/>
          <w:szCs w:val="28"/>
          <w:lang w:val="en-US"/>
        </w:rPr>
        <w:t xml:space="preserve">Issue 2.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546</w:t>
      </w:r>
      <w:r w:rsidR="00DA59C5">
        <w:rPr>
          <w:rFonts w:ascii="Times New Roman" w:eastAsia="Times New Roman" w:hAnsi="Times New Roman" w:cs="Times New Roman"/>
          <w:sz w:val="28"/>
          <w:szCs w:val="28"/>
          <w:lang w:val="en-US"/>
        </w:rPr>
        <w:t>-552.</w:t>
      </w:r>
    </w:p>
    <w:p w14:paraId="2B2CE509" w14:textId="77777777" w:rsidR="00CA7392" w:rsidRPr="00D003F8" w:rsidRDefault="00DA59C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Abriola D., Sonzogni A.</w:t>
      </w:r>
      <w:r w:rsidR="004D715E" w:rsidRPr="00D003F8">
        <w:rPr>
          <w:rFonts w:ascii="Times New Roman" w:eastAsia="Times New Roman" w:hAnsi="Times New Roman" w:cs="Times New Roman"/>
          <w:sz w:val="28"/>
          <w:szCs w:val="28"/>
          <w:lang w:val="en-US"/>
        </w:rPr>
        <w:t>A., di Tada M.</w:t>
      </w:r>
      <w:r>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004D715E" w:rsidRPr="00D003F8">
        <w:rPr>
          <w:rFonts w:ascii="Times New Roman" w:eastAsia="Times New Roman" w:hAnsi="Times New Roman" w:cs="Times New Roman"/>
          <w:sz w:val="28"/>
          <w:szCs w:val="28"/>
          <w:lang w:val="en-US"/>
        </w:rPr>
        <w:t xml:space="preserve">Fusion and elastic scattering for the </w:t>
      </w:r>
      <w:r w:rsidR="004D715E" w:rsidRPr="00D003F8">
        <w:rPr>
          <w:rFonts w:ascii="Times New Roman" w:eastAsia="Times New Roman" w:hAnsi="Times New Roman" w:cs="Times New Roman"/>
          <w:sz w:val="28"/>
          <w:szCs w:val="28"/>
          <w:vertAlign w:val="superscript"/>
          <w:lang w:val="en-US"/>
        </w:rPr>
        <w:t>12</w:t>
      </w:r>
      <w:r w:rsidR="004D715E" w:rsidRPr="00D003F8">
        <w:rPr>
          <w:rFonts w:ascii="Times New Roman" w:eastAsia="Times New Roman" w:hAnsi="Times New Roman" w:cs="Times New Roman"/>
          <w:sz w:val="28"/>
          <w:szCs w:val="28"/>
          <w:lang w:val="en-US"/>
        </w:rPr>
        <w:t>C+</w:t>
      </w:r>
      <w:r w:rsidR="004D715E" w:rsidRPr="00D003F8">
        <w:rPr>
          <w:rFonts w:ascii="Times New Roman" w:eastAsia="Times New Roman" w:hAnsi="Times New Roman" w:cs="Times New Roman"/>
          <w:sz w:val="28"/>
          <w:szCs w:val="28"/>
          <w:vertAlign w:val="superscript"/>
          <w:lang w:val="en-US"/>
        </w:rPr>
        <w:t>144</w:t>
      </w:r>
      <w:r w:rsidR="004D715E" w:rsidRPr="00D003F8">
        <w:rPr>
          <w:rFonts w:ascii="Times New Roman" w:eastAsia="Times New Roman" w:hAnsi="Times New Roman" w:cs="Times New Roman"/>
          <w:sz w:val="28"/>
          <w:szCs w:val="28"/>
          <w:lang w:val="en-US"/>
        </w:rPr>
        <w:t xml:space="preserve">Sm system at energies near to the Coulomb barrier // </w:t>
      </w:r>
      <w:r w:rsidR="00F41CD4" w:rsidRPr="00D003F8">
        <w:rPr>
          <w:rFonts w:ascii="Times New Roman" w:eastAsia="Times New Roman" w:hAnsi="Times New Roman" w:cs="Times New Roman"/>
          <w:sz w:val="28"/>
          <w:szCs w:val="28"/>
          <w:lang w:val="en-US"/>
        </w:rPr>
        <w:t>Phys. Rev. C</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4D715E" w:rsidRPr="00D003F8">
        <w:rPr>
          <w:rFonts w:ascii="Times New Roman" w:eastAsia="Times New Roman" w:hAnsi="Times New Roman" w:cs="Times New Roman"/>
          <w:sz w:val="28"/>
          <w:szCs w:val="28"/>
          <w:lang w:val="en-US"/>
        </w:rPr>
        <w:t xml:space="preserve">– 1992. – Vol. </w:t>
      </w:r>
      <w:r w:rsidR="00F41CD4" w:rsidRPr="00D003F8">
        <w:rPr>
          <w:rFonts w:ascii="Times New Roman" w:eastAsia="Times New Roman" w:hAnsi="Times New Roman" w:cs="Times New Roman"/>
          <w:sz w:val="28"/>
          <w:szCs w:val="28"/>
          <w:lang w:val="en-US"/>
        </w:rPr>
        <w:t>46</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4D715E"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244</w:t>
      </w:r>
      <w:r>
        <w:rPr>
          <w:rFonts w:ascii="Times New Roman" w:eastAsia="Times New Roman" w:hAnsi="Times New Roman" w:cs="Times New Roman"/>
          <w:sz w:val="28"/>
          <w:szCs w:val="28"/>
          <w:lang w:val="en-US"/>
        </w:rPr>
        <w:t>-249.</w:t>
      </w:r>
    </w:p>
    <w:p w14:paraId="745B5FFC" w14:textId="77777777" w:rsidR="00CA7392" w:rsidRPr="00D003F8" w:rsidRDefault="00DA59C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Fimiani L., Figueira J.M., Martí G.</w:t>
      </w:r>
      <w:r w:rsidR="004F3185" w:rsidRPr="00D003F8">
        <w:rPr>
          <w:rFonts w:ascii="Times New Roman" w:eastAsia="Times New Roman" w:hAnsi="Times New Roman" w:cs="Times New Roman"/>
          <w:sz w:val="28"/>
          <w:szCs w:val="28"/>
          <w:lang w:val="en-US"/>
        </w:rPr>
        <w:t>V.</w:t>
      </w:r>
      <w:r>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004F3185" w:rsidRPr="00D003F8">
        <w:rPr>
          <w:rFonts w:ascii="Times New Roman" w:eastAsia="Times New Roman" w:hAnsi="Times New Roman" w:cs="Times New Roman"/>
          <w:sz w:val="28"/>
          <w:szCs w:val="28"/>
          <w:lang w:val="en-US"/>
        </w:rPr>
        <w:t xml:space="preserve">Elastic scattering in the </w:t>
      </w:r>
      <w:r w:rsidR="004F3185" w:rsidRPr="00D003F8">
        <w:rPr>
          <w:rFonts w:ascii="Times New Roman" w:eastAsia="Times New Roman" w:hAnsi="Times New Roman" w:cs="Times New Roman"/>
          <w:sz w:val="28"/>
          <w:szCs w:val="28"/>
          <w:vertAlign w:val="superscript"/>
          <w:lang w:val="en-US"/>
        </w:rPr>
        <w:t>6,7</w:t>
      </w:r>
      <w:r w:rsidR="004F3185" w:rsidRPr="00D003F8">
        <w:rPr>
          <w:rFonts w:ascii="Times New Roman" w:eastAsia="Times New Roman" w:hAnsi="Times New Roman" w:cs="Times New Roman"/>
          <w:sz w:val="28"/>
          <w:szCs w:val="28"/>
          <w:lang w:val="en-US"/>
        </w:rPr>
        <w:t xml:space="preserve">Li + </w:t>
      </w:r>
      <w:r w:rsidR="004F3185" w:rsidRPr="00D003F8">
        <w:rPr>
          <w:rFonts w:ascii="Times New Roman" w:eastAsia="Times New Roman" w:hAnsi="Times New Roman" w:cs="Times New Roman"/>
          <w:sz w:val="28"/>
          <w:szCs w:val="28"/>
          <w:vertAlign w:val="superscript"/>
          <w:lang w:val="en-US"/>
        </w:rPr>
        <w:t>80</w:t>
      </w:r>
      <w:r w:rsidR="004F3185" w:rsidRPr="00D003F8">
        <w:rPr>
          <w:rFonts w:ascii="Times New Roman" w:eastAsia="Times New Roman" w:hAnsi="Times New Roman" w:cs="Times New Roman"/>
          <w:sz w:val="28"/>
          <w:szCs w:val="28"/>
          <w:lang w:val="en-US"/>
        </w:rPr>
        <w:t xml:space="preserve">Se systems // </w:t>
      </w:r>
      <w:r w:rsidR="00F41CD4" w:rsidRPr="00D003F8">
        <w:rPr>
          <w:rFonts w:ascii="Times New Roman" w:eastAsia="Times New Roman" w:hAnsi="Times New Roman" w:cs="Times New Roman"/>
          <w:sz w:val="28"/>
          <w:szCs w:val="28"/>
          <w:lang w:val="en-US"/>
        </w:rPr>
        <w:t>Phys. Rev. C</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4F3185" w:rsidRPr="00D003F8">
        <w:rPr>
          <w:rFonts w:ascii="Times New Roman" w:eastAsia="Times New Roman" w:hAnsi="Times New Roman" w:cs="Times New Roman"/>
          <w:sz w:val="28"/>
          <w:szCs w:val="28"/>
          <w:lang w:val="en-US"/>
        </w:rPr>
        <w:t xml:space="preserve">– 2012. – Vol. </w:t>
      </w:r>
      <w:r w:rsidR="00F41CD4" w:rsidRPr="00D003F8">
        <w:rPr>
          <w:rFonts w:ascii="Times New Roman" w:eastAsia="Times New Roman" w:hAnsi="Times New Roman" w:cs="Times New Roman"/>
          <w:sz w:val="28"/>
          <w:szCs w:val="28"/>
          <w:lang w:val="en-US"/>
        </w:rPr>
        <w:t>86</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4F3185"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044607</w:t>
      </w:r>
      <w:r>
        <w:rPr>
          <w:rFonts w:ascii="Times New Roman" w:eastAsia="Times New Roman" w:hAnsi="Times New Roman" w:cs="Times New Roman"/>
          <w:sz w:val="28"/>
          <w:szCs w:val="28"/>
          <w:lang w:val="en-US"/>
        </w:rPr>
        <w:t>.</w:t>
      </w:r>
    </w:p>
    <w:p w14:paraId="707E3EF4" w14:textId="77777777" w:rsidR="00CA7392" w:rsidRPr="00D003F8" w:rsidRDefault="004F318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 xml:space="preserve">Kumawat H., </w:t>
      </w:r>
      <w:r w:rsidR="00DA59C5">
        <w:rPr>
          <w:rFonts w:ascii="Times New Roman" w:eastAsia="Times New Roman" w:hAnsi="Times New Roman" w:cs="Times New Roman"/>
          <w:sz w:val="28"/>
          <w:szCs w:val="28"/>
          <w:lang w:val="en-US"/>
        </w:rPr>
        <w:t>Jha V., Roy B.J., Parkar V.</w:t>
      </w:r>
      <w:r w:rsidRPr="00D003F8">
        <w:rPr>
          <w:rFonts w:ascii="Times New Roman" w:eastAsia="Times New Roman" w:hAnsi="Times New Roman" w:cs="Times New Roman"/>
          <w:sz w:val="28"/>
          <w:szCs w:val="28"/>
          <w:lang w:val="en-US"/>
        </w:rPr>
        <w:t>V.</w:t>
      </w:r>
      <w:r w:rsidR="00DA59C5">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Breakup threshold anomaly in the elastic scattering for the </w:t>
      </w:r>
      <w:r w:rsidRPr="00D003F8">
        <w:rPr>
          <w:rFonts w:ascii="Times New Roman" w:eastAsia="Times New Roman" w:hAnsi="Times New Roman" w:cs="Times New Roman"/>
          <w:sz w:val="28"/>
          <w:szCs w:val="28"/>
          <w:vertAlign w:val="superscript"/>
          <w:lang w:val="en-US"/>
        </w:rPr>
        <w:t>6</w:t>
      </w:r>
      <w:r w:rsidRPr="00D003F8">
        <w:rPr>
          <w:rFonts w:ascii="Times New Roman" w:eastAsia="Times New Roman" w:hAnsi="Times New Roman" w:cs="Times New Roman"/>
          <w:sz w:val="28"/>
          <w:szCs w:val="28"/>
          <w:lang w:val="en-US"/>
        </w:rPr>
        <w:t>Li+</w:t>
      </w:r>
      <w:r w:rsidRPr="00D003F8">
        <w:rPr>
          <w:rFonts w:ascii="Times New Roman" w:eastAsia="Times New Roman" w:hAnsi="Times New Roman" w:cs="Times New Roman"/>
          <w:sz w:val="28"/>
          <w:szCs w:val="28"/>
          <w:vertAlign w:val="superscript"/>
          <w:lang w:val="en-US"/>
        </w:rPr>
        <w:t>90</w:t>
      </w:r>
      <w:r w:rsidRPr="00D003F8">
        <w:rPr>
          <w:rFonts w:ascii="Times New Roman" w:eastAsia="Times New Roman" w:hAnsi="Times New Roman" w:cs="Times New Roman"/>
          <w:sz w:val="28"/>
          <w:szCs w:val="28"/>
          <w:lang w:val="en-US"/>
        </w:rPr>
        <w:t xml:space="preserve">Zr system // </w:t>
      </w:r>
      <w:r w:rsidR="00F41CD4" w:rsidRPr="00D003F8">
        <w:rPr>
          <w:rFonts w:ascii="Times New Roman" w:eastAsia="Times New Roman" w:hAnsi="Times New Roman" w:cs="Times New Roman"/>
          <w:sz w:val="28"/>
          <w:szCs w:val="28"/>
          <w:lang w:val="en-US"/>
        </w:rPr>
        <w:t xml:space="preserve">Phys. Rev. C </w:t>
      </w:r>
      <w:r w:rsidRPr="00D003F8">
        <w:rPr>
          <w:rFonts w:ascii="Times New Roman" w:eastAsia="Times New Roman" w:hAnsi="Times New Roman" w:cs="Times New Roman"/>
          <w:sz w:val="28"/>
          <w:szCs w:val="28"/>
          <w:lang w:val="en-US"/>
        </w:rPr>
        <w:t xml:space="preserve">– 2008. – Vol. </w:t>
      </w:r>
      <w:r w:rsidR="00F41CD4" w:rsidRPr="00D003F8">
        <w:rPr>
          <w:rFonts w:ascii="Times New Roman" w:eastAsia="Times New Roman" w:hAnsi="Times New Roman" w:cs="Times New Roman"/>
          <w:sz w:val="28"/>
          <w:szCs w:val="28"/>
          <w:lang w:val="en-US"/>
        </w:rPr>
        <w:t>78</w:t>
      </w:r>
      <w:r w:rsidR="00DA59C5">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044617</w:t>
      </w:r>
      <w:r w:rsidR="00DA59C5">
        <w:rPr>
          <w:rFonts w:ascii="Times New Roman" w:eastAsia="Times New Roman" w:hAnsi="Times New Roman" w:cs="Times New Roman"/>
          <w:sz w:val="28"/>
          <w:szCs w:val="28"/>
          <w:lang w:val="en-US"/>
        </w:rPr>
        <w:t>.</w:t>
      </w:r>
    </w:p>
    <w:p w14:paraId="364212F3" w14:textId="77777777" w:rsidR="00CA7392" w:rsidRPr="00D003F8" w:rsidRDefault="004F318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Des</w:t>
      </w:r>
      <w:r w:rsidR="00DA59C5">
        <w:rPr>
          <w:rFonts w:ascii="Times New Roman" w:eastAsia="Times New Roman" w:hAnsi="Times New Roman" w:cs="Times New Roman"/>
          <w:sz w:val="28"/>
          <w:szCs w:val="28"/>
          <w:lang w:val="en-US"/>
        </w:rPr>
        <w:t>hmukh N.N., Mukherjee S., Patel D et al.</w:t>
      </w:r>
      <w:r w:rsidRPr="00D003F8">
        <w:rPr>
          <w:lang w:val="en-US"/>
        </w:rPr>
        <w:t xml:space="preserve"> </w:t>
      </w:r>
      <w:r w:rsidRPr="00D003F8">
        <w:rPr>
          <w:rFonts w:ascii="Times New Roman" w:eastAsia="Times New Roman" w:hAnsi="Times New Roman" w:cs="Times New Roman"/>
          <w:sz w:val="28"/>
          <w:szCs w:val="28"/>
          <w:lang w:val="en-US"/>
        </w:rPr>
        <w:t xml:space="preserve">Breakup threshold anomaly in the near-barrier elastic scattering of </w:t>
      </w:r>
      <w:r w:rsidRPr="00D003F8">
        <w:rPr>
          <w:rFonts w:ascii="Times New Roman" w:eastAsia="Times New Roman" w:hAnsi="Times New Roman" w:cs="Times New Roman"/>
          <w:sz w:val="28"/>
          <w:szCs w:val="28"/>
          <w:vertAlign w:val="superscript"/>
          <w:lang w:val="en-US"/>
        </w:rPr>
        <w:t>6</w:t>
      </w:r>
      <w:r w:rsidRPr="00D003F8">
        <w:rPr>
          <w:rFonts w:ascii="Times New Roman" w:eastAsia="Times New Roman" w:hAnsi="Times New Roman" w:cs="Times New Roman"/>
          <w:sz w:val="28"/>
          <w:szCs w:val="28"/>
          <w:lang w:val="en-US"/>
        </w:rPr>
        <w:t>Li+</w:t>
      </w:r>
      <w:r w:rsidRPr="00D003F8">
        <w:rPr>
          <w:rFonts w:ascii="Times New Roman" w:eastAsia="Times New Roman" w:hAnsi="Times New Roman" w:cs="Times New Roman"/>
          <w:sz w:val="28"/>
          <w:szCs w:val="28"/>
          <w:vertAlign w:val="superscript"/>
          <w:lang w:val="en-US"/>
        </w:rPr>
        <w:t>116,112</w:t>
      </w:r>
      <w:r w:rsidRPr="00D003F8">
        <w:rPr>
          <w:rFonts w:ascii="Times New Roman" w:eastAsia="Times New Roman" w:hAnsi="Times New Roman" w:cs="Times New Roman"/>
          <w:sz w:val="28"/>
          <w:szCs w:val="28"/>
          <w:lang w:val="en-US"/>
        </w:rPr>
        <w:t xml:space="preserve">Sn // </w:t>
      </w:r>
      <w:r w:rsidR="00F41CD4" w:rsidRPr="00D003F8">
        <w:rPr>
          <w:rFonts w:ascii="Times New Roman" w:eastAsia="Times New Roman" w:hAnsi="Times New Roman" w:cs="Times New Roman"/>
          <w:sz w:val="28"/>
          <w:szCs w:val="28"/>
          <w:lang w:val="en-US"/>
        </w:rPr>
        <w:t>Phys. Rev. C</w:t>
      </w:r>
      <w:r w:rsidR="00DA59C5">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2011. – Vol.</w:t>
      </w:r>
      <w:r w:rsidR="00DA59C5">
        <w:rPr>
          <w:rFonts w:ascii="Times New Roman" w:eastAsia="Times New Roman" w:hAnsi="Times New Roman" w:cs="Times New Roman"/>
          <w:sz w:val="28"/>
          <w:szCs w:val="28"/>
          <w:lang w:val="en-US"/>
        </w:rPr>
        <w:t> </w:t>
      </w:r>
      <w:r w:rsidR="00F41CD4" w:rsidRPr="00D003F8">
        <w:rPr>
          <w:rFonts w:ascii="Times New Roman" w:eastAsia="Times New Roman" w:hAnsi="Times New Roman" w:cs="Times New Roman"/>
          <w:sz w:val="28"/>
          <w:szCs w:val="28"/>
          <w:lang w:val="en-US"/>
        </w:rPr>
        <w:t>83</w:t>
      </w:r>
      <w:r w:rsidR="00DA59C5">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024607</w:t>
      </w:r>
      <w:r w:rsidR="00DA59C5">
        <w:rPr>
          <w:rFonts w:ascii="Times New Roman" w:eastAsia="Times New Roman" w:hAnsi="Times New Roman" w:cs="Times New Roman"/>
          <w:sz w:val="28"/>
          <w:szCs w:val="28"/>
          <w:lang w:val="en-US"/>
        </w:rPr>
        <w:t>.</w:t>
      </w:r>
    </w:p>
    <w:p w14:paraId="1FDDB4F1" w14:textId="77777777" w:rsidR="00CA7392" w:rsidRPr="00D003F8" w:rsidRDefault="00DA59C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Maciel A.M.M., Gomes P.R.</w:t>
      </w:r>
      <w:r w:rsidR="00450293" w:rsidRPr="00D003F8">
        <w:rPr>
          <w:rFonts w:ascii="Times New Roman" w:eastAsia="Times New Roman" w:hAnsi="Times New Roman" w:cs="Times New Roman"/>
          <w:sz w:val="28"/>
          <w:szCs w:val="28"/>
          <w:lang w:val="en-US"/>
        </w:rPr>
        <w:t>S., Lubian J.</w:t>
      </w:r>
      <w:r>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00450293" w:rsidRPr="00D003F8">
        <w:rPr>
          <w:rFonts w:ascii="Times New Roman" w:eastAsia="Times New Roman" w:hAnsi="Times New Roman" w:cs="Times New Roman"/>
          <w:sz w:val="28"/>
          <w:szCs w:val="28"/>
          <w:lang w:val="en-US"/>
        </w:rPr>
        <w:t xml:space="preserve">Influence of the </w:t>
      </w:r>
      <w:r w:rsidR="00450293" w:rsidRPr="00D003F8">
        <w:rPr>
          <w:rFonts w:ascii="Times New Roman" w:eastAsia="Times New Roman" w:hAnsi="Times New Roman" w:cs="Times New Roman"/>
          <w:sz w:val="28"/>
          <w:szCs w:val="28"/>
          <w:vertAlign w:val="superscript"/>
          <w:lang w:val="en-US"/>
        </w:rPr>
        <w:t>6,7</w:t>
      </w:r>
      <w:r w:rsidR="00450293" w:rsidRPr="00D003F8">
        <w:rPr>
          <w:rFonts w:ascii="Times New Roman" w:eastAsia="Times New Roman" w:hAnsi="Times New Roman" w:cs="Times New Roman"/>
          <w:sz w:val="28"/>
          <w:szCs w:val="28"/>
          <w:lang w:val="en-US"/>
        </w:rPr>
        <w:t xml:space="preserve">Li breakup process on the near barrier elastic scattering by heavy nuclei // </w:t>
      </w:r>
      <w:r w:rsidR="00F41CD4" w:rsidRPr="00D003F8">
        <w:rPr>
          <w:rFonts w:ascii="Times New Roman" w:eastAsia="Times New Roman" w:hAnsi="Times New Roman" w:cs="Times New Roman"/>
          <w:sz w:val="28"/>
          <w:szCs w:val="28"/>
          <w:lang w:val="en-US"/>
        </w:rPr>
        <w:t>Phys. Rev. C</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450293" w:rsidRPr="00D003F8">
        <w:rPr>
          <w:rFonts w:ascii="Times New Roman" w:eastAsia="Times New Roman" w:hAnsi="Times New Roman" w:cs="Times New Roman"/>
          <w:sz w:val="28"/>
          <w:szCs w:val="28"/>
          <w:lang w:val="en-US"/>
        </w:rPr>
        <w:t xml:space="preserve">– 1999. – Vol. </w:t>
      </w:r>
      <w:r w:rsidR="00F41CD4" w:rsidRPr="00D003F8">
        <w:rPr>
          <w:rFonts w:ascii="Times New Roman" w:eastAsia="Times New Roman" w:hAnsi="Times New Roman" w:cs="Times New Roman"/>
          <w:sz w:val="28"/>
          <w:szCs w:val="28"/>
          <w:lang w:val="en-US"/>
        </w:rPr>
        <w:t>59</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450293"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2103</w:t>
      </w:r>
      <w:r>
        <w:rPr>
          <w:rFonts w:ascii="Times New Roman" w:eastAsia="Times New Roman" w:hAnsi="Times New Roman" w:cs="Times New Roman"/>
          <w:sz w:val="28"/>
          <w:szCs w:val="28"/>
          <w:lang w:val="en-US"/>
        </w:rPr>
        <w:t>-2107.</w:t>
      </w:r>
    </w:p>
    <w:p w14:paraId="17735207" w14:textId="77777777" w:rsidR="00CA7392" w:rsidRPr="00D003F8" w:rsidRDefault="00450293"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Santra S., Kailas S., Ramachandran K.</w:t>
      </w:r>
      <w:r w:rsidR="00DA59C5">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Reaction mechanisms involving weakly bound </w:t>
      </w:r>
      <w:r w:rsidRPr="00D003F8">
        <w:rPr>
          <w:rFonts w:ascii="Times New Roman" w:eastAsia="Times New Roman" w:hAnsi="Times New Roman" w:cs="Times New Roman"/>
          <w:sz w:val="28"/>
          <w:szCs w:val="28"/>
          <w:vertAlign w:val="superscript"/>
          <w:lang w:val="en-US"/>
        </w:rPr>
        <w:t>6</w:t>
      </w:r>
      <w:r w:rsidRPr="00D003F8">
        <w:rPr>
          <w:rFonts w:ascii="Times New Roman" w:eastAsia="Times New Roman" w:hAnsi="Times New Roman" w:cs="Times New Roman"/>
          <w:sz w:val="28"/>
          <w:szCs w:val="28"/>
          <w:lang w:val="en-US"/>
        </w:rPr>
        <w:t xml:space="preserve">Li and </w:t>
      </w:r>
      <w:r w:rsidRPr="00D003F8">
        <w:rPr>
          <w:rFonts w:ascii="Times New Roman" w:eastAsia="Times New Roman" w:hAnsi="Times New Roman" w:cs="Times New Roman"/>
          <w:sz w:val="28"/>
          <w:szCs w:val="28"/>
          <w:vertAlign w:val="superscript"/>
          <w:lang w:val="en-US"/>
        </w:rPr>
        <w:t>209</w:t>
      </w:r>
      <w:r w:rsidRPr="00D003F8">
        <w:rPr>
          <w:rFonts w:ascii="Times New Roman" w:eastAsia="Times New Roman" w:hAnsi="Times New Roman" w:cs="Times New Roman"/>
          <w:sz w:val="28"/>
          <w:szCs w:val="28"/>
          <w:lang w:val="en-US"/>
        </w:rPr>
        <w:t xml:space="preserve">Bi at energies near the Coulomb barrier // </w:t>
      </w:r>
      <w:r w:rsidR="00F41CD4" w:rsidRPr="00D003F8">
        <w:rPr>
          <w:rFonts w:ascii="Times New Roman" w:eastAsia="Times New Roman" w:hAnsi="Times New Roman" w:cs="Times New Roman"/>
          <w:sz w:val="28"/>
          <w:szCs w:val="28"/>
          <w:lang w:val="en-US"/>
        </w:rPr>
        <w:t>Phys. Rev. C</w:t>
      </w:r>
      <w:r w:rsidR="00D20745">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2011. – Vol. </w:t>
      </w:r>
      <w:r w:rsidR="00F41CD4" w:rsidRPr="00D003F8">
        <w:rPr>
          <w:rFonts w:ascii="Times New Roman" w:eastAsia="Times New Roman" w:hAnsi="Times New Roman" w:cs="Times New Roman"/>
          <w:sz w:val="28"/>
          <w:szCs w:val="28"/>
          <w:lang w:val="en-US"/>
        </w:rPr>
        <w:t>83</w:t>
      </w:r>
      <w:r w:rsidR="00D20745">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034616</w:t>
      </w:r>
      <w:r w:rsidR="00D20745">
        <w:rPr>
          <w:rFonts w:ascii="Times New Roman" w:eastAsia="Times New Roman" w:hAnsi="Times New Roman" w:cs="Times New Roman"/>
          <w:sz w:val="28"/>
          <w:szCs w:val="28"/>
          <w:lang w:val="en-US"/>
        </w:rPr>
        <w:t>.</w:t>
      </w:r>
    </w:p>
    <w:p w14:paraId="3E1E8D2B" w14:textId="77777777" w:rsidR="00CA7392" w:rsidRPr="00D003F8" w:rsidRDefault="00450293"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Du</w:t>
      </w:r>
      <w:r w:rsidR="00D20745">
        <w:rPr>
          <w:rFonts w:ascii="Times New Roman" w:eastAsia="Times New Roman" w:hAnsi="Times New Roman" w:cs="Times New Roman"/>
          <w:sz w:val="28"/>
          <w:szCs w:val="28"/>
          <w:lang w:val="en-US"/>
        </w:rPr>
        <w:t>bey S., Mukherjee S., Biswas D.</w:t>
      </w:r>
      <w:r w:rsidRPr="00D003F8">
        <w:rPr>
          <w:rFonts w:ascii="Times New Roman" w:eastAsia="Times New Roman" w:hAnsi="Times New Roman" w:cs="Times New Roman"/>
          <w:sz w:val="28"/>
          <w:szCs w:val="28"/>
          <w:lang w:val="en-US"/>
        </w:rPr>
        <w:t>C.</w:t>
      </w:r>
      <w:r w:rsidR="00D20745">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Effect of breakup processes on the near-barrier elastic scattering of the </w:t>
      </w:r>
      <w:r w:rsidRPr="00D003F8">
        <w:rPr>
          <w:rFonts w:ascii="Times New Roman" w:eastAsia="Times New Roman" w:hAnsi="Times New Roman" w:cs="Times New Roman"/>
          <w:sz w:val="28"/>
          <w:szCs w:val="28"/>
          <w:vertAlign w:val="superscript"/>
          <w:lang w:val="en-US"/>
        </w:rPr>
        <w:t>6,7</w:t>
      </w:r>
      <w:r w:rsidRPr="00D003F8">
        <w:rPr>
          <w:rFonts w:ascii="Times New Roman" w:eastAsia="Times New Roman" w:hAnsi="Times New Roman" w:cs="Times New Roman"/>
          <w:sz w:val="28"/>
          <w:szCs w:val="28"/>
          <w:lang w:val="en-US"/>
        </w:rPr>
        <w:t xml:space="preserve">Li + </w:t>
      </w:r>
      <w:r w:rsidRPr="00D003F8">
        <w:rPr>
          <w:rFonts w:ascii="Times New Roman" w:eastAsia="Times New Roman" w:hAnsi="Times New Roman" w:cs="Times New Roman"/>
          <w:sz w:val="28"/>
          <w:szCs w:val="28"/>
          <w:vertAlign w:val="superscript"/>
          <w:lang w:val="en-US"/>
        </w:rPr>
        <w:t>232</w:t>
      </w:r>
      <w:r w:rsidRPr="00D003F8">
        <w:rPr>
          <w:rFonts w:ascii="Times New Roman" w:eastAsia="Times New Roman" w:hAnsi="Times New Roman" w:cs="Times New Roman"/>
          <w:sz w:val="28"/>
          <w:szCs w:val="28"/>
          <w:lang w:val="en-US"/>
        </w:rPr>
        <w:t xml:space="preserve">Th systems // </w:t>
      </w:r>
      <w:r w:rsidR="00F41CD4" w:rsidRPr="00D003F8">
        <w:rPr>
          <w:rFonts w:ascii="Times New Roman" w:eastAsia="Times New Roman" w:hAnsi="Times New Roman" w:cs="Times New Roman"/>
          <w:sz w:val="28"/>
          <w:szCs w:val="28"/>
          <w:lang w:val="en-US"/>
        </w:rPr>
        <w:t>Phys. Rev. C</w:t>
      </w:r>
      <w:r w:rsidR="00D20745">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2014. – Vol. </w:t>
      </w:r>
      <w:r w:rsidR="00F41CD4" w:rsidRPr="00D003F8">
        <w:rPr>
          <w:rFonts w:ascii="Times New Roman" w:eastAsia="Times New Roman" w:hAnsi="Times New Roman" w:cs="Times New Roman"/>
          <w:sz w:val="28"/>
          <w:szCs w:val="28"/>
          <w:lang w:val="en-US"/>
        </w:rPr>
        <w:t>89</w:t>
      </w:r>
      <w:r w:rsidR="00D20745">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014610</w:t>
      </w:r>
      <w:r w:rsidR="00D20745">
        <w:rPr>
          <w:rFonts w:ascii="Times New Roman" w:eastAsia="Times New Roman" w:hAnsi="Times New Roman" w:cs="Times New Roman"/>
          <w:sz w:val="28"/>
          <w:szCs w:val="28"/>
          <w:lang w:val="en-US"/>
        </w:rPr>
        <w:t>.</w:t>
      </w:r>
    </w:p>
    <w:p w14:paraId="351A6E0F" w14:textId="77777777" w:rsidR="00CA7392" w:rsidRPr="00D003F8" w:rsidRDefault="00450293"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Mahaux C., Ngô H.</w:t>
      </w:r>
      <w:r w:rsidR="00D20745">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Causality and the threshold anomaly of the nucleus-nucleus potential // </w:t>
      </w:r>
      <w:r w:rsidR="00F41CD4" w:rsidRPr="00D003F8">
        <w:rPr>
          <w:rFonts w:ascii="Times New Roman" w:eastAsia="Times New Roman" w:hAnsi="Times New Roman" w:cs="Times New Roman"/>
          <w:sz w:val="28"/>
          <w:szCs w:val="28"/>
          <w:lang w:val="en-US"/>
        </w:rPr>
        <w:t xml:space="preserve">Nucl. Phys. A </w:t>
      </w:r>
      <w:r w:rsidRPr="00D003F8">
        <w:rPr>
          <w:rFonts w:ascii="Times New Roman" w:eastAsia="Times New Roman" w:hAnsi="Times New Roman" w:cs="Times New Roman"/>
          <w:sz w:val="28"/>
          <w:szCs w:val="28"/>
          <w:lang w:val="en-US"/>
        </w:rPr>
        <w:t xml:space="preserve">– 1986. – Vol. </w:t>
      </w:r>
      <w:r w:rsidR="00F41CD4" w:rsidRPr="00D003F8">
        <w:rPr>
          <w:rFonts w:ascii="Times New Roman" w:eastAsia="Times New Roman" w:hAnsi="Times New Roman" w:cs="Times New Roman"/>
          <w:sz w:val="28"/>
          <w:szCs w:val="28"/>
          <w:lang w:val="en-US"/>
        </w:rPr>
        <w:t xml:space="preserve">449, </w:t>
      </w:r>
      <w:r w:rsidR="00D20745">
        <w:rPr>
          <w:rFonts w:ascii="Times New Roman" w:eastAsia="Times New Roman" w:hAnsi="Times New Roman" w:cs="Times New Roman"/>
          <w:sz w:val="28"/>
          <w:szCs w:val="28"/>
          <w:lang w:val="en-US"/>
        </w:rPr>
        <w:t xml:space="preserve">Issue 2. </w:t>
      </w:r>
      <w:r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354</w:t>
      </w:r>
      <w:r w:rsidR="00D20745">
        <w:rPr>
          <w:rFonts w:ascii="Times New Roman" w:eastAsia="Times New Roman" w:hAnsi="Times New Roman" w:cs="Times New Roman"/>
          <w:sz w:val="28"/>
          <w:szCs w:val="28"/>
          <w:lang w:val="en-US"/>
        </w:rPr>
        <w:t>-394.</w:t>
      </w:r>
    </w:p>
    <w:p w14:paraId="51FCFB35" w14:textId="77777777" w:rsidR="00CA7392" w:rsidRPr="00D003F8" w:rsidRDefault="00D2074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Kelly G.R., Davis N.J., Ward R.</w:t>
      </w:r>
      <w:r w:rsidR="00F64D06" w:rsidRPr="00D003F8">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lang w:val="en-US"/>
        </w:rPr>
        <w:t xml:space="preserve"> et al. </w:t>
      </w:r>
      <w:r w:rsidR="00F64D06" w:rsidRPr="00D003F8">
        <w:rPr>
          <w:rFonts w:ascii="Cambria Math" w:eastAsia="Times New Roman" w:hAnsi="Cambria Math" w:cs="Cambria Math"/>
          <w:sz w:val="28"/>
          <w:szCs w:val="28"/>
          <w:lang w:val="en-US"/>
        </w:rPr>
        <w:t>𝛼</w:t>
      </w:r>
      <w:r w:rsidR="00F64D06" w:rsidRPr="00D003F8">
        <w:rPr>
          <w:rFonts w:ascii="Times New Roman" w:eastAsia="Times New Roman" w:hAnsi="Times New Roman" w:cs="Times New Roman"/>
          <w:sz w:val="28"/>
          <w:szCs w:val="28"/>
          <w:lang w:val="en-US"/>
        </w:rPr>
        <w:t xml:space="preserve"> breakup of </w:t>
      </w:r>
      <w:r w:rsidR="00F64D06" w:rsidRPr="00D003F8">
        <w:rPr>
          <w:rFonts w:ascii="Times New Roman" w:eastAsia="Times New Roman" w:hAnsi="Times New Roman" w:cs="Times New Roman"/>
          <w:sz w:val="28"/>
          <w:szCs w:val="28"/>
          <w:vertAlign w:val="superscript"/>
          <w:lang w:val="en-US"/>
        </w:rPr>
        <w:t>6</w:t>
      </w:r>
      <w:r w:rsidR="00F64D06" w:rsidRPr="00D003F8">
        <w:rPr>
          <w:rFonts w:ascii="Times New Roman" w:eastAsia="Times New Roman" w:hAnsi="Times New Roman" w:cs="Times New Roman"/>
          <w:sz w:val="28"/>
          <w:szCs w:val="28"/>
          <w:lang w:val="en-US"/>
        </w:rPr>
        <w:t xml:space="preserve">Li and </w:t>
      </w:r>
      <w:r w:rsidR="00F64D06" w:rsidRPr="00D003F8">
        <w:rPr>
          <w:rFonts w:ascii="Times New Roman" w:eastAsia="Times New Roman" w:hAnsi="Times New Roman" w:cs="Times New Roman"/>
          <w:sz w:val="28"/>
          <w:szCs w:val="28"/>
          <w:vertAlign w:val="superscript"/>
          <w:lang w:val="en-US"/>
        </w:rPr>
        <w:t>7</w:t>
      </w:r>
      <w:r w:rsidR="00F64D06" w:rsidRPr="00D003F8">
        <w:rPr>
          <w:rFonts w:ascii="Times New Roman" w:eastAsia="Times New Roman" w:hAnsi="Times New Roman" w:cs="Times New Roman"/>
          <w:sz w:val="28"/>
          <w:szCs w:val="28"/>
          <w:lang w:val="en-US"/>
        </w:rPr>
        <w:t xml:space="preserve">Li near the Coulomb barrier // </w:t>
      </w:r>
      <w:r w:rsidR="00F41CD4" w:rsidRPr="00D003F8">
        <w:rPr>
          <w:rFonts w:ascii="Times New Roman" w:eastAsia="Times New Roman" w:hAnsi="Times New Roman" w:cs="Times New Roman"/>
          <w:sz w:val="28"/>
          <w:szCs w:val="28"/>
          <w:lang w:val="en-US"/>
        </w:rPr>
        <w:t>Phys. Rev. C</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 2000. – Vol. </w:t>
      </w:r>
      <w:r w:rsidR="00F41CD4" w:rsidRPr="00D003F8">
        <w:rPr>
          <w:rFonts w:ascii="Times New Roman" w:eastAsia="Times New Roman" w:hAnsi="Times New Roman" w:cs="Times New Roman"/>
          <w:sz w:val="28"/>
          <w:szCs w:val="28"/>
          <w:lang w:val="en-US"/>
        </w:rPr>
        <w:t>63</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024601</w:t>
      </w:r>
      <w:r>
        <w:rPr>
          <w:rFonts w:ascii="Times New Roman" w:eastAsia="Times New Roman" w:hAnsi="Times New Roman" w:cs="Times New Roman"/>
          <w:sz w:val="28"/>
          <w:szCs w:val="28"/>
          <w:lang w:val="en-US"/>
        </w:rPr>
        <w:t>.</w:t>
      </w:r>
    </w:p>
    <w:p w14:paraId="713DFE36"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Kolata</w:t>
      </w:r>
      <w:r w:rsidR="00F64D06" w:rsidRPr="00D003F8">
        <w:rPr>
          <w:rFonts w:ascii="Times New Roman" w:eastAsia="Times New Roman" w:hAnsi="Times New Roman" w:cs="Times New Roman"/>
          <w:sz w:val="28"/>
          <w:szCs w:val="28"/>
          <w:lang w:val="en-US"/>
        </w:rPr>
        <w:t xml:space="preserve"> J.</w:t>
      </w:r>
      <w:r w:rsidRPr="00D003F8">
        <w:rPr>
          <w:rFonts w:ascii="Times New Roman" w:eastAsia="Times New Roman" w:hAnsi="Times New Roman" w:cs="Times New Roman"/>
          <w:sz w:val="28"/>
          <w:szCs w:val="28"/>
          <w:lang w:val="en-US"/>
        </w:rPr>
        <w:t>, Aguilera</w:t>
      </w:r>
      <w:r w:rsidR="00F64D06" w:rsidRPr="00D003F8">
        <w:rPr>
          <w:rFonts w:ascii="Times New Roman" w:eastAsia="Times New Roman" w:hAnsi="Times New Roman" w:cs="Times New Roman"/>
          <w:sz w:val="28"/>
          <w:szCs w:val="28"/>
          <w:lang w:val="en-US"/>
        </w:rPr>
        <w:t xml:space="preserve"> E.F.</w:t>
      </w:r>
      <w:r w:rsidR="00F64D06" w:rsidRPr="00D003F8">
        <w:rPr>
          <w:lang w:val="en-US"/>
        </w:rPr>
        <w:t xml:space="preserve"> </w:t>
      </w:r>
      <w:r w:rsidR="00F64D06" w:rsidRPr="00D003F8">
        <w:rPr>
          <w:rFonts w:ascii="Times New Roman" w:eastAsia="Times New Roman" w:hAnsi="Times New Roman" w:cs="Times New Roman"/>
          <w:sz w:val="28"/>
          <w:szCs w:val="28"/>
          <w:lang w:val="en-US"/>
        </w:rPr>
        <w:t xml:space="preserve">Interaction barriers for light, weakly bound projectiles // </w:t>
      </w:r>
      <w:r w:rsidRPr="00D003F8">
        <w:rPr>
          <w:rFonts w:ascii="Times New Roman" w:eastAsia="Times New Roman" w:hAnsi="Times New Roman" w:cs="Times New Roman"/>
          <w:sz w:val="28"/>
          <w:szCs w:val="28"/>
          <w:lang w:val="en-US"/>
        </w:rPr>
        <w:t>Phys. Rev. C</w:t>
      </w:r>
      <w:r w:rsidR="00D20745">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 2009. – Vol. </w:t>
      </w:r>
      <w:r w:rsidRPr="00D003F8">
        <w:rPr>
          <w:rFonts w:ascii="Times New Roman" w:eastAsia="Times New Roman" w:hAnsi="Times New Roman" w:cs="Times New Roman"/>
          <w:sz w:val="28"/>
          <w:szCs w:val="28"/>
          <w:lang w:val="en-US"/>
        </w:rPr>
        <w:t>79</w:t>
      </w:r>
      <w:r w:rsidR="00D20745">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027603</w:t>
      </w:r>
      <w:r w:rsidR="00D20745">
        <w:rPr>
          <w:rFonts w:ascii="Times New Roman" w:eastAsia="Times New Roman" w:hAnsi="Times New Roman" w:cs="Times New Roman"/>
          <w:sz w:val="28"/>
          <w:szCs w:val="28"/>
          <w:lang w:val="en-US"/>
        </w:rPr>
        <w:t>.</w:t>
      </w:r>
    </w:p>
    <w:p w14:paraId="724E5546" w14:textId="77777777" w:rsidR="00CA7392" w:rsidRPr="00D003F8" w:rsidRDefault="00D20745"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Aguilera E.</w:t>
      </w:r>
      <w:r w:rsidR="00F64D06" w:rsidRPr="00D003F8">
        <w:rPr>
          <w:rFonts w:ascii="Times New Roman" w:eastAsia="Times New Roman" w:hAnsi="Times New Roman" w:cs="Times New Roman"/>
          <w:sz w:val="28"/>
          <w:szCs w:val="28"/>
          <w:lang w:val="en-US"/>
        </w:rPr>
        <w:t>F.</w:t>
      </w:r>
      <w:r>
        <w:rPr>
          <w:rFonts w:ascii="Times New Roman" w:eastAsia="Times New Roman" w:hAnsi="Times New Roman" w:cs="Times New Roman"/>
          <w:sz w:val="28"/>
          <w:szCs w:val="28"/>
          <w:lang w:val="en-US"/>
        </w:rPr>
        <w:t>, Martel I., Sánchez-Benítez A.</w:t>
      </w:r>
      <w:r w:rsidR="00F64D06" w:rsidRPr="00D003F8">
        <w:rPr>
          <w:rFonts w:ascii="Times New Roman" w:eastAsia="Times New Roman" w:hAnsi="Times New Roman" w:cs="Times New Roman"/>
          <w:sz w:val="28"/>
          <w:szCs w:val="28"/>
          <w:lang w:val="en-US"/>
        </w:rPr>
        <w:t>M.</w:t>
      </w:r>
      <w:r>
        <w:rPr>
          <w:rFonts w:ascii="Times New Roman" w:eastAsia="Times New Roman" w:hAnsi="Times New Roman" w:cs="Times New Roman"/>
          <w:sz w:val="28"/>
          <w:szCs w:val="28"/>
          <w:lang w:val="en-US"/>
        </w:rPr>
        <w:t xml:space="preserve"> et al.</w:t>
      </w:r>
      <w:r w:rsidR="00F41CD4"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Systematics of reactions with </w:t>
      </w:r>
      <w:r w:rsidR="00F64D06" w:rsidRPr="00D003F8">
        <w:rPr>
          <w:rFonts w:ascii="Times New Roman" w:eastAsia="Times New Roman" w:hAnsi="Times New Roman" w:cs="Times New Roman"/>
          <w:sz w:val="28"/>
          <w:szCs w:val="28"/>
          <w:vertAlign w:val="superscript"/>
          <w:lang w:val="en-US"/>
        </w:rPr>
        <w:t>4,6</w:t>
      </w:r>
      <w:r w:rsidR="00F64D06" w:rsidRPr="00D003F8">
        <w:rPr>
          <w:rFonts w:ascii="Cambria Math" w:eastAsia="Times New Roman" w:hAnsi="Cambria Math" w:cs="Cambria Math"/>
          <w:sz w:val="28"/>
          <w:szCs w:val="28"/>
          <w:lang w:val="en-US"/>
        </w:rPr>
        <w:t>He:</w:t>
      </w:r>
      <w:r w:rsidR="00F64D06" w:rsidRPr="00D003F8">
        <w:rPr>
          <w:rFonts w:ascii="Times New Roman" w:eastAsia="Times New Roman" w:hAnsi="Times New Roman" w:cs="Times New Roman"/>
          <w:sz w:val="28"/>
          <w:szCs w:val="28"/>
          <w:lang w:val="en-US"/>
        </w:rPr>
        <w:t xml:space="preserve"> Static and dynamic halo effects and evidence for core-halo decoupling // </w:t>
      </w:r>
      <w:r w:rsidR="00F41CD4" w:rsidRPr="00D003F8">
        <w:rPr>
          <w:rFonts w:ascii="Times New Roman" w:eastAsia="Times New Roman" w:hAnsi="Times New Roman" w:cs="Times New Roman"/>
          <w:sz w:val="28"/>
          <w:szCs w:val="28"/>
          <w:lang w:val="en-US"/>
        </w:rPr>
        <w:t xml:space="preserve">Phys. Rev. C </w:t>
      </w:r>
      <w:r w:rsidR="00F64D06" w:rsidRPr="00D003F8">
        <w:rPr>
          <w:rFonts w:ascii="Times New Roman" w:eastAsia="Times New Roman" w:hAnsi="Times New Roman" w:cs="Times New Roman"/>
          <w:sz w:val="28"/>
          <w:szCs w:val="28"/>
          <w:lang w:val="en-US"/>
        </w:rPr>
        <w:t xml:space="preserve">– 2011. – Vol. </w:t>
      </w:r>
      <w:r w:rsidR="00F41CD4" w:rsidRPr="00D003F8">
        <w:rPr>
          <w:rFonts w:ascii="Times New Roman" w:eastAsia="Times New Roman" w:hAnsi="Times New Roman" w:cs="Times New Roman"/>
          <w:sz w:val="28"/>
          <w:szCs w:val="28"/>
          <w:lang w:val="en-US"/>
        </w:rPr>
        <w:t>83</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021601</w:t>
      </w:r>
      <w:r>
        <w:rPr>
          <w:rFonts w:ascii="Times New Roman" w:eastAsia="Times New Roman" w:hAnsi="Times New Roman" w:cs="Times New Roman"/>
          <w:sz w:val="28"/>
          <w:szCs w:val="28"/>
          <w:lang w:val="en-US"/>
        </w:rPr>
        <w:t>.</w:t>
      </w:r>
    </w:p>
    <w:p w14:paraId="422A61C7"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Wong</w:t>
      </w:r>
      <w:r w:rsidR="00F64D06" w:rsidRPr="00D003F8">
        <w:rPr>
          <w:rFonts w:ascii="Times New Roman" w:eastAsia="Times New Roman" w:hAnsi="Times New Roman" w:cs="Times New Roman"/>
          <w:sz w:val="28"/>
          <w:szCs w:val="28"/>
          <w:lang w:val="en-US"/>
        </w:rPr>
        <w:t xml:space="preserve"> C.Y.</w:t>
      </w:r>
      <w:r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Interaction Barrier in Charged-Particle Nuclear Reactions // </w:t>
      </w:r>
      <w:r w:rsidRPr="00D003F8">
        <w:rPr>
          <w:rFonts w:ascii="Times New Roman" w:eastAsia="Times New Roman" w:hAnsi="Times New Roman" w:cs="Times New Roman"/>
          <w:sz w:val="28"/>
          <w:szCs w:val="28"/>
          <w:lang w:val="en-US"/>
        </w:rPr>
        <w:t xml:space="preserve">Phys. Rev. Lett. </w:t>
      </w:r>
      <w:r w:rsidR="00F64D06" w:rsidRPr="00D003F8">
        <w:rPr>
          <w:rFonts w:ascii="Times New Roman" w:eastAsia="Times New Roman" w:hAnsi="Times New Roman" w:cs="Times New Roman"/>
          <w:sz w:val="28"/>
          <w:szCs w:val="28"/>
          <w:lang w:val="en-US"/>
        </w:rPr>
        <w:t xml:space="preserve">– 1973. – Vol. </w:t>
      </w:r>
      <w:r w:rsidRPr="00D003F8">
        <w:rPr>
          <w:rFonts w:ascii="Times New Roman" w:eastAsia="Times New Roman" w:hAnsi="Times New Roman" w:cs="Times New Roman"/>
          <w:sz w:val="28"/>
          <w:szCs w:val="28"/>
          <w:lang w:val="en-US"/>
        </w:rPr>
        <w:t>31</w:t>
      </w:r>
      <w:r w:rsidR="00166E1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 P. </w:t>
      </w:r>
      <w:r w:rsidRPr="00D003F8">
        <w:rPr>
          <w:rFonts w:ascii="Times New Roman" w:eastAsia="Times New Roman" w:hAnsi="Times New Roman" w:cs="Times New Roman"/>
          <w:sz w:val="28"/>
          <w:szCs w:val="28"/>
          <w:lang w:val="en-US"/>
        </w:rPr>
        <w:t>766</w:t>
      </w:r>
      <w:r w:rsidR="00166E1C">
        <w:rPr>
          <w:rFonts w:ascii="Times New Roman" w:eastAsia="Times New Roman" w:hAnsi="Times New Roman" w:cs="Times New Roman"/>
          <w:sz w:val="28"/>
          <w:szCs w:val="28"/>
          <w:lang w:val="en-US"/>
        </w:rPr>
        <w:t>-769.</w:t>
      </w:r>
    </w:p>
    <w:p w14:paraId="6EF5F92A" w14:textId="77777777" w:rsidR="00CA7392" w:rsidRPr="00D003F8" w:rsidRDefault="00166E1C"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Barioni A., Zamora J.</w:t>
      </w:r>
      <w:r w:rsidR="00F64D06" w:rsidRPr="00D003F8">
        <w:rPr>
          <w:rFonts w:ascii="Times New Roman" w:eastAsia="Times New Roman" w:hAnsi="Times New Roman" w:cs="Times New Roman"/>
          <w:sz w:val="28"/>
          <w:szCs w:val="28"/>
          <w:lang w:val="en-US"/>
        </w:rPr>
        <w:t>C., Guimarães V.</w:t>
      </w:r>
      <w:r>
        <w:rPr>
          <w:rFonts w:ascii="Times New Roman" w:eastAsia="Times New Roman" w:hAnsi="Times New Roman" w:cs="Times New Roman"/>
          <w:sz w:val="28"/>
          <w:szCs w:val="28"/>
          <w:lang w:val="en-US"/>
        </w:rPr>
        <w:t xml:space="preserve"> et al.</w:t>
      </w:r>
      <w:r w:rsidR="00F64D06" w:rsidRPr="00D003F8">
        <w:rPr>
          <w:rFonts w:ascii="Times New Roman" w:eastAsia="Times New Roman" w:hAnsi="Times New Roman" w:cs="Times New Roman"/>
          <w:sz w:val="28"/>
          <w:szCs w:val="28"/>
          <w:lang w:val="en-US"/>
        </w:rPr>
        <w:t xml:space="preserve"> Elastic scattering and total reaction cross sections for the 8B, 7Be, and </w:t>
      </w:r>
      <w:r w:rsidR="00F64D06" w:rsidRPr="00D003F8">
        <w:rPr>
          <w:rFonts w:ascii="Times New Roman" w:eastAsia="Times New Roman" w:hAnsi="Times New Roman" w:cs="Times New Roman"/>
          <w:sz w:val="28"/>
          <w:szCs w:val="28"/>
          <w:vertAlign w:val="superscript"/>
          <w:lang w:val="en-US"/>
        </w:rPr>
        <w:t>6</w:t>
      </w:r>
      <w:r w:rsidR="00F64D06" w:rsidRPr="00D003F8">
        <w:rPr>
          <w:rFonts w:ascii="Times New Roman" w:eastAsia="Times New Roman" w:hAnsi="Times New Roman" w:cs="Times New Roman"/>
          <w:sz w:val="28"/>
          <w:szCs w:val="28"/>
          <w:lang w:val="en-US"/>
        </w:rPr>
        <w:t>Li +</w:t>
      </w:r>
      <w:r w:rsidR="00F64D06" w:rsidRPr="00D003F8">
        <w:rPr>
          <w:rFonts w:ascii="Times New Roman" w:eastAsia="Times New Roman" w:hAnsi="Times New Roman" w:cs="Times New Roman"/>
          <w:sz w:val="28"/>
          <w:szCs w:val="28"/>
          <w:vertAlign w:val="superscript"/>
          <w:lang w:val="en-US"/>
        </w:rPr>
        <w:t>12</w:t>
      </w:r>
      <w:r w:rsidR="00F64D06" w:rsidRPr="00D003F8">
        <w:rPr>
          <w:rFonts w:ascii="Times New Roman" w:eastAsia="Times New Roman" w:hAnsi="Times New Roman" w:cs="Times New Roman"/>
          <w:sz w:val="28"/>
          <w:szCs w:val="28"/>
          <w:lang w:val="en-US"/>
        </w:rPr>
        <w:t>C systems //</w:t>
      </w:r>
      <w:r w:rsidR="00F41CD4" w:rsidRPr="00D003F8">
        <w:rPr>
          <w:rFonts w:ascii="Times New Roman" w:eastAsia="Times New Roman" w:hAnsi="Times New Roman" w:cs="Times New Roman"/>
          <w:sz w:val="28"/>
          <w:szCs w:val="28"/>
          <w:lang w:val="en-US"/>
        </w:rPr>
        <w:t xml:space="preserve"> Phys. Rev. C </w:t>
      </w:r>
      <w:r w:rsidR="00F64D06" w:rsidRPr="00D003F8">
        <w:rPr>
          <w:rFonts w:ascii="Times New Roman" w:eastAsia="Times New Roman" w:hAnsi="Times New Roman" w:cs="Times New Roman"/>
          <w:sz w:val="28"/>
          <w:szCs w:val="28"/>
          <w:lang w:val="en-US"/>
        </w:rPr>
        <w:t xml:space="preserve">– 2011. – Vol. </w:t>
      </w:r>
      <w:r w:rsidR="00F41CD4" w:rsidRPr="00D003F8">
        <w:rPr>
          <w:rFonts w:ascii="Times New Roman" w:eastAsia="Times New Roman" w:hAnsi="Times New Roman" w:cs="Times New Roman"/>
          <w:sz w:val="28"/>
          <w:szCs w:val="28"/>
          <w:lang w:val="en-US"/>
        </w:rPr>
        <w:t>84</w:t>
      </w:r>
      <w:r>
        <w:rPr>
          <w:rFonts w:ascii="Times New Roman" w:eastAsia="Times New Roman" w:hAnsi="Times New Roman" w:cs="Times New Roman"/>
          <w:sz w:val="28"/>
          <w:szCs w:val="28"/>
          <w:lang w:val="en-US"/>
        </w:rPr>
        <w:t>.</w:t>
      </w:r>
      <w:r w:rsidR="00F41CD4" w:rsidRPr="00D003F8">
        <w:rPr>
          <w:rFonts w:ascii="Times New Roman" w:eastAsia="Times New Roman" w:hAnsi="Times New Roman" w:cs="Times New Roman"/>
          <w:sz w:val="28"/>
          <w:szCs w:val="28"/>
          <w:lang w:val="en-US"/>
        </w:rPr>
        <w:t xml:space="preserve"> </w:t>
      </w:r>
      <w:r w:rsidR="00F64D06" w:rsidRPr="00D003F8">
        <w:rPr>
          <w:rFonts w:ascii="Times New Roman" w:eastAsia="Times New Roman" w:hAnsi="Times New Roman" w:cs="Times New Roman"/>
          <w:sz w:val="28"/>
          <w:szCs w:val="28"/>
          <w:lang w:val="en-US"/>
        </w:rPr>
        <w:t xml:space="preserve">– P. </w:t>
      </w:r>
      <w:r w:rsidR="00F41CD4" w:rsidRPr="00D003F8">
        <w:rPr>
          <w:rFonts w:ascii="Times New Roman" w:eastAsia="Times New Roman" w:hAnsi="Times New Roman" w:cs="Times New Roman"/>
          <w:sz w:val="28"/>
          <w:szCs w:val="28"/>
          <w:lang w:val="en-US"/>
        </w:rPr>
        <w:t>014603</w:t>
      </w:r>
      <w:r>
        <w:rPr>
          <w:rFonts w:ascii="Times New Roman" w:eastAsia="Times New Roman" w:hAnsi="Times New Roman" w:cs="Times New Roman"/>
          <w:sz w:val="28"/>
          <w:szCs w:val="28"/>
          <w:lang w:val="en-US"/>
        </w:rPr>
        <w:t>.</w:t>
      </w:r>
    </w:p>
    <w:p w14:paraId="6D64B358" w14:textId="77777777" w:rsidR="00166E1C" w:rsidRDefault="00F64D06"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166E1C">
        <w:rPr>
          <w:rFonts w:ascii="Times New Roman" w:eastAsia="Times New Roman" w:hAnsi="Times New Roman" w:cs="Times New Roman"/>
          <w:sz w:val="28"/>
          <w:szCs w:val="28"/>
          <w:lang w:val="en-US"/>
        </w:rPr>
        <w:t>Kundalia K., Gupta D., Ali M.</w:t>
      </w:r>
      <w:r w:rsidR="00166E1C" w:rsidRPr="00166E1C">
        <w:rPr>
          <w:rFonts w:ascii="Times New Roman" w:eastAsia="Times New Roman" w:hAnsi="Times New Roman" w:cs="Times New Roman"/>
          <w:sz w:val="28"/>
          <w:szCs w:val="28"/>
          <w:lang w:val="en-US"/>
        </w:rPr>
        <w:t xml:space="preserve"> et al.</w:t>
      </w:r>
      <w:r w:rsidR="00F41CD4" w:rsidRPr="00166E1C">
        <w:rPr>
          <w:rFonts w:ascii="Times New Roman" w:eastAsia="Times New Roman" w:hAnsi="Times New Roman" w:cs="Times New Roman"/>
          <w:sz w:val="28"/>
          <w:szCs w:val="28"/>
          <w:lang w:val="en-US"/>
        </w:rPr>
        <w:t xml:space="preserve"> </w:t>
      </w:r>
      <w:r w:rsidRPr="00166E1C">
        <w:rPr>
          <w:rFonts w:ascii="Times New Roman" w:eastAsia="Times New Roman" w:hAnsi="Times New Roman" w:cs="Times New Roman"/>
          <w:sz w:val="28"/>
          <w:szCs w:val="28"/>
          <w:lang w:val="en-US"/>
        </w:rPr>
        <w:t xml:space="preserve">Study of elastic and inelastic scattering of </w:t>
      </w:r>
      <w:r w:rsidRPr="00166E1C">
        <w:rPr>
          <w:rFonts w:ascii="Times New Roman" w:eastAsia="Times New Roman" w:hAnsi="Times New Roman" w:cs="Times New Roman"/>
          <w:sz w:val="28"/>
          <w:szCs w:val="28"/>
          <w:vertAlign w:val="superscript"/>
          <w:lang w:val="en-US"/>
        </w:rPr>
        <w:t>7</w:t>
      </w:r>
      <w:r w:rsidRPr="00166E1C">
        <w:rPr>
          <w:rFonts w:ascii="Times New Roman" w:eastAsia="Times New Roman" w:hAnsi="Times New Roman" w:cs="Times New Roman"/>
          <w:sz w:val="28"/>
          <w:szCs w:val="28"/>
          <w:lang w:val="en-US"/>
        </w:rPr>
        <w:t xml:space="preserve">Be + </w:t>
      </w:r>
      <w:r w:rsidRPr="00166E1C">
        <w:rPr>
          <w:rFonts w:ascii="Times New Roman" w:eastAsia="Times New Roman" w:hAnsi="Times New Roman" w:cs="Times New Roman"/>
          <w:sz w:val="28"/>
          <w:szCs w:val="28"/>
          <w:vertAlign w:val="superscript"/>
          <w:lang w:val="en-US"/>
        </w:rPr>
        <w:t>12</w:t>
      </w:r>
      <w:r w:rsidRPr="00166E1C">
        <w:rPr>
          <w:rFonts w:ascii="Times New Roman" w:eastAsia="Times New Roman" w:hAnsi="Times New Roman" w:cs="Times New Roman"/>
          <w:sz w:val="28"/>
          <w:szCs w:val="28"/>
          <w:lang w:val="en-US"/>
        </w:rPr>
        <w:t xml:space="preserve">C at 35 MeV // </w:t>
      </w:r>
      <w:r w:rsidR="00F41CD4" w:rsidRPr="00166E1C">
        <w:rPr>
          <w:rFonts w:ascii="Times New Roman" w:eastAsia="Times New Roman" w:hAnsi="Times New Roman" w:cs="Times New Roman"/>
          <w:sz w:val="28"/>
          <w:szCs w:val="28"/>
          <w:lang w:val="en-US"/>
        </w:rPr>
        <w:t>Phys. Lett. B</w:t>
      </w:r>
      <w:r w:rsidRPr="00166E1C">
        <w:rPr>
          <w:rFonts w:ascii="Times New Roman" w:eastAsia="Times New Roman" w:hAnsi="Times New Roman" w:cs="Times New Roman"/>
          <w:sz w:val="28"/>
          <w:szCs w:val="28"/>
          <w:lang w:val="en-US"/>
        </w:rPr>
        <w:t xml:space="preserve"> – 2022. – Vol. </w:t>
      </w:r>
      <w:r w:rsidR="00F41CD4" w:rsidRPr="00166E1C">
        <w:rPr>
          <w:rFonts w:ascii="Times New Roman" w:eastAsia="Times New Roman" w:hAnsi="Times New Roman" w:cs="Times New Roman"/>
          <w:sz w:val="28"/>
          <w:szCs w:val="28"/>
          <w:lang w:val="en-US"/>
        </w:rPr>
        <w:t>833</w:t>
      </w:r>
      <w:r w:rsidR="00166E1C" w:rsidRPr="00166E1C">
        <w:rPr>
          <w:rFonts w:ascii="Times New Roman" w:eastAsia="Times New Roman" w:hAnsi="Times New Roman" w:cs="Times New Roman"/>
          <w:sz w:val="28"/>
          <w:szCs w:val="28"/>
          <w:lang w:val="en-US"/>
        </w:rPr>
        <w:t>.</w:t>
      </w:r>
      <w:r w:rsidR="00F41CD4" w:rsidRPr="00166E1C">
        <w:rPr>
          <w:rFonts w:ascii="Times New Roman" w:eastAsia="Times New Roman" w:hAnsi="Times New Roman" w:cs="Times New Roman"/>
          <w:sz w:val="28"/>
          <w:szCs w:val="28"/>
          <w:lang w:val="en-US"/>
        </w:rPr>
        <w:t xml:space="preserve"> </w:t>
      </w:r>
      <w:r w:rsidRPr="00166E1C">
        <w:rPr>
          <w:rFonts w:ascii="Times New Roman" w:eastAsia="Times New Roman" w:hAnsi="Times New Roman" w:cs="Times New Roman"/>
          <w:sz w:val="28"/>
          <w:szCs w:val="28"/>
          <w:lang w:val="en-US"/>
        </w:rPr>
        <w:t xml:space="preserve">– P. </w:t>
      </w:r>
      <w:r w:rsidR="00F41CD4" w:rsidRPr="00166E1C">
        <w:rPr>
          <w:rFonts w:ascii="Times New Roman" w:eastAsia="Times New Roman" w:hAnsi="Times New Roman" w:cs="Times New Roman"/>
          <w:sz w:val="28"/>
          <w:szCs w:val="28"/>
          <w:lang w:val="en-US"/>
        </w:rPr>
        <w:t>137294</w:t>
      </w:r>
      <w:r w:rsidR="00166E1C" w:rsidRPr="00166E1C">
        <w:rPr>
          <w:rFonts w:ascii="Times New Roman" w:eastAsia="Times New Roman" w:hAnsi="Times New Roman" w:cs="Times New Roman"/>
          <w:sz w:val="28"/>
          <w:szCs w:val="28"/>
          <w:lang w:val="en-US"/>
        </w:rPr>
        <w:t>.</w:t>
      </w:r>
    </w:p>
    <w:p w14:paraId="4B41372C" w14:textId="77777777" w:rsidR="00CA7392" w:rsidRPr="00166E1C"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166E1C">
        <w:rPr>
          <w:rFonts w:ascii="Times New Roman" w:eastAsia="Times New Roman" w:hAnsi="Times New Roman" w:cs="Times New Roman"/>
          <w:sz w:val="28"/>
          <w:szCs w:val="28"/>
          <w:lang w:val="en-US"/>
        </w:rPr>
        <w:t>Kibedi</w:t>
      </w:r>
      <w:r w:rsidR="00F64D06" w:rsidRPr="00166E1C">
        <w:rPr>
          <w:rFonts w:ascii="Times New Roman" w:eastAsia="Times New Roman" w:hAnsi="Times New Roman" w:cs="Times New Roman"/>
          <w:sz w:val="28"/>
          <w:szCs w:val="28"/>
          <w:lang w:val="en-US"/>
        </w:rPr>
        <w:t xml:space="preserve"> T.</w:t>
      </w:r>
      <w:r w:rsidRPr="00166E1C">
        <w:rPr>
          <w:rFonts w:ascii="Times New Roman" w:eastAsia="Times New Roman" w:hAnsi="Times New Roman" w:cs="Times New Roman"/>
          <w:sz w:val="28"/>
          <w:szCs w:val="28"/>
          <w:lang w:val="en-US"/>
        </w:rPr>
        <w:t>, Spear</w:t>
      </w:r>
      <w:r w:rsidR="00F64D06" w:rsidRPr="00166E1C">
        <w:rPr>
          <w:rFonts w:ascii="Times New Roman" w:eastAsia="Times New Roman" w:hAnsi="Times New Roman" w:cs="Times New Roman"/>
          <w:sz w:val="28"/>
          <w:szCs w:val="28"/>
          <w:lang w:val="en-US"/>
        </w:rPr>
        <w:t xml:space="preserve"> R.H.</w:t>
      </w:r>
      <w:r w:rsidRPr="00166E1C">
        <w:rPr>
          <w:rFonts w:ascii="Times New Roman" w:eastAsia="Times New Roman" w:hAnsi="Times New Roman" w:cs="Times New Roman"/>
          <w:sz w:val="28"/>
          <w:szCs w:val="28"/>
          <w:lang w:val="en-US"/>
        </w:rPr>
        <w:t xml:space="preserve">, </w:t>
      </w:r>
      <w:r w:rsidR="00166E1C" w:rsidRPr="00166E1C">
        <w:rPr>
          <w:rFonts w:ascii="Times New Roman" w:eastAsia="Times New Roman" w:hAnsi="Times New Roman" w:cs="Times New Roman"/>
          <w:sz w:val="28"/>
          <w:szCs w:val="28"/>
          <w:lang w:val="en-US"/>
        </w:rPr>
        <w:t>Reduced Electric-Octupole Transition Probabilities, B(E3;01</w:t>
      </w:r>
      <w:r w:rsidR="00166E1C" w:rsidRPr="00166E1C">
        <w:rPr>
          <w:rFonts w:ascii="Times New Roman" w:eastAsia="Times New Roman" w:hAnsi="Times New Roman" w:cs="Times New Roman"/>
          <w:sz w:val="28"/>
          <w:szCs w:val="28"/>
          <w:vertAlign w:val="superscript"/>
          <w:lang w:val="en-US"/>
        </w:rPr>
        <w:t>+</w:t>
      </w:r>
      <w:r w:rsidR="00166E1C" w:rsidRPr="00166E1C">
        <w:rPr>
          <w:rFonts w:ascii="Times New Roman" w:eastAsia="Times New Roman" w:hAnsi="Times New Roman" w:cs="Times New Roman"/>
          <w:sz w:val="28"/>
          <w:szCs w:val="28"/>
          <w:lang w:val="en-US"/>
        </w:rPr>
        <w:t>→31</w:t>
      </w:r>
      <w:r w:rsidR="00166E1C" w:rsidRPr="00166E1C">
        <w:rPr>
          <w:rFonts w:ascii="Times New Roman" w:eastAsia="Times New Roman" w:hAnsi="Times New Roman" w:cs="Times New Roman"/>
          <w:sz w:val="28"/>
          <w:szCs w:val="28"/>
          <w:vertAlign w:val="superscript"/>
          <w:lang w:val="en-US"/>
        </w:rPr>
        <w:t>−</w:t>
      </w:r>
      <w:r w:rsidR="00166E1C" w:rsidRPr="00166E1C">
        <w:rPr>
          <w:rFonts w:ascii="Times New Roman" w:eastAsia="Times New Roman" w:hAnsi="Times New Roman" w:cs="Times New Roman"/>
          <w:sz w:val="28"/>
          <w:szCs w:val="28"/>
          <w:lang w:val="en-US"/>
        </w:rPr>
        <w:t xml:space="preserve">) – An Update </w:t>
      </w:r>
      <w:r w:rsidR="00F64D06" w:rsidRPr="00166E1C">
        <w:rPr>
          <w:rFonts w:ascii="Times New Roman" w:eastAsia="Times New Roman" w:hAnsi="Times New Roman" w:cs="Times New Roman"/>
          <w:sz w:val="28"/>
          <w:szCs w:val="28"/>
          <w:lang w:val="en-US"/>
        </w:rPr>
        <w:t xml:space="preserve">// </w:t>
      </w:r>
      <w:r w:rsidRPr="00166E1C">
        <w:rPr>
          <w:rFonts w:ascii="Times New Roman" w:eastAsia="Times New Roman" w:hAnsi="Times New Roman" w:cs="Times New Roman"/>
          <w:sz w:val="28"/>
          <w:szCs w:val="28"/>
          <w:lang w:val="en-US"/>
        </w:rPr>
        <w:t xml:space="preserve">At. Data Nucl. Data Tables </w:t>
      </w:r>
      <w:r w:rsidR="00F64D06" w:rsidRPr="00166E1C">
        <w:rPr>
          <w:rFonts w:ascii="Times New Roman" w:eastAsia="Times New Roman" w:hAnsi="Times New Roman" w:cs="Times New Roman"/>
          <w:sz w:val="28"/>
          <w:szCs w:val="28"/>
          <w:lang w:val="en-US"/>
        </w:rPr>
        <w:t xml:space="preserve">– 2002. – Vol. </w:t>
      </w:r>
      <w:r w:rsidRPr="00166E1C">
        <w:rPr>
          <w:rFonts w:ascii="Times New Roman" w:eastAsia="Times New Roman" w:hAnsi="Times New Roman" w:cs="Times New Roman"/>
          <w:sz w:val="28"/>
          <w:szCs w:val="28"/>
          <w:lang w:val="en-US"/>
        </w:rPr>
        <w:t xml:space="preserve">80, </w:t>
      </w:r>
      <w:r w:rsidR="00166E1C">
        <w:rPr>
          <w:rFonts w:ascii="Times New Roman" w:eastAsia="Times New Roman" w:hAnsi="Times New Roman" w:cs="Times New Roman"/>
          <w:sz w:val="28"/>
          <w:szCs w:val="28"/>
          <w:lang w:val="en-US"/>
        </w:rPr>
        <w:t xml:space="preserve">Issue 1. </w:t>
      </w:r>
      <w:r w:rsidR="00F64D06" w:rsidRPr="00166E1C">
        <w:rPr>
          <w:rFonts w:ascii="Times New Roman" w:eastAsia="Times New Roman" w:hAnsi="Times New Roman" w:cs="Times New Roman"/>
          <w:sz w:val="28"/>
          <w:szCs w:val="28"/>
          <w:lang w:val="en-US"/>
        </w:rPr>
        <w:t xml:space="preserve">– P. </w:t>
      </w:r>
      <w:r w:rsidRPr="00166E1C">
        <w:rPr>
          <w:rFonts w:ascii="Times New Roman" w:eastAsia="Times New Roman" w:hAnsi="Times New Roman" w:cs="Times New Roman"/>
          <w:sz w:val="28"/>
          <w:szCs w:val="28"/>
          <w:lang w:val="en-US"/>
        </w:rPr>
        <w:t>35</w:t>
      </w:r>
      <w:r w:rsidR="00166E1C">
        <w:rPr>
          <w:rFonts w:ascii="Times New Roman" w:eastAsia="Times New Roman" w:hAnsi="Times New Roman" w:cs="Times New Roman"/>
          <w:sz w:val="28"/>
          <w:szCs w:val="28"/>
          <w:lang w:val="en-US"/>
        </w:rPr>
        <w:t>-82.</w:t>
      </w:r>
      <w:r w:rsidRPr="00166E1C">
        <w:rPr>
          <w:rFonts w:ascii="Times New Roman" w:eastAsia="Times New Roman" w:hAnsi="Times New Roman" w:cs="Times New Roman"/>
          <w:sz w:val="28"/>
          <w:szCs w:val="28"/>
          <w:lang w:val="en-US"/>
        </w:rPr>
        <w:t xml:space="preserve"> </w:t>
      </w:r>
    </w:p>
    <w:p w14:paraId="1FEE64BC"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Rogachev</w:t>
      </w:r>
      <w:r w:rsidR="00166E1C">
        <w:rPr>
          <w:rFonts w:ascii="Times New Roman" w:eastAsia="Times New Roman" w:hAnsi="Times New Roman" w:cs="Times New Roman"/>
          <w:sz w:val="28"/>
          <w:szCs w:val="28"/>
          <w:lang w:val="en-US"/>
        </w:rPr>
        <w:t xml:space="preserve"> G.</w:t>
      </w:r>
      <w:r w:rsidR="007D4CB2" w:rsidRPr="00D003F8">
        <w:rPr>
          <w:rFonts w:ascii="Times New Roman" w:eastAsia="Times New Roman" w:hAnsi="Times New Roman" w:cs="Times New Roman"/>
          <w:sz w:val="28"/>
          <w:szCs w:val="28"/>
          <w:lang w:val="en-US"/>
        </w:rPr>
        <w:t>V.</w:t>
      </w:r>
      <w:r w:rsidRPr="00D003F8">
        <w:rPr>
          <w:rFonts w:ascii="Times New Roman" w:eastAsia="Times New Roman" w:hAnsi="Times New Roman" w:cs="Times New Roman"/>
          <w:sz w:val="28"/>
          <w:szCs w:val="28"/>
          <w:lang w:val="en-US"/>
        </w:rPr>
        <w:t>, Johnson</w:t>
      </w:r>
      <w:r w:rsidR="00166E1C">
        <w:rPr>
          <w:rFonts w:ascii="Times New Roman" w:eastAsia="Times New Roman" w:hAnsi="Times New Roman" w:cs="Times New Roman"/>
          <w:sz w:val="28"/>
          <w:szCs w:val="28"/>
          <w:lang w:val="en-US"/>
        </w:rPr>
        <w:t xml:space="preserve"> E.</w:t>
      </w:r>
      <w:r w:rsidR="007D4CB2" w:rsidRPr="00D003F8">
        <w:rPr>
          <w:rFonts w:ascii="Times New Roman" w:eastAsia="Times New Roman" w:hAnsi="Times New Roman" w:cs="Times New Roman"/>
          <w:sz w:val="28"/>
          <w:szCs w:val="28"/>
          <w:lang w:val="en-US"/>
        </w:rPr>
        <w:t>D.</w:t>
      </w:r>
      <w:r w:rsidRPr="00D003F8">
        <w:rPr>
          <w:rFonts w:ascii="Times New Roman" w:eastAsia="Times New Roman" w:hAnsi="Times New Roman" w:cs="Times New Roman"/>
          <w:sz w:val="28"/>
          <w:szCs w:val="28"/>
          <w:lang w:val="en-US"/>
        </w:rPr>
        <w:t>, Mitchell</w:t>
      </w:r>
      <w:r w:rsidR="007D4CB2" w:rsidRPr="00D003F8">
        <w:rPr>
          <w:rFonts w:ascii="Times New Roman" w:eastAsia="Times New Roman" w:hAnsi="Times New Roman" w:cs="Times New Roman"/>
          <w:sz w:val="28"/>
          <w:szCs w:val="28"/>
          <w:lang w:val="en-US"/>
        </w:rPr>
        <w:t xml:space="preserve"> J.</w:t>
      </w:r>
      <w:r w:rsidR="00166E1C">
        <w:rPr>
          <w:rFonts w:ascii="Times New Roman" w:eastAsia="Times New Roman" w:hAnsi="Times New Roman" w:cs="Times New Roman"/>
          <w:sz w:val="28"/>
          <w:szCs w:val="28"/>
          <w:lang w:val="en-US"/>
        </w:rPr>
        <w:t xml:space="preserve"> et al.</w:t>
      </w:r>
      <w:r w:rsidRPr="00D003F8">
        <w:rPr>
          <w:rFonts w:ascii="Times New Roman" w:eastAsia="Times New Roman" w:hAnsi="Times New Roman" w:cs="Times New Roman"/>
          <w:sz w:val="28"/>
          <w:szCs w:val="28"/>
          <w:lang w:val="en-US"/>
        </w:rPr>
        <w:t xml:space="preserve"> Wiedenhoever, Resonance scattering and alpha-transfer reactions for nuclear astrophysics</w:t>
      </w:r>
      <w:r w:rsidR="007D4CB2"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AIP Conf. Proc.</w:t>
      </w:r>
      <w:r w:rsidR="007D4CB2" w:rsidRPr="00D003F8">
        <w:rPr>
          <w:rFonts w:ascii="Times New Roman" w:eastAsia="Times New Roman" w:hAnsi="Times New Roman" w:cs="Times New Roman"/>
          <w:sz w:val="28"/>
          <w:szCs w:val="28"/>
          <w:lang w:val="en-US"/>
        </w:rPr>
        <w:t xml:space="preserve"> – 2010.</w:t>
      </w:r>
      <w:r w:rsidRPr="00D003F8">
        <w:rPr>
          <w:rFonts w:ascii="Times New Roman" w:eastAsia="Times New Roman" w:hAnsi="Times New Roman" w:cs="Times New Roman"/>
          <w:sz w:val="28"/>
          <w:szCs w:val="28"/>
          <w:lang w:val="en-US"/>
        </w:rPr>
        <w:t xml:space="preserve"> </w:t>
      </w:r>
      <w:r w:rsidR="007D4CB2"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Vol. 1213</w:t>
      </w:r>
      <w:r w:rsidR="00166E1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7D4CB2" w:rsidRPr="00D003F8">
        <w:rPr>
          <w:rFonts w:ascii="Times New Roman" w:eastAsia="Times New Roman" w:hAnsi="Times New Roman" w:cs="Times New Roman"/>
          <w:sz w:val="28"/>
          <w:szCs w:val="28"/>
          <w:lang w:val="en-US"/>
        </w:rPr>
        <w:t>– P</w:t>
      </w:r>
      <w:r w:rsidRPr="00D003F8">
        <w:rPr>
          <w:rFonts w:ascii="Times New Roman" w:eastAsia="Times New Roman" w:hAnsi="Times New Roman" w:cs="Times New Roman"/>
          <w:sz w:val="28"/>
          <w:szCs w:val="28"/>
          <w:lang w:val="en-US"/>
        </w:rPr>
        <w:t>. 137</w:t>
      </w:r>
      <w:r w:rsidR="00166E1C">
        <w:rPr>
          <w:rFonts w:ascii="Times New Roman" w:eastAsia="Times New Roman" w:hAnsi="Times New Roman" w:cs="Times New Roman"/>
          <w:sz w:val="28"/>
          <w:szCs w:val="28"/>
          <w:lang w:val="en-US"/>
        </w:rPr>
        <w:t>-148.</w:t>
      </w:r>
      <w:r w:rsidRPr="00D003F8">
        <w:rPr>
          <w:rFonts w:ascii="Times New Roman" w:eastAsia="Times New Roman" w:hAnsi="Times New Roman" w:cs="Times New Roman"/>
          <w:sz w:val="28"/>
          <w:szCs w:val="28"/>
          <w:lang w:val="en-US"/>
        </w:rPr>
        <w:t>.</w:t>
      </w:r>
    </w:p>
    <w:p w14:paraId="179B3A4B"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Heil</w:t>
      </w:r>
      <w:r w:rsidR="007D4CB2" w:rsidRPr="00D003F8">
        <w:rPr>
          <w:rFonts w:ascii="Times New Roman" w:eastAsia="Times New Roman" w:hAnsi="Times New Roman" w:cs="Times New Roman"/>
          <w:sz w:val="28"/>
          <w:szCs w:val="28"/>
          <w:lang w:val="en-US"/>
        </w:rPr>
        <w:t xml:space="preserve"> M.</w:t>
      </w:r>
      <w:r w:rsidRPr="00D003F8">
        <w:rPr>
          <w:rFonts w:ascii="Times New Roman" w:eastAsia="Times New Roman" w:hAnsi="Times New Roman" w:cs="Times New Roman"/>
          <w:sz w:val="28"/>
          <w:szCs w:val="28"/>
          <w:lang w:val="en-US"/>
        </w:rPr>
        <w:t>, Detwiler</w:t>
      </w:r>
      <w:r w:rsidR="007D4CB2" w:rsidRPr="00D003F8">
        <w:rPr>
          <w:rFonts w:ascii="Times New Roman" w:eastAsia="Times New Roman" w:hAnsi="Times New Roman" w:cs="Times New Roman"/>
          <w:sz w:val="28"/>
          <w:szCs w:val="28"/>
          <w:lang w:val="en-US"/>
        </w:rPr>
        <w:t xml:space="preserve"> R.</w:t>
      </w:r>
      <w:r w:rsidRPr="00D003F8">
        <w:rPr>
          <w:rFonts w:ascii="Times New Roman" w:eastAsia="Times New Roman" w:hAnsi="Times New Roman" w:cs="Times New Roman"/>
          <w:sz w:val="28"/>
          <w:szCs w:val="28"/>
          <w:lang w:val="en-US"/>
        </w:rPr>
        <w:t>, Azuma</w:t>
      </w:r>
      <w:r w:rsidR="00166E1C">
        <w:rPr>
          <w:rFonts w:ascii="Times New Roman" w:eastAsia="Times New Roman" w:hAnsi="Times New Roman" w:cs="Times New Roman"/>
          <w:sz w:val="28"/>
          <w:szCs w:val="28"/>
          <w:lang w:val="en-US"/>
        </w:rPr>
        <w:t xml:space="preserve"> R.</w:t>
      </w:r>
      <w:r w:rsidR="007D4CB2" w:rsidRPr="00D003F8">
        <w:rPr>
          <w:rFonts w:ascii="Times New Roman" w:eastAsia="Times New Roman" w:hAnsi="Times New Roman" w:cs="Times New Roman"/>
          <w:sz w:val="28"/>
          <w:szCs w:val="28"/>
          <w:lang w:val="en-US"/>
        </w:rPr>
        <w:t>E.</w:t>
      </w:r>
      <w:r w:rsidR="00166E1C">
        <w:rPr>
          <w:rFonts w:ascii="Times New Roman" w:eastAsia="Times New Roman" w:hAnsi="Times New Roman" w:cs="Times New Roman"/>
          <w:sz w:val="28"/>
          <w:szCs w:val="28"/>
          <w:lang w:val="en-US"/>
        </w:rPr>
        <w:t xml:space="preserve"> et al. </w:t>
      </w:r>
      <w:r w:rsidRPr="00D003F8">
        <w:rPr>
          <w:rFonts w:ascii="Times New Roman" w:eastAsia="Times New Roman" w:hAnsi="Times New Roman" w:cs="Times New Roman"/>
          <w:sz w:val="28"/>
          <w:szCs w:val="28"/>
          <w:lang w:val="en-US"/>
        </w:rPr>
        <w:t xml:space="preserve">The </w:t>
      </w:r>
      <w:r w:rsidRPr="00D003F8">
        <w:rPr>
          <w:rFonts w:ascii="Times New Roman" w:eastAsia="Times New Roman" w:hAnsi="Times New Roman" w:cs="Times New Roman"/>
          <w:sz w:val="28"/>
          <w:szCs w:val="28"/>
          <w:vertAlign w:val="superscript"/>
          <w:lang w:val="en-US"/>
        </w:rPr>
        <w:t>13</w:t>
      </w:r>
      <w:r w:rsidRPr="00D003F8">
        <w:rPr>
          <w:rFonts w:ascii="Times New Roman" w:eastAsia="Times New Roman" w:hAnsi="Times New Roman" w:cs="Times New Roman"/>
          <w:sz w:val="28"/>
          <w:szCs w:val="28"/>
          <w:lang w:val="en-US"/>
        </w:rPr>
        <w:t>C(</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xml:space="preserve">, n) reaction and its role as a neutron source for the s </w:t>
      </w:r>
      <w:r w:rsidR="007D4CB2"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process</w:t>
      </w:r>
      <w:r w:rsidR="007D4CB2" w:rsidRPr="00D003F8">
        <w:rPr>
          <w:rFonts w:ascii="Times New Roman" w:eastAsia="Times New Roman" w:hAnsi="Times New Roman" w:cs="Times New Roman"/>
          <w:sz w:val="28"/>
          <w:szCs w:val="28"/>
          <w:lang w:val="en-US"/>
        </w:rPr>
        <w:t xml:space="preserve"> //</w:t>
      </w:r>
      <w:r w:rsidRPr="00D003F8">
        <w:rPr>
          <w:rFonts w:ascii="Times New Roman" w:eastAsia="Times New Roman" w:hAnsi="Times New Roman" w:cs="Times New Roman"/>
          <w:sz w:val="28"/>
          <w:szCs w:val="28"/>
          <w:lang w:val="en-US"/>
        </w:rPr>
        <w:t xml:space="preserve"> Phys. Rev. C</w:t>
      </w:r>
      <w:r w:rsidR="00166E1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7D4CB2" w:rsidRPr="00D003F8">
        <w:rPr>
          <w:rFonts w:ascii="Times New Roman" w:eastAsia="Times New Roman" w:hAnsi="Times New Roman" w:cs="Times New Roman"/>
          <w:sz w:val="28"/>
          <w:szCs w:val="28"/>
          <w:lang w:val="en-US"/>
        </w:rPr>
        <w:t xml:space="preserve">– 2008. – Vol. </w:t>
      </w:r>
      <w:r w:rsidRPr="00D003F8">
        <w:rPr>
          <w:rFonts w:ascii="Times New Roman" w:eastAsia="Times New Roman" w:hAnsi="Times New Roman" w:cs="Times New Roman"/>
          <w:sz w:val="28"/>
          <w:szCs w:val="28"/>
          <w:lang w:val="en-US"/>
        </w:rPr>
        <w:t>78</w:t>
      </w:r>
      <w:r w:rsidR="00166E1C">
        <w:rPr>
          <w:rFonts w:ascii="Times New Roman" w:eastAsia="Times New Roman" w:hAnsi="Times New Roman" w:cs="Times New Roman"/>
          <w:sz w:val="28"/>
          <w:szCs w:val="28"/>
          <w:lang w:val="en-US"/>
        </w:rPr>
        <w:t>.</w:t>
      </w:r>
      <w:r w:rsidRPr="00D003F8">
        <w:rPr>
          <w:rFonts w:ascii="Times New Roman" w:eastAsia="Times New Roman" w:hAnsi="Times New Roman" w:cs="Times New Roman"/>
          <w:sz w:val="28"/>
          <w:szCs w:val="28"/>
          <w:lang w:val="en-US"/>
        </w:rPr>
        <w:t xml:space="preserve"> </w:t>
      </w:r>
      <w:r w:rsidR="007D4CB2" w:rsidRPr="00D003F8">
        <w:rPr>
          <w:rFonts w:ascii="Times New Roman" w:eastAsia="Times New Roman" w:hAnsi="Times New Roman" w:cs="Times New Roman"/>
          <w:sz w:val="28"/>
          <w:szCs w:val="28"/>
          <w:lang w:val="en-US"/>
        </w:rPr>
        <w:t>– P.</w:t>
      </w:r>
      <w:r w:rsidR="00166E1C">
        <w:rPr>
          <w:rFonts w:ascii="Times New Roman" w:eastAsia="Times New Roman" w:hAnsi="Times New Roman" w:cs="Times New Roman"/>
          <w:sz w:val="28"/>
          <w:szCs w:val="28"/>
          <w:lang w:val="en-US"/>
        </w:rPr>
        <w:t> </w:t>
      </w:r>
      <w:r w:rsidRPr="00D003F8">
        <w:rPr>
          <w:rFonts w:ascii="Times New Roman" w:eastAsia="Times New Roman" w:hAnsi="Times New Roman" w:cs="Times New Roman"/>
          <w:sz w:val="28"/>
          <w:szCs w:val="28"/>
          <w:lang w:val="en-US"/>
        </w:rPr>
        <w:t>025803</w:t>
      </w:r>
      <w:r w:rsidR="00166E1C">
        <w:rPr>
          <w:rFonts w:ascii="Times New Roman" w:eastAsia="Times New Roman" w:hAnsi="Times New Roman" w:cs="Times New Roman"/>
          <w:sz w:val="28"/>
          <w:szCs w:val="28"/>
          <w:lang w:val="en-US"/>
        </w:rPr>
        <w:t>.</w:t>
      </w:r>
    </w:p>
    <w:p w14:paraId="3918195A" w14:textId="77777777" w:rsidR="00CA7392" w:rsidRPr="00D003F8" w:rsidRDefault="00F41CD4" w:rsidP="00110AF1">
      <w:pPr>
        <w:numPr>
          <w:ilvl w:val="0"/>
          <w:numId w:val="1"/>
        </w:numPr>
        <w:tabs>
          <w:tab w:val="left" w:pos="1276"/>
        </w:tabs>
        <w:spacing w:line="240" w:lineRule="auto"/>
        <w:ind w:left="0" w:firstLine="709"/>
        <w:jc w:val="both"/>
        <w:rPr>
          <w:rFonts w:ascii="Times New Roman" w:eastAsia="Times New Roman" w:hAnsi="Times New Roman" w:cs="Times New Roman"/>
          <w:sz w:val="28"/>
          <w:szCs w:val="28"/>
          <w:lang w:val="en-US"/>
        </w:rPr>
      </w:pPr>
      <w:r w:rsidRPr="00D003F8">
        <w:rPr>
          <w:rFonts w:ascii="Times New Roman" w:eastAsia="Times New Roman" w:hAnsi="Times New Roman" w:cs="Times New Roman"/>
          <w:sz w:val="28"/>
          <w:szCs w:val="28"/>
          <w:lang w:val="en-US"/>
        </w:rPr>
        <w:t>Walton</w:t>
      </w:r>
      <w:r w:rsidR="00166E1C">
        <w:rPr>
          <w:rFonts w:ascii="Times New Roman" w:eastAsia="Times New Roman" w:hAnsi="Times New Roman" w:cs="Times New Roman"/>
          <w:sz w:val="28"/>
          <w:szCs w:val="28"/>
          <w:lang w:val="en-US"/>
        </w:rPr>
        <w:t xml:space="preserve"> R.</w:t>
      </w:r>
      <w:r w:rsidR="007D4CB2" w:rsidRPr="00D003F8">
        <w:rPr>
          <w:rFonts w:ascii="Times New Roman" w:eastAsia="Times New Roman" w:hAnsi="Times New Roman" w:cs="Times New Roman"/>
          <w:sz w:val="28"/>
          <w:szCs w:val="28"/>
          <w:lang w:val="en-US"/>
        </w:rPr>
        <w:t>B.</w:t>
      </w:r>
      <w:r w:rsidRPr="00D003F8">
        <w:rPr>
          <w:rFonts w:ascii="Times New Roman" w:eastAsia="Times New Roman" w:hAnsi="Times New Roman" w:cs="Times New Roman"/>
          <w:sz w:val="28"/>
          <w:szCs w:val="28"/>
          <w:lang w:val="en-US"/>
        </w:rPr>
        <w:t>, Clement</w:t>
      </w:r>
      <w:r w:rsidR="00166E1C">
        <w:rPr>
          <w:rFonts w:ascii="Times New Roman" w:eastAsia="Times New Roman" w:hAnsi="Times New Roman" w:cs="Times New Roman"/>
          <w:sz w:val="28"/>
          <w:szCs w:val="28"/>
          <w:lang w:val="en-US"/>
        </w:rPr>
        <w:t xml:space="preserve"> J.</w:t>
      </w:r>
      <w:r w:rsidR="007D4CB2" w:rsidRPr="00D003F8">
        <w:rPr>
          <w:rFonts w:ascii="Times New Roman" w:eastAsia="Times New Roman" w:hAnsi="Times New Roman" w:cs="Times New Roman"/>
          <w:sz w:val="28"/>
          <w:szCs w:val="28"/>
          <w:lang w:val="en-US"/>
        </w:rPr>
        <w:t>D.</w:t>
      </w:r>
      <w:r w:rsidRPr="00D003F8">
        <w:rPr>
          <w:rFonts w:ascii="Times New Roman" w:eastAsia="Times New Roman" w:hAnsi="Times New Roman" w:cs="Times New Roman"/>
          <w:sz w:val="28"/>
          <w:szCs w:val="28"/>
          <w:lang w:val="en-US"/>
        </w:rPr>
        <w:t>, Boreli</w:t>
      </w:r>
      <w:r w:rsidR="007D4CB2" w:rsidRPr="00D003F8">
        <w:rPr>
          <w:rFonts w:ascii="Times New Roman" w:eastAsia="Times New Roman" w:hAnsi="Times New Roman" w:cs="Times New Roman"/>
          <w:sz w:val="28"/>
          <w:szCs w:val="28"/>
          <w:lang w:val="en-US"/>
        </w:rPr>
        <w:t xml:space="preserve"> F.</w:t>
      </w:r>
      <w:r w:rsidRPr="00D003F8">
        <w:rPr>
          <w:rFonts w:ascii="Times New Roman" w:eastAsia="Times New Roman" w:hAnsi="Times New Roman" w:cs="Times New Roman"/>
          <w:sz w:val="28"/>
          <w:szCs w:val="28"/>
          <w:lang w:val="en-US"/>
        </w:rPr>
        <w:t xml:space="preserve"> Interaction of neutrons with oxygen and a study of the </w:t>
      </w:r>
      <w:r w:rsidR="007D4CB2" w:rsidRPr="00D003F8">
        <w:rPr>
          <w:rFonts w:ascii="Times New Roman" w:eastAsia="Times New Roman" w:hAnsi="Times New Roman" w:cs="Times New Roman"/>
          <w:sz w:val="28"/>
          <w:szCs w:val="28"/>
          <w:vertAlign w:val="superscript"/>
          <w:lang w:val="en-US"/>
        </w:rPr>
        <w:t>13</w:t>
      </w:r>
      <w:r w:rsidRPr="00D003F8">
        <w:rPr>
          <w:rFonts w:ascii="Times New Roman" w:eastAsia="Times New Roman" w:hAnsi="Times New Roman" w:cs="Times New Roman"/>
          <w:sz w:val="28"/>
          <w:szCs w:val="28"/>
          <w:lang w:val="en-US"/>
        </w:rPr>
        <w:t>C(</w:t>
      </w:r>
      <w:r w:rsidRPr="00D003F8">
        <w:rPr>
          <w:rFonts w:ascii="Times New Roman" w:eastAsia="Times New Roman" w:hAnsi="Times New Roman" w:cs="Times New Roman"/>
          <w:sz w:val="28"/>
          <w:szCs w:val="28"/>
        </w:rPr>
        <w:t>α</w:t>
      </w:r>
      <w:r w:rsidRPr="00D003F8">
        <w:rPr>
          <w:rFonts w:ascii="Times New Roman" w:eastAsia="Times New Roman" w:hAnsi="Times New Roman" w:cs="Times New Roman"/>
          <w:sz w:val="28"/>
          <w:szCs w:val="28"/>
          <w:lang w:val="en-US"/>
        </w:rPr>
        <w:t>, n)</w:t>
      </w:r>
      <w:r w:rsidR="007D4CB2" w:rsidRPr="00D003F8">
        <w:rPr>
          <w:rFonts w:ascii="Times New Roman" w:eastAsia="Times New Roman" w:hAnsi="Times New Roman" w:cs="Times New Roman"/>
          <w:sz w:val="28"/>
          <w:szCs w:val="28"/>
          <w:vertAlign w:val="superscript"/>
          <w:lang w:val="en-US"/>
        </w:rPr>
        <w:t>16</w:t>
      </w:r>
      <w:r w:rsidRPr="00D003F8">
        <w:rPr>
          <w:rFonts w:ascii="Times New Roman" w:eastAsia="Times New Roman" w:hAnsi="Times New Roman" w:cs="Times New Roman"/>
          <w:sz w:val="28"/>
          <w:szCs w:val="28"/>
          <w:lang w:val="en-US"/>
        </w:rPr>
        <w:t>O reaction</w:t>
      </w:r>
      <w:r w:rsidR="007D4CB2" w:rsidRPr="00D003F8">
        <w:rPr>
          <w:rFonts w:ascii="Times New Roman" w:eastAsia="Times New Roman" w:hAnsi="Times New Roman" w:cs="Times New Roman"/>
          <w:sz w:val="28"/>
          <w:szCs w:val="28"/>
          <w:lang w:val="en-US"/>
        </w:rPr>
        <w:t xml:space="preserve"> // </w:t>
      </w:r>
      <w:r w:rsidRPr="00D003F8">
        <w:rPr>
          <w:rFonts w:ascii="Times New Roman" w:eastAsia="Times New Roman" w:hAnsi="Times New Roman" w:cs="Times New Roman"/>
          <w:sz w:val="28"/>
          <w:szCs w:val="28"/>
          <w:lang w:val="en-US"/>
        </w:rPr>
        <w:t xml:space="preserve">Phys. Rev. </w:t>
      </w:r>
      <w:r w:rsidR="007D4CB2" w:rsidRPr="00D003F8">
        <w:rPr>
          <w:rFonts w:ascii="Times New Roman" w:eastAsia="Times New Roman" w:hAnsi="Times New Roman" w:cs="Times New Roman"/>
          <w:sz w:val="28"/>
          <w:szCs w:val="28"/>
          <w:lang w:val="en-US"/>
        </w:rPr>
        <w:t xml:space="preserve">– 1957. – Vol. </w:t>
      </w:r>
      <w:r w:rsidRPr="00D003F8">
        <w:rPr>
          <w:rFonts w:ascii="Times New Roman" w:eastAsia="Times New Roman" w:hAnsi="Times New Roman" w:cs="Times New Roman"/>
          <w:sz w:val="28"/>
          <w:szCs w:val="28"/>
          <w:lang w:val="en-US"/>
        </w:rPr>
        <w:t xml:space="preserve">107, </w:t>
      </w:r>
      <w:r w:rsidR="00166E1C">
        <w:rPr>
          <w:rFonts w:ascii="Times New Roman" w:eastAsia="Times New Roman" w:hAnsi="Times New Roman" w:cs="Times New Roman"/>
          <w:sz w:val="28"/>
          <w:szCs w:val="28"/>
          <w:lang w:val="en-US"/>
        </w:rPr>
        <w:t xml:space="preserve">Issue 4. </w:t>
      </w:r>
      <w:r w:rsidR="007D4CB2" w:rsidRPr="00D003F8">
        <w:rPr>
          <w:rFonts w:ascii="Times New Roman" w:eastAsia="Times New Roman" w:hAnsi="Times New Roman" w:cs="Times New Roman"/>
          <w:sz w:val="28"/>
          <w:szCs w:val="28"/>
          <w:lang w:val="en-US"/>
        </w:rPr>
        <w:t>– P.</w:t>
      </w:r>
      <w:r w:rsidR="00166E1C">
        <w:rPr>
          <w:rFonts w:ascii="Times New Roman" w:eastAsia="Times New Roman" w:hAnsi="Times New Roman" w:cs="Times New Roman"/>
          <w:sz w:val="28"/>
          <w:szCs w:val="28"/>
          <w:lang w:val="en-US"/>
        </w:rPr>
        <w:t> </w:t>
      </w:r>
      <w:r w:rsidRPr="00D003F8">
        <w:rPr>
          <w:rFonts w:ascii="Times New Roman" w:eastAsia="Times New Roman" w:hAnsi="Times New Roman" w:cs="Times New Roman"/>
          <w:sz w:val="28"/>
          <w:szCs w:val="28"/>
          <w:lang w:val="en-US"/>
        </w:rPr>
        <w:t>1065</w:t>
      </w:r>
      <w:r w:rsidR="00166E1C">
        <w:rPr>
          <w:rFonts w:ascii="Times New Roman" w:eastAsia="Times New Roman" w:hAnsi="Times New Roman" w:cs="Times New Roman"/>
          <w:sz w:val="28"/>
          <w:szCs w:val="28"/>
          <w:lang w:val="en-US"/>
        </w:rPr>
        <w:t>-1075.</w:t>
      </w:r>
    </w:p>
    <w:p w14:paraId="6C915DD2" w14:textId="77777777" w:rsidR="00CA7392" w:rsidRPr="00D003F8" w:rsidRDefault="00CA7392" w:rsidP="00D003F8">
      <w:pPr>
        <w:spacing w:line="240" w:lineRule="auto"/>
        <w:ind w:firstLine="709"/>
        <w:rPr>
          <w:rFonts w:ascii="Times New Roman" w:eastAsia="Times New Roman" w:hAnsi="Times New Roman" w:cs="Times New Roman"/>
          <w:sz w:val="28"/>
          <w:szCs w:val="28"/>
          <w:lang w:val="en-US"/>
        </w:rPr>
      </w:pPr>
    </w:p>
    <w:sectPr w:rsidR="00CA7392" w:rsidRPr="00D003F8" w:rsidSect="00E97987">
      <w:footerReference w:type="even" r:id="rId37"/>
      <w:footerReference w:type="default" r:id="rId38"/>
      <w:pgSz w:w="11909" w:h="16834"/>
      <w:pgMar w:top="1134" w:right="567" w:bottom="1134" w:left="170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C7F3" w14:textId="77777777" w:rsidR="00043BB8" w:rsidRDefault="00043BB8">
      <w:pPr>
        <w:spacing w:line="240" w:lineRule="auto"/>
      </w:pPr>
      <w:r>
        <w:separator/>
      </w:r>
    </w:p>
  </w:endnote>
  <w:endnote w:type="continuationSeparator" w:id="0">
    <w:p w14:paraId="2ED58C1B" w14:textId="77777777" w:rsidR="00043BB8" w:rsidRDefault="00043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60248161"/>
      <w:docPartObj>
        <w:docPartGallery w:val="Page Numbers (Bottom of Page)"/>
        <w:docPartUnique/>
      </w:docPartObj>
    </w:sdtPr>
    <w:sdtEndPr>
      <w:rPr>
        <w:rStyle w:val="ac"/>
      </w:rPr>
    </w:sdtEndPr>
    <w:sdtContent>
      <w:p w14:paraId="6F865D20" w14:textId="77777777" w:rsidR="00D4063D" w:rsidRDefault="00D4063D" w:rsidP="00074EC5">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10AF8DA3" w14:textId="77777777" w:rsidR="00D4063D" w:rsidRDefault="00D4063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87872"/>
      <w:docPartObj>
        <w:docPartGallery w:val="Page Numbers (Bottom of Page)"/>
        <w:docPartUnique/>
      </w:docPartObj>
    </w:sdtPr>
    <w:sdtEndPr>
      <w:rPr>
        <w:rFonts w:ascii="Times New Roman" w:hAnsi="Times New Roman" w:cs="Times New Roman"/>
        <w:sz w:val="24"/>
        <w:szCs w:val="24"/>
      </w:rPr>
    </w:sdtEndPr>
    <w:sdtContent>
      <w:p w14:paraId="645815B1" w14:textId="77777777" w:rsidR="00D4063D" w:rsidRPr="00E97987" w:rsidRDefault="00D4063D">
        <w:pPr>
          <w:pStyle w:val="aa"/>
          <w:jc w:val="center"/>
          <w:rPr>
            <w:rFonts w:ascii="Times New Roman" w:hAnsi="Times New Roman" w:cs="Times New Roman"/>
            <w:sz w:val="24"/>
            <w:szCs w:val="24"/>
          </w:rPr>
        </w:pPr>
        <w:r w:rsidRPr="00E97987">
          <w:rPr>
            <w:rFonts w:ascii="Times New Roman" w:hAnsi="Times New Roman" w:cs="Times New Roman"/>
            <w:sz w:val="24"/>
            <w:szCs w:val="24"/>
          </w:rPr>
          <w:fldChar w:fldCharType="begin"/>
        </w:r>
        <w:r w:rsidRPr="00E97987">
          <w:rPr>
            <w:rFonts w:ascii="Times New Roman" w:hAnsi="Times New Roman" w:cs="Times New Roman"/>
            <w:sz w:val="24"/>
            <w:szCs w:val="24"/>
          </w:rPr>
          <w:instrText>PAGE   \* MERGEFORMAT</w:instrText>
        </w:r>
        <w:r w:rsidRPr="00E97987">
          <w:rPr>
            <w:rFonts w:ascii="Times New Roman" w:hAnsi="Times New Roman" w:cs="Times New Roman"/>
            <w:sz w:val="24"/>
            <w:szCs w:val="24"/>
          </w:rPr>
          <w:fldChar w:fldCharType="separate"/>
        </w:r>
        <w:r w:rsidR="00867AD4" w:rsidRPr="00867AD4">
          <w:rPr>
            <w:rFonts w:ascii="Times New Roman" w:hAnsi="Times New Roman" w:cs="Times New Roman"/>
            <w:noProof/>
            <w:sz w:val="24"/>
            <w:szCs w:val="24"/>
            <w:lang w:val="ru-RU"/>
          </w:rPr>
          <w:t>59</w:t>
        </w:r>
        <w:r w:rsidRPr="00E97987">
          <w:rPr>
            <w:rFonts w:ascii="Times New Roman" w:hAnsi="Times New Roman" w:cs="Times New Roman"/>
            <w:sz w:val="24"/>
            <w:szCs w:val="24"/>
          </w:rPr>
          <w:fldChar w:fldCharType="end"/>
        </w:r>
      </w:p>
    </w:sdtContent>
  </w:sdt>
  <w:p w14:paraId="22451A2B" w14:textId="77777777" w:rsidR="00D4063D" w:rsidRPr="00074EC5" w:rsidRDefault="00D4063D" w:rsidP="00074EC5">
    <w:pPr>
      <w:pStyle w:val="aa"/>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1BA9F" w14:textId="77777777" w:rsidR="00043BB8" w:rsidRDefault="00043BB8">
      <w:pPr>
        <w:spacing w:line="240" w:lineRule="auto"/>
      </w:pPr>
      <w:r>
        <w:separator/>
      </w:r>
    </w:p>
  </w:footnote>
  <w:footnote w:type="continuationSeparator" w:id="0">
    <w:p w14:paraId="28549E16" w14:textId="77777777" w:rsidR="00043BB8" w:rsidRDefault="00043B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7EED"/>
    <w:multiLevelType w:val="multilevel"/>
    <w:tmpl w:val="37F63156"/>
    <w:lvl w:ilvl="0">
      <w:start w:val="2"/>
      <w:numFmt w:val="decimal"/>
      <w:lvlText w:val="%1"/>
      <w:lvlJc w:val="left"/>
      <w:pPr>
        <w:ind w:left="360" w:hanging="360"/>
      </w:pPr>
      <w:rPr>
        <w:rFonts w:hint="default"/>
        <w:b/>
        <w:bCs w:val="0"/>
      </w:rPr>
    </w:lvl>
    <w:lvl w:ilvl="1">
      <w:start w:val="1"/>
      <w:numFmt w:val="decimal"/>
      <w:lvlText w:val="%1.%2"/>
      <w:lvlJc w:val="left"/>
      <w:pPr>
        <w:ind w:left="780" w:hanging="360"/>
      </w:pPr>
      <w:rPr>
        <w:rFonts w:hint="default"/>
        <w:b w:val="0"/>
      </w:rPr>
    </w:lvl>
    <w:lvl w:ilvl="2">
      <w:start w:val="1"/>
      <w:numFmt w:val="decimal"/>
      <w:lvlText w:val="%1.%2.%3"/>
      <w:lvlJc w:val="left"/>
      <w:pPr>
        <w:ind w:left="1560" w:hanging="720"/>
      </w:pPr>
      <w:rPr>
        <w:rFonts w:hint="default"/>
        <w:b w:val="0"/>
      </w:rPr>
    </w:lvl>
    <w:lvl w:ilvl="3">
      <w:start w:val="1"/>
      <w:numFmt w:val="decimal"/>
      <w:lvlText w:val="%1.%2.%3.%4"/>
      <w:lvlJc w:val="left"/>
      <w:pPr>
        <w:ind w:left="2340" w:hanging="1080"/>
      </w:pPr>
      <w:rPr>
        <w:rFonts w:hint="default"/>
        <w:b w:val="0"/>
      </w:rPr>
    </w:lvl>
    <w:lvl w:ilvl="4">
      <w:start w:val="1"/>
      <w:numFmt w:val="decimal"/>
      <w:lvlText w:val="%1.%2.%3.%4.%5"/>
      <w:lvlJc w:val="left"/>
      <w:pPr>
        <w:ind w:left="2760" w:hanging="1080"/>
      </w:pPr>
      <w:rPr>
        <w:rFonts w:hint="default"/>
        <w:b w:val="0"/>
      </w:rPr>
    </w:lvl>
    <w:lvl w:ilvl="5">
      <w:start w:val="1"/>
      <w:numFmt w:val="decimal"/>
      <w:lvlText w:val="%1.%2.%3.%4.%5.%6"/>
      <w:lvlJc w:val="left"/>
      <w:pPr>
        <w:ind w:left="3540" w:hanging="1440"/>
      </w:pPr>
      <w:rPr>
        <w:rFonts w:hint="default"/>
        <w:b w:val="0"/>
      </w:rPr>
    </w:lvl>
    <w:lvl w:ilvl="6">
      <w:start w:val="1"/>
      <w:numFmt w:val="decimal"/>
      <w:lvlText w:val="%1.%2.%3.%4.%5.%6.%7"/>
      <w:lvlJc w:val="left"/>
      <w:pPr>
        <w:ind w:left="3960" w:hanging="1440"/>
      </w:pPr>
      <w:rPr>
        <w:rFonts w:hint="default"/>
        <w:b w:val="0"/>
      </w:rPr>
    </w:lvl>
    <w:lvl w:ilvl="7">
      <w:start w:val="1"/>
      <w:numFmt w:val="decimal"/>
      <w:lvlText w:val="%1.%2.%3.%4.%5.%6.%7.%8"/>
      <w:lvlJc w:val="left"/>
      <w:pPr>
        <w:ind w:left="4740" w:hanging="1800"/>
      </w:pPr>
      <w:rPr>
        <w:rFonts w:hint="default"/>
        <w:b w:val="0"/>
      </w:rPr>
    </w:lvl>
    <w:lvl w:ilvl="8">
      <w:start w:val="1"/>
      <w:numFmt w:val="decimal"/>
      <w:lvlText w:val="%1.%2.%3.%4.%5.%6.%7.%8.%9"/>
      <w:lvlJc w:val="left"/>
      <w:pPr>
        <w:ind w:left="5520" w:hanging="2160"/>
      </w:pPr>
      <w:rPr>
        <w:rFonts w:hint="default"/>
        <w:b w:val="0"/>
      </w:rPr>
    </w:lvl>
  </w:abstractNum>
  <w:abstractNum w:abstractNumId="1" w15:restartNumberingAfterBreak="0">
    <w:nsid w:val="057217BC"/>
    <w:multiLevelType w:val="multilevel"/>
    <w:tmpl w:val="7A26A9A6"/>
    <w:lvl w:ilvl="0">
      <w:start w:val="1"/>
      <w:numFmt w:val="decimal"/>
      <w:lvlText w:val="%1"/>
      <w:lvlJc w:val="left"/>
      <w:pPr>
        <w:ind w:left="1070" w:hanging="360"/>
      </w:pPr>
      <w:rPr>
        <w:rFonts w:hint="default"/>
        <w:u w:val="none"/>
        <w:lang w:val="en-US"/>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093981"/>
    <w:multiLevelType w:val="multilevel"/>
    <w:tmpl w:val="7A84B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A61D6B"/>
    <w:multiLevelType w:val="hybridMultilevel"/>
    <w:tmpl w:val="28B02ADC"/>
    <w:lvl w:ilvl="0" w:tplc="158042EE">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15:restartNumberingAfterBreak="0">
    <w:nsid w:val="29D62A3D"/>
    <w:multiLevelType w:val="multilevel"/>
    <w:tmpl w:val="D43EE7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587A27"/>
    <w:multiLevelType w:val="multilevel"/>
    <w:tmpl w:val="DFF66804"/>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15:restartNumberingAfterBreak="0">
    <w:nsid w:val="445109FB"/>
    <w:multiLevelType w:val="hybridMultilevel"/>
    <w:tmpl w:val="FA76217E"/>
    <w:lvl w:ilvl="0" w:tplc="C2FCF7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7D7BC1"/>
    <w:multiLevelType w:val="hybridMultilevel"/>
    <w:tmpl w:val="7E223F42"/>
    <w:lvl w:ilvl="0" w:tplc="11CE4D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8824070"/>
    <w:multiLevelType w:val="hybridMultilevel"/>
    <w:tmpl w:val="7C60F15C"/>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B514177"/>
    <w:multiLevelType w:val="multilevel"/>
    <w:tmpl w:val="5A48F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A93935"/>
    <w:multiLevelType w:val="multilevel"/>
    <w:tmpl w:val="AAD64C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563271"/>
    <w:multiLevelType w:val="multilevel"/>
    <w:tmpl w:val="A31E311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77AD066A"/>
    <w:multiLevelType w:val="hybridMultilevel"/>
    <w:tmpl w:val="9CDE9EAC"/>
    <w:lvl w:ilvl="0" w:tplc="DCCADE3E">
      <w:start w:val="1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34842444">
    <w:abstractNumId w:val="1"/>
  </w:num>
  <w:num w:numId="2" w16cid:durableId="937178541">
    <w:abstractNumId w:val="2"/>
  </w:num>
  <w:num w:numId="3" w16cid:durableId="1530221238">
    <w:abstractNumId w:val="9"/>
  </w:num>
  <w:num w:numId="4" w16cid:durableId="1855797851">
    <w:abstractNumId w:val="4"/>
  </w:num>
  <w:num w:numId="5" w16cid:durableId="1843008498">
    <w:abstractNumId w:val="12"/>
  </w:num>
  <w:num w:numId="6" w16cid:durableId="1029988619">
    <w:abstractNumId w:val="8"/>
  </w:num>
  <w:num w:numId="7" w16cid:durableId="1735350023">
    <w:abstractNumId w:val="5"/>
  </w:num>
  <w:num w:numId="8" w16cid:durableId="1590231353">
    <w:abstractNumId w:val="0"/>
  </w:num>
  <w:num w:numId="9" w16cid:durableId="856969237">
    <w:abstractNumId w:val="3"/>
  </w:num>
  <w:num w:numId="10" w16cid:durableId="1448936055">
    <w:abstractNumId w:val="11"/>
  </w:num>
  <w:num w:numId="11" w16cid:durableId="1845776374">
    <w:abstractNumId w:val="6"/>
  </w:num>
  <w:num w:numId="12" w16cid:durableId="822280902">
    <w:abstractNumId w:val="10"/>
  </w:num>
  <w:num w:numId="13" w16cid:durableId="72997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392"/>
    <w:rsid w:val="00001A27"/>
    <w:rsid w:val="00001B85"/>
    <w:rsid w:val="0000269B"/>
    <w:rsid w:val="0000432F"/>
    <w:rsid w:val="000053A6"/>
    <w:rsid w:val="00005AB4"/>
    <w:rsid w:val="00005EBA"/>
    <w:rsid w:val="00013DE3"/>
    <w:rsid w:val="000158DE"/>
    <w:rsid w:val="00016F61"/>
    <w:rsid w:val="00022C84"/>
    <w:rsid w:val="00025360"/>
    <w:rsid w:val="00027B65"/>
    <w:rsid w:val="00032652"/>
    <w:rsid w:val="00033A25"/>
    <w:rsid w:val="00034303"/>
    <w:rsid w:val="00037B8C"/>
    <w:rsid w:val="00042793"/>
    <w:rsid w:val="00042C48"/>
    <w:rsid w:val="00043899"/>
    <w:rsid w:val="00043BB8"/>
    <w:rsid w:val="00044160"/>
    <w:rsid w:val="00044270"/>
    <w:rsid w:val="000443C8"/>
    <w:rsid w:val="00050111"/>
    <w:rsid w:val="00050FFD"/>
    <w:rsid w:val="00052351"/>
    <w:rsid w:val="00052494"/>
    <w:rsid w:val="000532AB"/>
    <w:rsid w:val="000544D0"/>
    <w:rsid w:val="00055F73"/>
    <w:rsid w:val="0005795C"/>
    <w:rsid w:val="00060021"/>
    <w:rsid w:val="00065AE8"/>
    <w:rsid w:val="00067436"/>
    <w:rsid w:val="00070242"/>
    <w:rsid w:val="00071444"/>
    <w:rsid w:val="00071AF9"/>
    <w:rsid w:val="00074EC5"/>
    <w:rsid w:val="00075B9C"/>
    <w:rsid w:val="000803DC"/>
    <w:rsid w:val="0008243B"/>
    <w:rsid w:val="00085332"/>
    <w:rsid w:val="00087644"/>
    <w:rsid w:val="00087A0C"/>
    <w:rsid w:val="00087D35"/>
    <w:rsid w:val="00091F87"/>
    <w:rsid w:val="00092210"/>
    <w:rsid w:val="000951E7"/>
    <w:rsid w:val="00096C19"/>
    <w:rsid w:val="000A0351"/>
    <w:rsid w:val="000A1BA7"/>
    <w:rsid w:val="000A3510"/>
    <w:rsid w:val="000A5EFA"/>
    <w:rsid w:val="000A7E43"/>
    <w:rsid w:val="000B06DA"/>
    <w:rsid w:val="000B134E"/>
    <w:rsid w:val="000B14AE"/>
    <w:rsid w:val="000B16BD"/>
    <w:rsid w:val="000B2CF5"/>
    <w:rsid w:val="000B38AC"/>
    <w:rsid w:val="000B7F2A"/>
    <w:rsid w:val="000C0C2E"/>
    <w:rsid w:val="000C2A5E"/>
    <w:rsid w:val="000C475A"/>
    <w:rsid w:val="000C4DCA"/>
    <w:rsid w:val="000C7675"/>
    <w:rsid w:val="000D0FC1"/>
    <w:rsid w:val="000D30DB"/>
    <w:rsid w:val="000D324C"/>
    <w:rsid w:val="000D43AE"/>
    <w:rsid w:val="000D4A4F"/>
    <w:rsid w:val="000D4E70"/>
    <w:rsid w:val="000D645F"/>
    <w:rsid w:val="000E33BE"/>
    <w:rsid w:val="000E356E"/>
    <w:rsid w:val="000E3846"/>
    <w:rsid w:val="000E3A25"/>
    <w:rsid w:val="000E42AF"/>
    <w:rsid w:val="000F2131"/>
    <w:rsid w:val="000F29EF"/>
    <w:rsid w:val="000F6739"/>
    <w:rsid w:val="000F7207"/>
    <w:rsid w:val="00100C1F"/>
    <w:rsid w:val="00101148"/>
    <w:rsid w:val="0010133A"/>
    <w:rsid w:val="00102149"/>
    <w:rsid w:val="00103302"/>
    <w:rsid w:val="001038F3"/>
    <w:rsid w:val="00104648"/>
    <w:rsid w:val="00105C92"/>
    <w:rsid w:val="00106F37"/>
    <w:rsid w:val="00110AF1"/>
    <w:rsid w:val="00111535"/>
    <w:rsid w:val="00112EFE"/>
    <w:rsid w:val="00113D0E"/>
    <w:rsid w:val="00114963"/>
    <w:rsid w:val="00115721"/>
    <w:rsid w:val="00115BCA"/>
    <w:rsid w:val="00117145"/>
    <w:rsid w:val="00121394"/>
    <w:rsid w:val="00122B02"/>
    <w:rsid w:val="00123235"/>
    <w:rsid w:val="00125C09"/>
    <w:rsid w:val="001267F5"/>
    <w:rsid w:val="00126BE1"/>
    <w:rsid w:val="00132475"/>
    <w:rsid w:val="001349FD"/>
    <w:rsid w:val="00135065"/>
    <w:rsid w:val="001356A0"/>
    <w:rsid w:val="00136C74"/>
    <w:rsid w:val="00137236"/>
    <w:rsid w:val="001413B6"/>
    <w:rsid w:val="00144C5A"/>
    <w:rsid w:val="0014501C"/>
    <w:rsid w:val="00145C35"/>
    <w:rsid w:val="00145F5B"/>
    <w:rsid w:val="0015136E"/>
    <w:rsid w:val="00154390"/>
    <w:rsid w:val="00154DF7"/>
    <w:rsid w:val="001572E2"/>
    <w:rsid w:val="00157B6B"/>
    <w:rsid w:val="001611A5"/>
    <w:rsid w:val="00161555"/>
    <w:rsid w:val="00162B87"/>
    <w:rsid w:val="00166E1C"/>
    <w:rsid w:val="001670BC"/>
    <w:rsid w:val="00167353"/>
    <w:rsid w:val="00171A7C"/>
    <w:rsid w:val="001726C0"/>
    <w:rsid w:val="00176E3C"/>
    <w:rsid w:val="001801A8"/>
    <w:rsid w:val="001810A8"/>
    <w:rsid w:val="00181701"/>
    <w:rsid w:val="00182617"/>
    <w:rsid w:val="00183394"/>
    <w:rsid w:val="00183B6A"/>
    <w:rsid w:val="001904DC"/>
    <w:rsid w:val="00190D61"/>
    <w:rsid w:val="001918D1"/>
    <w:rsid w:val="00194BC8"/>
    <w:rsid w:val="00194C28"/>
    <w:rsid w:val="001969ED"/>
    <w:rsid w:val="001A045B"/>
    <w:rsid w:val="001A05B6"/>
    <w:rsid w:val="001A2C58"/>
    <w:rsid w:val="001A2CBA"/>
    <w:rsid w:val="001A3DCA"/>
    <w:rsid w:val="001A7E7F"/>
    <w:rsid w:val="001B1ADC"/>
    <w:rsid w:val="001B2779"/>
    <w:rsid w:val="001B667C"/>
    <w:rsid w:val="001C24BE"/>
    <w:rsid w:val="001C27A8"/>
    <w:rsid w:val="001C6150"/>
    <w:rsid w:val="001C724F"/>
    <w:rsid w:val="001D07F4"/>
    <w:rsid w:val="001D1045"/>
    <w:rsid w:val="001D1EB3"/>
    <w:rsid w:val="001D217F"/>
    <w:rsid w:val="001D21C7"/>
    <w:rsid w:val="001D226B"/>
    <w:rsid w:val="001D4033"/>
    <w:rsid w:val="001E1658"/>
    <w:rsid w:val="001F135C"/>
    <w:rsid w:val="001F21B5"/>
    <w:rsid w:val="001F25EB"/>
    <w:rsid w:val="001F2984"/>
    <w:rsid w:val="001F40F3"/>
    <w:rsid w:val="001F48ED"/>
    <w:rsid w:val="001F4A03"/>
    <w:rsid w:val="001F4A3A"/>
    <w:rsid w:val="001F7A42"/>
    <w:rsid w:val="001F7F93"/>
    <w:rsid w:val="0020183E"/>
    <w:rsid w:val="00201DFC"/>
    <w:rsid w:val="002022B6"/>
    <w:rsid w:val="002043D6"/>
    <w:rsid w:val="00204EDD"/>
    <w:rsid w:val="002054E7"/>
    <w:rsid w:val="00206FC1"/>
    <w:rsid w:val="00207C1D"/>
    <w:rsid w:val="00213580"/>
    <w:rsid w:val="00214B12"/>
    <w:rsid w:val="00221580"/>
    <w:rsid w:val="002224B3"/>
    <w:rsid w:val="002248E3"/>
    <w:rsid w:val="00225380"/>
    <w:rsid w:val="00225B17"/>
    <w:rsid w:val="00226888"/>
    <w:rsid w:val="0023014F"/>
    <w:rsid w:val="002320BE"/>
    <w:rsid w:val="00233407"/>
    <w:rsid w:val="00234E61"/>
    <w:rsid w:val="00234FC7"/>
    <w:rsid w:val="002351F2"/>
    <w:rsid w:val="00235F62"/>
    <w:rsid w:val="00236D07"/>
    <w:rsid w:val="00237460"/>
    <w:rsid w:val="002424AA"/>
    <w:rsid w:val="002503EC"/>
    <w:rsid w:val="00251988"/>
    <w:rsid w:val="002562CD"/>
    <w:rsid w:val="00257DE4"/>
    <w:rsid w:val="002601D4"/>
    <w:rsid w:val="00260CD9"/>
    <w:rsid w:val="00265FFF"/>
    <w:rsid w:val="00266CD0"/>
    <w:rsid w:val="00271DD3"/>
    <w:rsid w:val="0027708B"/>
    <w:rsid w:val="00281A73"/>
    <w:rsid w:val="002828F2"/>
    <w:rsid w:val="002829E8"/>
    <w:rsid w:val="00290E52"/>
    <w:rsid w:val="002939F2"/>
    <w:rsid w:val="002971CA"/>
    <w:rsid w:val="002A2D41"/>
    <w:rsid w:val="002A2F62"/>
    <w:rsid w:val="002A341D"/>
    <w:rsid w:val="002A3B11"/>
    <w:rsid w:val="002A3ED7"/>
    <w:rsid w:val="002A560A"/>
    <w:rsid w:val="002B0E44"/>
    <w:rsid w:val="002B32D0"/>
    <w:rsid w:val="002B4617"/>
    <w:rsid w:val="002B6DDE"/>
    <w:rsid w:val="002B72E0"/>
    <w:rsid w:val="002B7E68"/>
    <w:rsid w:val="002C04BE"/>
    <w:rsid w:val="002C1309"/>
    <w:rsid w:val="002C48F9"/>
    <w:rsid w:val="002C586E"/>
    <w:rsid w:val="002C78D7"/>
    <w:rsid w:val="002D31EA"/>
    <w:rsid w:val="002D4C5C"/>
    <w:rsid w:val="002D4DA2"/>
    <w:rsid w:val="002D502B"/>
    <w:rsid w:val="002D54A0"/>
    <w:rsid w:val="002E108D"/>
    <w:rsid w:val="002E2966"/>
    <w:rsid w:val="002E2C98"/>
    <w:rsid w:val="002E439B"/>
    <w:rsid w:val="002E679B"/>
    <w:rsid w:val="002E7B0D"/>
    <w:rsid w:val="002F04F8"/>
    <w:rsid w:val="002F4D32"/>
    <w:rsid w:val="002F7839"/>
    <w:rsid w:val="002F7FB1"/>
    <w:rsid w:val="00301C62"/>
    <w:rsid w:val="00303491"/>
    <w:rsid w:val="00303F8E"/>
    <w:rsid w:val="0030531F"/>
    <w:rsid w:val="00306978"/>
    <w:rsid w:val="003106DC"/>
    <w:rsid w:val="00311D88"/>
    <w:rsid w:val="003143EA"/>
    <w:rsid w:val="0031491F"/>
    <w:rsid w:val="00321C9C"/>
    <w:rsid w:val="00321F80"/>
    <w:rsid w:val="00323161"/>
    <w:rsid w:val="00323AEC"/>
    <w:rsid w:val="003251CC"/>
    <w:rsid w:val="00325671"/>
    <w:rsid w:val="003304D8"/>
    <w:rsid w:val="003311FB"/>
    <w:rsid w:val="0033175A"/>
    <w:rsid w:val="00332BC4"/>
    <w:rsid w:val="00333701"/>
    <w:rsid w:val="003379FA"/>
    <w:rsid w:val="00337E15"/>
    <w:rsid w:val="00340ED2"/>
    <w:rsid w:val="00342B0F"/>
    <w:rsid w:val="00346280"/>
    <w:rsid w:val="00350AA5"/>
    <w:rsid w:val="00350BD8"/>
    <w:rsid w:val="00350F4F"/>
    <w:rsid w:val="003513B1"/>
    <w:rsid w:val="00351447"/>
    <w:rsid w:val="003529A1"/>
    <w:rsid w:val="0036250B"/>
    <w:rsid w:val="00363EF0"/>
    <w:rsid w:val="00364011"/>
    <w:rsid w:val="00367474"/>
    <w:rsid w:val="00367E0E"/>
    <w:rsid w:val="0037008F"/>
    <w:rsid w:val="0037072E"/>
    <w:rsid w:val="00370CCD"/>
    <w:rsid w:val="00374D48"/>
    <w:rsid w:val="00375712"/>
    <w:rsid w:val="00376123"/>
    <w:rsid w:val="003800D9"/>
    <w:rsid w:val="00381A47"/>
    <w:rsid w:val="00382EA1"/>
    <w:rsid w:val="00385234"/>
    <w:rsid w:val="003859F6"/>
    <w:rsid w:val="00386B34"/>
    <w:rsid w:val="003916C4"/>
    <w:rsid w:val="003928B8"/>
    <w:rsid w:val="003970D4"/>
    <w:rsid w:val="003A2679"/>
    <w:rsid w:val="003A37B3"/>
    <w:rsid w:val="003A653C"/>
    <w:rsid w:val="003B14E3"/>
    <w:rsid w:val="003B1DFA"/>
    <w:rsid w:val="003B2BC7"/>
    <w:rsid w:val="003B3CEC"/>
    <w:rsid w:val="003B51A9"/>
    <w:rsid w:val="003B7397"/>
    <w:rsid w:val="003B751C"/>
    <w:rsid w:val="003C2009"/>
    <w:rsid w:val="003C20B3"/>
    <w:rsid w:val="003C23D9"/>
    <w:rsid w:val="003C2ED0"/>
    <w:rsid w:val="003C3A52"/>
    <w:rsid w:val="003C4ED8"/>
    <w:rsid w:val="003D096D"/>
    <w:rsid w:val="003D19D1"/>
    <w:rsid w:val="003D5C6F"/>
    <w:rsid w:val="003E12E2"/>
    <w:rsid w:val="003E1B6F"/>
    <w:rsid w:val="003E2343"/>
    <w:rsid w:val="003E7B89"/>
    <w:rsid w:val="003F146B"/>
    <w:rsid w:val="003F169F"/>
    <w:rsid w:val="003F66BD"/>
    <w:rsid w:val="0040595C"/>
    <w:rsid w:val="004076CC"/>
    <w:rsid w:val="00410315"/>
    <w:rsid w:val="00416370"/>
    <w:rsid w:val="0042002E"/>
    <w:rsid w:val="00421A8C"/>
    <w:rsid w:val="004224EC"/>
    <w:rsid w:val="00427578"/>
    <w:rsid w:val="00427D16"/>
    <w:rsid w:val="00427F12"/>
    <w:rsid w:val="0043216D"/>
    <w:rsid w:val="00434E83"/>
    <w:rsid w:val="00440102"/>
    <w:rsid w:val="00441284"/>
    <w:rsid w:val="00446AA3"/>
    <w:rsid w:val="00450293"/>
    <w:rsid w:val="0045364F"/>
    <w:rsid w:val="00453E49"/>
    <w:rsid w:val="00454A87"/>
    <w:rsid w:val="004556CB"/>
    <w:rsid w:val="004560FE"/>
    <w:rsid w:val="00461088"/>
    <w:rsid w:val="00462BB4"/>
    <w:rsid w:val="00466FCD"/>
    <w:rsid w:val="00467C26"/>
    <w:rsid w:val="00470EC6"/>
    <w:rsid w:val="00473882"/>
    <w:rsid w:val="0048064F"/>
    <w:rsid w:val="00480E46"/>
    <w:rsid w:val="00485466"/>
    <w:rsid w:val="004874F9"/>
    <w:rsid w:val="004902B8"/>
    <w:rsid w:val="00491B15"/>
    <w:rsid w:val="00491C74"/>
    <w:rsid w:val="00492B04"/>
    <w:rsid w:val="0049302D"/>
    <w:rsid w:val="004A1386"/>
    <w:rsid w:val="004A4162"/>
    <w:rsid w:val="004A5259"/>
    <w:rsid w:val="004A639B"/>
    <w:rsid w:val="004A7E46"/>
    <w:rsid w:val="004B440C"/>
    <w:rsid w:val="004B4858"/>
    <w:rsid w:val="004B5809"/>
    <w:rsid w:val="004B65A1"/>
    <w:rsid w:val="004B6A2D"/>
    <w:rsid w:val="004C16A3"/>
    <w:rsid w:val="004C235B"/>
    <w:rsid w:val="004C73DF"/>
    <w:rsid w:val="004D6A9A"/>
    <w:rsid w:val="004D6EA6"/>
    <w:rsid w:val="004D715E"/>
    <w:rsid w:val="004D742C"/>
    <w:rsid w:val="004E0DF2"/>
    <w:rsid w:val="004E0FE9"/>
    <w:rsid w:val="004E59AB"/>
    <w:rsid w:val="004F0BD6"/>
    <w:rsid w:val="004F3185"/>
    <w:rsid w:val="004F35B6"/>
    <w:rsid w:val="004F49A5"/>
    <w:rsid w:val="004F65F1"/>
    <w:rsid w:val="004F705E"/>
    <w:rsid w:val="00500AC3"/>
    <w:rsid w:val="0050281E"/>
    <w:rsid w:val="005044DF"/>
    <w:rsid w:val="00504597"/>
    <w:rsid w:val="005045C9"/>
    <w:rsid w:val="005118E7"/>
    <w:rsid w:val="0051349B"/>
    <w:rsid w:val="00514731"/>
    <w:rsid w:val="00515F4C"/>
    <w:rsid w:val="005172F1"/>
    <w:rsid w:val="00517A80"/>
    <w:rsid w:val="005239B0"/>
    <w:rsid w:val="00524DEC"/>
    <w:rsid w:val="00524F14"/>
    <w:rsid w:val="00525CA1"/>
    <w:rsid w:val="00527498"/>
    <w:rsid w:val="00527915"/>
    <w:rsid w:val="005307EF"/>
    <w:rsid w:val="00530F3F"/>
    <w:rsid w:val="0053276C"/>
    <w:rsid w:val="00532BBE"/>
    <w:rsid w:val="00535912"/>
    <w:rsid w:val="005360DC"/>
    <w:rsid w:val="0054437E"/>
    <w:rsid w:val="005445C4"/>
    <w:rsid w:val="005473A1"/>
    <w:rsid w:val="005506E8"/>
    <w:rsid w:val="00551507"/>
    <w:rsid w:val="0055199E"/>
    <w:rsid w:val="00553D2D"/>
    <w:rsid w:val="0056087A"/>
    <w:rsid w:val="005618B4"/>
    <w:rsid w:val="00561ABF"/>
    <w:rsid w:val="00566C63"/>
    <w:rsid w:val="00571D15"/>
    <w:rsid w:val="00572169"/>
    <w:rsid w:val="0057230F"/>
    <w:rsid w:val="00572682"/>
    <w:rsid w:val="00573D23"/>
    <w:rsid w:val="00574079"/>
    <w:rsid w:val="005741EA"/>
    <w:rsid w:val="00574AAD"/>
    <w:rsid w:val="00581004"/>
    <w:rsid w:val="005842E5"/>
    <w:rsid w:val="00585489"/>
    <w:rsid w:val="00592C1D"/>
    <w:rsid w:val="00596778"/>
    <w:rsid w:val="00596CB7"/>
    <w:rsid w:val="005A1DD5"/>
    <w:rsid w:val="005A2020"/>
    <w:rsid w:val="005A251E"/>
    <w:rsid w:val="005A2FFC"/>
    <w:rsid w:val="005A34CC"/>
    <w:rsid w:val="005A7863"/>
    <w:rsid w:val="005B3021"/>
    <w:rsid w:val="005B347A"/>
    <w:rsid w:val="005B4FA9"/>
    <w:rsid w:val="005C55BC"/>
    <w:rsid w:val="005C71C9"/>
    <w:rsid w:val="005D06A7"/>
    <w:rsid w:val="005D2851"/>
    <w:rsid w:val="005D364B"/>
    <w:rsid w:val="005D37CE"/>
    <w:rsid w:val="005D41C8"/>
    <w:rsid w:val="005D4ECC"/>
    <w:rsid w:val="005E03C7"/>
    <w:rsid w:val="005E21E9"/>
    <w:rsid w:val="005E32BC"/>
    <w:rsid w:val="005E7374"/>
    <w:rsid w:val="005E7B97"/>
    <w:rsid w:val="005F02A3"/>
    <w:rsid w:val="005F1A0F"/>
    <w:rsid w:val="005F1DD2"/>
    <w:rsid w:val="005F38CB"/>
    <w:rsid w:val="005F4C87"/>
    <w:rsid w:val="005F52AB"/>
    <w:rsid w:val="005F5E5E"/>
    <w:rsid w:val="00602F72"/>
    <w:rsid w:val="00607B0C"/>
    <w:rsid w:val="006124A7"/>
    <w:rsid w:val="006124B1"/>
    <w:rsid w:val="00614057"/>
    <w:rsid w:val="006151D8"/>
    <w:rsid w:val="0061528C"/>
    <w:rsid w:val="00616974"/>
    <w:rsid w:val="00617225"/>
    <w:rsid w:val="00620069"/>
    <w:rsid w:val="0062109C"/>
    <w:rsid w:val="0062179D"/>
    <w:rsid w:val="006225DE"/>
    <w:rsid w:val="00622725"/>
    <w:rsid w:val="00624B1C"/>
    <w:rsid w:val="00625048"/>
    <w:rsid w:val="006261EA"/>
    <w:rsid w:val="00626DE3"/>
    <w:rsid w:val="00626E94"/>
    <w:rsid w:val="0063068C"/>
    <w:rsid w:val="00635308"/>
    <w:rsid w:val="00635800"/>
    <w:rsid w:val="00637D33"/>
    <w:rsid w:val="00643006"/>
    <w:rsid w:val="00643AF3"/>
    <w:rsid w:val="00643B52"/>
    <w:rsid w:val="00644F45"/>
    <w:rsid w:val="0064594D"/>
    <w:rsid w:val="00645C86"/>
    <w:rsid w:val="00645F24"/>
    <w:rsid w:val="00652DD4"/>
    <w:rsid w:val="00653939"/>
    <w:rsid w:val="006547B9"/>
    <w:rsid w:val="006568FB"/>
    <w:rsid w:val="0065714A"/>
    <w:rsid w:val="006614ED"/>
    <w:rsid w:val="00663CA0"/>
    <w:rsid w:val="00665786"/>
    <w:rsid w:val="00667096"/>
    <w:rsid w:val="00667288"/>
    <w:rsid w:val="00667E11"/>
    <w:rsid w:val="00672745"/>
    <w:rsid w:val="006747A3"/>
    <w:rsid w:val="00674EFA"/>
    <w:rsid w:val="00675312"/>
    <w:rsid w:val="006771FA"/>
    <w:rsid w:val="00682266"/>
    <w:rsid w:val="00682E14"/>
    <w:rsid w:val="00683858"/>
    <w:rsid w:val="006842FC"/>
    <w:rsid w:val="00684A88"/>
    <w:rsid w:val="00690A1F"/>
    <w:rsid w:val="00691E71"/>
    <w:rsid w:val="0069475A"/>
    <w:rsid w:val="00695D88"/>
    <w:rsid w:val="006A16A5"/>
    <w:rsid w:val="006A1920"/>
    <w:rsid w:val="006A2D9D"/>
    <w:rsid w:val="006A46C9"/>
    <w:rsid w:val="006A701B"/>
    <w:rsid w:val="006B1369"/>
    <w:rsid w:val="006B2856"/>
    <w:rsid w:val="006B37CA"/>
    <w:rsid w:val="006B54BF"/>
    <w:rsid w:val="006B60B9"/>
    <w:rsid w:val="006B6A13"/>
    <w:rsid w:val="006B7CBE"/>
    <w:rsid w:val="006C0213"/>
    <w:rsid w:val="006C1A80"/>
    <w:rsid w:val="006C21ED"/>
    <w:rsid w:val="006C2418"/>
    <w:rsid w:val="006C54B6"/>
    <w:rsid w:val="006C58BB"/>
    <w:rsid w:val="006C6A2A"/>
    <w:rsid w:val="006C6C83"/>
    <w:rsid w:val="006C6E29"/>
    <w:rsid w:val="006D20ED"/>
    <w:rsid w:val="006D4237"/>
    <w:rsid w:val="006D4549"/>
    <w:rsid w:val="006D6DC2"/>
    <w:rsid w:val="006D72CC"/>
    <w:rsid w:val="006E59EE"/>
    <w:rsid w:val="006E5CC0"/>
    <w:rsid w:val="006E723B"/>
    <w:rsid w:val="006F2F07"/>
    <w:rsid w:val="006F43CA"/>
    <w:rsid w:val="006F5133"/>
    <w:rsid w:val="006F6F6C"/>
    <w:rsid w:val="00700EE5"/>
    <w:rsid w:val="00702C6C"/>
    <w:rsid w:val="00702D6C"/>
    <w:rsid w:val="0070741D"/>
    <w:rsid w:val="00707A63"/>
    <w:rsid w:val="00710B96"/>
    <w:rsid w:val="00711188"/>
    <w:rsid w:val="007149CA"/>
    <w:rsid w:val="00715240"/>
    <w:rsid w:val="00717857"/>
    <w:rsid w:val="00717E5E"/>
    <w:rsid w:val="0072260A"/>
    <w:rsid w:val="00723280"/>
    <w:rsid w:val="00723AFC"/>
    <w:rsid w:val="00724540"/>
    <w:rsid w:val="00725681"/>
    <w:rsid w:val="0072618B"/>
    <w:rsid w:val="00727F39"/>
    <w:rsid w:val="0073335B"/>
    <w:rsid w:val="0073556C"/>
    <w:rsid w:val="00742355"/>
    <w:rsid w:val="00747C83"/>
    <w:rsid w:val="007519F2"/>
    <w:rsid w:val="00751E7A"/>
    <w:rsid w:val="00763B49"/>
    <w:rsid w:val="00764762"/>
    <w:rsid w:val="00764A4D"/>
    <w:rsid w:val="00764BA6"/>
    <w:rsid w:val="00764EB3"/>
    <w:rsid w:val="00766D80"/>
    <w:rsid w:val="00770805"/>
    <w:rsid w:val="007723C0"/>
    <w:rsid w:val="007733F7"/>
    <w:rsid w:val="007752BB"/>
    <w:rsid w:val="00776F5E"/>
    <w:rsid w:val="00780594"/>
    <w:rsid w:val="0078204C"/>
    <w:rsid w:val="00785AD0"/>
    <w:rsid w:val="00787830"/>
    <w:rsid w:val="007935ED"/>
    <w:rsid w:val="007937CA"/>
    <w:rsid w:val="007963AC"/>
    <w:rsid w:val="007A1764"/>
    <w:rsid w:val="007A4F05"/>
    <w:rsid w:val="007A51DA"/>
    <w:rsid w:val="007A5F54"/>
    <w:rsid w:val="007A73C5"/>
    <w:rsid w:val="007A7CC9"/>
    <w:rsid w:val="007B0657"/>
    <w:rsid w:val="007B066D"/>
    <w:rsid w:val="007B1AD2"/>
    <w:rsid w:val="007B356B"/>
    <w:rsid w:val="007B4883"/>
    <w:rsid w:val="007C2376"/>
    <w:rsid w:val="007C3269"/>
    <w:rsid w:val="007C4981"/>
    <w:rsid w:val="007D44C0"/>
    <w:rsid w:val="007D4CB2"/>
    <w:rsid w:val="007D5A62"/>
    <w:rsid w:val="007D7542"/>
    <w:rsid w:val="007E0583"/>
    <w:rsid w:val="007E1EEE"/>
    <w:rsid w:val="007E3FD8"/>
    <w:rsid w:val="007E54D3"/>
    <w:rsid w:val="007E6A7D"/>
    <w:rsid w:val="007E7041"/>
    <w:rsid w:val="007F0628"/>
    <w:rsid w:val="007F6F14"/>
    <w:rsid w:val="0080409E"/>
    <w:rsid w:val="008050CA"/>
    <w:rsid w:val="00806237"/>
    <w:rsid w:val="008136AA"/>
    <w:rsid w:val="00814B0A"/>
    <w:rsid w:val="00815DCD"/>
    <w:rsid w:val="008172D7"/>
    <w:rsid w:val="008204C8"/>
    <w:rsid w:val="008219C7"/>
    <w:rsid w:val="008223BD"/>
    <w:rsid w:val="0082247D"/>
    <w:rsid w:val="00823E68"/>
    <w:rsid w:val="008257E4"/>
    <w:rsid w:val="00825906"/>
    <w:rsid w:val="0082625E"/>
    <w:rsid w:val="008275AC"/>
    <w:rsid w:val="008305D4"/>
    <w:rsid w:val="0083094C"/>
    <w:rsid w:val="00831581"/>
    <w:rsid w:val="0083186F"/>
    <w:rsid w:val="00831DAB"/>
    <w:rsid w:val="00832B8C"/>
    <w:rsid w:val="0083413B"/>
    <w:rsid w:val="008376A0"/>
    <w:rsid w:val="00840686"/>
    <w:rsid w:val="00841CDB"/>
    <w:rsid w:val="00843D48"/>
    <w:rsid w:val="0084546C"/>
    <w:rsid w:val="00845CD1"/>
    <w:rsid w:val="00845EB9"/>
    <w:rsid w:val="00850876"/>
    <w:rsid w:val="00850EF8"/>
    <w:rsid w:val="00851039"/>
    <w:rsid w:val="0085320C"/>
    <w:rsid w:val="008575CC"/>
    <w:rsid w:val="00857C1F"/>
    <w:rsid w:val="00861539"/>
    <w:rsid w:val="0086396D"/>
    <w:rsid w:val="008666DF"/>
    <w:rsid w:val="00867232"/>
    <w:rsid w:val="00867AD4"/>
    <w:rsid w:val="00870D28"/>
    <w:rsid w:val="0087625A"/>
    <w:rsid w:val="0087682D"/>
    <w:rsid w:val="00876F97"/>
    <w:rsid w:val="00882A6E"/>
    <w:rsid w:val="00882C79"/>
    <w:rsid w:val="00884F98"/>
    <w:rsid w:val="008856BD"/>
    <w:rsid w:val="0088605A"/>
    <w:rsid w:val="00886266"/>
    <w:rsid w:val="0088749D"/>
    <w:rsid w:val="00892CDE"/>
    <w:rsid w:val="00892F22"/>
    <w:rsid w:val="008943D4"/>
    <w:rsid w:val="00894EDB"/>
    <w:rsid w:val="008A034D"/>
    <w:rsid w:val="008A1E9F"/>
    <w:rsid w:val="008A4C8C"/>
    <w:rsid w:val="008A6CF9"/>
    <w:rsid w:val="008A6E9A"/>
    <w:rsid w:val="008A784D"/>
    <w:rsid w:val="008B2542"/>
    <w:rsid w:val="008B4210"/>
    <w:rsid w:val="008B447C"/>
    <w:rsid w:val="008B7154"/>
    <w:rsid w:val="008C42AA"/>
    <w:rsid w:val="008C5ADF"/>
    <w:rsid w:val="008D0ECD"/>
    <w:rsid w:val="008D2107"/>
    <w:rsid w:val="008D6C23"/>
    <w:rsid w:val="008E055C"/>
    <w:rsid w:val="008E1251"/>
    <w:rsid w:val="008E136C"/>
    <w:rsid w:val="008E147A"/>
    <w:rsid w:val="008E2C7F"/>
    <w:rsid w:val="008E2E45"/>
    <w:rsid w:val="008E3F42"/>
    <w:rsid w:val="008E622E"/>
    <w:rsid w:val="008F3173"/>
    <w:rsid w:val="008F3B62"/>
    <w:rsid w:val="008F7142"/>
    <w:rsid w:val="008F75D1"/>
    <w:rsid w:val="0090414D"/>
    <w:rsid w:val="0090461B"/>
    <w:rsid w:val="00904D98"/>
    <w:rsid w:val="0090576D"/>
    <w:rsid w:val="00905894"/>
    <w:rsid w:val="00905A0D"/>
    <w:rsid w:val="00907FF5"/>
    <w:rsid w:val="00910632"/>
    <w:rsid w:val="009108AF"/>
    <w:rsid w:val="00913106"/>
    <w:rsid w:val="0091323D"/>
    <w:rsid w:val="00917DEC"/>
    <w:rsid w:val="00921525"/>
    <w:rsid w:val="00921C37"/>
    <w:rsid w:val="00923EF4"/>
    <w:rsid w:val="009345AF"/>
    <w:rsid w:val="0094212D"/>
    <w:rsid w:val="00942E6E"/>
    <w:rsid w:val="009459BE"/>
    <w:rsid w:val="009518EF"/>
    <w:rsid w:val="0095223C"/>
    <w:rsid w:val="00954331"/>
    <w:rsid w:val="00954A64"/>
    <w:rsid w:val="00955652"/>
    <w:rsid w:val="009556D3"/>
    <w:rsid w:val="00956566"/>
    <w:rsid w:val="009575C3"/>
    <w:rsid w:val="0096053A"/>
    <w:rsid w:val="00960BD1"/>
    <w:rsid w:val="00960EBA"/>
    <w:rsid w:val="009622FC"/>
    <w:rsid w:val="00966B71"/>
    <w:rsid w:val="00970412"/>
    <w:rsid w:val="0097433C"/>
    <w:rsid w:val="00975764"/>
    <w:rsid w:val="0098145E"/>
    <w:rsid w:val="00984471"/>
    <w:rsid w:val="0098572E"/>
    <w:rsid w:val="009857D1"/>
    <w:rsid w:val="00986462"/>
    <w:rsid w:val="0099019E"/>
    <w:rsid w:val="00990F7F"/>
    <w:rsid w:val="0099198D"/>
    <w:rsid w:val="00991EAD"/>
    <w:rsid w:val="009926BF"/>
    <w:rsid w:val="00992A62"/>
    <w:rsid w:val="00993F82"/>
    <w:rsid w:val="009941F4"/>
    <w:rsid w:val="009B330F"/>
    <w:rsid w:val="009B5D70"/>
    <w:rsid w:val="009B68C9"/>
    <w:rsid w:val="009B7817"/>
    <w:rsid w:val="009C0091"/>
    <w:rsid w:val="009C61D8"/>
    <w:rsid w:val="009C79FE"/>
    <w:rsid w:val="009D05AA"/>
    <w:rsid w:val="009D05AF"/>
    <w:rsid w:val="009D06CB"/>
    <w:rsid w:val="009D2673"/>
    <w:rsid w:val="009D6536"/>
    <w:rsid w:val="009D6AD2"/>
    <w:rsid w:val="009E4985"/>
    <w:rsid w:val="009E535D"/>
    <w:rsid w:val="009E6DAA"/>
    <w:rsid w:val="009E6DFB"/>
    <w:rsid w:val="009E7A5C"/>
    <w:rsid w:val="009F2D6F"/>
    <w:rsid w:val="009F3EE3"/>
    <w:rsid w:val="009F54F3"/>
    <w:rsid w:val="009F55CA"/>
    <w:rsid w:val="009F7041"/>
    <w:rsid w:val="00A03178"/>
    <w:rsid w:val="00A04B2A"/>
    <w:rsid w:val="00A06CAE"/>
    <w:rsid w:val="00A105D3"/>
    <w:rsid w:val="00A11EE7"/>
    <w:rsid w:val="00A14407"/>
    <w:rsid w:val="00A168C6"/>
    <w:rsid w:val="00A177AB"/>
    <w:rsid w:val="00A260E3"/>
    <w:rsid w:val="00A27E53"/>
    <w:rsid w:val="00A3017A"/>
    <w:rsid w:val="00A3188F"/>
    <w:rsid w:val="00A32A5E"/>
    <w:rsid w:val="00A349E4"/>
    <w:rsid w:val="00A3510D"/>
    <w:rsid w:val="00A43321"/>
    <w:rsid w:val="00A44737"/>
    <w:rsid w:val="00A447A1"/>
    <w:rsid w:val="00A467A3"/>
    <w:rsid w:val="00A46FFB"/>
    <w:rsid w:val="00A47404"/>
    <w:rsid w:val="00A50A0C"/>
    <w:rsid w:val="00A56E52"/>
    <w:rsid w:val="00A57647"/>
    <w:rsid w:val="00A60260"/>
    <w:rsid w:val="00A60BB3"/>
    <w:rsid w:val="00A61700"/>
    <w:rsid w:val="00A66610"/>
    <w:rsid w:val="00A66DCF"/>
    <w:rsid w:val="00A67608"/>
    <w:rsid w:val="00A67AB3"/>
    <w:rsid w:val="00A71140"/>
    <w:rsid w:val="00A76B12"/>
    <w:rsid w:val="00A777A8"/>
    <w:rsid w:val="00A8476B"/>
    <w:rsid w:val="00A95D8B"/>
    <w:rsid w:val="00A978CF"/>
    <w:rsid w:val="00AA0263"/>
    <w:rsid w:val="00AA2286"/>
    <w:rsid w:val="00AA2351"/>
    <w:rsid w:val="00AA3060"/>
    <w:rsid w:val="00AA400A"/>
    <w:rsid w:val="00AA4111"/>
    <w:rsid w:val="00AB2627"/>
    <w:rsid w:val="00AB4B70"/>
    <w:rsid w:val="00AB5943"/>
    <w:rsid w:val="00AB59E4"/>
    <w:rsid w:val="00AB66B0"/>
    <w:rsid w:val="00AC7B2B"/>
    <w:rsid w:val="00AD214A"/>
    <w:rsid w:val="00AD225D"/>
    <w:rsid w:val="00AD2D85"/>
    <w:rsid w:val="00AD37ED"/>
    <w:rsid w:val="00AE04AA"/>
    <w:rsid w:val="00AE0C90"/>
    <w:rsid w:val="00AE1855"/>
    <w:rsid w:val="00AE1A60"/>
    <w:rsid w:val="00AE400E"/>
    <w:rsid w:val="00AE6281"/>
    <w:rsid w:val="00AE7859"/>
    <w:rsid w:val="00AF49B6"/>
    <w:rsid w:val="00AF4C50"/>
    <w:rsid w:val="00AF520B"/>
    <w:rsid w:val="00AF551F"/>
    <w:rsid w:val="00AF6A5A"/>
    <w:rsid w:val="00AF70A0"/>
    <w:rsid w:val="00B00C7D"/>
    <w:rsid w:val="00B02665"/>
    <w:rsid w:val="00B02901"/>
    <w:rsid w:val="00B03734"/>
    <w:rsid w:val="00B06566"/>
    <w:rsid w:val="00B100B8"/>
    <w:rsid w:val="00B11C66"/>
    <w:rsid w:val="00B13A76"/>
    <w:rsid w:val="00B1440B"/>
    <w:rsid w:val="00B15FD7"/>
    <w:rsid w:val="00B21B33"/>
    <w:rsid w:val="00B23909"/>
    <w:rsid w:val="00B313CE"/>
    <w:rsid w:val="00B35C45"/>
    <w:rsid w:val="00B3682F"/>
    <w:rsid w:val="00B36BB5"/>
    <w:rsid w:val="00B3710D"/>
    <w:rsid w:val="00B37979"/>
    <w:rsid w:val="00B37DA8"/>
    <w:rsid w:val="00B41145"/>
    <w:rsid w:val="00B433B8"/>
    <w:rsid w:val="00B44D0F"/>
    <w:rsid w:val="00B45F9C"/>
    <w:rsid w:val="00B4753B"/>
    <w:rsid w:val="00B50C98"/>
    <w:rsid w:val="00B50DA9"/>
    <w:rsid w:val="00B527E1"/>
    <w:rsid w:val="00B55B50"/>
    <w:rsid w:val="00B564F7"/>
    <w:rsid w:val="00B57EFC"/>
    <w:rsid w:val="00B615C1"/>
    <w:rsid w:val="00B63F6B"/>
    <w:rsid w:val="00B66820"/>
    <w:rsid w:val="00B67A3C"/>
    <w:rsid w:val="00B72144"/>
    <w:rsid w:val="00B72879"/>
    <w:rsid w:val="00B72A13"/>
    <w:rsid w:val="00B73BC5"/>
    <w:rsid w:val="00B742E6"/>
    <w:rsid w:val="00B76431"/>
    <w:rsid w:val="00B77AE0"/>
    <w:rsid w:val="00B8038D"/>
    <w:rsid w:val="00B81A41"/>
    <w:rsid w:val="00B867CA"/>
    <w:rsid w:val="00B9382F"/>
    <w:rsid w:val="00B93DAC"/>
    <w:rsid w:val="00B946B7"/>
    <w:rsid w:val="00B953DD"/>
    <w:rsid w:val="00B96312"/>
    <w:rsid w:val="00B96315"/>
    <w:rsid w:val="00BA0040"/>
    <w:rsid w:val="00BA12DA"/>
    <w:rsid w:val="00BA38A5"/>
    <w:rsid w:val="00BA4E2F"/>
    <w:rsid w:val="00BB07A3"/>
    <w:rsid w:val="00BB1F1F"/>
    <w:rsid w:val="00BB313F"/>
    <w:rsid w:val="00BB3FBF"/>
    <w:rsid w:val="00BB4122"/>
    <w:rsid w:val="00BB50A5"/>
    <w:rsid w:val="00BB7344"/>
    <w:rsid w:val="00BB7EE7"/>
    <w:rsid w:val="00BC0FF1"/>
    <w:rsid w:val="00BC1D7E"/>
    <w:rsid w:val="00BC2318"/>
    <w:rsid w:val="00BD0B12"/>
    <w:rsid w:val="00BD1311"/>
    <w:rsid w:val="00BD1BB7"/>
    <w:rsid w:val="00BD1F31"/>
    <w:rsid w:val="00BD1F81"/>
    <w:rsid w:val="00BD3155"/>
    <w:rsid w:val="00BD51A1"/>
    <w:rsid w:val="00BD67E0"/>
    <w:rsid w:val="00BD7FEE"/>
    <w:rsid w:val="00BE1BA8"/>
    <w:rsid w:val="00BE56CA"/>
    <w:rsid w:val="00BF10E0"/>
    <w:rsid w:val="00BF21DE"/>
    <w:rsid w:val="00BF30CB"/>
    <w:rsid w:val="00BF4569"/>
    <w:rsid w:val="00BF4EE0"/>
    <w:rsid w:val="00BF5112"/>
    <w:rsid w:val="00BF5C07"/>
    <w:rsid w:val="00C009A2"/>
    <w:rsid w:val="00C02FF6"/>
    <w:rsid w:val="00C04FE4"/>
    <w:rsid w:val="00C05342"/>
    <w:rsid w:val="00C059F4"/>
    <w:rsid w:val="00C06DD6"/>
    <w:rsid w:val="00C06FF8"/>
    <w:rsid w:val="00C10227"/>
    <w:rsid w:val="00C1228F"/>
    <w:rsid w:val="00C13814"/>
    <w:rsid w:val="00C154DE"/>
    <w:rsid w:val="00C155AB"/>
    <w:rsid w:val="00C157DA"/>
    <w:rsid w:val="00C17F7D"/>
    <w:rsid w:val="00C22397"/>
    <w:rsid w:val="00C23ABA"/>
    <w:rsid w:val="00C258B1"/>
    <w:rsid w:val="00C27253"/>
    <w:rsid w:val="00C27A7C"/>
    <w:rsid w:val="00C27D40"/>
    <w:rsid w:val="00C33E33"/>
    <w:rsid w:val="00C36337"/>
    <w:rsid w:val="00C40853"/>
    <w:rsid w:val="00C40D0C"/>
    <w:rsid w:val="00C42324"/>
    <w:rsid w:val="00C5007C"/>
    <w:rsid w:val="00C50EB5"/>
    <w:rsid w:val="00C51E4B"/>
    <w:rsid w:val="00C53238"/>
    <w:rsid w:val="00C55BCE"/>
    <w:rsid w:val="00C578E9"/>
    <w:rsid w:val="00C62973"/>
    <w:rsid w:val="00C641C7"/>
    <w:rsid w:val="00C656D7"/>
    <w:rsid w:val="00C70E31"/>
    <w:rsid w:val="00C81D58"/>
    <w:rsid w:val="00C83E4B"/>
    <w:rsid w:val="00C873A8"/>
    <w:rsid w:val="00C87CDB"/>
    <w:rsid w:val="00C97DDA"/>
    <w:rsid w:val="00CA129C"/>
    <w:rsid w:val="00CA27D1"/>
    <w:rsid w:val="00CA4A2D"/>
    <w:rsid w:val="00CA4DEA"/>
    <w:rsid w:val="00CA5118"/>
    <w:rsid w:val="00CA6B14"/>
    <w:rsid w:val="00CA7392"/>
    <w:rsid w:val="00CA79F5"/>
    <w:rsid w:val="00CA7BD0"/>
    <w:rsid w:val="00CB0A3E"/>
    <w:rsid w:val="00CB17C3"/>
    <w:rsid w:val="00CB2090"/>
    <w:rsid w:val="00CB2B5A"/>
    <w:rsid w:val="00CB2DE7"/>
    <w:rsid w:val="00CB4B1B"/>
    <w:rsid w:val="00CB4D1D"/>
    <w:rsid w:val="00CB6286"/>
    <w:rsid w:val="00CB65B7"/>
    <w:rsid w:val="00CC10CD"/>
    <w:rsid w:val="00CC177E"/>
    <w:rsid w:val="00CC1853"/>
    <w:rsid w:val="00CC420A"/>
    <w:rsid w:val="00CC4B21"/>
    <w:rsid w:val="00CC685D"/>
    <w:rsid w:val="00CC6B44"/>
    <w:rsid w:val="00CD0400"/>
    <w:rsid w:val="00CD0D16"/>
    <w:rsid w:val="00CD33B3"/>
    <w:rsid w:val="00CD4F50"/>
    <w:rsid w:val="00CD6042"/>
    <w:rsid w:val="00CE12EF"/>
    <w:rsid w:val="00CE2C4D"/>
    <w:rsid w:val="00CE302D"/>
    <w:rsid w:val="00CE4593"/>
    <w:rsid w:val="00CE4DC9"/>
    <w:rsid w:val="00CE6723"/>
    <w:rsid w:val="00CE6787"/>
    <w:rsid w:val="00CF0FD9"/>
    <w:rsid w:val="00CF69F5"/>
    <w:rsid w:val="00CF7254"/>
    <w:rsid w:val="00CF7CCD"/>
    <w:rsid w:val="00D003F8"/>
    <w:rsid w:val="00D00A39"/>
    <w:rsid w:val="00D00C88"/>
    <w:rsid w:val="00D03C15"/>
    <w:rsid w:val="00D0624B"/>
    <w:rsid w:val="00D102E8"/>
    <w:rsid w:val="00D11A5E"/>
    <w:rsid w:val="00D12BDE"/>
    <w:rsid w:val="00D12E40"/>
    <w:rsid w:val="00D16098"/>
    <w:rsid w:val="00D17275"/>
    <w:rsid w:val="00D20745"/>
    <w:rsid w:val="00D256CA"/>
    <w:rsid w:val="00D307BD"/>
    <w:rsid w:val="00D30DF8"/>
    <w:rsid w:val="00D31DEB"/>
    <w:rsid w:val="00D32308"/>
    <w:rsid w:val="00D329D1"/>
    <w:rsid w:val="00D3303E"/>
    <w:rsid w:val="00D33B4C"/>
    <w:rsid w:val="00D36F3D"/>
    <w:rsid w:val="00D37137"/>
    <w:rsid w:val="00D4058B"/>
    <w:rsid w:val="00D4063D"/>
    <w:rsid w:val="00D41B26"/>
    <w:rsid w:val="00D42356"/>
    <w:rsid w:val="00D45287"/>
    <w:rsid w:val="00D453DA"/>
    <w:rsid w:val="00D458FB"/>
    <w:rsid w:val="00D510CE"/>
    <w:rsid w:val="00D557AF"/>
    <w:rsid w:val="00D56559"/>
    <w:rsid w:val="00D56822"/>
    <w:rsid w:val="00D57792"/>
    <w:rsid w:val="00D638D3"/>
    <w:rsid w:val="00D656E7"/>
    <w:rsid w:val="00D668C9"/>
    <w:rsid w:val="00D67ED2"/>
    <w:rsid w:val="00D7119F"/>
    <w:rsid w:val="00D7423C"/>
    <w:rsid w:val="00D74A33"/>
    <w:rsid w:val="00D769CA"/>
    <w:rsid w:val="00D76A40"/>
    <w:rsid w:val="00D77760"/>
    <w:rsid w:val="00D814ED"/>
    <w:rsid w:val="00D833E0"/>
    <w:rsid w:val="00D86A3F"/>
    <w:rsid w:val="00D87A2D"/>
    <w:rsid w:val="00D9033A"/>
    <w:rsid w:val="00D91512"/>
    <w:rsid w:val="00D91FA8"/>
    <w:rsid w:val="00D932BA"/>
    <w:rsid w:val="00DA0F46"/>
    <w:rsid w:val="00DA1309"/>
    <w:rsid w:val="00DA22BB"/>
    <w:rsid w:val="00DA59C5"/>
    <w:rsid w:val="00DA71AC"/>
    <w:rsid w:val="00DB2DF6"/>
    <w:rsid w:val="00DB384E"/>
    <w:rsid w:val="00DB52B7"/>
    <w:rsid w:val="00DB78A0"/>
    <w:rsid w:val="00DC082F"/>
    <w:rsid w:val="00DC0912"/>
    <w:rsid w:val="00DC16BF"/>
    <w:rsid w:val="00DC3A12"/>
    <w:rsid w:val="00DC3B60"/>
    <w:rsid w:val="00DC3FDF"/>
    <w:rsid w:val="00DC66B2"/>
    <w:rsid w:val="00DC7CDB"/>
    <w:rsid w:val="00DD30A4"/>
    <w:rsid w:val="00DD3104"/>
    <w:rsid w:val="00DD55B7"/>
    <w:rsid w:val="00DE4EC9"/>
    <w:rsid w:val="00DE671F"/>
    <w:rsid w:val="00DE6AD6"/>
    <w:rsid w:val="00DF1568"/>
    <w:rsid w:val="00DF1874"/>
    <w:rsid w:val="00DF39A0"/>
    <w:rsid w:val="00DF3C58"/>
    <w:rsid w:val="00DF48CB"/>
    <w:rsid w:val="00E00F13"/>
    <w:rsid w:val="00E03349"/>
    <w:rsid w:val="00E07E5B"/>
    <w:rsid w:val="00E111A1"/>
    <w:rsid w:val="00E128EB"/>
    <w:rsid w:val="00E13C49"/>
    <w:rsid w:val="00E17784"/>
    <w:rsid w:val="00E204A3"/>
    <w:rsid w:val="00E2160A"/>
    <w:rsid w:val="00E2265C"/>
    <w:rsid w:val="00E2347C"/>
    <w:rsid w:val="00E249CD"/>
    <w:rsid w:val="00E25151"/>
    <w:rsid w:val="00E26935"/>
    <w:rsid w:val="00E27D8B"/>
    <w:rsid w:val="00E31363"/>
    <w:rsid w:val="00E33DD5"/>
    <w:rsid w:val="00E34F07"/>
    <w:rsid w:val="00E37E69"/>
    <w:rsid w:val="00E41D64"/>
    <w:rsid w:val="00E513C1"/>
    <w:rsid w:val="00E52958"/>
    <w:rsid w:val="00E53C7E"/>
    <w:rsid w:val="00E54BE1"/>
    <w:rsid w:val="00E57862"/>
    <w:rsid w:val="00E57B3D"/>
    <w:rsid w:val="00E57FAD"/>
    <w:rsid w:val="00E612D8"/>
    <w:rsid w:val="00E62309"/>
    <w:rsid w:val="00E637AD"/>
    <w:rsid w:val="00E6439B"/>
    <w:rsid w:val="00E66AE8"/>
    <w:rsid w:val="00E66C1A"/>
    <w:rsid w:val="00E70AAB"/>
    <w:rsid w:val="00E720BE"/>
    <w:rsid w:val="00E73F5F"/>
    <w:rsid w:val="00E74077"/>
    <w:rsid w:val="00E7729B"/>
    <w:rsid w:val="00E82DB7"/>
    <w:rsid w:val="00E845B7"/>
    <w:rsid w:val="00E91480"/>
    <w:rsid w:val="00E93B66"/>
    <w:rsid w:val="00E94449"/>
    <w:rsid w:val="00E9490D"/>
    <w:rsid w:val="00E95F21"/>
    <w:rsid w:val="00E96612"/>
    <w:rsid w:val="00E97987"/>
    <w:rsid w:val="00EA0A82"/>
    <w:rsid w:val="00EA2D36"/>
    <w:rsid w:val="00EA33E7"/>
    <w:rsid w:val="00EA65B2"/>
    <w:rsid w:val="00EA76C9"/>
    <w:rsid w:val="00EB08E4"/>
    <w:rsid w:val="00EB110E"/>
    <w:rsid w:val="00EB15C2"/>
    <w:rsid w:val="00EB6435"/>
    <w:rsid w:val="00EC04C8"/>
    <w:rsid w:val="00EC2433"/>
    <w:rsid w:val="00EC2BDF"/>
    <w:rsid w:val="00EC3DD5"/>
    <w:rsid w:val="00EC503F"/>
    <w:rsid w:val="00EC7A81"/>
    <w:rsid w:val="00ED1418"/>
    <w:rsid w:val="00EE0B8A"/>
    <w:rsid w:val="00EE19CC"/>
    <w:rsid w:val="00EE4092"/>
    <w:rsid w:val="00EE60F4"/>
    <w:rsid w:val="00EF34EC"/>
    <w:rsid w:val="00F00B0B"/>
    <w:rsid w:val="00F0133C"/>
    <w:rsid w:val="00F03698"/>
    <w:rsid w:val="00F0442C"/>
    <w:rsid w:val="00F070DA"/>
    <w:rsid w:val="00F0727C"/>
    <w:rsid w:val="00F1105F"/>
    <w:rsid w:val="00F1146E"/>
    <w:rsid w:val="00F12E69"/>
    <w:rsid w:val="00F13077"/>
    <w:rsid w:val="00F15ADF"/>
    <w:rsid w:val="00F1676D"/>
    <w:rsid w:val="00F17742"/>
    <w:rsid w:val="00F22EDF"/>
    <w:rsid w:val="00F2548A"/>
    <w:rsid w:val="00F2788C"/>
    <w:rsid w:val="00F3026E"/>
    <w:rsid w:val="00F30C3B"/>
    <w:rsid w:val="00F30E26"/>
    <w:rsid w:val="00F32F69"/>
    <w:rsid w:val="00F33007"/>
    <w:rsid w:val="00F33027"/>
    <w:rsid w:val="00F33743"/>
    <w:rsid w:val="00F37289"/>
    <w:rsid w:val="00F37A6C"/>
    <w:rsid w:val="00F410DF"/>
    <w:rsid w:val="00F41CD4"/>
    <w:rsid w:val="00F47049"/>
    <w:rsid w:val="00F50D4A"/>
    <w:rsid w:val="00F50ED5"/>
    <w:rsid w:val="00F521A5"/>
    <w:rsid w:val="00F544B6"/>
    <w:rsid w:val="00F54708"/>
    <w:rsid w:val="00F56DDA"/>
    <w:rsid w:val="00F57077"/>
    <w:rsid w:val="00F60161"/>
    <w:rsid w:val="00F6023B"/>
    <w:rsid w:val="00F60478"/>
    <w:rsid w:val="00F60D30"/>
    <w:rsid w:val="00F6281C"/>
    <w:rsid w:val="00F63B44"/>
    <w:rsid w:val="00F64D06"/>
    <w:rsid w:val="00F65055"/>
    <w:rsid w:val="00F65ACA"/>
    <w:rsid w:val="00F701E7"/>
    <w:rsid w:val="00F71647"/>
    <w:rsid w:val="00F73201"/>
    <w:rsid w:val="00F77DF0"/>
    <w:rsid w:val="00F77E30"/>
    <w:rsid w:val="00F8220F"/>
    <w:rsid w:val="00F83819"/>
    <w:rsid w:val="00F83DB0"/>
    <w:rsid w:val="00F8443F"/>
    <w:rsid w:val="00F84C4B"/>
    <w:rsid w:val="00F853DC"/>
    <w:rsid w:val="00F85409"/>
    <w:rsid w:val="00F87784"/>
    <w:rsid w:val="00F87B46"/>
    <w:rsid w:val="00F906E0"/>
    <w:rsid w:val="00F90BDA"/>
    <w:rsid w:val="00F96BB9"/>
    <w:rsid w:val="00FA0451"/>
    <w:rsid w:val="00FA25A2"/>
    <w:rsid w:val="00FA294F"/>
    <w:rsid w:val="00FA49AB"/>
    <w:rsid w:val="00FB07D5"/>
    <w:rsid w:val="00FB15B2"/>
    <w:rsid w:val="00FB3031"/>
    <w:rsid w:val="00FB61EE"/>
    <w:rsid w:val="00FC1553"/>
    <w:rsid w:val="00FC1970"/>
    <w:rsid w:val="00FC1DDB"/>
    <w:rsid w:val="00FC1E05"/>
    <w:rsid w:val="00FC2F7E"/>
    <w:rsid w:val="00FC7044"/>
    <w:rsid w:val="00FD184A"/>
    <w:rsid w:val="00FD2608"/>
    <w:rsid w:val="00FD2B26"/>
    <w:rsid w:val="00FD5A95"/>
    <w:rsid w:val="00FE1B38"/>
    <w:rsid w:val="00FE3421"/>
    <w:rsid w:val="00FE3C9C"/>
    <w:rsid w:val="00FE610A"/>
    <w:rsid w:val="00FE6E26"/>
    <w:rsid w:val="00FE7C43"/>
    <w:rsid w:val="00FF0EDA"/>
    <w:rsid w:val="00FF143F"/>
    <w:rsid w:val="00FF314E"/>
    <w:rsid w:val="00FF32E4"/>
    <w:rsid w:val="00FF4248"/>
    <w:rsid w:val="00FF62C2"/>
    <w:rsid w:val="00FF69A3"/>
  </w:rsids>
  <m:mathPr>
    <m:mathFont m:val="Cambria Math"/>
    <m:brkBin m:val="before"/>
    <m:brkBinSub m:val="--"/>
    <m:smallFrac m:val="0"/>
    <m:dispDef/>
    <m:lMargin m:val="0"/>
    <m:rMargin m:val="0"/>
    <m:defJc m:val="centerGroup"/>
    <m:wrapIndent m:val="1440"/>
    <m:intLim m:val="undOvr"/>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B656"/>
  <w15:docId w15:val="{35831DA1-600E-374C-801A-190853566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Placeholder Text"/>
    <w:basedOn w:val="a0"/>
    <w:uiPriority w:val="99"/>
    <w:semiHidden/>
    <w:rsid w:val="00645F24"/>
    <w:rPr>
      <w:color w:val="666666"/>
    </w:rPr>
  </w:style>
  <w:style w:type="character" w:customStyle="1" w:styleId="hgkelc">
    <w:name w:val="hgkelc"/>
    <w:basedOn w:val="a0"/>
    <w:rsid w:val="00B313CE"/>
  </w:style>
  <w:style w:type="table" w:styleId="a6">
    <w:name w:val="Table Grid"/>
    <w:basedOn w:val="a1"/>
    <w:uiPriority w:val="39"/>
    <w:rsid w:val="001810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810A8"/>
    <w:pPr>
      <w:ind w:left="720"/>
      <w:contextualSpacing/>
    </w:pPr>
  </w:style>
  <w:style w:type="paragraph" w:styleId="a8">
    <w:name w:val="header"/>
    <w:basedOn w:val="a"/>
    <w:link w:val="a9"/>
    <w:uiPriority w:val="99"/>
    <w:unhideWhenUsed/>
    <w:rsid w:val="00C1228F"/>
    <w:pPr>
      <w:tabs>
        <w:tab w:val="center" w:pos="4677"/>
        <w:tab w:val="right" w:pos="9355"/>
      </w:tabs>
      <w:spacing w:line="240" w:lineRule="auto"/>
    </w:pPr>
  </w:style>
  <w:style w:type="character" w:customStyle="1" w:styleId="a9">
    <w:name w:val="Верхний колонтитул Знак"/>
    <w:basedOn w:val="a0"/>
    <w:link w:val="a8"/>
    <w:uiPriority w:val="99"/>
    <w:rsid w:val="00C1228F"/>
  </w:style>
  <w:style w:type="paragraph" w:styleId="aa">
    <w:name w:val="footer"/>
    <w:basedOn w:val="a"/>
    <w:link w:val="ab"/>
    <w:uiPriority w:val="99"/>
    <w:unhideWhenUsed/>
    <w:rsid w:val="00C1228F"/>
    <w:pPr>
      <w:tabs>
        <w:tab w:val="center" w:pos="4677"/>
        <w:tab w:val="right" w:pos="9355"/>
      </w:tabs>
      <w:spacing w:line="240" w:lineRule="auto"/>
    </w:pPr>
  </w:style>
  <w:style w:type="character" w:customStyle="1" w:styleId="ab">
    <w:name w:val="Нижний колонтитул Знак"/>
    <w:basedOn w:val="a0"/>
    <w:link w:val="aa"/>
    <w:uiPriority w:val="99"/>
    <w:rsid w:val="00C1228F"/>
  </w:style>
  <w:style w:type="character" w:styleId="ac">
    <w:name w:val="page number"/>
    <w:basedOn w:val="a0"/>
    <w:uiPriority w:val="99"/>
    <w:semiHidden/>
    <w:unhideWhenUsed/>
    <w:rsid w:val="00C1228F"/>
  </w:style>
  <w:style w:type="paragraph" w:styleId="ad">
    <w:name w:val="Normal (Web)"/>
    <w:basedOn w:val="a"/>
    <w:uiPriority w:val="99"/>
    <w:unhideWhenUsed/>
    <w:rsid w:val="005F52AB"/>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e">
    <w:name w:val="Hyperlink"/>
    <w:basedOn w:val="a0"/>
    <w:uiPriority w:val="99"/>
    <w:unhideWhenUsed/>
    <w:rsid w:val="00CD0D16"/>
    <w:rPr>
      <w:color w:val="0000FF" w:themeColor="hyperlink"/>
      <w:u w:val="single"/>
    </w:rPr>
  </w:style>
  <w:style w:type="character" w:customStyle="1" w:styleId="10">
    <w:name w:val="Неразрешенное упоминание1"/>
    <w:basedOn w:val="a0"/>
    <w:uiPriority w:val="99"/>
    <w:semiHidden/>
    <w:unhideWhenUsed/>
    <w:rsid w:val="00CD0D16"/>
    <w:rPr>
      <w:color w:val="605E5C"/>
      <w:shd w:val="clear" w:color="auto" w:fill="E1DFDD"/>
    </w:rPr>
  </w:style>
  <w:style w:type="character" w:styleId="af">
    <w:name w:val="FollowedHyperlink"/>
    <w:basedOn w:val="a0"/>
    <w:uiPriority w:val="99"/>
    <w:semiHidden/>
    <w:unhideWhenUsed/>
    <w:rsid w:val="00CD0D16"/>
    <w:rPr>
      <w:color w:val="800080" w:themeColor="followedHyperlink"/>
      <w:u w:val="single"/>
    </w:rPr>
  </w:style>
  <w:style w:type="paragraph" w:styleId="af0">
    <w:name w:val="TOC Heading"/>
    <w:basedOn w:val="1"/>
    <w:next w:val="a"/>
    <w:uiPriority w:val="39"/>
    <w:unhideWhenUsed/>
    <w:qFormat/>
    <w:rsid w:val="00A3510D"/>
    <w:pPr>
      <w:spacing w:before="480" w:after="0"/>
      <w:outlineLvl w:val="9"/>
    </w:pPr>
    <w:rPr>
      <w:rFonts w:asciiTheme="majorHAnsi" w:eastAsiaTheme="majorEastAsia" w:hAnsiTheme="majorHAnsi" w:cstheme="majorBidi"/>
      <w:b/>
      <w:bCs/>
      <w:color w:val="365F91" w:themeColor="accent1" w:themeShade="BF"/>
      <w:sz w:val="28"/>
      <w:szCs w:val="28"/>
      <w:lang w:val="ru-RU"/>
    </w:rPr>
  </w:style>
  <w:style w:type="paragraph" w:styleId="11">
    <w:name w:val="toc 1"/>
    <w:aliases w:val="СВОЙ"/>
    <w:next w:val="a"/>
    <w:autoRedefine/>
    <w:uiPriority w:val="39"/>
    <w:unhideWhenUsed/>
    <w:rsid w:val="00A3510D"/>
    <w:pPr>
      <w:spacing w:line="240" w:lineRule="auto"/>
      <w:jc w:val="both"/>
    </w:pPr>
    <w:rPr>
      <w:rFonts w:ascii="Times New Roman" w:hAnsi="Times New Roman"/>
      <w:b/>
      <w:bCs/>
      <w:caps/>
      <w:sz w:val="28"/>
    </w:rPr>
  </w:style>
  <w:style w:type="paragraph" w:styleId="20">
    <w:name w:val="toc 2"/>
    <w:basedOn w:val="a"/>
    <w:next w:val="a"/>
    <w:autoRedefine/>
    <w:uiPriority w:val="39"/>
    <w:unhideWhenUsed/>
    <w:rsid w:val="00A3510D"/>
    <w:pPr>
      <w:tabs>
        <w:tab w:val="right" w:leader="dot" w:pos="9631"/>
      </w:tabs>
    </w:pPr>
    <w:rPr>
      <w:rFonts w:ascii="Times New Roman" w:eastAsia="Times New Roman" w:hAnsi="Times New Roman" w:cs="Times New Roman"/>
      <w:b/>
      <w:bCs/>
      <w:smallCaps/>
      <w:noProof/>
    </w:rPr>
  </w:style>
  <w:style w:type="paragraph" w:styleId="30">
    <w:name w:val="toc 3"/>
    <w:basedOn w:val="a"/>
    <w:next w:val="a"/>
    <w:autoRedefine/>
    <w:uiPriority w:val="39"/>
    <w:semiHidden/>
    <w:unhideWhenUsed/>
    <w:rsid w:val="00A3510D"/>
    <w:rPr>
      <w:rFonts w:asciiTheme="minorHAnsi" w:hAnsiTheme="minorHAnsi"/>
      <w:smallCaps/>
    </w:rPr>
  </w:style>
  <w:style w:type="paragraph" w:styleId="40">
    <w:name w:val="toc 4"/>
    <w:basedOn w:val="a"/>
    <w:next w:val="a"/>
    <w:autoRedefine/>
    <w:uiPriority w:val="39"/>
    <w:semiHidden/>
    <w:unhideWhenUsed/>
    <w:rsid w:val="00A3510D"/>
    <w:rPr>
      <w:rFonts w:asciiTheme="minorHAnsi" w:hAnsiTheme="minorHAnsi"/>
    </w:rPr>
  </w:style>
  <w:style w:type="paragraph" w:styleId="50">
    <w:name w:val="toc 5"/>
    <w:basedOn w:val="a"/>
    <w:next w:val="a"/>
    <w:autoRedefine/>
    <w:uiPriority w:val="39"/>
    <w:semiHidden/>
    <w:unhideWhenUsed/>
    <w:rsid w:val="00A3510D"/>
    <w:rPr>
      <w:rFonts w:asciiTheme="minorHAnsi" w:hAnsiTheme="minorHAnsi"/>
    </w:rPr>
  </w:style>
  <w:style w:type="paragraph" w:styleId="60">
    <w:name w:val="toc 6"/>
    <w:basedOn w:val="a"/>
    <w:next w:val="a"/>
    <w:autoRedefine/>
    <w:uiPriority w:val="39"/>
    <w:semiHidden/>
    <w:unhideWhenUsed/>
    <w:rsid w:val="00A3510D"/>
    <w:rPr>
      <w:rFonts w:asciiTheme="minorHAnsi" w:hAnsiTheme="minorHAnsi"/>
    </w:rPr>
  </w:style>
  <w:style w:type="paragraph" w:styleId="7">
    <w:name w:val="toc 7"/>
    <w:basedOn w:val="a"/>
    <w:next w:val="a"/>
    <w:autoRedefine/>
    <w:uiPriority w:val="39"/>
    <w:semiHidden/>
    <w:unhideWhenUsed/>
    <w:rsid w:val="00A3510D"/>
    <w:rPr>
      <w:rFonts w:asciiTheme="minorHAnsi" w:hAnsiTheme="minorHAnsi"/>
    </w:rPr>
  </w:style>
  <w:style w:type="paragraph" w:styleId="8">
    <w:name w:val="toc 8"/>
    <w:basedOn w:val="a"/>
    <w:next w:val="a"/>
    <w:autoRedefine/>
    <w:uiPriority w:val="39"/>
    <w:semiHidden/>
    <w:unhideWhenUsed/>
    <w:rsid w:val="00A3510D"/>
    <w:rPr>
      <w:rFonts w:asciiTheme="minorHAnsi" w:hAnsiTheme="minorHAnsi"/>
    </w:rPr>
  </w:style>
  <w:style w:type="paragraph" w:styleId="9">
    <w:name w:val="toc 9"/>
    <w:basedOn w:val="a"/>
    <w:next w:val="a"/>
    <w:autoRedefine/>
    <w:uiPriority w:val="39"/>
    <w:semiHidden/>
    <w:unhideWhenUsed/>
    <w:rsid w:val="00A3510D"/>
    <w:rPr>
      <w:rFonts w:asciiTheme="minorHAnsi" w:hAnsiTheme="minorHAnsi"/>
    </w:rPr>
  </w:style>
  <w:style w:type="paragraph" w:styleId="af1">
    <w:name w:val="footnote text"/>
    <w:basedOn w:val="a"/>
    <w:link w:val="af2"/>
    <w:uiPriority w:val="99"/>
    <w:semiHidden/>
    <w:unhideWhenUsed/>
    <w:rsid w:val="00A3510D"/>
    <w:pPr>
      <w:spacing w:line="240" w:lineRule="auto"/>
    </w:pPr>
    <w:rPr>
      <w:sz w:val="20"/>
      <w:szCs w:val="20"/>
    </w:rPr>
  </w:style>
  <w:style w:type="character" w:customStyle="1" w:styleId="af2">
    <w:name w:val="Текст сноски Знак"/>
    <w:basedOn w:val="a0"/>
    <w:link w:val="af1"/>
    <w:uiPriority w:val="99"/>
    <w:semiHidden/>
    <w:rsid w:val="00A3510D"/>
    <w:rPr>
      <w:sz w:val="20"/>
      <w:szCs w:val="20"/>
    </w:rPr>
  </w:style>
  <w:style w:type="character" w:styleId="af3">
    <w:name w:val="footnote reference"/>
    <w:basedOn w:val="a0"/>
    <w:uiPriority w:val="99"/>
    <w:semiHidden/>
    <w:unhideWhenUsed/>
    <w:rsid w:val="00A3510D"/>
    <w:rPr>
      <w:vertAlign w:val="superscript"/>
    </w:rPr>
  </w:style>
  <w:style w:type="paragraph" w:styleId="af4">
    <w:name w:val="Balloon Text"/>
    <w:basedOn w:val="a"/>
    <w:link w:val="af5"/>
    <w:uiPriority w:val="99"/>
    <w:semiHidden/>
    <w:unhideWhenUsed/>
    <w:rsid w:val="005118E7"/>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118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537">
      <w:bodyDiv w:val="1"/>
      <w:marLeft w:val="0"/>
      <w:marRight w:val="0"/>
      <w:marTop w:val="0"/>
      <w:marBottom w:val="0"/>
      <w:divBdr>
        <w:top w:val="none" w:sz="0" w:space="0" w:color="auto"/>
        <w:left w:val="none" w:sz="0" w:space="0" w:color="auto"/>
        <w:bottom w:val="none" w:sz="0" w:space="0" w:color="auto"/>
        <w:right w:val="none" w:sz="0" w:space="0" w:color="auto"/>
      </w:divBdr>
      <w:divsChild>
        <w:div w:id="1328170990">
          <w:marLeft w:val="0"/>
          <w:marRight w:val="0"/>
          <w:marTop w:val="0"/>
          <w:marBottom w:val="0"/>
          <w:divBdr>
            <w:top w:val="none" w:sz="0" w:space="0" w:color="auto"/>
            <w:left w:val="none" w:sz="0" w:space="0" w:color="auto"/>
            <w:bottom w:val="none" w:sz="0" w:space="0" w:color="auto"/>
            <w:right w:val="none" w:sz="0" w:space="0" w:color="auto"/>
          </w:divBdr>
          <w:divsChild>
            <w:div w:id="784885692">
              <w:marLeft w:val="0"/>
              <w:marRight w:val="0"/>
              <w:marTop w:val="0"/>
              <w:marBottom w:val="0"/>
              <w:divBdr>
                <w:top w:val="none" w:sz="0" w:space="0" w:color="auto"/>
                <w:left w:val="none" w:sz="0" w:space="0" w:color="auto"/>
                <w:bottom w:val="none" w:sz="0" w:space="0" w:color="auto"/>
                <w:right w:val="none" w:sz="0" w:space="0" w:color="auto"/>
              </w:divBdr>
              <w:divsChild>
                <w:div w:id="1997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8342">
      <w:bodyDiv w:val="1"/>
      <w:marLeft w:val="0"/>
      <w:marRight w:val="0"/>
      <w:marTop w:val="0"/>
      <w:marBottom w:val="0"/>
      <w:divBdr>
        <w:top w:val="none" w:sz="0" w:space="0" w:color="auto"/>
        <w:left w:val="none" w:sz="0" w:space="0" w:color="auto"/>
        <w:bottom w:val="none" w:sz="0" w:space="0" w:color="auto"/>
        <w:right w:val="none" w:sz="0" w:space="0" w:color="auto"/>
      </w:divBdr>
      <w:divsChild>
        <w:div w:id="756558701">
          <w:marLeft w:val="0"/>
          <w:marRight w:val="0"/>
          <w:marTop w:val="0"/>
          <w:marBottom w:val="0"/>
          <w:divBdr>
            <w:top w:val="none" w:sz="0" w:space="0" w:color="auto"/>
            <w:left w:val="none" w:sz="0" w:space="0" w:color="auto"/>
            <w:bottom w:val="none" w:sz="0" w:space="0" w:color="auto"/>
            <w:right w:val="none" w:sz="0" w:space="0" w:color="auto"/>
          </w:divBdr>
          <w:divsChild>
            <w:div w:id="2002154642">
              <w:marLeft w:val="0"/>
              <w:marRight w:val="0"/>
              <w:marTop w:val="0"/>
              <w:marBottom w:val="0"/>
              <w:divBdr>
                <w:top w:val="none" w:sz="0" w:space="0" w:color="auto"/>
                <w:left w:val="none" w:sz="0" w:space="0" w:color="auto"/>
                <w:bottom w:val="none" w:sz="0" w:space="0" w:color="auto"/>
                <w:right w:val="none" w:sz="0" w:space="0" w:color="auto"/>
              </w:divBdr>
              <w:divsChild>
                <w:div w:id="1613439839">
                  <w:marLeft w:val="0"/>
                  <w:marRight w:val="0"/>
                  <w:marTop w:val="0"/>
                  <w:marBottom w:val="0"/>
                  <w:divBdr>
                    <w:top w:val="none" w:sz="0" w:space="0" w:color="auto"/>
                    <w:left w:val="none" w:sz="0" w:space="0" w:color="auto"/>
                    <w:bottom w:val="none" w:sz="0" w:space="0" w:color="auto"/>
                    <w:right w:val="none" w:sz="0" w:space="0" w:color="auto"/>
                  </w:divBdr>
                  <w:divsChild>
                    <w:div w:id="11763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629">
      <w:bodyDiv w:val="1"/>
      <w:marLeft w:val="0"/>
      <w:marRight w:val="0"/>
      <w:marTop w:val="0"/>
      <w:marBottom w:val="0"/>
      <w:divBdr>
        <w:top w:val="none" w:sz="0" w:space="0" w:color="auto"/>
        <w:left w:val="none" w:sz="0" w:space="0" w:color="auto"/>
        <w:bottom w:val="none" w:sz="0" w:space="0" w:color="auto"/>
        <w:right w:val="none" w:sz="0" w:space="0" w:color="auto"/>
      </w:divBdr>
    </w:div>
    <w:div w:id="49350837">
      <w:bodyDiv w:val="1"/>
      <w:marLeft w:val="0"/>
      <w:marRight w:val="0"/>
      <w:marTop w:val="0"/>
      <w:marBottom w:val="0"/>
      <w:divBdr>
        <w:top w:val="none" w:sz="0" w:space="0" w:color="auto"/>
        <w:left w:val="none" w:sz="0" w:space="0" w:color="auto"/>
        <w:bottom w:val="none" w:sz="0" w:space="0" w:color="auto"/>
        <w:right w:val="none" w:sz="0" w:space="0" w:color="auto"/>
      </w:divBdr>
      <w:divsChild>
        <w:div w:id="1747217219">
          <w:marLeft w:val="0"/>
          <w:marRight w:val="0"/>
          <w:marTop w:val="0"/>
          <w:marBottom w:val="0"/>
          <w:divBdr>
            <w:top w:val="none" w:sz="0" w:space="0" w:color="auto"/>
            <w:left w:val="none" w:sz="0" w:space="0" w:color="auto"/>
            <w:bottom w:val="none" w:sz="0" w:space="0" w:color="auto"/>
            <w:right w:val="none" w:sz="0" w:space="0" w:color="auto"/>
          </w:divBdr>
          <w:divsChild>
            <w:div w:id="1258516804">
              <w:marLeft w:val="0"/>
              <w:marRight w:val="0"/>
              <w:marTop w:val="0"/>
              <w:marBottom w:val="0"/>
              <w:divBdr>
                <w:top w:val="none" w:sz="0" w:space="0" w:color="auto"/>
                <w:left w:val="none" w:sz="0" w:space="0" w:color="auto"/>
                <w:bottom w:val="none" w:sz="0" w:space="0" w:color="auto"/>
                <w:right w:val="none" w:sz="0" w:space="0" w:color="auto"/>
              </w:divBdr>
              <w:divsChild>
                <w:div w:id="8797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7467">
      <w:bodyDiv w:val="1"/>
      <w:marLeft w:val="0"/>
      <w:marRight w:val="0"/>
      <w:marTop w:val="0"/>
      <w:marBottom w:val="0"/>
      <w:divBdr>
        <w:top w:val="none" w:sz="0" w:space="0" w:color="auto"/>
        <w:left w:val="none" w:sz="0" w:space="0" w:color="auto"/>
        <w:bottom w:val="none" w:sz="0" w:space="0" w:color="auto"/>
        <w:right w:val="none" w:sz="0" w:space="0" w:color="auto"/>
      </w:divBdr>
      <w:divsChild>
        <w:div w:id="2136243979">
          <w:marLeft w:val="0"/>
          <w:marRight w:val="0"/>
          <w:marTop w:val="0"/>
          <w:marBottom w:val="0"/>
          <w:divBdr>
            <w:top w:val="none" w:sz="0" w:space="0" w:color="auto"/>
            <w:left w:val="none" w:sz="0" w:space="0" w:color="auto"/>
            <w:bottom w:val="none" w:sz="0" w:space="0" w:color="auto"/>
            <w:right w:val="none" w:sz="0" w:space="0" w:color="auto"/>
          </w:divBdr>
          <w:divsChild>
            <w:div w:id="436755903">
              <w:marLeft w:val="0"/>
              <w:marRight w:val="0"/>
              <w:marTop w:val="0"/>
              <w:marBottom w:val="0"/>
              <w:divBdr>
                <w:top w:val="none" w:sz="0" w:space="0" w:color="auto"/>
                <w:left w:val="none" w:sz="0" w:space="0" w:color="auto"/>
                <w:bottom w:val="none" w:sz="0" w:space="0" w:color="auto"/>
                <w:right w:val="none" w:sz="0" w:space="0" w:color="auto"/>
              </w:divBdr>
              <w:divsChild>
                <w:div w:id="1263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8095">
      <w:bodyDiv w:val="1"/>
      <w:marLeft w:val="0"/>
      <w:marRight w:val="0"/>
      <w:marTop w:val="0"/>
      <w:marBottom w:val="0"/>
      <w:divBdr>
        <w:top w:val="none" w:sz="0" w:space="0" w:color="auto"/>
        <w:left w:val="none" w:sz="0" w:space="0" w:color="auto"/>
        <w:bottom w:val="none" w:sz="0" w:space="0" w:color="auto"/>
        <w:right w:val="none" w:sz="0" w:space="0" w:color="auto"/>
      </w:divBdr>
      <w:divsChild>
        <w:div w:id="959990229">
          <w:marLeft w:val="0"/>
          <w:marRight w:val="0"/>
          <w:marTop w:val="0"/>
          <w:marBottom w:val="0"/>
          <w:divBdr>
            <w:top w:val="none" w:sz="0" w:space="0" w:color="auto"/>
            <w:left w:val="none" w:sz="0" w:space="0" w:color="auto"/>
            <w:bottom w:val="none" w:sz="0" w:space="0" w:color="auto"/>
            <w:right w:val="none" w:sz="0" w:space="0" w:color="auto"/>
          </w:divBdr>
          <w:divsChild>
            <w:div w:id="837112666">
              <w:marLeft w:val="0"/>
              <w:marRight w:val="0"/>
              <w:marTop w:val="0"/>
              <w:marBottom w:val="0"/>
              <w:divBdr>
                <w:top w:val="none" w:sz="0" w:space="0" w:color="auto"/>
                <w:left w:val="none" w:sz="0" w:space="0" w:color="auto"/>
                <w:bottom w:val="none" w:sz="0" w:space="0" w:color="auto"/>
                <w:right w:val="none" w:sz="0" w:space="0" w:color="auto"/>
              </w:divBdr>
              <w:divsChild>
                <w:div w:id="11469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0335">
      <w:bodyDiv w:val="1"/>
      <w:marLeft w:val="0"/>
      <w:marRight w:val="0"/>
      <w:marTop w:val="0"/>
      <w:marBottom w:val="0"/>
      <w:divBdr>
        <w:top w:val="none" w:sz="0" w:space="0" w:color="auto"/>
        <w:left w:val="none" w:sz="0" w:space="0" w:color="auto"/>
        <w:bottom w:val="none" w:sz="0" w:space="0" w:color="auto"/>
        <w:right w:val="none" w:sz="0" w:space="0" w:color="auto"/>
      </w:divBdr>
      <w:divsChild>
        <w:div w:id="435256245">
          <w:marLeft w:val="0"/>
          <w:marRight w:val="0"/>
          <w:marTop w:val="0"/>
          <w:marBottom w:val="0"/>
          <w:divBdr>
            <w:top w:val="none" w:sz="0" w:space="0" w:color="auto"/>
            <w:left w:val="none" w:sz="0" w:space="0" w:color="auto"/>
            <w:bottom w:val="none" w:sz="0" w:space="0" w:color="auto"/>
            <w:right w:val="none" w:sz="0" w:space="0" w:color="auto"/>
          </w:divBdr>
          <w:divsChild>
            <w:div w:id="474950032">
              <w:marLeft w:val="0"/>
              <w:marRight w:val="0"/>
              <w:marTop w:val="0"/>
              <w:marBottom w:val="0"/>
              <w:divBdr>
                <w:top w:val="none" w:sz="0" w:space="0" w:color="auto"/>
                <w:left w:val="none" w:sz="0" w:space="0" w:color="auto"/>
                <w:bottom w:val="none" w:sz="0" w:space="0" w:color="auto"/>
                <w:right w:val="none" w:sz="0" w:space="0" w:color="auto"/>
              </w:divBdr>
              <w:divsChild>
                <w:div w:id="18377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3870">
      <w:bodyDiv w:val="1"/>
      <w:marLeft w:val="0"/>
      <w:marRight w:val="0"/>
      <w:marTop w:val="0"/>
      <w:marBottom w:val="0"/>
      <w:divBdr>
        <w:top w:val="none" w:sz="0" w:space="0" w:color="auto"/>
        <w:left w:val="none" w:sz="0" w:space="0" w:color="auto"/>
        <w:bottom w:val="none" w:sz="0" w:space="0" w:color="auto"/>
        <w:right w:val="none" w:sz="0" w:space="0" w:color="auto"/>
      </w:divBdr>
      <w:divsChild>
        <w:div w:id="1813060980">
          <w:marLeft w:val="0"/>
          <w:marRight w:val="0"/>
          <w:marTop w:val="0"/>
          <w:marBottom w:val="0"/>
          <w:divBdr>
            <w:top w:val="none" w:sz="0" w:space="0" w:color="auto"/>
            <w:left w:val="none" w:sz="0" w:space="0" w:color="auto"/>
            <w:bottom w:val="none" w:sz="0" w:space="0" w:color="auto"/>
            <w:right w:val="none" w:sz="0" w:space="0" w:color="auto"/>
          </w:divBdr>
          <w:divsChild>
            <w:div w:id="491482603">
              <w:marLeft w:val="0"/>
              <w:marRight w:val="0"/>
              <w:marTop w:val="0"/>
              <w:marBottom w:val="0"/>
              <w:divBdr>
                <w:top w:val="none" w:sz="0" w:space="0" w:color="auto"/>
                <w:left w:val="none" w:sz="0" w:space="0" w:color="auto"/>
                <w:bottom w:val="none" w:sz="0" w:space="0" w:color="auto"/>
                <w:right w:val="none" w:sz="0" w:space="0" w:color="auto"/>
              </w:divBdr>
              <w:divsChild>
                <w:div w:id="13673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6997">
      <w:bodyDiv w:val="1"/>
      <w:marLeft w:val="0"/>
      <w:marRight w:val="0"/>
      <w:marTop w:val="0"/>
      <w:marBottom w:val="0"/>
      <w:divBdr>
        <w:top w:val="none" w:sz="0" w:space="0" w:color="auto"/>
        <w:left w:val="none" w:sz="0" w:space="0" w:color="auto"/>
        <w:bottom w:val="none" w:sz="0" w:space="0" w:color="auto"/>
        <w:right w:val="none" w:sz="0" w:space="0" w:color="auto"/>
      </w:divBdr>
      <w:divsChild>
        <w:div w:id="1263755501">
          <w:marLeft w:val="0"/>
          <w:marRight w:val="0"/>
          <w:marTop w:val="0"/>
          <w:marBottom w:val="0"/>
          <w:divBdr>
            <w:top w:val="none" w:sz="0" w:space="0" w:color="auto"/>
            <w:left w:val="none" w:sz="0" w:space="0" w:color="auto"/>
            <w:bottom w:val="none" w:sz="0" w:space="0" w:color="auto"/>
            <w:right w:val="none" w:sz="0" w:space="0" w:color="auto"/>
          </w:divBdr>
          <w:divsChild>
            <w:div w:id="1633779362">
              <w:marLeft w:val="0"/>
              <w:marRight w:val="0"/>
              <w:marTop w:val="0"/>
              <w:marBottom w:val="0"/>
              <w:divBdr>
                <w:top w:val="none" w:sz="0" w:space="0" w:color="auto"/>
                <w:left w:val="none" w:sz="0" w:space="0" w:color="auto"/>
                <w:bottom w:val="none" w:sz="0" w:space="0" w:color="auto"/>
                <w:right w:val="none" w:sz="0" w:space="0" w:color="auto"/>
              </w:divBdr>
              <w:divsChild>
                <w:div w:id="16216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4327">
      <w:bodyDiv w:val="1"/>
      <w:marLeft w:val="0"/>
      <w:marRight w:val="0"/>
      <w:marTop w:val="0"/>
      <w:marBottom w:val="0"/>
      <w:divBdr>
        <w:top w:val="none" w:sz="0" w:space="0" w:color="auto"/>
        <w:left w:val="none" w:sz="0" w:space="0" w:color="auto"/>
        <w:bottom w:val="none" w:sz="0" w:space="0" w:color="auto"/>
        <w:right w:val="none" w:sz="0" w:space="0" w:color="auto"/>
      </w:divBdr>
      <w:divsChild>
        <w:div w:id="1578444970">
          <w:marLeft w:val="0"/>
          <w:marRight w:val="0"/>
          <w:marTop w:val="0"/>
          <w:marBottom w:val="0"/>
          <w:divBdr>
            <w:top w:val="none" w:sz="0" w:space="0" w:color="auto"/>
            <w:left w:val="none" w:sz="0" w:space="0" w:color="auto"/>
            <w:bottom w:val="none" w:sz="0" w:space="0" w:color="auto"/>
            <w:right w:val="none" w:sz="0" w:space="0" w:color="auto"/>
          </w:divBdr>
          <w:divsChild>
            <w:div w:id="1502156384">
              <w:marLeft w:val="0"/>
              <w:marRight w:val="0"/>
              <w:marTop w:val="0"/>
              <w:marBottom w:val="0"/>
              <w:divBdr>
                <w:top w:val="none" w:sz="0" w:space="0" w:color="auto"/>
                <w:left w:val="none" w:sz="0" w:space="0" w:color="auto"/>
                <w:bottom w:val="none" w:sz="0" w:space="0" w:color="auto"/>
                <w:right w:val="none" w:sz="0" w:space="0" w:color="auto"/>
              </w:divBdr>
              <w:divsChild>
                <w:div w:id="13617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82655">
      <w:bodyDiv w:val="1"/>
      <w:marLeft w:val="0"/>
      <w:marRight w:val="0"/>
      <w:marTop w:val="0"/>
      <w:marBottom w:val="0"/>
      <w:divBdr>
        <w:top w:val="none" w:sz="0" w:space="0" w:color="auto"/>
        <w:left w:val="none" w:sz="0" w:space="0" w:color="auto"/>
        <w:bottom w:val="none" w:sz="0" w:space="0" w:color="auto"/>
        <w:right w:val="none" w:sz="0" w:space="0" w:color="auto"/>
      </w:divBdr>
      <w:divsChild>
        <w:div w:id="192109047">
          <w:marLeft w:val="0"/>
          <w:marRight w:val="0"/>
          <w:marTop w:val="0"/>
          <w:marBottom w:val="0"/>
          <w:divBdr>
            <w:top w:val="none" w:sz="0" w:space="0" w:color="auto"/>
            <w:left w:val="none" w:sz="0" w:space="0" w:color="auto"/>
            <w:bottom w:val="none" w:sz="0" w:space="0" w:color="auto"/>
            <w:right w:val="none" w:sz="0" w:space="0" w:color="auto"/>
          </w:divBdr>
          <w:divsChild>
            <w:div w:id="239338209">
              <w:marLeft w:val="0"/>
              <w:marRight w:val="0"/>
              <w:marTop w:val="0"/>
              <w:marBottom w:val="0"/>
              <w:divBdr>
                <w:top w:val="none" w:sz="0" w:space="0" w:color="auto"/>
                <w:left w:val="none" w:sz="0" w:space="0" w:color="auto"/>
                <w:bottom w:val="none" w:sz="0" w:space="0" w:color="auto"/>
                <w:right w:val="none" w:sz="0" w:space="0" w:color="auto"/>
              </w:divBdr>
              <w:divsChild>
                <w:div w:id="14187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5758">
      <w:bodyDiv w:val="1"/>
      <w:marLeft w:val="0"/>
      <w:marRight w:val="0"/>
      <w:marTop w:val="0"/>
      <w:marBottom w:val="0"/>
      <w:divBdr>
        <w:top w:val="none" w:sz="0" w:space="0" w:color="auto"/>
        <w:left w:val="none" w:sz="0" w:space="0" w:color="auto"/>
        <w:bottom w:val="none" w:sz="0" w:space="0" w:color="auto"/>
        <w:right w:val="none" w:sz="0" w:space="0" w:color="auto"/>
      </w:divBdr>
      <w:divsChild>
        <w:div w:id="1637442877">
          <w:marLeft w:val="0"/>
          <w:marRight w:val="0"/>
          <w:marTop w:val="0"/>
          <w:marBottom w:val="0"/>
          <w:divBdr>
            <w:top w:val="none" w:sz="0" w:space="0" w:color="auto"/>
            <w:left w:val="none" w:sz="0" w:space="0" w:color="auto"/>
            <w:bottom w:val="none" w:sz="0" w:space="0" w:color="auto"/>
            <w:right w:val="none" w:sz="0" w:space="0" w:color="auto"/>
          </w:divBdr>
          <w:divsChild>
            <w:div w:id="2127459936">
              <w:marLeft w:val="0"/>
              <w:marRight w:val="0"/>
              <w:marTop w:val="0"/>
              <w:marBottom w:val="0"/>
              <w:divBdr>
                <w:top w:val="none" w:sz="0" w:space="0" w:color="auto"/>
                <w:left w:val="none" w:sz="0" w:space="0" w:color="auto"/>
                <w:bottom w:val="none" w:sz="0" w:space="0" w:color="auto"/>
                <w:right w:val="none" w:sz="0" w:space="0" w:color="auto"/>
              </w:divBdr>
              <w:divsChild>
                <w:div w:id="16682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3960">
      <w:bodyDiv w:val="1"/>
      <w:marLeft w:val="0"/>
      <w:marRight w:val="0"/>
      <w:marTop w:val="0"/>
      <w:marBottom w:val="0"/>
      <w:divBdr>
        <w:top w:val="none" w:sz="0" w:space="0" w:color="auto"/>
        <w:left w:val="none" w:sz="0" w:space="0" w:color="auto"/>
        <w:bottom w:val="none" w:sz="0" w:space="0" w:color="auto"/>
        <w:right w:val="none" w:sz="0" w:space="0" w:color="auto"/>
      </w:divBdr>
      <w:divsChild>
        <w:div w:id="1283148095">
          <w:marLeft w:val="0"/>
          <w:marRight w:val="0"/>
          <w:marTop w:val="0"/>
          <w:marBottom w:val="0"/>
          <w:divBdr>
            <w:top w:val="none" w:sz="0" w:space="0" w:color="auto"/>
            <w:left w:val="none" w:sz="0" w:space="0" w:color="auto"/>
            <w:bottom w:val="none" w:sz="0" w:space="0" w:color="auto"/>
            <w:right w:val="none" w:sz="0" w:space="0" w:color="auto"/>
          </w:divBdr>
          <w:divsChild>
            <w:div w:id="307319389">
              <w:marLeft w:val="0"/>
              <w:marRight w:val="0"/>
              <w:marTop w:val="0"/>
              <w:marBottom w:val="0"/>
              <w:divBdr>
                <w:top w:val="none" w:sz="0" w:space="0" w:color="auto"/>
                <w:left w:val="none" w:sz="0" w:space="0" w:color="auto"/>
                <w:bottom w:val="none" w:sz="0" w:space="0" w:color="auto"/>
                <w:right w:val="none" w:sz="0" w:space="0" w:color="auto"/>
              </w:divBdr>
              <w:divsChild>
                <w:div w:id="16568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5052">
      <w:bodyDiv w:val="1"/>
      <w:marLeft w:val="0"/>
      <w:marRight w:val="0"/>
      <w:marTop w:val="0"/>
      <w:marBottom w:val="0"/>
      <w:divBdr>
        <w:top w:val="none" w:sz="0" w:space="0" w:color="auto"/>
        <w:left w:val="none" w:sz="0" w:space="0" w:color="auto"/>
        <w:bottom w:val="none" w:sz="0" w:space="0" w:color="auto"/>
        <w:right w:val="none" w:sz="0" w:space="0" w:color="auto"/>
      </w:divBdr>
      <w:divsChild>
        <w:div w:id="1195269870">
          <w:marLeft w:val="0"/>
          <w:marRight w:val="0"/>
          <w:marTop w:val="0"/>
          <w:marBottom w:val="0"/>
          <w:divBdr>
            <w:top w:val="none" w:sz="0" w:space="0" w:color="auto"/>
            <w:left w:val="none" w:sz="0" w:space="0" w:color="auto"/>
            <w:bottom w:val="none" w:sz="0" w:space="0" w:color="auto"/>
            <w:right w:val="none" w:sz="0" w:space="0" w:color="auto"/>
          </w:divBdr>
          <w:divsChild>
            <w:div w:id="1281568082">
              <w:marLeft w:val="0"/>
              <w:marRight w:val="0"/>
              <w:marTop w:val="0"/>
              <w:marBottom w:val="0"/>
              <w:divBdr>
                <w:top w:val="none" w:sz="0" w:space="0" w:color="auto"/>
                <w:left w:val="none" w:sz="0" w:space="0" w:color="auto"/>
                <w:bottom w:val="none" w:sz="0" w:space="0" w:color="auto"/>
                <w:right w:val="none" w:sz="0" w:space="0" w:color="auto"/>
              </w:divBdr>
              <w:divsChild>
                <w:div w:id="9960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1800">
      <w:bodyDiv w:val="1"/>
      <w:marLeft w:val="0"/>
      <w:marRight w:val="0"/>
      <w:marTop w:val="0"/>
      <w:marBottom w:val="0"/>
      <w:divBdr>
        <w:top w:val="none" w:sz="0" w:space="0" w:color="auto"/>
        <w:left w:val="none" w:sz="0" w:space="0" w:color="auto"/>
        <w:bottom w:val="none" w:sz="0" w:space="0" w:color="auto"/>
        <w:right w:val="none" w:sz="0" w:space="0" w:color="auto"/>
      </w:divBdr>
      <w:divsChild>
        <w:div w:id="1880313875">
          <w:marLeft w:val="0"/>
          <w:marRight w:val="0"/>
          <w:marTop w:val="0"/>
          <w:marBottom w:val="0"/>
          <w:divBdr>
            <w:top w:val="none" w:sz="0" w:space="0" w:color="auto"/>
            <w:left w:val="none" w:sz="0" w:space="0" w:color="auto"/>
            <w:bottom w:val="none" w:sz="0" w:space="0" w:color="auto"/>
            <w:right w:val="none" w:sz="0" w:space="0" w:color="auto"/>
          </w:divBdr>
          <w:divsChild>
            <w:div w:id="1831359510">
              <w:marLeft w:val="0"/>
              <w:marRight w:val="0"/>
              <w:marTop w:val="0"/>
              <w:marBottom w:val="0"/>
              <w:divBdr>
                <w:top w:val="none" w:sz="0" w:space="0" w:color="auto"/>
                <w:left w:val="none" w:sz="0" w:space="0" w:color="auto"/>
                <w:bottom w:val="none" w:sz="0" w:space="0" w:color="auto"/>
                <w:right w:val="none" w:sz="0" w:space="0" w:color="auto"/>
              </w:divBdr>
              <w:divsChild>
                <w:div w:id="4201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7955">
      <w:bodyDiv w:val="1"/>
      <w:marLeft w:val="0"/>
      <w:marRight w:val="0"/>
      <w:marTop w:val="0"/>
      <w:marBottom w:val="0"/>
      <w:divBdr>
        <w:top w:val="none" w:sz="0" w:space="0" w:color="auto"/>
        <w:left w:val="none" w:sz="0" w:space="0" w:color="auto"/>
        <w:bottom w:val="none" w:sz="0" w:space="0" w:color="auto"/>
        <w:right w:val="none" w:sz="0" w:space="0" w:color="auto"/>
      </w:divBdr>
      <w:divsChild>
        <w:div w:id="1441222905">
          <w:marLeft w:val="0"/>
          <w:marRight w:val="0"/>
          <w:marTop w:val="0"/>
          <w:marBottom w:val="0"/>
          <w:divBdr>
            <w:top w:val="none" w:sz="0" w:space="0" w:color="auto"/>
            <w:left w:val="none" w:sz="0" w:space="0" w:color="auto"/>
            <w:bottom w:val="none" w:sz="0" w:space="0" w:color="auto"/>
            <w:right w:val="none" w:sz="0" w:space="0" w:color="auto"/>
          </w:divBdr>
          <w:divsChild>
            <w:div w:id="637878439">
              <w:marLeft w:val="0"/>
              <w:marRight w:val="0"/>
              <w:marTop w:val="0"/>
              <w:marBottom w:val="0"/>
              <w:divBdr>
                <w:top w:val="none" w:sz="0" w:space="0" w:color="auto"/>
                <w:left w:val="none" w:sz="0" w:space="0" w:color="auto"/>
                <w:bottom w:val="none" w:sz="0" w:space="0" w:color="auto"/>
                <w:right w:val="none" w:sz="0" w:space="0" w:color="auto"/>
              </w:divBdr>
              <w:divsChild>
                <w:div w:id="1682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2878">
      <w:bodyDiv w:val="1"/>
      <w:marLeft w:val="0"/>
      <w:marRight w:val="0"/>
      <w:marTop w:val="0"/>
      <w:marBottom w:val="0"/>
      <w:divBdr>
        <w:top w:val="none" w:sz="0" w:space="0" w:color="auto"/>
        <w:left w:val="none" w:sz="0" w:space="0" w:color="auto"/>
        <w:bottom w:val="none" w:sz="0" w:space="0" w:color="auto"/>
        <w:right w:val="none" w:sz="0" w:space="0" w:color="auto"/>
      </w:divBdr>
      <w:divsChild>
        <w:div w:id="1784615574">
          <w:marLeft w:val="0"/>
          <w:marRight w:val="0"/>
          <w:marTop w:val="0"/>
          <w:marBottom w:val="0"/>
          <w:divBdr>
            <w:top w:val="none" w:sz="0" w:space="0" w:color="auto"/>
            <w:left w:val="none" w:sz="0" w:space="0" w:color="auto"/>
            <w:bottom w:val="none" w:sz="0" w:space="0" w:color="auto"/>
            <w:right w:val="none" w:sz="0" w:space="0" w:color="auto"/>
          </w:divBdr>
          <w:divsChild>
            <w:div w:id="1053307386">
              <w:marLeft w:val="0"/>
              <w:marRight w:val="0"/>
              <w:marTop w:val="0"/>
              <w:marBottom w:val="0"/>
              <w:divBdr>
                <w:top w:val="none" w:sz="0" w:space="0" w:color="auto"/>
                <w:left w:val="none" w:sz="0" w:space="0" w:color="auto"/>
                <w:bottom w:val="none" w:sz="0" w:space="0" w:color="auto"/>
                <w:right w:val="none" w:sz="0" w:space="0" w:color="auto"/>
              </w:divBdr>
              <w:divsChild>
                <w:div w:id="16251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7887">
      <w:bodyDiv w:val="1"/>
      <w:marLeft w:val="0"/>
      <w:marRight w:val="0"/>
      <w:marTop w:val="0"/>
      <w:marBottom w:val="0"/>
      <w:divBdr>
        <w:top w:val="none" w:sz="0" w:space="0" w:color="auto"/>
        <w:left w:val="none" w:sz="0" w:space="0" w:color="auto"/>
        <w:bottom w:val="none" w:sz="0" w:space="0" w:color="auto"/>
        <w:right w:val="none" w:sz="0" w:space="0" w:color="auto"/>
      </w:divBdr>
      <w:divsChild>
        <w:div w:id="1415667942">
          <w:marLeft w:val="0"/>
          <w:marRight w:val="0"/>
          <w:marTop w:val="0"/>
          <w:marBottom w:val="0"/>
          <w:divBdr>
            <w:top w:val="none" w:sz="0" w:space="0" w:color="auto"/>
            <w:left w:val="none" w:sz="0" w:space="0" w:color="auto"/>
            <w:bottom w:val="none" w:sz="0" w:space="0" w:color="auto"/>
            <w:right w:val="none" w:sz="0" w:space="0" w:color="auto"/>
          </w:divBdr>
          <w:divsChild>
            <w:div w:id="1283339426">
              <w:marLeft w:val="0"/>
              <w:marRight w:val="0"/>
              <w:marTop w:val="0"/>
              <w:marBottom w:val="0"/>
              <w:divBdr>
                <w:top w:val="none" w:sz="0" w:space="0" w:color="auto"/>
                <w:left w:val="none" w:sz="0" w:space="0" w:color="auto"/>
                <w:bottom w:val="none" w:sz="0" w:space="0" w:color="auto"/>
                <w:right w:val="none" w:sz="0" w:space="0" w:color="auto"/>
              </w:divBdr>
              <w:divsChild>
                <w:div w:id="880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0528">
      <w:bodyDiv w:val="1"/>
      <w:marLeft w:val="0"/>
      <w:marRight w:val="0"/>
      <w:marTop w:val="0"/>
      <w:marBottom w:val="0"/>
      <w:divBdr>
        <w:top w:val="none" w:sz="0" w:space="0" w:color="auto"/>
        <w:left w:val="none" w:sz="0" w:space="0" w:color="auto"/>
        <w:bottom w:val="none" w:sz="0" w:space="0" w:color="auto"/>
        <w:right w:val="none" w:sz="0" w:space="0" w:color="auto"/>
      </w:divBdr>
      <w:divsChild>
        <w:div w:id="831801259">
          <w:marLeft w:val="0"/>
          <w:marRight w:val="0"/>
          <w:marTop w:val="0"/>
          <w:marBottom w:val="0"/>
          <w:divBdr>
            <w:top w:val="none" w:sz="0" w:space="0" w:color="auto"/>
            <w:left w:val="none" w:sz="0" w:space="0" w:color="auto"/>
            <w:bottom w:val="none" w:sz="0" w:space="0" w:color="auto"/>
            <w:right w:val="none" w:sz="0" w:space="0" w:color="auto"/>
          </w:divBdr>
          <w:divsChild>
            <w:div w:id="1753694364">
              <w:marLeft w:val="0"/>
              <w:marRight w:val="0"/>
              <w:marTop w:val="0"/>
              <w:marBottom w:val="0"/>
              <w:divBdr>
                <w:top w:val="none" w:sz="0" w:space="0" w:color="auto"/>
                <w:left w:val="none" w:sz="0" w:space="0" w:color="auto"/>
                <w:bottom w:val="none" w:sz="0" w:space="0" w:color="auto"/>
                <w:right w:val="none" w:sz="0" w:space="0" w:color="auto"/>
              </w:divBdr>
              <w:divsChild>
                <w:div w:id="21199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7988">
      <w:bodyDiv w:val="1"/>
      <w:marLeft w:val="0"/>
      <w:marRight w:val="0"/>
      <w:marTop w:val="0"/>
      <w:marBottom w:val="0"/>
      <w:divBdr>
        <w:top w:val="none" w:sz="0" w:space="0" w:color="auto"/>
        <w:left w:val="none" w:sz="0" w:space="0" w:color="auto"/>
        <w:bottom w:val="none" w:sz="0" w:space="0" w:color="auto"/>
        <w:right w:val="none" w:sz="0" w:space="0" w:color="auto"/>
      </w:divBdr>
      <w:divsChild>
        <w:div w:id="507713478">
          <w:marLeft w:val="0"/>
          <w:marRight w:val="0"/>
          <w:marTop w:val="0"/>
          <w:marBottom w:val="0"/>
          <w:divBdr>
            <w:top w:val="none" w:sz="0" w:space="0" w:color="auto"/>
            <w:left w:val="none" w:sz="0" w:space="0" w:color="auto"/>
            <w:bottom w:val="none" w:sz="0" w:space="0" w:color="auto"/>
            <w:right w:val="none" w:sz="0" w:space="0" w:color="auto"/>
          </w:divBdr>
          <w:divsChild>
            <w:div w:id="1836216172">
              <w:marLeft w:val="0"/>
              <w:marRight w:val="0"/>
              <w:marTop w:val="0"/>
              <w:marBottom w:val="0"/>
              <w:divBdr>
                <w:top w:val="none" w:sz="0" w:space="0" w:color="auto"/>
                <w:left w:val="none" w:sz="0" w:space="0" w:color="auto"/>
                <w:bottom w:val="none" w:sz="0" w:space="0" w:color="auto"/>
                <w:right w:val="none" w:sz="0" w:space="0" w:color="auto"/>
              </w:divBdr>
              <w:divsChild>
                <w:div w:id="7838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9341">
      <w:bodyDiv w:val="1"/>
      <w:marLeft w:val="0"/>
      <w:marRight w:val="0"/>
      <w:marTop w:val="0"/>
      <w:marBottom w:val="0"/>
      <w:divBdr>
        <w:top w:val="none" w:sz="0" w:space="0" w:color="auto"/>
        <w:left w:val="none" w:sz="0" w:space="0" w:color="auto"/>
        <w:bottom w:val="none" w:sz="0" w:space="0" w:color="auto"/>
        <w:right w:val="none" w:sz="0" w:space="0" w:color="auto"/>
      </w:divBdr>
      <w:divsChild>
        <w:div w:id="1145010615">
          <w:marLeft w:val="0"/>
          <w:marRight w:val="0"/>
          <w:marTop w:val="0"/>
          <w:marBottom w:val="0"/>
          <w:divBdr>
            <w:top w:val="none" w:sz="0" w:space="0" w:color="auto"/>
            <w:left w:val="none" w:sz="0" w:space="0" w:color="auto"/>
            <w:bottom w:val="none" w:sz="0" w:space="0" w:color="auto"/>
            <w:right w:val="none" w:sz="0" w:space="0" w:color="auto"/>
          </w:divBdr>
          <w:divsChild>
            <w:div w:id="816914843">
              <w:marLeft w:val="0"/>
              <w:marRight w:val="0"/>
              <w:marTop w:val="0"/>
              <w:marBottom w:val="0"/>
              <w:divBdr>
                <w:top w:val="none" w:sz="0" w:space="0" w:color="auto"/>
                <w:left w:val="none" w:sz="0" w:space="0" w:color="auto"/>
                <w:bottom w:val="none" w:sz="0" w:space="0" w:color="auto"/>
                <w:right w:val="none" w:sz="0" w:space="0" w:color="auto"/>
              </w:divBdr>
              <w:divsChild>
                <w:div w:id="14628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803">
      <w:bodyDiv w:val="1"/>
      <w:marLeft w:val="0"/>
      <w:marRight w:val="0"/>
      <w:marTop w:val="0"/>
      <w:marBottom w:val="0"/>
      <w:divBdr>
        <w:top w:val="none" w:sz="0" w:space="0" w:color="auto"/>
        <w:left w:val="none" w:sz="0" w:space="0" w:color="auto"/>
        <w:bottom w:val="none" w:sz="0" w:space="0" w:color="auto"/>
        <w:right w:val="none" w:sz="0" w:space="0" w:color="auto"/>
      </w:divBdr>
      <w:divsChild>
        <w:div w:id="370113555">
          <w:marLeft w:val="0"/>
          <w:marRight w:val="0"/>
          <w:marTop w:val="0"/>
          <w:marBottom w:val="0"/>
          <w:divBdr>
            <w:top w:val="none" w:sz="0" w:space="0" w:color="auto"/>
            <w:left w:val="none" w:sz="0" w:space="0" w:color="auto"/>
            <w:bottom w:val="none" w:sz="0" w:space="0" w:color="auto"/>
            <w:right w:val="none" w:sz="0" w:space="0" w:color="auto"/>
          </w:divBdr>
          <w:divsChild>
            <w:div w:id="389420411">
              <w:marLeft w:val="0"/>
              <w:marRight w:val="0"/>
              <w:marTop w:val="0"/>
              <w:marBottom w:val="0"/>
              <w:divBdr>
                <w:top w:val="none" w:sz="0" w:space="0" w:color="auto"/>
                <w:left w:val="none" w:sz="0" w:space="0" w:color="auto"/>
                <w:bottom w:val="none" w:sz="0" w:space="0" w:color="auto"/>
                <w:right w:val="none" w:sz="0" w:space="0" w:color="auto"/>
              </w:divBdr>
              <w:divsChild>
                <w:div w:id="337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7440">
      <w:bodyDiv w:val="1"/>
      <w:marLeft w:val="0"/>
      <w:marRight w:val="0"/>
      <w:marTop w:val="0"/>
      <w:marBottom w:val="0"/>
      <w:divBdr>
        <w:top w:val="none" w:sz="0" w:space="0" w:color="auto"/>
        <w:left w:val="none" w:sz="0" w:space="0" w:color="auto"/>
        <w:bottom w:val="none" w:sz="0" w:space="0" w:color="auto"/>
        <w:right w:val="none" w:sz="0" w:space="0" w:color="auto"/>
      </w:divBdr>
      <w:divsChild>
        <w:div w:id="1850872980">
          <w:marLeft w:val="0"/>
          <w:marRight w:val="0"/>
          <w:marTop w:val="0"/>
          <w:marBottom w:val="0"/>
          <w:divBdr>
            <w:top w:val="none" w:sz="0" w:space="0" w:color="auto"/>
            <w:left w:val="none" w:sz="0" w:space="0" w:color="auto"/>
            <w:bottom w:val="none" w:sz="0" w:space="0" w:color="auto"/>
            <w:right w:val="none" w:sz="0" w:space="0" w:color="auto"/>
          </w:divBdr>
          <w:divsChild>
            <w:div w:id="1505708647">
              <w:marLeft w:val="0"/>
              <w:marRight w:val="0"/>
              <w:marTop w:val="0"/>
              <w:marBottom w:val="0"/>
              <w:divBdr>
                <w:top w:val="none" w:sz="0" w:space="0" w:color="auto"/>
                <w:left w:val="none" w:sz="0" w:space="0" w:color="auto"/>
                <w:bottom w:val="none" w:sz="0" w:space="0" w:color="auto"/>
                <w:right w:val="none" w:sz="0" w:space="0" w:color="auto"/>
              </w:divBdr>
              <w:divsChild>
                <w:div w:id="16540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3024">
      <w:bodyDiv w:val="1"/>
      <w:marLeft w:val="0"/>
      <w:marRight w:val="0"/>
      <w:marTop w:val="0"/>
      <w:marBottom w:val="0"/>
      <w:divBdr>
        <w:top w:val="none" w:sz="0" w:space="0" w:color="auto"/>
        <w:left w:val="none" w:sz="0" w:space="0" w:color="auto"/>
        <w:bottom w:val="none" w:sz="0" w:space="0" w:color="auto"/>
        <w:right w:val="none" w:sz="0" w:space="0" w:color="auto"/>
      </w:divBdr>
      <w:divsChild>
        <w:div w:id="1397122235">
          <w:marLeft w:val="0"/>
          <w:marRight w:val="0"/>
          <w:marTop w:val="0"/>
          <w:marBottom w:val="0"/>
          <w:divBdr>
            <w:top w:val="none" w:sz="0" w:space="0" w:color="auto"/>
            <w:left w:val="none" w:sz="0" w:space="0" w:color="auto"/>
            <w:bottom w:val="none" w:sz="0" w:space="0" w:color="auto"/>
            <w:right w:val="none" w:sz="0" w:space="0" w:color="auto"/>
          </w:divBdr>
          <w:divsChild>
            <w:div w:id="1394698490">
              <w:marLeft w:val="0"/>
              <w:marRight w:val="0"/>
              <w:marTop w:val="0"/>
              <w:marBottom w:val="0"/>
              <w:divBdr>
                <w:top w:val="none" w:sz="0" w:space="0" w:color="auto"/>
                <w:left w:val="none" w:sz="0" w:space="0" w:color="auto"/>
                <w:bottom w:val="none" w:sz="0" w:space="0" w:color="auto"/>
                <w:right w:val="none" w:sz="0" w:space="0" w:color="auto"/>
              </w:divBdr>
              <w:divsChild>
                <w:div w:id="6100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7354">
      <w:bodyDiv w:val="1"/>
      <w:marLeft w:val="0"/>
      <w:marRight w:val="0"/>
      <w:marTop w:val="0"/>
      <w:marBottom w:val="0"/>
      <w:divBdr>
        <w:top w:val="none" w:sz="0" w:space="0" w:color="auto"/>
        <w:left w:val="none" w:sz="0" w:space="0" w:color="auto"/>
        <w:bottom w:val="none" w:sz="0" w:space="0" w:color="auto"/>
        <w:right w:val="none" w:sz="0" w:space="0" w:color="auto"/>
      </w:divBdr>
      <w:divsChild>
        <w:div w:id="1793016874">
          <w:marLeft w:val="0"/>
          <w:marRight w:val="0"/>
          <w:marTop w:val="0"/>
          <w:marBottom w:val="0"/>
          <w:divBdr>
            <w:top w:val="none" w:sz="0" w:space="0" w:color="auto"/>
            <w:left w:val="none" w:sz="0" w:space="0" w:color="auto"/>
            <w:bottom w:val="none" w:sz="0" w:space="0" w:color="auto"/>
            <w:right w:val="none" w:sz="0" w:space="0" w:color="auto"/>
          </w:divBdr>
          <w:divsChild>
            <w:div w:id="60293903">
              <w:marLeft w:val="0"/>
              <w:marRight w:val="0"/>
              <w:marTop w:val="0"/>
              <w:marBottom w:val="0"/>
              <w:divBdr>
                <w:top w:val="none" w:sz="0" w:space="0" w:color="auto"/>
                <w:left w:val="none" w:sz="0" w:space="0" w:color="auto"/>
                <w:bottom w:val="none" w:sz="0" w:space="0" w:color="auto"/>
                <w:right w:val="none" w:sz="0" w:space="0" w:color="auto"/>
              </w:divBdr>
              <w:divsChild>
                <w:div w:id="6250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9704">
      <w:bodyDiv w:val="1"/>
      <w:marLeft w:val="0"/>
      <w:marRight w:val="0"/>
      <w:marTop w:val="0"/>
      <w:marBottom w:val="0"/>
      <w:divBdr>
        <w:top w:val="none" w:sz="0" w:space="0" w:color="auto"/>
        <w:left w:val="none" w:sz="0" w:space="0" w:color="auto"/>
        <w:bottom w:val="none" w:sz="0" w:space="0" w:color="auto"/>
        <w:right w:val="none" w:sz="0" w:space="0" w:color="auto"/>
      </w:divBdr>
      <w:divsChild>
        <w:div w:id="623118627">
          <w:marLeft w:val="0"/>
          <w:marRight w:val="0"/>
          <w:marTop w:val="0"/>
          <w:marBottom w:val="0"/>
          <w:divBdr>
            <w:top w:val="none" w:sz="0" w:space="0" w:color="auto"/>
            <w:left w:val="none" w:sz="0" w:space="0" w:color="auto"/>
            <w:bottom w:val="none" w:sz="0" w:space="0" w:color="auto"/>
            <w:right w:val="none" w:sz="0" w:space="0" w:color="auto"/>
          </w:divBdr>
          <w:divsChild>
            <w:div w:id="157305215">
              <w:marLeft w:val="0"/>
              <w:marRight w:val="0"/>
              <w:marTop w:val="0"/>
              <w:marBottom w:val="0"/>
              <w:divBdr>
                <w:top w:val="none" w:sz="0" w:space="0" w:color="auto"/>
                <w:left w:val="none" w:sz="0" w:space="0" w:color="auto"/>
                <w:bottom w:val="none" w:sz="0" w:space="0" w:color="auto"/>
                <w:right w:val="none" w:sz="0" w:space="0" w:color="auto"/>
              </w:divBdr>
              <w:divsChild>
                <w:div w:id="7848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1511">
      <w:bodyDiv w:val="1"/>
      <w:marLeft w:val="0"/>
      <w:marRight w:val="0"/>
      <w:marTop w:val="0"/>
      <w:marBottom w:val="0"/>
      <w:divBdr>
        <w:top w:val="none" w:sz="0" w:space="0" w:color="auto"/>
        <w:left w:val="none" w:sz="0" w:space="0" w:color="auto"/>
        <w:bottom w:val="none" w:sz="0" w:space="0" w:color="auto"/>
        <w:right w:val="none" w:sz="0" w:space="0" w:color="auto"/>
      </w:divBdr>
      <w:divsChild>
        <w:div w:id="1740591340">
          <w:marLeft w:val="0"/>
          <w:marRight w:val="0"/>
          <w:marTop w:val="0"/>
          <w:marBottom w:val="0"/>
          <w:divBdr>
            <w:top w:val="none" w:sz="0" w:space="0" w:color="auto"/>
            <w:left w:val="none" w:sz="0" w:space="0" w:color="auto"/>
            <w:bottom w:val="none" w:sz="0" w:space="0" w:color="auto"/>
            <w:right w:val="none" w:sz="0" w:space="0" w:color="auto"/>
          </w:divBdr>
          <w:divsChild>
            <w:div w:id="1944724031">
              <w:marLeft w:val="0"/>
              <w:marRight w:val="0"/>
              <w:marTop w:val="0"/>
              <w:marBottom w:val="0"/>
              <w:divBdr>
                <w:top w:val="none" w:sz="0" w:space="0" w:color="auto"/>
                <w:left w:val="none" w:sz="0" w:space="0" w:color="auto"/>
                <w:bottom w:val="none" w:sz="0" w:space="0" w:color="auto"/>
                <w:right w:val="none" w:sz="0" w:space="0" w:color="auto"/>
              </w:divBdr>
              <w:divsChild>
                <w:div w:id="20242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2261">
      <w:bodyDiv w:val="1"/>
      <w:marLeft w:val="0"/>
      <w:marRight w:val="0"/>
      <w:marTop w:val="0"/>
      <w:marBottom w:val="0"/>
      <w:divBdr>
        <w:top w:val="none" w:sz="0" w:space="0" w:color="auto"/>
        <w:left w:val="none" w:sz="0" w:space="0" w:color="auto"/>
        <w:bottom w:val="none" w:sz="0" w:space="0" w:color="auto"/>
        <w:right w:val="none" w:sz="0" w:space="0" w:color="auto"/>
      </w:divBdr>
      <w:divsChild>
        <w:div w:id="1205017752">
          <w:marLeft w:val="0"/>
          <w:marRight w:val="0"/>
          <w:marTop w:val="0"/>
          <w:marBottom w:val="0"/>
          <w:divBdr>
            <w:top w:val="none" w:sz="0" w:space="0" w:color="auto"/>
            <w:left w:val="none" w:sz="0" w:space="0" w:color="auto"/>
            <w:bottom w:val="none" w:sz="0" w:space="0" w:color="auto"/>
            <w:right w:val="none" w:sz="0" w:space="0" w:color="auto"/>
          </w:divBdr>
          <w:divsChild>
            <w:div w:id="1079978873">
              <w:marLeft w:val="0"/>
              <w:marRight w:val="0"/>
              <w:marTop w:val="0"/>
              <w:marBottom w:val="0"/>
              <w:divBdr>
                <w:top w:val="none" w:sz="0" w:space="0" w:color="auto"/>
                <w:left w:val="none" w:sz="0" w:space="0" w:color="auto"/>
                <w:bottom w:val="none" w:sz="0" w:space="0" w:color="auto"/>
                <w:right w:val="none" w:sz="0" w:space="0" w:color="auto"/>
              </w:divBdr>
              <w:divsChild>
                <w:div w:id="5957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6729">
      <w:bodyDiv w:val="1"/>
      <w:marLeft w:val="0"/>
      <w:marRight w:val="0"/>
      <w:marTop w:val="0"/>
      <w:marBottom w:val="0"/>
      <w:divBdr>
        <w:top w:val="none" w:sz="0" w:space="0" w:color="auto"/>
        <w:left w:val="none" w:sz="0" w:space="0" w:color="auto"/>
        <w:bottom w:val="none" w:sz="0" w:space="0" w:color="auto"/>
        <w:right w:val="none" w:sz="0" w:space="0" w:color="auto"/>
      </w:divBdr>
      <w:divsChild>
        <w:div w:id="295990911">
          <w:marLeft w:val="0"/>
          <w:marRight w:val="0"/>
          <w:marTop w:val="0"/>
          <w:marBottom w:val="0"/>
          <w:divBdr>
            <w:top w:val="none" w:sz="0" w:space="0" w:color="auto"/>
            <w:left w:val="none" w:sz="0" w:space="0" w:color="auto"/>
            <w:bottom w:val="none" w:sz="0" w:space="0" w:color="auto"/>
            <w:right w:val="none" w:sz="0" w:space="0" w:color="auto"/>
          </w:divBdr>
          <w:divsChild>
            <w:div w:id="274799368">
              <w:marLeft w:val="0"/>
              <w:marRight w:val="0"/>
              <w:marTop w:val="0"/>
              <w:marBottom w:val="0"/>
              <w:divBdr>
                <w:top w:val="none" w:sz="0" w:space="0" w:color="auto"/>
                <w:left w:val="none" w:sz="0" w:space="0" w:color="auto"/>
                <w:bottom w:val="none" w:sz="0" w:space="0" w:color="auto"/>
                <w:right w:val="none" w:sz="0" w:space="0" w:color="auto"/>
              </w:divBdr>
              <w:divsChild>
                <w:div w:id="197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9327">
      <w:bodyDiv w:val="1"/>
      <w:marLeft w:val="0"/>
      <w:marRight w:val="0"/>
      <w:marTop w:val="0"/>
      <w:marBottom w:val="0"/>
      <w:divBdr>
        <w:top w:val="none" w:sz="0" w:space="0" w:color="auto"/>
        <w:left w:val="none" w:sz="0" w:space="0" w:color="auto"/>
        <w:bottom w:val="none" w:sz="0" w:space="0" w:color="auto"/>
        <w:right w:val="none" w:sz="0" w:space="0" w:color="auto"/>
      </w:divBdr>
      <w:divsChild>
        <w:div w:id="108011382">
          <w:marLeft w:val="0"/>
          <w:marRight w:val="0"/>
          <w:marTop w:val="0"/>
          <w:marBottom w:val="0"/>
          <w:divBdr>
            <w:top w:val="none" w:sz="0" w:space="0" w:color="auto"/>
            <w:left w:val="none" w:sz="0" w:space="0" w:color="auto"/>
            <w:bottom w:val="none" w:sz="0" w:space="0" w:color="auto"/>
            <w:right w:val="none" w:sz="0" w:space="0" w:color="auto"/>
          </w:divBdr>
          <w:divsChild>
            <w:div w:id="75172998">
              <w:marLeft w:val="0"/>
              <w:marRight w:val="0"/>
              <w:marTop w:val="0"/>
              <w:marBottom w:val="0"/>
              <w:divBdr>
                <w:top w:val="none" w:sz="0" w:space="0" w:color="auto"/>
                <w:left w:val="none" w:sz="0" w:space="0" w:color="auto"/>
                <w:bottom w:val="none" w:sz="0" w:space="0" w:color="auto"/>
                <w:right w:val="none" w:sz="0" w:space="0" w:color="auto"/>
              </w:divBdr>
              <w:divsChild>
                <w:div w:id="15374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615">
      <w:bodyDiv w:val="1"/>
      <w:marLeft w:val="0"/>
      <w:marRight w:val="0"/>
      <w:marTop w:val="0"/>
      <w:marBottom w:val="0"/>
      <w:divBdr>
        <w:top w:val="none" w:sz="0" w:space="0" w:color="auto"/>
        <w:left w:val="none" w:sz="0" w:space="0" w:color="auto"/>
        <w:bottom w:val="none" w:sz="0" w:space="0" w:color="auto"/>
        <w:right w:val="none" w:sz="0" w:space="0" w:color="auto"/>
      </w:divBdr>
      <w:divsChild>
        <w:div w:id="1336152626">
          <w:marLeft w:val="0"/>
          <w:marRight w:val="0"/>
          <w:marTop w:val="0"/>
          <w:marBottom w:val="0"/>
          <w:divBdr>
            <w:top w:val="none" w:sz="0" w:space="0" w:color="auto"/>
            <w:left w:val="none" w:sz="0" w:space="0" w:color="auto"/>
            <w:bottom w:val="none" w:sz="0" w:space="0" w:color="auto"/>
            <w:right w:val="none" w:sz="0" w:space="0" w:color="auto"/>
          </w:divBdr>
          <w:divsChild>
            <w:div w:id="428620486">
              <w:marLeft w:val="0"/>
              <w:marRight w:val="0"/>
              <w:marTop w:val="0"/>
              <w:marBottom w:val="0"/>
              <w:divBdr>
                <w:top w:val="none" w:sz="0" w:space="0" w:color="auto"/>
                <w:left w:val="none" w:sz="0" w:space="0" w:color="auto"/>
                <w:bottom w:val="none" w:sz="0" w:space="0" w:color="auto"/>
                <w:right w:val="none" w:sz="0" w:space="0" w:color="auto"/>
              </w:divBdr>
              <w:divsChild>
                <w:div w:id="18221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3132">
      <w:bodyDiv w:val="1"/>
      <w:marLeft w:val="0"/>
      <w:marRight w:val="0"/>
      <w:marTop w:val="0"/>
      <w:marBottom w:val="0"/>
      <w:divBdr>
        <w:top w:val="none" w:sz="0" w:space="0" w:color="auto"/>
        <w:left w:val="none" w:sz="0" w:space="0" w:color="auto"/>
        <w:bottom w:val="none" w:sz="0" w:space="0" w:color="auto"/>
        <w:right w:val="none" w:sz="0" w:space="0" w:color="auto"/>
      </w:divBdr>
      <w:divsChild>
        <w:div w:id="101608709">
          <w:marLeft w:val="0"/>
          <w:marRight w:val="0"/>
          <w:marTop w:val="0"/>
          <w:marBottom w:val="0"/>
          <w:divBdr>
            <w:top w:val="none" w:sz="0" w:space="0" w:color="auto"/>
            <w:left w:val="none" w:sz="0" w:space="0" w:color="auto"/>
            <w:bottom w:val="none" w:sz="0" w:space="0" w:color="auto"/>
            <w:right w:val="none" w:sz="0" w:space="0" w:color="auto"/>
          </w:divBdr>
          <w:divsChild>
            <w:div w:id="1660110236">
              <w:marLeft w:val="0"/>
              <w:marRight w:val="0"/>
              <w:marTop w:val="0"/>
              <w:marBottom w:val="0"/>
              <w:divBdr>
                <w:top w:val="none" w:sz="0" w:space="0" w:color="auto"/>
                <w:left w:val="none" w:sz="0" w:space="0" w:color="auto"/>
                <w:bottom w:val="none" w:sz="0" w:space="0" w:color="auto"/>
                <w:right w:val="none" w:sz="0" w:space="0" w:color="auto"/>
              </w:divBdr>
              <w:divsChild>
                <w:div w:id="18476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75852">
      <w:bodyDiv w:val="1"/>
      <w:marLeft w:val="0"/>
      <w:marRight w:val="0"/>
      <w:marTop w:val="0"/>
      <w:marBottom w:val="0"/>
      <w:divBdr>
        <w:top w:val="none" w:sz="0" w:space="0" w:color="auto"/>
        <w:left w:val="none" w:sz="0" w:space="0" w:color="auto"/>
        <w:bottom w:val="none" w:sz="0" w:space="0" w:color="auto"/>
        <w:right w:val="none" w:sz="0" w:space="0" w:color="auto"/>
      </w:divBdr>
      <w:divsChild>
        <w:div w:id="1289094345">
          <w:marLeft w:val="0"/>
          <w:marRight w:val="0"/>
          <w:marTop w:val="0"/>
          <w:marBottom w:val="0"/>
          <w:divBdr>
            <w:top w:val="none" w:sz="0" w:space="0" w:color="auto"/>
            <w:left w:val="none" w:sz="0" w:space="0" w:color="auto"/>
            <w:bottom w:val="none" w:sz="0" w:space="0" w:color="auto"/>
            <w:right w:val="none" w:sz="0" w:space="0" w:color="auto"/>
          </w:divBdr>
          <w:divsChild>
            <w:div w:id="376898178">
              <w:marLeft w:val="0"/>
              <w:marRight w:val="0"/>
              <w:marTop w:val="0"/>
              <w:marBottom w:val="0"/>
              <w:divBdr>
                <w:top w:val="none" w:sz="0" w:space="0" w:color="auto"/>
                <w:left w:val="none" w:sz="0" w:space="0" w:color="auto"/>
                <w:bottom w:val="none" w:sz="0" w:space="0" w:color="auto"/>
                <w:right w:val="none" w:sz="0" w:space="0" w:color="auto"/>
              </w:divBdr>
              <w:divsChild>
                <w:div w:id="606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5382">
      <w:bodyDiv w:val="1"/>
      <w:marLeft w:val="0"/>
      <w:marRight w:val="0"/>
      <w:marTop w:val="0"/>
      <w:marBottom w:val="0"/>
      <w:divBdr>
        <w:top w:val="none" w:sz="0" w:space="0" w:color="auto"/>
        <w:left w:val="none" w:sz="0" w:space="0" w:color="auto"/>
        <w:bottom w:val="none" w:sz="0" w:space="0" w:color="auto"/>
        <w:right w:val="none" w:sz="0" w:space="0" w:color="auto"/>
      </w:divBdr>
      <w:divsChild>
        <w:div w:id="1879735899">
          <w:marLeft w:val="0"/>
          <w:marRight w:val="0"/>
          <w:marTop w:val="0"/>
          <w:marBottom w:val="0"/>
          <w:divBdr>
            <w:top w:val="none" w:sz="0" w:space="0" w:color="auto"/>
            <w:left w:val="none" w:sz="0" w:space="0" w:color="auto"/>
            <w:bottom w:val="none" w:sz="0" w:space="0" w:color="auto"/>
            <w:right w:val="none" w:sz="0" w:space="0" w:color="auto"/>
          </w:divBdr>
          <w:divsChild>
            <w:div w:id="605622806">
              <w:marLeft w:val="0"/>
              <w:marRight w:val="0"/>
              <w:marTop w:val="0"/>
              <w:marBottom w:val="0"/>
              <w:divBdr>
                <w:top w:val="none" w:sz="0" w:space="0" w:color="auto"/>
                <w:left w:val="none" w:sz="0" w:space="0" w:color="auto"/>
                <w:bottom w:val="none" w:sz="0" w:space="0" w:color="auto"/>
                <w:right w:val="none" w:sz="0" w:space="0" w:color="auto"/>
              </w:divBdr>
              <w:divsChild>
                <w:div w:id="8750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3403">
      <w:bodyDiv w:val="1"/>
      <w:marLeft w:val="0"/>
      <w:marRight w:val="0"/>
      <w:marTop w:val="0"/>
      <w:marBottom w:val="0"/>
      <w:divBdr>
        <w:top w:val="none" w:sz="0" w:space="0" w:color="auto"/>
        <w:left w:val="none" w:sz="0" w:space="0" w:color="auto"/>
        <w:bottom w:val="none" w:sz="0" w:space="0" w:color="auto"/>
        <w:right w:val="none" w:sz="0" w:space="0" w:color="auto"/>
      </w:divBdr>
      <w:divsChild>
        <w:div w:id="1704987078">
          <w:marLeft w:val="0"/>
          <w:marRight w:val="0"/>
          <w:marTop w:val="0"/>
          <w:marBottom w:val="0"/>
          <w:divBdr>
            <w:top w:val="none" w:sz="0" w:space="0" w:color="auto"/>
            <w:left w:val="none" w:sz="0" w:space="0" w:color="auto"/>
            <w:bottom w:val="none" w:sz="0" w:space="0" w:color="auto"/>
            <w:right w:val="none" w:sz="0" w:space="0" w:color="auto"/>
          </w:divBdr>
          <w:divsChild>
            <w:div w:id="1015108586">
              <w:marLeft w:val="0"/>
              <w:marRight w:val="0"/>
              <w:marTop w:val="0"/>
              <w:marBottom w:val="0"/>
              <w:divBdr>
                <w:top w:val="none" w:sz="0" w:space="0" w:color="auto"/>
                <w:left w:val="none" w:sz="0" w:space="0" w:color="auto"/>
                <w:bottom w:val="none" w:sz="0" w:space="0" w:color="auto"/>
                <w:right w:val="none" w:sz="0" w:space="0" w:color="auto"/>
              </w:divBdr>
              <w:divsChild>
                <w:div w:id="3025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18621">
      <w:bodyDiv w:val="1"/>
      <w:marLeft w:val="0"/>
      <w:marRight w:val="0"/>
      <w:marTop w:val="0"/>
      <w:marBottom w:val="0"/>
      <w:divBdr>
        <w:top w:val="none" w:sz="0" w:space="0" w:color="auto"/>
        <w:left w:val="none" w:sz="0" w:space="0" w:color="auto"/>
        <w:bottom w:val="none" w:sz="0" w:space="0" w:color="auto"/>
        <w:right w:val="none" w:sz="0" w:space="0" w:color="auto"/>
      </w:divBdr>
      <w:divsChild>
        <w:div w:id="241257007">
          <w:marLeft w:val="0"/>
          <w:marRight w:val="0"/>
          <w:marTop w:val="0"/>
          <w:marBottom w:val="0"/>
          <w:divBdr>
            <w:top w:val="none" w:sz="0" w:space="0" w:color="auto"/>
            <w:left w:val="none" w:sz="0" w:space="0" w:color="auto"/>
            <w:bottom w:val="none" w:sz="0" w:space="0" w:color="auto"/>
            <w:right w:val="none" w:sz="0" w:space="0" w:color="auto"/>
          </w:divBdr>
          <w:divsChild>
            <w:div w:id="344987950">
              <w:marLeft w:val="0"/>
              <w:marRight w:val="0"/>
              <w:marTop w:val="0"/>
              <w:marBottom w:val="0"/>
              <w:divBdr>
                <w:top w:val="none" w:sz="0" w:space="0" w:color="auto"/>
                <w:left w:val="none" w:sz="0" w:space="0" w:color="auto"/>
                <w:bottom w:val="none" w:sz="0" w:space="0" w:color="auto"/>
                <w:right w:val="none" w:sz="0" w:space="0" w:color="auto"/>
              </w:divBdr>
              <w:divsChild>
                <w:div w:id="20682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85531">
      <w:bodyDiv w:val="1"/>
      <w:marLeft w:val="0"/>
      <w:marRight w:val="0"/>
      <w:marTop w:val="0"/>
      <w:marBottom w:val="0"/>
      <w:divBdr>
        <w:top w:val="none" w:sz="0" w:space="0" w:color="auto"/>
        <w:left w:val="none" w:sz="0" w:space="0" w:color="auto"/>
        <w:bottom w:val="none" w:sz="0" w:space="0" w:color="auto"/>
        <w:right w:val="none" w:sz="0" w:space="0" w:color="auto"/>
      </w:divBdr>
      <w:divsChild>
        <w:div w:id="1556503959">
          <w:marLeft w:val="0"/>
          <w:marRight w:val="0"/>
          <w:marTop w:val="0"/>
          <w:marBottom w:val="0"/>
          <w:divBdr>
            <w:top w:val="none" w:sz="0" w:space="0" w:color="auto"/>
            <w:left w:val="none" w:sz="0" w:space="0" w:color="auto"/>
            <w:bottom w:val="none" w:sz="0" w:space="0" w:color="auto"/>
            <w:right w:val="none" w:sz="0" w:space="0" w:color="auto"/>
          </w:divBdr>
          <w:divsChild>
            <w:div w:id="897207233">
              <w:marLeft w:val="0"/>
              <w:marRight w:val="0"/>
              <w:marTop w:val="0"/>
              <w:marBottom w:val="0"/>
              <w:divBdr>
                <w:top w:val="none" w:sz="0" w:space="0" w:color="auto"/>
                <w:left w:val="none" w:sz="0" w:space="0" w:color="auto"/>
                <w:bottom w:val="none" w:sz="0" w:space="0" w:color="auto"/>
                <w:right w:val="none" w:sz="0" w:space="0" w:color="auto"/>
              </w:divBdr>
              <w:divsChild>
                <w:div w:id="17644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7393">
      <w:bodyDiv w:val="1"/>
      <w:marLeft w:val="0"/>
      <w:marRight w:val="0"/>
      <w:marTop w:val="0"/>
      <w:marBottom w:val="0"/>
      <w:divBdr>
        <w:top w:val="none" w:sz="0" w:space="0" w:color="auto"/>
        <w:left w:val="none" w:sz="0" w:space="0" w:color="auto"/>
        <w:bottom w:val="none" w:sz="0" w:space="0" w:color="auto"/>
        <w:right w:val="none" w:sz="0" w:space="0" w:color="auto"/>
      </w:divBdr>
      <w:divsChild>
        <w:div w:id="1309284094">
          <w:marLeft w:val="0"/>
          <w:marRight w:val="0"/>
          <w:marTop w:val="0"/>
          <w:marBottom w:val="0"/>
          <w:divBdr>
            <w:top w:val="none" w:sz="0" w:space="0" w:color="auto"/>
            <w:left w:val="none" w:sz="0" w:space="0" w:color="auto"/>
            <w:bottom w:val="none" w:sz="0" w:space="0" w:color="auto"/>
            <w:right w:val="none" w:sz="0" w:space="0" w:color="auto"/>
          </w:divBdr>
          <w:divsChild>
            <w:div w:id="1240017044">
              <w:marLeft w:val="0"/>
              <w:marRight w:val="0"/>
              <w:marTop w:val="0"/>
              <w:marBottom w:val="0"/>
              <w:divBdr>
                <w:top w:val="none" w:sz="0" w:space="0" w:color="auto"/>
                <w:left w:val="none" w:sz="0" w:space="0" w:color="auto"/>
                <w:bottom w:val="none" w:sz="0" w:space="0" w:color="auto"/>
                <w:right w:val="none" w:sz="0" w:space="0" w:color="auto"/>
              </w:divBdr>
              <w:divsChild>
                <w:div w:id="17945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56656">
      <w:bodyDiv w:val="1"/>
      <w:marLeft w:val="0"/>
      <w:marRight w:val="0"/>
      <w:marTop w:val="0"/>
      <w:marBottom w:val="0"/>
      <w:divBdr>
        <w:top w:val="none" w:sz="0" w:space="0" w:color="auto"/>
        <w:left w:val="none" w:sz="0" w:space="0" w:color="auto"/>
        <w:bottom w:val="none" w:sz="0" w:space="0" w:color="auto"/>
        <w:right w:val="none" w:sz="0" w:space="0" w:color="auto"/>
      </w:divBdr>
      <w:divsChild>
        <w:div w:id="611015406">
          <w:marLeft w:val="0"/>
          <w:marRight w:val="0"/>
          <w:marTop w:val="0"/>
          <w:marBottom w:val="0"/>
          <w:divBdr>
            <w:top w:val="none" w:sz="0" w:space="0" w:color="auto"/>
            <w:left w:val="none" w:sz="0" w:space="0" w:color="auto"/>
            <w:bottom w:val="none" w:sz="0" w:space="0" w:color="auto"/>
            <w:right w:val="none" w:sz="0" w:space="0" w:color="auto"/>
          </w:divBdr>
          <w:divsChild>
            <w:div w:id="891623853">
              <w:marLeft w:val="0"/>
              <w:marRight w:val="0"/>
              <w:marTop w:val="0"/>
              <w:marBottom w:val="0"/>
              <w:divBdr>
                <w:top w:val="none" w:sz="0" w:space="0" w:color="auto"/>
                <w:left w:val="none" w:sz="0" w:space="0" w:color="auto"/>
                <w:bottom w:val="none" w:sz="0" w:space="0" w:color="auto"/>
                <w:right w:val="none" w:sz="0" w:space="0" w:color="auto"/>
              </w:divBdr>
              <w:divsChild>
                <w:div w:id="2548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44995">
      <w:bodyDiv w:val="1"/>
      <w:marLeft w:val="0"/>
      <w:marRight w:val="0"/>
      <w:marTop w:val="0"/>
      <w:marBottom w:val="0"/>
      <w:divBdr>
        <w:top w:val="none" w:sz="0" w:space="0" w:color="auto"/>
        <w:left w:val="none" w:sz="0" w:space="0" w:color="auto"/>
        <w:bottom w:val="none" w:sz="0" w:space="0" w:color="auto"/>
        <w:right w:val="none" w:sz="0" w:space="0" w:color="auto"/>
      </w:divBdr>
      <w:divsChild>
        <w:div w:id="1976251976">
          <w:marLeft w:val="0"/>
          <w:marRight w:val="0"/>
          <w:marTop w:val="0"/>
          <w:marBottom w:val="0"/>
          <w:divBdr>
            <w:top w:val="none" w:sz="0" w:space="0" w:color="auto"/>
            <w:left w:val="none" w:sz="0" w:space="0" w:color="auto"/>
            <w:bottom w:val="none" w:sz="0" w:space="0" w:color="auto"/>
            <w:right w:val="none" w:sz="0" w:space="0" w:color="auto"/>
          </w:divBdr>
          <w:divsChild>
            <w:div w:id="1865359609">
              <w:marLeft w:val="0"/>
              <w:marRight w:val="0"/>
              <w:marTop w:val="0"/>
              <w:marBottom w:val="0"/>
              <w:divBdr>
                <w:top w:val="none" w:sz="0" w:space="0" w:color="auto"/>
                <w:left w:val="none" w:sz="0" w:space="0" w:color="auto"/>
                <w:bottom w:val="none" w:sz="0" w:space="0" w:color="auto"/>
                <w:right w:val="none" w:sz="0" w:space="0" w:color="auto"/>
              </w:divBdr>
              <w:divsChild>
                <w:div w:id="1444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87172">
      <w:bodyDiv w:val="1"/>
      <w:marLeft w:val="0"/>
      <w:marRight w:val="0"/>
      <w:marTop w:val="0"/>
      <w:marBottom w:val="0"/>
      <w:divBdr>
        <w:top w:val="none" w:sz="0" w:space="0" w:color="auto"/>
        <w:left w:val="none" w:sz="0" w:space="0" w:color="auto"/>
        <w:bottom w:val="none" w:sz="0" w:space="0" w:color="auto"/>
        <w:right w:val="none" w:sz="0" w:space="0" w:color="auto"/>
      </w:divBdr>
      <w:divsChild>
        <w:div w:id="991254581">
          <w:marLeft w:val="0"/>
          <w:marRight w:val="0"/>
          <w:marTop w:val="0"/>
          <w:marBottom w:val="0"/>
          <w:divBdr>
            <w:top w:val="none" w:sz="0" w:space="0" w:color="auto"/>
            <w:left w:val="none" w:sz="0" w:space="0" w:color="auto"/>
            <w:bottom w:val="none" w:sz="0" w:space="0" w:color="auto"/>
            <w:right w:val="none" w:sz="0" w:space="0" w:color="auto"/>
          </w:divBdr>
          <w:divsChild>
            <w:div w:id="1259211792">
              <w:marLeft w:val="0"/>
              <w:marRight w:val="0"/>
              <w:marTop w:val="0"/>
              <w:marBottom w:val="0"/>
              <w:divBdr>
                <w:top w:val="none" w:sz="0" w:space="0" w:color="auto"/>
                <w:left w:val="none" w:sz="0" w:space="0" w:color="auto"/>
                <w:bottom w:val="none" w:sz="0" w:space="0" w:color="auto"/>
                <w:right w:val="none" w:sz="0" w:space="0" w:color="auto"/>
              </w:divBdr>
              <w:divsChild>
                <w:div w:id="16255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2298">
      <w:bodyDiv w:val="1"/>
      <w:marLeft w:val="0"/>
      <w:marRight w:val="0"/>
      <w:marTop w:val="0"/>
      <w:marBottom w:val="0"/>
      <w:divBdr>
        <w:top w:val="none" w:sz="0" w:space="0" w:color="auto"/>
        <w:left w:val="none" w:sz="0" w:space="0" w:color="auto"/>
        <w:bottom w:val="none" w:sz="0" w:space="0" w:color="auto"/>
        <w:right w:val="none" w:sz="0" w:space="0" w:color="auto"/>
      </w:divBdr>
      <w:divsChild>
        <w:div w:id="1281034428">
          <w:marLeft w:val="0"/>
          <w:marRight w:val="0"/>
          <w:marTop w:val="0"/>
          <w:marBottom w:val="0"/>
          <w:divBdr>
            <w:top w:val="none" w:sz="0" w:space="0" w:color="auto"/>
            <w:left w:val="none" w:sz="0" w:space="0" w:color="auto"/>
            <w:bottom w:val="none" w:sz="0" w:space="0" w:color="auto"/>
            <w:right w:val="none" w:sz="0" w:space="0" w:color="auto"/>
          </w:divBdr>
          <w:divsChild>
            <w:div w:id="398482207">
              <w:marLeft w:val="0"/>
              <w:marRight w:val="0"/>
              <w:marTop w:val="0"/>
              <w:marBottom w:val="0"/>
              <w:divBdr>
                <w:top w:val="none" w:sz="0" w:space="0" w:color="auto"/>
                <w:left w:val="none" w:sz="0" w:space="0" w:color="auto"/>
                <w:bottom w:val="none" w:sz="0" w:space="0" w:color="auto"/>
                <w:right w:val="none" w:sz="0" w:space="0" w:color="auto"/>
              </w:divBdr>
              <w:divsChild>
                <w:div w:id="6952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1780">
      <w:bodyDiv w:val="1"/>
      <w:marLeft w:val="0"/>
      <w:marRight w:val="0"/>
      <w:marTop w:val="0"/>
      <w:marBottom w:val="0"/>
      <w:divBdr>
        <w:top w:val="none" w:sz="0" w:space="0" w:color="auto"/>
        <w:left w:val="none" w:sz="0" w:space="0" w:color="auto"/>
        <w:bottom w:val="none" w:sz="0" w:space="0" w:color="auto"/>
        <w:right w:val="none" w:sz="0" w:space="0" w:color="auto"/>
      </w:divBdr>
      <w:divsChild>
        <w:div w:id="1018582976">
          <w:marLeft w:val="0"/>
          <w:marRight w:val="0"/>
          <w:marTop w:val="0"/>
          <w:marBottom w:val="0"/>
          <w:divBdr>
            <w:top w:val="none" w:sz="0" w:space="0" w:color="auto"/>
            <w:left w:val="none" w:sz="0" w:space="0" w:color="auto"/>
            <w:bottom w:val="none" w:sz="0" w:space="0" w:color="auto"/>
            <w:right w:val="none" w:sz="0" w:space="0" w:color="auto"/>
          </w:divBdr>
          <w:divsChild>
            <w:div w:id="425268357">
              <w:marLeft w:val="0"/>
              <w:marRight w:val="0"/>
              <w:marTop w:val="0"/>
              <w:marBottom w:val="0"/>
              <w:divBdr>
                <w:top w:val="none" w:sz="0" w:space="0" w:color="auto"/>
                <w:left w:val="none" w:sz="0" w:space="0" w:color="auto"/>
                <w:bottom w:val="none" w:sz="0" w:space="0" w:color="auto"/>
                <w:right w:val="none" w:sz="0" w:space="0" w:color="auto"/>
              </w:divBdr>
              <w:divsChild>
                <w:div w:id="2036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01476">
      <w:bodyDiv w:val="1"/>
      <w:marLeft w:val="0"/>
      <w:marRight w:val="0"/>
      <w:marTop w:val="0"/>
      <w:marBottom w:val="0"/>
      <w:divBdr>
        <w:top w:val="none" w:sz="0" w:space="0" w:color="auto"/>
        <w:left w:val="none" w:sz="0" w:space="0" w:color="auto"/>
        <w:bottom w:val="none" w:sz="0" w:space="0" w:color="auto"/>
        <w:right w:val="none" w:sz="0" w:space="0" w:color="auto"/>
      </w:divBdr>
      <w:divsChild>
        <w:div w:id="1743529817">
          <w:marLeft w:val="0"/>
          <w:marRight w:val="0"/>
          <w:marTop w:val="0"/>
          <w:marBottom w:val="0"/>
          <w:divBdr>
            <w:top w:val="none" w:sz="0" w:space="0" w:color="auto"/>
            <w:left w:val="none" w:sz="0" w:space="0" w:color="auto"/>
            <w:bottom w:val="none" w:sz="0" w:space="0" w:color="auto"/>
            <w:right w:val="none" w:sz="0" w:space="0" w:color="auto"/>
          </w:divBdr>
          <w:divsChild>
            <w:div w:id="48843217">
              <w:marLeft w:val="0"/>
              <w:marRight w:val="0"/>
              <w:marTop w:val="0"/>
              <w:marBottom w:val="0"/>
              <w:divBdr>
                <w:top w:val="none" w:sz="0" w:space="0" w:color="auto"/>
                <w:left w:val="none" w:sz="0" w:space="0" w:color="auto"/>
                <w:bottom w:val="none" w:sz="0" w:space="0" w:color="auto"/>
                <w:right w:val="none" w:sz="0" w:space="0" w:color="auto"/>
              </w:divBdr>
              <w:divsChild>
                <w:div w:id="50621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92944">
      <w:bodyDiv w:val="1"/>
      <w:marLeft w:val="0"/>
      <w:marRight w:val="0"/>
      <w:marTop w:val="0"/>
      <w:marBottom w:val="0"/>
      <w:divBdr>
        <w:top w:val="none" w:sz="0" w:space="0" w:color="auto"/>
        <w:left w:val="none" w:sz="0" w:space="0" w:color="auto"/>
        <w:bottom w:val="none" w:sz="0" w:space="0" w:color="auto"/>
        <w:right w:val="none" w:sz="0" w:space="0" w:color="auto"/>
      </w:divBdr>
      <w:divsChild>
        <w:div w:id="1929652427">
          <w:marLeft w:val="0"/>
          <w:marRight w:val="0"/>
          <w:marTop w:val="0"/>
          <w:marBottom w:val="0"/>
          <w:divBdr>
            <w:top w:val="none" w:sz="0" w:space="0" w:color="auto"/>
            <w:left w:val="none" w:sz="0" w:space="0" w:color="auto"/>
            <w:bottom w:val="none" w:sz="0" w:space="0" w:color="auto"/>
            <w:right w:val="none" w:sz="0" w:space="0" w:color="auto"/>
          </w:divBdr>
          <w:divsChild>
            <w:div w:id="566456484">
              <w:marLeft w:val="0"/>
              <w:marRight w:val="0"/>
              <w:marTop w:val="0"/>
              <w:marBottom w:val="0"/>
              <w:divBdr>
                <w:top w:val="none" w:sz="0" w:space="0" w:color="auto"/>
                <w:left w:val="none" w:sz="0" w:space="0" w:color="auto"/>
                <w:bottom w:val="none" w:sz="0" w:space="0" w:color="auto"/>
                <w:right w:val="none" w:sz="0" w:space="0" w:color="auto"/>
              </w:divBdr>
              <w:divsChild>
                <w:div w:id="13341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3497">
      <w:bodyDiv w:val="1"/>
      <w:marLeft w:val="0"/>
      <w:marRight w:val="0"/>
      <w:marTop w:val="0"/>
      <w:marBottom w:val="0"/>
      <w:divBdr>
        <w:top w:val="none" w:sz="0" w:space="0" w:color="auto"/>
        <w:left w:val="none" w:sz="0" w:space="0" w:color="auto"/>
        <w:bottom w:val="none" w:sz="0" w:space="0" w:color="auto"/>
        <w:right w:val="none" w:sz="0" w:space="0" w:color="auto"/>
      </w:divBdr>
      <w:divsChild>
        <w:div w:id="942036561">
          <w:marLeft w:val="0"/>
          <w:marRight w:val="0"/>
          <w:marTop w:val="0"/>
          <w:marBottom w:val="0"/>
          <w:divBdr>
            <w:top w:val="none" w:sz="0" w:space="0" w:color="auto"/>
            <w:left w:val="none" w:sz="0" w:space="0" w:color="auto"/>
            <w:bottom w:val="none" w:sz="0" w:space="0" w:color="auto"/>
            <w:right w:val="none" w:sz="0" w:space="0" w:color="auto"/>
          </w:divBdr>
          <w:divsChild>
            <w:div w:id="182327135">
              <w:marLeft w:val="0"/>
              <w:marRight w:val="0"/>
              <w:marTop w:val="0"/>
              <w:marBottom w:val="0"/>
              <w:divBdr>
                <w:top w:val="none" w:sz="0" w:space="0" w:color="auto"/>
                <w:left w:val="none" w:sz="0" w:space="0" w:color="auto"/>
                <w:bottom w:val="none" w:sz="0" w:space="0" w:color="auto"/>
                <w:right w:val="none" w:sz="0" w:space="0" w:color="auto"/>
              </w:divBdr>
              <w:divsChild>
                <w:div w:id="177775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6471">
      <w:bodyDiv w:val="1"/>
      <w:marLeft w:val="0"/>
      <w:marRight w:val="0"/>
      <w:marTop w:val="0"/>
      <w:marBottom w:val="0"/>
      <w:divBdr>
        <w:top w:val="none" w:sz="0" w:space="0" w:color="auto"/>
        <w:left w:val="none" w:sz="0" w:space="0" w:color="auto"/>
        <w:bottom w:val="none" w:sz="0" w:space="0" w:color="auto"/>
        <w:right w:val="none" w:sz="0" w:space="0" w:color="auto"/>
      </w:divBdr>
      <w:divsChild>
        <w:div w:id="1551990073">
          <w:marLeft w:val="0"/>
          <w:marRight w:val="0"/>
          <w:marTop w:val="0"/>
          <w:marBottom w:val="0"/>
          <w:divBdr>
            <w:top w:val="none" w:sz="0" w:space="0" w:color="auto"/>
            <w:left w:val="none" w:sz="0" w:space="0" w:color="auto"/>
            <w:bottom w:val="none" w:sz="0" w:space="0" w:color="auto"/>
            <w:right w:val="none" w:sz="0" w:space="0" w:color="auto"/>
          </w:divBdr>
          <w:divsChild>
            <w:div w:id="854271985">
              <w:marLeft w:val="0"/>
              <w:marRight w:val="0"/>
              <w:marTop w:val="0"/>
              <w:marBottom w:val="0"/>
              <w:divBdr>
                <w:top w:val="none" w:sz="0" w:space="0" w:color="auto"/>
                <w:left w:val="none" w:sz="0" w:space="0" w:color="auto"/>
                <w:bottom w:val="none" w:sz="0" w:space="0" w:color="auto"/>
                <w:right w:val="none" w:sz="0" w:space="0" w:color="auto"/>
              </w:divBdr>
              <w:divsChild>
                <w:div w:id="15876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34397">
      <w:bodyDiv w:val="1"/>
      <w:marLeft w:val="0"/>
      <w:marRight w:val="0"/>
      <w:marTop w:val="0"/>
      <w:marBottom w:val="0"/>
      <w:divBdr>
        <w:top w:val="none" w:sz="0" w:space="0" w:color="auto"/>
        <w:left w:val="none" w:sz="0" w:space="0" w:color="auto"/>
        <w:bottom w:val="none" w:sz="0" w:space="0" w:color="auto"/>
        <w:right w:val="none" w:sz="0" w:space="0" w:color="auto"/>
      </w:divBdr>
      <w:divsChild>
        <w:div w:id="1803033749">
          <w:marLeft w:val="0"/>
          <w:marRight w:val="0"/>
          <w:marTop w:val="0"/>
          <w:marBottom w:val="0"/>
          <w:divBdr>
            <w:top w:val="none" w:sz="0" w:space="0" w:color="auto"/>
            <w:left w:val="none" w:sz="0" w:space="0" w:color="auto"/>
            <w:bottom w:val="none" w:sz="0" w:space="0" w:color="auto"/>
            <w:right w:val="none" w:sz="0" w:space="0" w:color="auto"/>
          </w:divBdr>
          <w:divsChild>
            <w:div w:id="994532768">
              <w:marLeft w:val="0"/>
              <w:marRight w:val="0"/>
              <w:marTop w:val="0"/>
              <w:marBottom w:val="0"/>
              <w:divBdr>
                <w:top w:val="none" w:sz="0" w:space="0" w:color="auto"/>
                <w:left w:val="none" w:sz="0" w:space="0" w:color="auto"/>
                <w:bottom w:val="none" w:sz="0" w:space="0" w:color="auto"/>
                <w:right w:val="none" w:sz="0" w:space="0" w:color="auto"/>
              </w:divBdr>
              <w:divsChild>
                <w:div w:id="3470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77743">
      <w:bodyDiv w:val="1"/>
      <w:marLeft w:val="0"/>
      <w:marRight w:val="0"/>
      <w:marTop w:val="0"/>
      <w:marBottom w:val="0"/>
      <w:divBdr>
        <w:top w:val="none" w:sz="0" w:space="0" w:color="auto"/>
        <w:left w:val="none" w:sz="0" w:space="0" w:color="auto"/>
        <w:bottom w:val="none" w:sz="0" w:space="0" w:color="auto"/>
        <w:right w:val="none" w:sz="0" w:space="0" w:color="auto"/>
      </w:divBdr>
      <w:divsChild>
        <w:div w:id="1829520866">
          <w:marLeft w:val="0"/>
          <w:marRight w:val="0"/>
          <w:marTop w:val="0"/>
          <w:marBottom w:val="0"/>
          <w:divBdr>
            <w:top w:val="none" w:sz="0" w:space="0" w:color="auto"/>
            <w:left w:val="none" w:sz="0" w:space="0" w:color="auto"/>
            <w:bottom w:val="none" w:sz="0" w:space="0" w:color="auto"/>
            <w:right w:val="none" w:sz="0" w:space="0" w:color="auto"/>
          </w:divBdr>
          <w:divsChild>
            <w:div w:id="1757166565">
              <w:marLeft w:val="0"/>
              <w:marRight w:val="0"/>
              <w:marTop w:val="0"/>
              <w:marBottom w:val="0"/>
              <w:divBdr>
                <w:top w:val="none" w:sz="0" w:space="0" w:color="auto"/>
                <w:left w:val="none" w:sz="0" w:space="0" w:color="auto"/>
                <w:bottom w:val="none" w:sz="0" w:space="0" w:color="auto"/>
                <w:right w:val="none" w:sz="0" w:space="0" w:color="auto"/>
              </w:divBdr>
              <w:divsChild>
                <w:div w:id="13566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4637">
      <w:bodyDiv w:val="1"/>
      <w:marLeft w:val="0"/>
      <w:marRight w:val="0"/>
      <w:marTop w:val="0"/>
      <w:marBottom w:val="0"/>
      <w:divBdr>
        <w:top w:val="none" w:sz="0" w:space="0" w:color="auto"/>
        <w:left w:val="none" w:sz="0" w:space="0" w:color="auto"/>
        <w:bottom w:val="none" w:sz="0" w:space="0" w:color="auto"/>
        <w:right w:val="none" w:sz="0" w:space="0" w:color="auto"/>
      </w:divBdr>
      <w:divsChild>
        <w:div w:id="75249298">
          <w:marLeft w:val="0"/>
          <w:marRight w:val="0"/>
          <w:marTop w:val="0"/>
          <w:marBottom w:val="0"/>
          <w:divBdr>
            <w:top w:val="none" w:sz="0" w:space="0" w:color="auto"/>
            <w:left w:val="none" w:sz="0" w:space="0" w:color="auto"/>
            <w:bottom w:val="none" w:sz="0" w:space="0" w:color="auto"/>
            <w:right w:val="none" w:sz="0" w:space="0" w:color="auto"/>
          </w:divBdr>
          <w:divsChild>
            <w:div w:id="1975284978">
              <w:marLeft w:val="0"/>
              <w:marRight w:val="0"/>
              <w:marTop w:val="0"/>
              <w:marBottom w:val="0"/>
              <w:divBdr>
                <w:top w:val="none" w:sz="0" w:space="0" w:color="auto"/>
                <w:left w:val="none" w:sz="0" w:space="0" w:color="auto"/>
                <w:bottom w:val="none" w:sz="0" w:space="0" w:color="auto"/>
                <w:right w:val="none" w:sz="0" w:space="0" w:color="auto"/>
              </w:divBdr>
              <w:divsChild>
                <w:div w:id="18059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347">
      <w:bodyDiv w:val="1"/>
      <w:marLeft w:val="0"/>
      <w:marRight w:val="0"/>
      <w:marTop w:val="0"/>
      <w:marBottom w:val="0"/>
      <w:divBdr>
        <w:top w:val="none" w:sz="0" w:space="0" w:color="auto"/>
        <w:left w:val="none" w:sz="0" w:space="0" w:color="auto"/>
        <w:bottom w:val="none" w:sz="0" w:space="0" w:color="auto"/>
        <w:right w:val="none" w:sz="0" w:space="0" w:color="auto"/>
      </w:divBdr>
      <w:divsChild>
        <w:div w:id="546143848">
          <w:marLeft w:val="0"/>
          <w:marRight w:val="0"/>
          <w:marTop w:val="0"/>
          <w:marBottom w:val="0"/>
          <w:divBdr>
            <w:top w:val="none" w:sz="0" w:space="0" w:color="auto"/>
            <w:left w:val="none" w:sz="0" w:space="0" w:color="auto"/>
            <w:bottom w:val="none" w:sz="0" w:space="0" w:color="auto"/>
            <w:right w:val="none" w:sz="0" w:space="0" w:color="auto"/>
          </w:divBdr>
          <w:divsChild>
            <w:div w:id="1339961558">
              <w:marLeft w:val="0"/>
              <w:marRight w:val="0"/>
              <w:marTop w:val="0"/>
              <w:marBottom w:val="0"/>
              <w:divBdr>
                <w:top w:val="none" w:sz="0" w:space="0" w:color="auto"/>
                <w:left w:val="none" w:sz="0" w:space="0" w:color="auto"/>
                <w:bottom w:val="none" w:sz="0" w:space="0" w:color="auto"/>
                <w:right w:val="none" w:sz="0" w:space="0" w:color="auto"/>
              </w:divBdr>
              <w:divsChild>
                <w:div w:id="1039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6096">
      <w:bodyDiv w:val="1"/>
      <w:marLeft w:val="0"/>
      <w:marRight w:val="0"/>
      <w:marTop w:val="0"/>
      <w:marBottom w:val="0"/>
      <w:divBdr>
        <w:top w:val="none" w:sz="0" w:space="0" w:color="auto"/>
        <w:left w:val="none" w:sz="0" w:space="0" w:color="auto"/>
        <w:bottom w:val="none" w:sz="0" w:space="0" w:color="auto"/>
        <w:right w:val="none" w:sz="0" w:space="0" w:color="auto"/>
      </w:divBdr>
      <w:divsChild>
        <w:div w:id="1731339080">
          <w:marLeft w:val="0"/>
          <w:marRight w:val="0"/>
          <w:marTop w:val="0"/>
          <w:marBottom w:val="0"/>
          <w:divBdr>
            <w:top w:val="none" w:sz="0" w:space="0" w:color="auto"/>
            <w:left w:val="none" w:sz="0" w:space="0" w:color="auto"/>
            <w:bottom w:val="none" w:sz="0" w:space="0" w:color="auto"/>
            <w:right w:val="none" w:sz="0" w:space="0" w:color="auto"/>
          </w:divBdr>
          <w:divsChild>
            <w:div w:id="875116937">
              <w:marLeft w:val="0"/>
              <w:marRight w:val="0"/>
              <w:marTop w:val="0"/>
              <w:marBottom w:val="0"/>
              <w:divBdr>
                <w:top w:val="none" w:sz="0" w:space="0" w:color="auto"/>
                <w:left w:val="none" w:sz="0" w:space="0" w:color="auto"/>
                <w:bottom w:val="none" w:sz="0" w:space="0" w:color="auto"/>
                <w:right w:val="none" w:sz="0" w:space="0" w:color="auto"/>
              </w:divBdr>
              <w:divsChild>
                <w:div w:id="8045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7253">
      <w:bodyDiv w:val="1"/>
      <w:marLeft w:val="0"/>
      <w:marRight w:val="0"/>
      <w:marTop w:val="0"/>
      <w:marBottom w:val="0"/>
      <w:divBdr>
        <w:top w:val="none" w:sz="0" w:space="0" w:color="auto"/>
        <w:left w:val="none" w:sz="0" w:space="0" w:color="auto"/>
        <w:bottom w:val="none" w:sz="0" w:space="0" w:color="auto"/>
        <w:right w:val="none" w:sz="0" w:space="0" w:color="auto"/>
      </w:divBdr>
      <w:divsChild>
        <w:div w:id="1936399593">
          <w:marLeft w:val="0"/>
          <w:marRight w:val="0"/>
          <w:marTop w:val="0"/>
          <w:marBottom w:val="0"/>
          <w:divBdr>
            <w:top w:val="none" w:sz="0" w:space="0" w:color="auto"/>
            <w:left w:val="none" w:sz="0" w:space="0" w:color="auto"/>
            <w:bottom w:val="none" w:sz="0" w:space="0" w:color="auto"/>
            <w:right w:val="none" w:sz="0" w:space="0" w:color="auto"/>
          </w:divBdr>
          <w:divsChild>
            <w:div w:id="185753763">
              <w:marLeft w:val="0"/>
              <w:marRight w:val="0"/>
              <w:marTop w:val="0"/>
              <w:marBottom w:val="0"/>
              <w:divBdr>
                <w:top w:val="none" w:sz="0" w:space="0" w:color="auto"/>
                <w:left w:val="none" w:sz="0" w:space="0" w:color="auto"/>
                <w:bottom w:val="none" w:sz="0" w:space="0" w:color="auto"/>
                <w:right w:val="none" w:sz="0" w:space="0" w:color="auto"/>
              </w:divBdr>
              <w:divsChild>
                <w:div w:id="9698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3817">
      <w:bodyDiv w:val="1"/>
      <w:marLeft w:val="0"/>
      <w:marRight w:val="0"/>
      <w:marTop w:val="0"/>
      <w:marBottom w:val="0"/>
      <w:divBdr>
        <w:top w:val="none" w:sz="0" w:space="0" w:color="auto"/>
        <w:left w:val="none" w:sz="0" w:space="0" w:color="auto"/>
        <w:bottom w:val="none" w:sz="0" w:space="0" w:color="auto"/>
        <w:right w:val="none" w:sz="0" w:space="0" w:color="auto"/>
      </w:divBdr>
      <w:divsChild>
        <w:div w:id="1106847530">
          <w:marLeft w:val="0"/>
          <w:marRight w:val="0"/>
          <w:marTop w:val="0"/>
          <w:marBottom w:val="0"/>
          <w:divBdr>
            <w:top w:val="none" w:sz="0" w:space="0" w:color="auto"/>
            <w:left w:val="none" w:sz="0" w:space="0" w:color="auto"/>
            <w:bottom w:val="none" w:sz="0" w:space="0" w:color="auto"/>
            <w:right w:val="none" w:sz="0" w:space="0" w:color="auto"/>
          </w:divBdr>
          <w:divsChild>
            <w:div w:id="1297377212">
              <w:marLeft w:val="0"/>
              <w:marRight w:val="0"/>
              <w:marTop w:val="0"/>
              <w:marBottom w:val="0"/>
              <w:divBdr>
                <w:top w:val="none" w:sz="0" w:space="0" w:color="auto"/>
                <w:left w:val="none" w:sz="0" w:space="0" w:color="auto"/>
                <w:bottom w:val="none" w:sz="0" w:space="0" w:color="auto"/>
                <w:right w:val="none" w:sz="0" w:space="0" w:color="auto"/>
              </w:divBdr>
              <w:divsChild>
                <w:div w:id="48532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307">
      <w:bodyDiv w:val="1"/>
      <w:marLeft w:val="0"/>
      <w:marRight w:val="0"/>
      <w:marTop w:val="0"/>
      <w:marBottom w:val="0"/>
      <w:divBdr>
        <w:top w:val="none" w:sz="0" w:space="0" w:color="auto"/>
        <w:left w:val="none" w:sz="0" w:space="0" w:color="auto"/>
        <w:bottom w:val="none" w:sz="0" w:space="0" w:color="auto"/>
        <w:right w:val="none" w:sz="0" w:space="0" w:color="auto"/>
      </w:divBdr>
      <w:divsChild>
        <w:div w:id="1103720546">
          <w:marLeft w:val="0"/>
          <w:marRight w:val="0"/>
          <w:marTop w:val="0"/>
          <w:marBottom w:val="0"/>
          <w:divBdr>
            <w:top w:val="none" w:sz="0" w:space="0" w:color="auto"/>
            <w:left w:val="none" w:sz="0" w:space="0" w:color="auto"/>
            <w:bottom w:val="none" w:sz="0" w:space="0" w:color="auto"/>
            <w:right w:val="none" w:sz="0" w:space="0" w:color="auto"/>
          </w:divBdr>
          <w:divsChild>
            <w:div w:id="1143889968">
              <w:marLeft w:val="0"/>
              <w:marRight w:val="0"/>
              <w:marTop w:val="0"/>
              <w:marBottom w:val="0"/>
              <w:divBdr>
                <w:top w:val="none" w:sz="0" w:space="0" w:color="auto"/>
                <w:left w:val="none" w:sz="0" w:space="0" w:color="auto"/>
                <w:bottom w:val="none" w:sz="0" w:space="0" w:color="auto"/>
                <w:right w:val="none" w:sz="0" w:space="0" w:color="auto"/>
              </w:divBdr>
              <w:divsChild>
                <w:div w:id="145529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7505">
      <w:bodyDiv w:val="1"/>
      <w:marLeft w:val="0"/>
      <w:marRight w:val="0"/>
      <w:marTop w:val="0"/>
      <w:marBottom w:val="0"/>
      <w:divBdr>
        <w:top w:val="none" w:sz="0" w:space="0" w:color="auto"/>
        <w:left w:val="none" w:sz="0" w:space="0" w:color="auto"/>
        <w:bottom w:val="none" w:sz="0" w:space="0" w:color="auto"/>
        <w:right w:val="none" w:sz="0" w:space="0" w:color="auto"/>
      </w:divBdr>
      <w:divsChild>
        <w:div w:id="584337584">
          <w:marLeft w:val="0"/>
          <w:marRight w:val="0"/>
          <w:marTop w:val="0"/>
          <w:marBottom w:val="0"/>
          <w:divBdr>
            <w:top w:val="none" w:sz="0" w:space="0" w:color="auto"/>
            <w:left w:val="none" w:sz="0" w:space="0" w:color="auto"/>
            <w:bottom w:val="none" w:sz="0" w:space="0" w:color="auto"/>
            <w:right w:val="none" w:sz="0" w:space="0" w:color="auto"/>
          </w:divBdr>
          <w:divsChild>
            <w:div w:id="1396732860">
              <w:marLeft w:val="0"/>
              <w:marRight w:val="0"/>
              <w:marTop w:val="0"/>
              <w:marBottom w:val="0"/>
              <w:divBdr>
                <w:top w:val="none" w:sz="0" w:space="0" w:color="auto"/>
                <w:left w:val="none" w:sz="0" w:space="0" w:color="auto"/>
                <w:bottom w:val="none" w:sz="0" w:space="0" w:color="auto"/>
                <w:right w:val="none" w:sz="0" w:space="0" w:color="auto"/>
              </w:divBdr>
              <w:divsChild>
                <w:div w:id="11754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01504">
      <w:bodyDiv w:val="1"/>
      <w:marLeft w:val="0"/>
      <w:marRight w:val="0"/>
      <w:marTop w:val="0"/>
      <w:marBottom w:val="0"/>
      <w:divBdr>
        <w:top w:val="none" w:sz="0" w:space="0" w:color="auto"/>
        <w:left w:val="none" w:sz="0" w:space="0" w:color="auto"/>
        <w:bottom w:val="none" w:sz="0" w:space="0" w:color="auto"/>
        <w:right w:val="none" w:sz="0" w:space="0" w:color="auto"/>
      </w:divBdr>
      <w:divsChild>
        <w:div w:id="965811780">
          <w:marLeft w:val="0"/>
          <w:marRight w:val="0"/>
          <w:marTop w:val="0"/>
          <w:marBottom w:val="0"/>
          <w:divBdr>
            <w:top w:val="none" w:sz="0" w:space="0" w:color="auto"/>
            <w:left w:val="none" w:sz="0" w:space="0" w:color="auto"/>
            <w:bottom w:val="none" w:sz="0" w:space="0" w:color="auto"/>
            <w:right w:val="none" w:sz="0" w:space="0" w:color="auto"/>
          </w:divBdr>
          <w:divsChild>
            <w:div w:id="1422751984">
              <w:marLeft w:val="0"/>
              <w:marRight w:val="0"/>
              <w:marTop w:val="0"/>
              <w:marBottom w:val="0"/>
              <w:divBdr>
                <w:top w:val="none" w:sz="0" w:space="0" w:color="auto"/>
                <w:left w:val="none" w:sz="0" w:space="0" w:color="auto"/>
                <w:bottom w:val="none" w:sz="0" w:space="0" w:color="auto"/>
                <w:right w:val="none" w:sz="0" w:space="0" w:color="auto"/>
              </w:divBdr>
              <w:divsChild>
                <w:div w:id="53473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7272">
      <w:bodyDiv w:val="1"/>
      <w:marLeft w:val="0"/>
      <w:marRight w:val="0"/>
      <w:marTop w:val="0"/>
      <w:marBottom w:val="0"/>
      <w:divBdr>
        <w:top w:val="none" w:sz="0" w:space="0" w:color="auto"/>
        <w:left w:val="none" w:sz="0" w:space="0" w:color="auto"/>
        <w:bottom w:val="none" w:sz="0" w:space="0" w:color="auto"/>
        <w:right w:val="none" w:sz="0" w:space="0" w:color="auto"/>
      </w:divBdr>
      <w:divsChild>
        <w:div w:id="521095981">
          <w:marLeft w:val="0"/>
          <w:marRight w:val="0"/>
          <w:marTop w:val="0"/>
          <w:marBottom w:val="0"/>
          <w:divBdr>
            <w:top w:val="none" w:sz="0" w:space="0" w:color="auto"/>
            <w:left w:val="none" w:sz="0" w:space="0" w:color="auto"/>
            <w:bottom w:val="none" w:sz="0" w:space="0" w:color="auto"/>
            <w:right w:val="none" w:sz="0" w:space="0" w:color="auto"/>
          </w:divBdr>
          <w:divsChild>
            <w:div w:id="392848352">
              <w:marLeft w:val="0"/>
              <w:marRight w:val="0"/>
              <w:marTop w:val="0"/>
              <w:marBottom w:val="0"/>
              <w:divBdr>
                <w:top w:val="none" w:sz="0" w:space="0" w:color="auto"/>
                <w:left w:val="none" w:sz="0" w:space="0" w:color="auto"/>
                <w:bottom w:val="none" w:sz="0" w:space="0" w:color="auto"/>
                <w:right w:val="none" w:sz="0" w:space="0" w:color="auto"/>
              </w:divBdr>
              <w:divsChild>
                <w:div w:id="13982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51714">
      <w:bodyDiv w:val="1"/>
      <w:marLeft w:val="0"/>
      <w:marRight w:val="0"/>
      <w:marTop w:val="0"/>
      <w:marBottom w:val="0"/>
      <w:divBdr>
        <w:top w:val="none" w:sz="0" w:space="0" w:color="auto"/>
        <w:left w:val="none" w:sz="0" w:space="0" w:color="auto"/>
        <w:bottom w:val="none" w:sz="0" w:space="0" w:color="auto"/>
        <w:right w:val="none" w:sz="0" w:space="0" w:color="auto"/>
      </w:divBdr>
      <w:divsChild>
        <w:div w:id="1267272175">
          <w:marLeft w:val="0"/>
          <w:marRight w:val="0"/>
          <w:marTop w:val="0"/>
          <w:marBottom w:val="0"/>
          <w:divBdr>
            <w:top w:val="none" w:sz="0" w:space="0" w:color="auto"/>
            <w:left w:val="none" w:sz="0" w:space="0" w:color="auto"/>
            <w:bottom w:val="none" w:sz="0" w:space="0" w:color="auto"/>
            <w:right w:val="none" w:sz="0" w:space="0" w:color="auto"/>
          </w:divBdr>
          <w:divsChild>
            <w:div w:id="1972444374">
              <w:marLeft w:val="0"/>
              <w:marRight w:val="0"/>
              <w:marTop w:val="0"/>
              <w:marBottom w:val="0"/>
              <w:divBdr>
                <w:top w:val="none" w:sz="0" w:space="0" w:color="auto"/>
                <w:left w:val="none" w:sz="0" w:space="0" w:color="auto"/>
                <w:bottom w:val="none" w:sz="0" w:space="0" w:color="auto"/>
                <w:right w:val="none" w:sz="0" w:space="0" w:color="auto"/>
              </w:divBdr>
              <w:divsChild>
                <w:div w:id="12498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97317">
      <w:bodyDiv w:val="1"/>
      <w:marLeft w:val="0"/>
      <w:marRight w:val="0"/>
      <w:marTop w:val="0"/>
      <w:marBottom w:val="0"/>
      <w:divBdr>
        <w:top w:val="none" w:sz="0" w:space="0" w:color="auto"/>
        <w:left w:val="none" w:sz="0" w:space="0" w:color="auto"/>
        <w:bottom w:val="none" w:sz="0" w:space="0" w:color="auto"/>
        <w:right w:val="none" w:sz="0" w:space="0" w:color="auto"/>
      </w:divBdr>
      <w:divsChild>
        <w:div w:id="435296548">
          <w:marLeft w:val="0"/>
          <w:marRight w:val="0"/>
          <w:marTop w:val="0"/>
          <w:marBottom w:val="0"/>
          <w:divBdr>
            <w:top w:val="none" w:sz="0" w:space="0" w:color="auto"/>
            <w:left w:val="none" w:sz="0" w:space="0" w:color="auto"/>
            <w:bottom w:val="none" w:sz="0" w:space="0" w:color="auto"/>
            <w:right w:val="none" w:sz="0" w:space="0" w:color="auto"/>
          </w:divBdr>
          <w:divsChild>
            <w:div w:id="386422140">
              <w:marLeft w:val="0"/>
              <w:marRight w:val="0"/>
              <w:marTop w:val="0"/>
              <w:marBottom w:val="0"/>
              <w:divBdr>
                <w:top w:val="none" w:sz="0" w:space="0" w:color="auto"/>
                <w:left w:val="none" w:sz="0" w:space="0" w:color="auto"/>
                <w:bottom w:val="none" w:sz="0" w:space="0" w:color="auto"/>
                <w:right w:val="none" w:sz="0" w:space="0" w:color="auto"/>
              </w:divBdr>
              <w:divsChild>
                <w:div w:id="316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3462">
      <w:bodyDiv w:val="1"/>
      <w:marLeft w:val="0"/>
      <w:marRight w:val="0"/>
      <w:marTop w:val="0"/>
      <w:marBottom w:val="0"/>
      <w:divBdr>
        <w:top w:val="none" w:sz="0" w:space="0" w:color="auto"/>
        <w:left w:val="none" w:sz="0" w:space="0" w:color="auto"/>
        <w:bottom w:val="none" w:sz="0" w:space="0" w:color="auto"/>
        <w:right w:val="none" w:sz="0" w:space="0" w:color="auto"/>
      </w:divBdr>
      <w:divsChild>
        <w:div w:id="486478459">
          <w:marLeft w:val="0"/>
          <w:marRight w:val="0"/>
          <w:marTop w:val="0"/>
          <w:marBottom w:val="0"/>
          <w:divBdr>
            <w:top w:val="none" w:sz="0" w:space="0" w:color="auto"/>
            <w:left w:val="none" w:sz="0" w:space="0" w:color="auto"/>
            <w:bottom w:val="none" w:sz="0" w:space="0" w:color="auto"/>
            <w:right w:val="none" w:sz="0" w:space="0" w:color="auto"/>
          </w:divBdr>
          <w:divsChild>
            <w:div w:id="952250989">
              <w:marLeft w:val="0"/>
              <w:marRight w:val="0"/>
              <w:marTop w:val="0"/>
              <w:marBottom w:val="0"/>
              <w:divBdr>
                <w:top w:val="none" w:sz="0" w:space="0" w:color="auto"/>
                <w:left w:val="none" w:sz="0" w:space="0" w:color="auto"/>
                <w:bottom w:val="none" w:sz="0" w:space="0" w:color="auto"/>
                <w:right w:val="none" w:sz="0" w:space="0" w:color="auto"/>
              </w:divBdr>
              <w:divsChild>
                <w:div w:id="63159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3116">
      <w:bodyDiv w:val="1"/>
      <w:marLeft w:val="0"/>
      <w:marRight w:val="0"/>
      <w:marTop w:val="0"/>
      <w:marBottom w:val="0"/>
      <w:divBdr>
        <w:top w:val="none" w:sz="0" w:space="0" w:color="auto"/>
        <w:left w:val="none" w:sz="0" w:space="0" w:color="auto"/>
        <w:bottom w:val="none" w:sz="0" w:space="0" w:color="auto"/>
        <w:right w:val="none" w:sz="0" w:space="0" w:color="auto"/>
      </w:divBdr>
      <w:divsChild>
        <w:div w:id="1724911514">
          <w:marLeft w:val="0"/>
          <w:marRight w:val="0"/>
          <w:marTop w:val="0"/>
          <w:marBottom w:val="0"/>
          <w:divBdr>
            <w:top w:val="none" w:sz="0" w:space="0" w:color="auto"/>
            <w:left w:val="none" w:sz="0" w:space="0" w:color="auto"/>
            <w:bottom w:val="none" w:sz="0" w:space="0" w:color="auto"/>
            <w:right w:val="none" w:sz="0" w:space="0" w:color="auto"/>
          </w:divBdr>
          <w:divsChild>
            <w:div w:id="721707301">
              <w:marLeft w:val="0"/>
              <w:marRight w:val="0"/>
              <w:marTop w:val="0"/>
              <w:marBottom w:val="0"/>
              <w:divBdr>
                <w:top w:val="none" w:sz="0" w:space="0" w:color="auto"/>
                <w:left w:val="none" w:sz="0" w:space="0" w:color="auto"/>
                <w:bottom w:val="none" w:sz="0" w:space="0" w:color="auto"/>
                <w:right w:val="none" w:sz="0" w:space="0" w:color="auto"/>
              </w:divBdr>
              <w:divsChild>
                <w:div w:id="3557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0924">
      <w:bodyDiv w:val="1"/>
      <w:marLeft w:val="0"/>
      <w:marRight w:val="0"/>
      <w:marTop w:val="0"/>
      <w:marBottom w:val="0"/>
      <w:divBdr>
        <w:top w:val="none" w:sz="0" w:space="0" w:color="auto"/>
        <w:left w:val="none" w:sz="0" w:space="0" w:color="auto"/>
        <w:bottom w:val="none" w:sz="0" w:space="0" w:color="auto"/>
        <w:right w:val="none" w:sz="0" w:space="0" w:color="auto"/>
      </w:divBdr>
      <w:divsChild>
        <w:div w:id="1171749780">
          <w:marLeft w:val="0"/>
          <w:marRight w:val="0"/>
          <w:marTop w:val="0"/>
          <w:marBottom w:val="0"/>
          <w:divBdr>
            <w:top w:val="none" w:sz="0" w:space="0" w:color="auto"/>
            <w:left w:val="none" w:sz="0" w:space="0" w:color="auto"/>
            <w:bottom w:val="none" w:sz="0" w:space="0" w:color="auto"/>
            <w:right w:val="none" w:sz="0" w:space="0" w:color="auto"/>
          </w:divBdr>
          <w:divsChild>
            <w:div w:id="664994">
              <w:marLeft w:val="0"/>
              <w:marRight w:val="0"/>
              <w:marTop w:val="0"/>
              <w:marBottom w:val="0"/>
              <w:divBdr>
                <w:top w:val="none" w:sz="0" w:space="0" w:color="auto"/>
                <w:left w:val="none" w:sz="0" w:space="0" w:color="auto"/>
                <w:bottom w:val="none" w:sz="0" w:space="0" w:color="auto"/>
                <w:right w:val="none" w:sz="0" w:space="0" w:color="auto"/>
              </w:divBdr>
              <w:divsChild>
                <w:div w:id="14387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68311">
      <w:bodyDiv w:val="1"/>
      <w:marLeft w:val="0"/>
      <w:marRight w:val="0"/>
      <w:marTop w:val="0"/>
      <w:marBottom w:val="0"/>
      <w:divBdr>
        <w:top w:val="none" w:sz="0" w:space="0" w:color="auto"/>
        <w:left w:val="none" w:sz="0" w:space="0" w:color="auto"/>
        <w:bottom w:val="none" w:sz="0" w:space="0" w:color="auto"/>
        <w:right w:val="none" w:sz="0" w:space="0" w:color="auto"/>
      </w:divBdr>
      <w:divsChild>
        <w:div w:id="142701910">
          <w:marLeft w:val="0"/>
          <w:marRight w:val="0"/>
          <w:marTop w:val="0"/>
          <w:marBottom w:val="0"/>
          <w:divBdr>
            <w:top w:val="none" w:sz="0" w:space="0" w:color="auto"/>
            <w:left w:val="none" w:sz="0" w:space="0" w:color="auto"/>
            <w:bottom w:val="none" w:sz="0" w:space="0" w:color="auto"/>
            <w:right w:val="none" w:sz="0" w:space="0" w:color="auto"/>
          </w:divBdr>
          <w:divsChild>
            <w:div w:id="1449469815">
              <w:marLeft w:val="0"/>
              <w:marRight w:val="0"/>
              <w:marTop w:val="0"/>
              <w:marBottom w:val="0"/>
              <w:divBdr>
                <w:top w:val="none" w:sz="0" w:space="0" w:color="auto"/>
                <w:left w:val="none" w:sz="0" w:space="0" w:color="auto"/>
                <w:bottom w:val="none" w:sz="0" w:space="0" w:color="auto"/>
                <w:right w:val="none" w:sz="0" w:space="0" w:color="auto"/>
              </w:divBdr>
              <w:divsChild>
                <w:div w:id="13417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21899">
      <w:bodyDiv w:val="1"/>
      <w:marLeft w:val="0"/>
      <w:marRight w:val="0"/>
      <w:marTop w:val="0"/>
      <w:marBottom w:val="0"/>
      <w:divBdr>
        <w:top w:val="none" w:sz="0" w:space="0" w:color="auto"/>
        <w:left w:val="none" w:sz="0" w:space="0" w:color="auto"/>
        <w:bottom w:val="none" w:sz="0" w:space="0" w:color="auto"/>
        <w:right w:val="none" w:sz="0" w:space="0" w:color="auto"/>
      </w:divBdr>
      <w:divsChild>
        <w:div w:id="1614290837">
          <w:marLeft w:val="0"/>
          <w:marRight w:val="0"/>
          <w:marTop w:val="0"/>
          <w:marBottom w:val="0"/>
          <w:divBdr>
            <w:top w:val="none" w:sz="0" w:space="0" w:color="auto"/>
            <w:left w:val="none" w:sz="0" w:space="0" w:color="auto"/>
            <w:bottom w:val="none" w:sz="0" w:space="0" w:color="auto"/>
            <w:right w:val="none" w:sz="0" w:space="0" w:color="auto"/>
          </w:divBdr>
          <w:divsChild>
            <w:div w:id="686636319">
              <w:marLeft w:val="0"/>
              <w:marRight w:val="0"/>
              <w:marTop w:val="0"/>
              <w:marBottom w:val="0"/>
              <w:divBdr>
                <w:top w:val="none" w:sz="0" w:space="0" w:color="auto"/>
                <w:left w:val="none" w:sz="0" w:space="0" w:color="auto"/>
                <w:bottom w:val="none" w:sz="0" w:space="0" w:color="auto"/>
                <w:right w:val="none" w:sz="0" w:space="0" w:color="auto"/>
              </w:divBdr>
              <w:divsChild>
                <w:div w:id="20918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2087">
      <w:bodyDiv w:val="1"/>
      <w:marLeft w:val="0"/>
      <w:marRight w:val="0"/>
      <w:marTop w:val="0"/>
      <w:marBottom w:val="0"/>
      <w:divBdr>
        <w:top w:val="none" w:sz="0" w:space="0" w:color="auto"/>
        <w:left w:val="none" w:sz="0" w:space="0" w:color="auto"/>
        <w:bottom w:val="none" w:sz="0" w:space="0" w:color="auto"/>
        <w:right w:val="none" w:sz="0" w:space="0" w:color="auto"/>
      </w:divBdr>
      <w:divsChild>
        <w:div w:id="1790778697">
          <w:marLeft w:val="0"/>
          <w:marRight w:val="0"/>
          <w:marTop w:val="0"/>
          <w:marBottom w:val="0"/>
          <w:divBdr>
            <w:top w:val="none" w:sz="0" w:space="0" w:color="auto"/>
            <w:left w:val="none" w:sz="0" w:space="0" w:color="auto"/>
            <w:bottom w:val="none" w:sz="0" w:space="0" w:color="auto"/>
            <w:right w:val="none" w:sz="0" w:space="0" w:color="auto"/>
          </w:divBdr>
          <w:divsChild>
            <w:div w:id="1388340978">
              <w:marLeft w:val="0"/>
              <w:marRight w:val="0"/>
              <w:marTop w:val="0"/>
              <w:marBottom w:val="0"/>
              <w:divBdr>
                <w:top w:val="none" w:sz="0" w:space="0" w:color="auto"/>
                <w:left w:val="none" w:sz="0" w:space="0" w:color="auto"/>
                <w:bottom w:val="none" w:sz="0" w:space="0" w:color="auto"/>
                <w:right w:val="none" w:sz="0" w:space="0" w:color="auto"/>
              </w:divBdr>
              <w:divsChild>
                <w:div w:id="21007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6637">
      <w:bodyDiv w:val="1"/>
      <w:marLeft w:val="0"/>
      <w:marRight w:val="0"/>
      <w:marTop w:val="0"/>
      <w:marBottom w:val="0"/>
      <w:divBdr>
        <w:top w:val="none" w:sz="0" w:space="0" w:color="auto"/>
        <w:left w:val="none" w:sz="0" w:space="0" w:color="auto"/>
        <w:bottom w:val="none" w:sz="0" w:space="0" w:color="auto"/>
        <w:right w:val="none" w:sz="0" w:space="0" w:color="auto"/>
      </w:divBdr>
      <w:divsChild>
        <w:div w:id="1708018654">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0"/>
              <w:divBdr>
                <w:top w:val="none" w:sz="0" w:space="0" w:color="auto"/>
                <w:left w:val="none" w:sz="0" w:space="0" w:color="auto"/>
                <w:bottom w:val="none" w:sz="0" w:space="0" w:color="auto"/>
                <w:right w:val="none" w:sz="0" w:space="0" w:color="auto"/>
              </w:divBdr>
              <w:divsChild>
                <w:div w:id="6769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2716">
      <w:bodyDiv w:val="1"/>
      <w:marLeft w:val="0"/>
      <w:marRight w:val="0"/>
      <w:marTop w:val="0"/>
      <w:marBottom w:val="0"/>
      <w:divBdr>
        <w:top w:val="none" w:sz="0" w:space="0" w:color="auto"/>
        <w:left w:val="none" w:sz="0" w:space="0" w:color="auto"/>
        <w:bottom w:val="none" w:sz="0" w:space="0" w:color="auto"/>
        <w:right w:val="none" w:sz="0" w:space="0" w:color="auto"/>
      </w:divBdr>
      <w:divsChild>
        <w:div w:id="498544497">
          <w:marLeft w:val="0"/>
          <w:marRight w:val="0"/>
          <w:marTop w:val="0"/>
          <w:marBottom w:val="0"/>
          <w:divBdr>
            <w:top w:val="none" w:sz="0" w:space="0" w:color="auto"/>
            <w:left w:val="none" w:sz="0" w:space="0" w:color="auto"/>
            <w:bottom w:val="none" w:sz="0" w:space="0" w:color="auto"/>
            <w:right w:val="none" w:sz="0" w:space="0" w:color="auto"/>
          </w:divBdr>
          <w:divsChild>
            <w:div w:id="1563254284">
              <w:marLeft w:val="0"/>
              <w:marRight w:val="0"/>
              <w:marTop w:val="0"/>
              <w:marBottom w:val="0"/>
              <w:divBdr>
                <w:top w:val="none" w:sz="0" w:space="0" w:color="auto"/>
                <w:left w:val="none" w:sz="0" w:space="0" w:color="auto"/>
                <w:bottom w:val="none" w:sz="0" w:space="0" w:color="auto"/>
                <w:right w:val="none" w:sz="0" w:space="0" w:color="auto"/>
              </w:divBdr>
              <w:divsChild>
                <w:div w:id="8464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08935">
      <w:bodyDiv w:val="1"/>
      <w:marLeft w:val="0"/>
      <w:marRight w:val="0"/>
      <w:marTop w:val="0"/>
      <w:marBottom w:val="0"/>
      <w:divBdr>
        <w:top w:val="none" w:sz="0" w:space="0" w:color="auto"/>
        <w:left w:val="none" w:sz="0" w:space="0" w:color="auto"/>
        <w:bottom w:val="none" w:sz="0" w:space="0" w:color="auto"/>
        <w:right w:val="none" w:sz="0" w:space="0" w:color="auto"/>
      </w:divBdr>
      <w:divsChild>
        <w:div w:id="1848859071">
          <w:marLeft w:val="0"/>
          <w:marRight w:val="0"/>
          <w:marTop w:val="0"/>
          <w:marBottom w:val="0"/>
          <w:divBdr>
            <w:top w:val="none" w:sz="0" w:space="0" w:color="auto"/>
            <w:left w:val="none" w:sz="0" w:space="0" w:color="auto"/>
            <w:bottom w:val="none" w:sz="0" w:space="0" w:color="auto"/>
            <w:right w:val="none" w:sz="0" w:space="0" w:color="auto"/>
          </w:divBdr>
          <w:divsChild>
            <w:div w:id="301548228">
              <w:marLeft w:val="0"/>
              <w:marRight w:val="0"/>
              <w:marTop w:val="0"/>
              <w:marBottom w:val="0"/>
              <w:divBdr>
                <w:top w:val="none" w:sz="0" w:space="0" w:color="auto"/>
                <w:left w:val="none" w:sz="0" w:space="0" w:color="auto"/>
                <w:bottom w:val="none" w:sz="0" w:space="0" w:color="auto"/>
                <w:right w:val="none" w:sz="0" w:space="0" w:color="auto"/>
              </w:divBdr>
              <w:divsChild>
                <w:div w:id="476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4219">
      <w:bodyDiv w:val="1"/>
      <w:marLeft w:val="0"/>
      <w:marRight w:val="0"/>
      <w:marTop w:val="0"/>
      <w:marBottom w:val="0"/>
      <w:divBdr>
        <w:top w:val="none" w:sz="0" w:space="0" w:color="auto"/>
        <w:left w:val="none" w:sz="0" w:space="0" w:color="auto"/>
        <w:bottom w:val="none" w:sz="0" w:space="0" w:color="auto"/>
        <w:right w:val="none" w:sz="0" w:space="0" w:color="auto"/>
      </w:divBdr>
      <w:divsChild>
        <w:div w:id="1832404183">
          <w:marLeft w:val="0"/>
          <w:marRight w:val="0"/>
          <w:marTop w:val="0"/>
          <w:marBottom w:val="0"/>
          <w:divBdr>
            <w:top w:val="none" w:sz="0" w:space="0" w:color="auto"/>
            <w:left w:val="none" w:sz="0" w:space="0" w:color="auto"/>
            <w:bottom w:val="none" w:sz="0" w:space="0" w:color="auto"/>
            <w:right w:val="none" w:sz="0" w:space="0" w:color="auto"/>
          </w:divBdr>
          <w:divsChild>
            <w:div w:id="516383183">
              <w:marLeft w:val="0"/>
              <w:marRight w:val="0"/>
              <w:marTop w:val="0"/>
              <w:marBottom w:val="0"/>
              <w:divBdr>
                <w:top w:val="none" w:sz="0" w:space="0" w:color="auto"/>
                <w:left w:val="none" w:sz="0" w:space="0" w:color="auto"/>
                <w:bottom w:val="none" w:sz="0" w:space="0" w:color="auto"/>
                <w:right w:val="none" w:sz="0" w:space="0" w:color="auto"/>
              </w:divBdr>
              <w:divsChild>
                <w:div w:id="26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7619">
      <w:bodyDiv w:val="1"/>
      <w:marLeft w:val="0"/>
      <w:marRight w:val="0"/>
      <w:marTop w:val="0"/>
      <w:marBottom w:val="0"/>
      <w:divBdr>
        <w:top w:val="none" w:sz="0" w:space="0" w:color="auto"/>
        <w:left w:val="none" w:sz="0" w:space="0" w:color="auto"/>
        <w:bottom w:val="none" w:sz="0" w:space="0" w:color="auto"/>
        <w:right w:val="none" w:sz="0" w:space="0" w:color="auto"/>
      </w:divBdr>
      <w:divsChild>
        <w:div w:id="131678480">
          <w:marLeft w:val="0"/>
          <w:marRight w:val="0"/>
          <w:marTop w:val="0"/>
          <w:marBottom w:val="0"/>
          <w:divBdr>
            <w:top w:val="none" w:sz="0" w:space="0" w:color="auto"/>
            <w:left w:val="none" w:sz="0" w:space="0" w:color="auto"/>
            <w:bottom w:val="none" w:sz="0" w:space="0" w:color="auto"/>
            <w:right w:val="none" w:sz="0" w:space="0" w:color="auto"/>
          </w:divBdr>
          <w:divsChild>
            <w:div w:id="1894191235">
              <w:marLeft w:val="0"/>
              <w:marRight w:val="0"/>
              <w:marTop w:val="0"/>
              <w:marBottom w:val="0"/>
              <w:divBdr>
                <w:top w:val="none" w:sz="0" w:space="0" w:color="auto"/>
                <w:left w:val="none" w:sz="0" w:space="0" w:color="auto"/>
                <w:bottom w:val="none" w:sz="0" w:space="0" w:color="auto"/>
                <w:right w:val="none" w:sz="0" w:space="0" w:color="auto"/>
              </w:divBdr>
              <w:divsChild>
                <w:div w:id="19133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70223">
      <w:bodyDiv w:val="1"/>
      <w:marLeft w:val="0"/>
      <w:marRight w:val="0"/>
      <w:marTop w:val="0"/>
      <w:marBottom w:val="0"/>
      <w:divBdr>
        <w:top w:val="none" w:sz="0" w:space="0" w:color="auto"/>
        <w:left w:val="none" w:sz="0" w:space="0" w:color="auto"/>
        <w:bottom w:val="none" w:sz="0" w:space="0" w:color="auto"/>
        <w:right w:val="none" w:sz="0" w:space="0" w:color="auto"/>
      </w:divBdr>
      <w:divsChild>
        <w:div w:id="986127926">
          <w:marLeft w:val="0"/>
          <w:marRight w:val="0"/>
          <w:marTop w:val="0"/>
          <w:marBottom w:val="0"/>
          <w:divBdr>
            <w:top w:val="none" w:sz="0" w:space="0" w:color="auto"/>
            <w:left w:val="none" w:sz="0" w:space="0" w:color="auto"/>
            <w:bottom w:val="none" w:sz="0" w:space="0" w:color="auto"/>
            <w:right w:val="none" w:sz="0" w:space="0" w:color="auto"/>
          </w:divBdr>
          <w:divsChild>
            <w:div w:id="1690833212">
              <w:marLeft w:val="0"/>
              <w:marRight w:val="0"/>
              <w:marTop w:val="0"/>
              <w:marBottom w:val="0"/>
              <w:divBdr>
                <w:top w:val="none" w:sz="0" w:space="0" w:color="auto"/>
                <w:left w:val="none" w:sz="0" w:space="0" w:color="auto"/>
                <w:bottom w:val="none" w:sz="0" w:space="0" w:color="auto"/>
                <w:right w:val="none" w:sz="0" w:space="0" w:color="auto"/>
              </w:divBdr>
              <w:divsChild>
                <w:div w:id="1559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9820">
      <w:bodyDiv w:val="1"/>
      <w:marLeft w:val="0"/>
      <w:marRight w:val="0"/>
      <w:marTop w:val="0"/>
      <w:marBottom w:val="0"/>
      <w:divBdr>
        <w:top w:val="none" w:sz="0" w:space="0" w:color="auto"/>
        <w:left w:val="none" w:sz="0" w:space="0" w:color="auto"/>
        <w:bottom w:val="none" w:sz="0" w:space="0" w:color="auto"/>
        <w:right w:val="none" w:sz="0" w:space="0" w:color="auto"/>
      </w:divBdr>
    </w:div>
    <w:div w:id="482282016">
      <w:bodyDiv w:val="1"/>
      <w:marLeft w:val="0"/>
      <w:marRight w:val="0"/>
      <w:marTop w:val="0"/>
      <w:marBottom w:val="0"/>
      <w:divBdr>
        <w:top w:val="none" w:sz="0" w:space="0" w:color="auto"/>
        <w:left w:val="none" w:sz="0" w:space="0" w:color="auto"/>
        <w:bottom w:val="none" w:sz="0" w:space="0" w:color="auto"/>
        <w:right w:val="none" w:sz="0" w:space="0" w:color="auto"/>
      </w:divBdr>
      <w:divsChild>
        <w:div w:id="725252409">
          <w:marLeft w:val="0"/>
          <w:marRight w:val="0"/>
          <w:marTop w:val="0"/>
          <w:marBottom w:val="0"/>
          <w:divBdr>
            <w:top w:val="none" w:sz="0" w:space="0" w:color="auto"/>
            <w:left w:val="none" w:sz="0" w:space="0" w:color="auto"/>
            <w:bottom w:val="none" w:sz="0" w:space="0" w:color="auto"/>
            <w:right w:val="none" w:sz="0" w:space="0" w:color="auto"/>
          </w:divBdr>
          <w:divsChild>
            <w:div w:id="869535993">
              <w:marLeft w:val="0"/>
              <w:marRight w:val="0"/>
              <w:marTop w:val="0"/>
              <w:marBottom w:val="0"/>
              <w:divBdr>
                <w:top w:val="none" w:sz="0" w:space="0" w:color="auto"/>
                <w:left w:val="none" w:sz="0" w:space="0" w:color="auto"/>
                <w:bottom w:val="none" w:sz="0" w:space="0" w:color="auto"/>
                <w:right w:val="none" w:sz="0" w:space="0" w:color="auto"/>
              </w:divBdr>
              <w:divsChild>
                <w:div w:id="8562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71217">
      <w:bodyDiv w:val="1"/>
      <w:marLeft w:val="0"/>
      <w:marRight w:val="0"/>
      <w:marTop w:val="0"/>
      <w:marBottom w:val="0"/>
      <w:divBdr>
        <w:top w:val="none" w:sz="0" w:space="0" w:color="auto"/>
        <w:left w:val="none" w:sz="0" w:space="0" w:color="auto"/>
        <w:bottom w:val="none" w:sz="0" w:space="0" w:color="auto"/>
        <w:right w:val="none" w:sz="0" w:space="0" w:color="auto"/>
      </w:divBdr>
      <w:divsChild>
        <w:div w:id="1279098309">
          <w:marLeft w:val="0"/>
          <w:marRight w:val="0"/>
          <w:marTop w:val="0"/>
          <w:marBottom w:val="0"/>
          <w:divBdr>
            <w:top w:val="none" w:sz="0" w:space="0" w:color="auto"/>
            <w:left w:val="none" w:sz="0" w:space="0" w:color="auto"/>
            <w:bottom w:val="none" w:sz="0" w:space="0" w:color="auto"/>
            <w:right w:val="none" w:sz="0" w:space="0" w:color="auto"/>
          </w:divBdr>
          <w:divsChild>
            <w:div w:id="1319262733">
              <w:marLeft w:val="0"/>
              <w:marRight w:val="0"/>
              <w:marTop w:val="0"/>
              <w:marBottom w:val="0"/>
              <w:divBdr>
                <w:top w:val="none" w:sz="0" w:space="0" w:color="auto"/>
                <w:left w:val="none" w:sz="0" w:space="0" w:color="auto"/>
                <w:bottom w:val="none" w:sz="0" w:space="0" w:color="auto"/>
                <w:right w:val="none" w:sz="0" w:space="0" w:color="auto"/>
              </w:divBdr>
              <w:divsChild>
                <w:div w:id="37632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20906">
      <w:bodyDiv w:val="1"/>
      <w:marLeft w:val="0"/>
      <w:marRight w:val="0"/>
      <w:marTop w:val="0"/>
      <w:marBottom w:val="0"/>
      <w:divBdr>
        <w:top w:val="none" w:sz="0" w:space="0" w:color="auto"/>
        <w:left w:val="none" w:sz="0" w:space="0" w:color="auto"/>
        <w:bottom w:val="none" w:sz="0" w:space="0" w:color="auto"/>
        <w:right w:val="none" w:sz="0" w:space="0" w:color="auto"/>
      </w:divBdr>
      <w:divsChild>
        <w:div w:id="1971324452">
          <w:marLeft w:val="0"/>
          <w:marRight w:val="0"/>
          <w:marTop w:val="0"/>
          <w:marBottom w:val="0"/>
          <w:divBdr>
            <w:top w:val="none" w:sz="0" w:space="0" w:color="auto"/>
            <w:left w:val="none" w:sz="0" w:space="0" w:color="auto"/>
            <w:bottom w:val="none" w:sz="0" w:space="0" w:color="auto"/>
            <w:right w:val="none" w:sz="0" w:space="0" w:color="auto"/>
          </w:divBdr>
          <w:divsChild>
            <w:div w:id="160201776">
              <w:marLeft w:val="0"/>
              <w:marRight w:val="0"/>
              <w:marTop w:val="0"/>
              <w:marBottom w:val="0"/>
              <w:divBdr>
                <w:top w:val="none" w:sz="0" w:space="0" w:color="auto"/>
                <w:left w:val="none" w:sz="0" w:space="0" w:color="auto"/>
                <w:bottom w:val="none" w:sz="0" w:space="0" w:color="auto"/>
                <w:right w:val="none" w:sz="0" w:space="0" w:color="auto"/>
              </w:divBdr>
              <w:divsChild>
                <w:div w:id="8905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98734">
      <w:bodyDiv w:val="1"/>
      <w:marLeft w:val="0"/>
      <w:marRight w:val="0"/>
      <w:marTop w:val="0"/>
      <w:marBottom w:val="0"/>
      <w:divBdr>
        <w:top w:val="none" w:sz="0" w:space="0" w:color="auto"/>
        <w:left w:val="none" w:sz="0" w:space="0" w:color="auto"/>
        <w:bottom w:val="none" w:sz="0" w:space="0" w:color="auto"/>
        <w:right w:val="none" w:sz="0" w:space="0" w:color="auto"/>
      </w:divBdr>
      <w:divsChild>
        <w:div w:id="1134522110">
          <w:marLeft w:val="0"/>
          <w:marRight w:val="0"/>
          <w:marTop w:val="0"/>
          <w:marBottom w:val="0"/>
          <w:divBdr>
            <w:top w:val="none" w:sz="0" w:space="0" w:color="auto"/>
            <w:left w:val="none" w:sz="0" w:space="0" w:color="auto"/>
            <w:bottom w:val="none" w:sz="0" w:space="0" w:color="auto"/>
            <w:right w:val="none" w:sz="0" w:space="0" w:color="auto"/>
          </w:divBdr>
          <w:divsChild>
            <w:div w:id="2078703386">
              <w:marLeft w:val="0"/>
              <w:marRight w:val="0"/>
              <w:marTop w:val="0"/>
              <w:marBottom w:val="0"/>
              <w:divBdr>
                <w:top w:val="none" w:sz="0" w:space="0" w:color="auto"/>
                <w:left w:val="none" w:sz="0" w:space="0" w:color="auto"/>
                <w:bottom w:val="none" w:sz="0" w:space="0" w:color="auto"/>
                <w:right w:val="none" w:sz="0" w:space="0" w:color="auto"/>
              </w:divBdr>
              <w:divsChild>
                <w:div w:id="13529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12932">
      <w:bodyDiv w:val="1"/>
      <w:marLeft w:val="0"/>
      <w:marRight w:val="0"/>
      <w:marTop w:val="0"/>
      <w:marBottom w:val="0"/>
      <w:divBdr>
        <w:top w:val="none" w:sz="0" w:space="0" w:color="auto"/>
        <w:left w:val="none" w:sz="0" w:space="0" w:color="auto"/>
        <w:bottom w:val="none" w:sz="0" w:space="0" w:color="auto"/>
        <w:right w:val="none" w:sz="0" w:space="0" w:color="auto"/>
      </w:divBdr>
      <w:divsChild>
        <w:div w:id="1063943664">
          <w:marLeft w:val="0"/>
          <w:marRight w:val="0"/>
          <w:marTop w:val="0"/>
          <w:marBottom w:val="0"/>
          <w:divBdr>
            <w:top w:val="none" w:sz="0" w:space="0" w:color="auto"/>
            <w:left w:val="none" w:sz="0" w:space="0" w:color="auto"/>
            <w:bottom w:val="none" w:sz="0" w:space="0" w:color="auto"/>
            <w:right w:val="none" w:sz="0" w:space="0" w:color="auto"/>
          </w:divBdr>
          <w:divsChild>
            <w:div w:id="215432922">
              <w:marLeft w:val="0"/>
              <w:marRight w:val="0"/>
              <w:marTop w:val="0"/>
              <w:marBottom w:val="0"/>
              <w:divBdr>
                <w:top w:val="none" w:sz="0" w:space="0" w:color="auto"/>
                <w:left w:val="none" w:sz="0" w:space="0" w:color="auto"/>
                <w:bottom w:val="none" w:sz="0" w:space="0" w:color="auto"/>
                <w:right w:val="none" w:sz="0" w:space="0" w:color="auto"/>
              </w:divBdr>
              <w:divsChild>
                <w:div w:id="13112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29167">
      <w:bodyDiv w:val="1"/>
      <w:marLeft w:val="0"/>
      <w:marRight w:val="0"/>
      <w:marTop w:val="0"/>
      <w:marBottom w:val="0"/>
      <w:divBdr>
        <w:top w:val="none" w:sz="0" w:space="0" w:color="auto"/>
        <w:left w:val="none" w:sz="0" w:space="0" w:color="auto"/>
        <w:bottom w:val="none" w:sz="0" w:space="0" w:color="auto"/>
        <w:right w:val="none" w:sz="0" w:space="0" w:color="auto"/>
      </w:divBdr>
      <w:divsChild>
        <w:div w:id="662586981">
          <w:marLeft w:val="0"/>
          <w:marRight w:val="0"/>
          <w:marTop w:val="0"/>
          <w:marBottom w:val="0"/>
          <w:divBdr>
            <w:top w:val="none" w:sz="0" w:space="0" w:color="auto"/>
            <w:left w:val="none" w:sz="0" w:space="0" w:color="auto"/>
            <w:bottom w:val="none" w:sz="0" w:space="0" w:color="auto"/>
            <w:right w:val="none" w:sz="0" w:space="0" w:color="auto"/>
          </w:divBdr>
          <w:divsChild>
            <w:div w:id="294138044">
              <w:marLeft w:val="0"/>
              <w:marRight w:val="0"/>
              <w:marTop w:val="0"/>
              <w:marBottom w:val="0"/>
              <w:divBdr>
                <w:top w:val="none" w:sz="0" w:space="0" w:color="auto"/>
                <w:left w:val="none" w:sz="0" w:space="0" w:color="auto"/>
                <w:bottom w:val="none" w:sz="0" w:space="0" w:color="auto"/>
                <w:right w:val="none" w:sz="0" w:space="0" w:color="auto"/>
              </w:divBdr>
              <w:divsChild>
                <w:div w:id="2958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21956">
      <w:bodyDiv w:val="1"/>
      <w:marLeft w:val="0"/>
      <w:marRight w:val="0"/>
      <w:marTop w:val="0"/>
      <w:marBottom w:val="0"/>
      <w:divBdr>
        <w:top w:val="none" w:sz="0" w:space="0" w:color="auto"/>
        <w:left w:val="none" w:sz="0" w:space="0" w:color="auto"/>
        <w:bottom w:val="none" w:sz="0" w:space="0" w:color="auto"/>
        <w:right w:val="none" w:sz="0" w:space="0" w:color="auto"/>
      </w:divBdr>
      <w:divsChild>
        <w:div w:id="515968592">
          <w:marLeft w:val="0"/>
          <w:marRight w:val="0"/>
          <w:marTop w:val="0"/>
          <w:marBottom w:val="0"/>
          <w:divBdr>
            <w:top w:val="none" w:sz="0" w:space="0" w:color="auto"/>
            <w:left w:val="none" w:sz="0" w:space="0" w:color="auto"/>
            <w:bottom w:val="none" w:sz="0" w:space="0" w:color="auto"/>
            <w:right w:val="none" w:sz="0" w:space="0" w:color="auto"/>
          </w:divBdr>
          <w:divsChild>
            <w:div w:id="1558085388">
              <w:marLeft w:val="0"/>
              <w:marRight w:val="0"/>
              <w:marTop w:val="0"/>
              <w:marBottom w:val="0"/>
              <w:divBdr>
                <w:top w:val="none" w:sz="0" w:space="0" w:color="auto"/>
                <w:left w:val="none" w:sz="0" w:space="0" w:color="auto"/>
                <w:bottom w:val="none" w:sz="0" w:space="0" w:color="auto"/>
                <w:right w:val="none" w:sz="0" w:space="0" w:color="auto"/>
              </w:divBdr>
              <w:divsChild>
                <w:div w:id="79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9772">
      <w:bodyDiv w:val="1"/>
      <w:marLeft w:val="0"/>
      <w:marRight w:val="0"/>
      <w:marTop w:val="0"/>
      <w:marBottom w:val="0"/>
      <w:divBdr>
        <w:top w:val="none" w:sz="0" w:space="0" w:color="auto"/>
        <w:left w:val="none" w:sz="0" w:space="0" w:color="auto"/>
        <w:bottom w:val="none" w:sz="0" w:space="0" w:color="auto"/>
        <w:right w:val="none" w:sz="0" w:space="0" w:color="auto"/>
      </w:divBdr>
      <w:divsChild>
        <w:div w:id="800344900">
          <w:marLeft w:val="0"/>
          <w:marRight w:val="0"/>
          <w:marTop w:val="0"/>
          <w:marBottom w:val="0"/>
          <w:divBdr>
            <w:top w:val="none" w:sz="0" w:space="0" w:color="auto"/>
            <w:left w:val="none" w:sz="0" w:space="0" w:color="auto"/>
            <w:bottom w:val="none" w:sz="0" w:space="0" w:color="auto"/>
            <w:right w:val="none" w:sz="0" w:space="0" w:color="auto"/>
          </w:divBdr>
          <w:divsChild>
            <w:div w:id="1901986023">
              <w:marLeft w:val="0"/>
              <w:marRight w:val="0"/>
              <w:marTop w:val="0"/>
              <w:marBottom w:val="0"/>
              <w:divBdr>
                <w:top w:val="none" w:sz="0" w:space="0" w:color="auto"/>
                <w:left w:val="none" w:sz="0" w:space="0" w:color="auto"/>
                <w:bottom w:val="none" w:sz="0" w:space="0" w:color="auto"/>
                <w:right w:val="none" w:sz="0" w:space="0" w:color="auto"/>
              </w:divBdr>
              <w:divsChild>
                <w:div w:id="17459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4893">
      <w:bodyDiv w:val="1"/>
      <w:marLeft w:val="0"/>
      <w:marRight w:val="0"/>
      <w:marTop w:val="0"/>
      <w:marBottom w:val="0"/>
      <w:divBdr>
        <w:top w:val="none" w:sz="0" w:space="0" w:color="auto"/>
        <w:left w:val="none" w:sz="0" w:space="0" w:color="auto"/>
        <w:bottom w:val="none" w:sz="0" w:space="0" w:color="auto"/>
        <w:right w:val="none" w:sz="0" w:space="0" w:color="auto"/>
      </w:divBdr>
      <w:divsChild>
        <w:div w:id="815220548">
          <w:marLeft w:val="0"/>
          <w:marRight w:val="0"/>
          <w:marTop w:val="0"/>
          <w:marBottom w:val="0"/>
          <w:divBdr>
            <w:top w:val="none" w:sz="0" w:space="0" w:color="auto"/>
            <w:left w:val="none" w:sz="0" w:space="0" w:color="auto"/>
            <w:bottom w:val="none" w:sz="0" w:space="0" w:color="auto"/>
            <w:right w:val="none" w:sz="0" w:space="0" w:color="auto"/>
          </w:divBdr>
          <w:divsChild>
            <w:div w:id="1893273662">
              <w:marLeft w:val="0"/>
              <w:marRight w:val="0"/>
              <w:marTop w:val="0"/>
              <w:marBottom w:val="0"/>
              <w:divBdr>
                <w:top w:val="none" w:sz="0" w:space="0" w:color="auto"/>
                <w:left w:val="none" w:sz="0" w:space="0" w:color="auto"/>
                <w:bottom w:val="none" w:sz="0" w:space="0" w:color="auto"/>
                <w:right w:val="none" w:sz="0" w:space="0" w:color="auto"/>
              </w:divBdr>
              <w:divsChild>
                <w:div w:id="4442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13986">
      <w:bodyDiv w:val="1"/>
      <w:marLeft w:val="0"/>
      <w:marRight w:val="0"/>
      <w:marTop w:val="0"/>
      <w:marBottom w:val="0"/>
      <w:divBdr>
        <w:top w:val="none" w:sz="0" w:space="0" w:color="auto"/>
        <w:left w:val="none" w:sz="0" w:space="0" w:color="auto"/>
        <w:bottom w:val="none" w:sz="0" w:space="0" w:color="auto"/>
        <w:right w:val="none" w:sz="0" w:space="0" w:color="auto"/>
      </w:divBdr>
      <w:divsChild>
        <w:div w:id="1131631913">
          <w:marLeft w:val="0"/>
          <w:marRight w:val="0"/>
          <w:marTop w:val="0"/>
          <w:marBottom w:val="0"/>
          <w:divBdr>
            <w:top w:val="none" w:sz="0" w:space="0" w:color="auto"/>
            <w:left w:val="none" w:sz="0" w:space="0" w:color="auto"/>
            <w:bottom w:val="none" w:sz="0" w:space="0" w:color="auto"/>
            <w:right w:val="none" w:sz="0" w:space="0" w:color="auto"/>
          </w:divBdr>
          <w:divsChild>
            <w:div w:id="744034861">
              <w:marLeft w:val="0"/>
              <w:marRight w:val="0"/>
              <w:marTop w:val="0"/>
              <w:marBottom w:val="0"/>
              <w:divBdr>
                <w:top w:val="none" w:sz="0" w:space="0" w:color="auto"/>
                <w:left w:val="none" w:sz="0" w:space="0" w:color="auto"/>
                <w:bottom w:val="none" w:sz="0" w:space="0" w:color="auto"/>
                <w:right w:val="none" w:sz="0" w:space="0" w:color="auto"/>
              </w:divBdr>
              <w:divsChild>
                <w:div w:id="197178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509">
      <w:bodyDiv w:val="1"/>
      <w:marLeft w:val="0"/>
      <w:marRight w:val="0"/>
      <w:marTop w:val="0"/>
      <w:marBottom w:val="0"/>
      <w:divBdr>
        <w:top w:val="none" w:sz="0" w:space="0" w:color="auto"/>
        <w:left w:val="none" w:sz="0" w:space="0" w:color="auto"/>
        <w:bottom w:val="none" w:sz="0" w:space="0" w:color="auto"/>
        <w:right w:val="none" w:sz="0" w:space="0" w:color="auto"/>
      </w:divBdr>
      <w:divsChild>
        <w:div w:id="1114637570">
          <w:marLeft w:val="0"/>
          <w:marRight w:val="0"/>
          <w:marTop w:val="0"/>
          <w:marBottom w:val="0"/>
          <w:divBdr>
            <w:top w:val="none" w:sz="0" w:space="0" w:color="auto"/>
            <w:left w:val="none" w:sz="0" w:space="0" w:color="auto"/>
            <w:bottom w:val="none" w:sz="0" w:space="0" w:color="auto"/>
            <w:right w:val="none" w:sz="0" w:space="0" w:color="auto"/>
          </w:divBdr>
          <w:divsChild>
            <w:div w:id="327751953">
              <w:marLeft w:val="0"/>
              <w:marRight w:val="0"/>
              <w:marTop w:val="0"/>
              <w:marBottom w:val="0"/>
              <w:divBdr>
                <w:top w:val="none" w:sz="0" w:space="0" w:color="auto"/>
                <w:left w:val="none" w:sz="0" w:space="0" w:color="auto"/>
                <w:bottom w:val="none" w:sz="0" w:space="0" w:color="auto"/>
                <w:right w:val="none" w:sz="0" w:space="0" w:color="auto"/>
              </w:divBdr>
              <w:divsChild>
                <w:div w:id="17304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00643">
      <w:bodyDiv w:val="1"/>
      <w:marLeft w:val="0"/>
      <w:marRight w:val="0"/>
      <w:marTop w:val="0"/>
      <w:marBottom w:val="0"/>
      <w:divBdr>
        <w:top w:val="none" w:sz="0" w:space="0" w:color="auto"/>
        <w:left w:val="none" w:sz="0" w:space="0" w:color="auto"/>
        <w:bottom w:val="none" w:sz="0" w:space="0" w:color="auto"/>
        <w:right w:val="none" w:sz="0" w:space="0" w:color="auto"/>
      </w:divBdr>
      <w:divsChild>
        <w:div w:id="1375500731">
          <w:marLeft w:val="0"/>
          <w:marRight w:val="0"/>
          <w:marTop w:val="0"/>
          <w:marBottom w:val="0"/>
          <w:divBdr>
            <w:top w:val="none" w:sz="0" w:space="0" w:color="auto"/>
            <w:left w:val="none" w:sz="0" w:space="0" w:color="auto"/>
            <w:bottom w:val="none" w:sz="0" w:space="0" w:color="auto"/>
            <w:right w:val="none" w:sz="0" w:space="0" w:color="auto"/>
          </w:divBdr>
          <w:divsChild>
            <w:div w:id="1273587478">
              <w:marLeft w:val="0"/>
              <w:marRight w:val="0"/>
              <w:marTop w:val="0"/>
              <w:marBottom w:val="0"/>
              <w:divBdr>
                <w:top w:val="none" w:sz="0" w:space="0" w:color="auto"/>
                <w:left w:val="none" w:sz="0" w:space="0" w:color="auto"/>
                <w:bottom w:val="none" w:sz="0" w:space="0" w:color="auto"/>
                <w:right w:val="none" w:sz="0" w:space="0" w:color="auto"/>
              </w:divBdr>
              <w:divsChild>
                <w:div w:id="11891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0487">
      <w:bodyDiv w:val="1"/>
      <w:marLeft w:val="0"/>
      <w:marRight w:val="0"/>
      <w:marTop w:val="0"/>
      <w:marBottom w:val="0"/>
      <w:divBdr>
        <w:top w:val="none" w:sz="0" w:space="0" w:color="auto"/>
        <w:left w:val="none" w:sz="0" w:space="0" w:color="auto"/>
        <w:bottom w:val="none" w:sz="0" w:space="0" w:color="auto"/>
        <w:right w:val="none" w:sz="0" w:space="0" w:color="auto"/>
      </w:divBdr>
      <w:divsChild>
        <w:div w:id="896431910">
          <w:marLeft w:val="0"/>
          <w:marRight w:val="0"/>
          <w:marTop w:val="0"/>
          <w:marBottom w:val="0"/>
          <w:divBdr>
            <w:top w:val="none" w:sz="0" w:space="0" w:color="auto"/>
            <w:left w:val="none" w:sz="0" w:space="0" w:color="auto"/>
            <w:bottom w:val="none" w:sz="0" w:space="0" w:color="auto"/>
            <w:right w:val="none" w:sz="0" w:space="0" w:color="auto"/>
          </w:divBdr>
          <w:divsChild>
            <w:div w:id="1924951793">
              <w:marLeft w:val="0"/>
              <w:marRight w:val="0"/>
              <w:marTop w:val="0"/>
              <w:marBottom w:val="0"/>
              <w:divBdr>
                <w:top w:val="none" w:sz="0" w:space="0" w:color="auto"/>
                <w:left w:val="none" w:sz="0" w:space="0" w:color="auto"/>
                <w:bottom w:val="none" w:sz="0" w:space="0" w:color="auto"/>
                <w:right w:val="none" w:sz="0" w:space="0" w:color="auto"/>
              </w:divBdr>
              <w:divsChild>
                <w:div w:id="5367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76168">
      <w:bodyDiv w:val="1"/>
      <w:marLeft w:val="0"/>
      <w:marRight w:val="0"/>
      <w:marTop w:val="0"/>
      <w:marBottom w:val="0"/>
      <w:divBdr>
        <w:top w:val="none" w:sz="0" w:space="0" w:color="auto"/>
        <w:left w:val="none" w:sz="0" w:space="0" w:color="auto"/>
        <w:bottom w:val="none" w:sz="0" w:space="0" w:color="auto"/>
        <w:right w:val="none" w:sz="0" w:space="0" w:color="auto"/>
      </w:divBdr>
      <w:divsChild>
        <w:div w:id="1326009987">
          <w:marLeft w:val="0"/>
          <w:marRight w:val="0"/>
          <w:marTop w:val="0"/>
          <w:marBottom w:val="0"/>
          <w:divBdr>
            <w:top w:val="none" w:sz="0" w:space="0" w:color="auto"/>
            <w:left w:val="none" w:sz="0" w:space="0" w:color="auto"/>
            <w:bottom w:val="none" w:sz="0" w:space="0" w:color="auto"/>
            <w:right w:val="none" w:sz="0" w:space="0" w:color="auto"/>
          </w:divBdr>
          <w:divsChild>
            <w:div w:id="199392280">
              <w:marLeft w:val="0"/>
              <w:marRight w:val="0"/>
              <w:marTop w:val="0"/>
              <w:marBottom w:val="0"/>
              <w:divBdr>
                <w:top w:val="none" w:sz="0" w:space="0" w:color="auto"/>
                <w:left w:val="none" w:sz="0" w:space="0" w:color="auto"/>
                <w:bottom w:val="none" w:sz="0" w:space="0" w:color="auto"/>
                <w:right w:val="none" w:sz="0" w:space="0" w:color="auto"/>
              </w:divBdr>
              <w:divsChild>
                <w:div w:id="4519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68839">
      <w:bodyDiv w:val="1"/>
      <w:marLeft w:val="0"/>
      <w:marRight w:val="0"/>
      <w:marTop w:val="0"/>
      <w:marBottom w:val="0"/>
      <w:divBdr>
        <w:top w:val="none" w:sz="0" w:space="0" w:color="auto"/>
        <w:left w:val="none" w:sz="0" w:space="0" w:color="auto"/>
        <w:bottom w:val="none" w:sz="0" w:space="0" w:color="auto"/>
        <w:right w:val="none" w:sz="0" w:space="0" w:color="auto"/>
      </w:divBdr>
      <w:divsChild>
        <w:div w:id="39864236">
          <w:marLeft w:val="0"/>
          <w:marRight w:val="0"/>
          <w:marTop w:val="0"/>
          <w:marBottom w:val="0"/>
          <w:divBdr>
            <w:top w:val="none" w:sz="0" w:space="0" w:color="auto"/>
            <w:left w:val="none" w:sz="0" w:space="0" w:color="auto"/>
            <w:bottom w:val="none" w:sz="0" w:space="0" w:color="auto"/>
            <w:right w:val="none" w:sz="0" w:space="0" w:color="auto"/>
          </w:divBdr>
          <w:divsChild>
            <w:div w:id="380330071">
              <w:marLeft w:val="0"/>
              <w:marRight w:val="0"/>
              <w:marTop w:val="0"/>
              <w:marBottom w:val="0"/>
              <w:divBdr>
                <w:top w:val="none" w:sz="0" w:space="0" w:color="auto"/>
                <w:left w:val="none" w:sz="0" w:space="0" w:color="auto"/>
                <w:bottom w:val="none" w:sz="0" w:space="0" w:color="auto"/>
                <w:right w:val="none" w:sz="0" w:space="0" w:color="auto"/>
              </w:divBdr>
              <w:divsChild>
                <w:div w:id="687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4790">
      <w:bodyDiv w:val="1"/>
      <w:marLeft w:val="0"/>
      <w:marRight w:val="0"/>
      <w:marTop w:val="0"/>
      <w:marBottom w:val="0"/>
      <w:divBdr>
        <w:top w:val="none" w:sz="0" w:space="0" w:color="auto"/>
        <w:left w:val="none" w:sz="0" w:space="0" w:color="auto"/>
        <w:bottom w:val="none" w:sz="0" w:space="0" w:color="auto"/>
        <w:right w:val="none" w:sz="0" w:space="0" w:color="auto"/>
      </w:divBdr>
    </w:div>
    <w:div w:id="614796574">
      <w:bodyDiv w:val="1"/>
      <w:marLeft w:val="0"/>
      <w:marRight w:val="0"/>
      <w:marTop w:val="0"/>
      <w:marBottom w:val="0"/>
      <w:divBdr>
        <w:top w:val="none" w:sz="0" w:space="0" w:color="auto"/>
        <w:left w:val="none" w:sz="0" w:space="0" w:color="auto"/>
        <w:bottom w:val="none" w:sz="0" w:space="0" w:color="auto"/>
        <w:right w:val="none" w:sz="0" w:space="0" w:color="auto"/>
      </w:divBdr>
      <w:divsChild>
        <w:div w:id="310260016">
          <w:marLeft w:val="0"/>
          <w:marRight w:val="0"/>
          <w:marTop w:val="0"/>
          <w:marBottom w:val="0"/>
          <w:divBdr>
            <w:top w:val="none" w:sz="0" w:space="0" w:color="auto"/>
            <w:left w:val="none" w:sz="0" w:space="0" w:color="auto"/>
            <w:bottom w:val="none" w:sz="0" w:space="0" w:color="auto"/>
            <w:right w:val="none" w:sz="0" w:space="0" w:color="auto"/>
          </w:divBdr>
          <w:divsChild>
            <w:div w:id="174272999">
              <w:marLeft w:val="0"/>
              <w:marRight w:val="0"/>
              <w:marTop w:val="0"/>
              <w:marBottom w:val="0"/>
              <w:divBdr>
                <w:top w:val="none" w:sz="0" w:space="0" w:color="auto"/>
                <w:left w:val="none" w:sz="0" w:space="0" w:color="auto"/>
                <w:bottom w:val="none" w:sz="0" w:space="0" w:color="auto"/>
                <w:right w:val="none" w:sz="0" w:space="0" w:color="auto"/>
              </w:divBdr>
              <w:divsChild>
                <w:div w:id="15728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537497">
      <w:bodyDiv w:val="1"/>
      <w:marLeft w:val="0"/>
      <w:marRight w:val="0"/>
      <w:marTop w:val="0"/>
      <w:marBottom w:val="0"/>
      <w:divBdr>
        <w:top w:val="none" w:sz="0" w:space="0" w:color="auto"/>
        <w:left w:val="none" w:sz="0" w:space="0" w:color="auto"/>
        <w:bottom w:val="none" w:sz="0" w:space="0" w:color="auto"/>
        <w:right w:val="none" w:sz="0" w:space="0" w:color="auto"/>
      </w:divBdr>
      <w:divsChild>
        <w:div w:id="1691836997">
          <w:marLeft w:val="0"/>
          <w:marRight w:val="0"/>
          <w:marTop w:val="0"/>
          <w:marBottom w:val="0"/>
          <w:divBdr>
            <w:top w:val="none" w:sz="0" w:space="0" w:color="auto"/>
            <w:left w:val="none" w:sz="0" w:space="0" w:color="auto"/>
            <w:bottom w:val="none" w:sz="0" w:space="0" w:color="auto"/>
            <w:right w:val="none" w:sz="0" w:space="0" w:color="auto"/>
          </w:divBdr>
          <w:divsChild>
            <w:div w:id="1650019366">
              <w:marLeft w:val="0"/>
              <w:marRight w:val="0"/>
              <w:marTop w:val="0"/>
              <w:marBottom w:val="0"/>
              <w:divBdr>
                <w:top w:val="none" w:sz="0" w:space="0" w:color="auto"/>
                <w:left w:val="none" w:sz="0" w:space="0" w:color="auto"/>
                <w:bottom w:val="none" w:sz="0" w:space="0" w:color="auto"/>
                <w:right w:val="none" w:sz="0" w:space="0" w:color="auto"/>
              </w:divBdr>
              <w:divsChild>
                <w:div w:id="470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11354">
      <w:bodyDiv w:val="1"/>
      <w:marLeft w:val="0"/>
      <w:marRight w:val="0"/>
      <w:marTop w:val="0"/>
      <w:marBottom w:val="0"/>
      <w:divBdr>
        <w:top w:val="none" w:sz="0" w:space="0" w:color="auto"/>
        <w:left w:val="none" w:sz="0" w:space="0" w:color="auto"/>
        <w:bottom w:val="none" w:sz="0" w:space="0" w:color="auto"/>
        <w:right w:val="none" w:sz="0" w:space="0" w:color="auto"/>
      </w:divBdr>
      <w:divsChild>
        <w:div w:id="1435051655">
          <w:marLeft w:val="0"/>
          <w:marRight w:val="0"/>
          <w:marTop w:val="0"/>
          <w:marBottom w:val="0"/>
          <w:divBdr>
            <w:top w:val="none" w:sz="0" w:space="0" w:color="auto"/>
            <w:left w:val="none" w:sz="0" w:space="0" w:color="auto"/>
            <w:bottom w:val="none" w:sz="0" w:space="0" w:color="auto"/>
            <w:right w:val="none" w:sz="0" w:space="0" w:color="auto"/>
          </w:divBdr>
          <w:divsChild>
            <w:div w:id="65498172">
              <w:marLeft w:val="0"/>
              <w:marRight w:val="0"/>
              <w:marTop w:val="0"/>
              <w:marBottom w:val="0"/>
              <w:divBdr>
                <w:top w:val="none" w:sz="0" w:space="0" w:color="auto"/>
                <w:left w:val="none" w:sz="0" w:space="0" w:color="auto"/>
                <w:bottom w:val="none" w:sz="0" w:space="0" w:color="auto"/>
                <w:right w:val="none" w:sz="0" w:space="0" w:color="auto"/>
              </w:divBdr>
              <w:divsChild>
                <w:div w:id="2503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3238">
      <w:bodyDiv w:val="1"/>
      <w:marLeft w:val="0"/>
      <w:marRight w:val="0"/>
      <w:marTop w:val="0"/>
      <w:marBottom w:val="0"/>
      <w:divBdr>
        <w:top w:val="none" w:sz="0" w:space="0" w:color="auto"/>
        <w:left w:val="none" w:sz="0" w:space="0" w:color="auto"/>
        <w:bottom w:val="none" w:sz="0" w:space="0" w:color="auto"/>
        <w:right w:val="none" w:sz="0" w:space="0" w:color="auto"/>
      </w:divBdr>
      <w:divsChild>
        <w:div w:id="993872992">
          <w:marLeft w:val="0"/>
          <w:marRight w:val="0"/>
          <w:marTop w:val="0"/>
          <w:marBottom w:val="0"/>
          <w:divBdr>
            <w:top w:val="none" w:sz="0" w:space="0" w:color="auto"/>
            <w:left w:val="none" w:sz="0" w:space="0" w:color="auto"/>
            <w:bottom w:val="none" w:sz="0" w:space="0" w:color="auto"/>
            <w:right w:val="none" w:sz="0" w:space="0" w:color="auto"/>
          </w:divBdr>
          <w:divsChild>
            <w:div w:id="1012492006">
              <w:marLeft w:val="0"/>
              <w:marRight w:val="0"/>
              <w:marTop w:val="0"/>
              <w:marBottom w:val="0"/>
              <w:divBdr>
                <w:top w:val="none" w:sz="0" w:space="0" w:color="auto"/>
                <w:left w:val="none" w:sz="0" w:space="0" w:color="auto"/>
                <w:bottom w:val="none" w:sz="0" w:space="0" w:color="auto"/>
                <w:right w:val="none" w:sz="0" w:space="0" w:color="auto"/>
              </w:divBdr>
              <w:divsChild>
                <w:div w:id="10063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17909">
      <w:bodyDiv w:val="1"/>
      <w:marLeft w:val="0"/>
      <w:marRight w:val="0"/>
      <w:marTop w:val="0"/>
      <w:marBottom w:val="0"/>
      <w:divBdr>
        <w:top w:val="none" w:sz="0" w:space="0" w:color="auto"/>
        <w:left w:val="none" w:sz="0" w:space="0" w:color="auto"/>
        <w:bottom w:val="none" w:sz="0" w:space="0" w:color="auto"/>
        <w:right w:val="none" w:sz="0" w:space="0" w:color="auto"/>
      </w:divBdr>
      <w:divsChild>
        <w:div w:id="193738717">
          <w:marLeft w:val="0"/>
          <w:marRight w:val="0"/>
          <w:marTop w:val="0"/>
          <w:marBottom w:val="0"/>
          <w:divBdr>
            <w:top w:val="none" w:sz="0" w:space="0" w:color="auto"/>
            <w:left w:val="none" w:sz="0" w:space="0" w:color="auto"/>
            <w:bottom w:val="none" w:sz="0" w:space="0" w:color="auto"/>
            <w:right w:val="none" w:sz="0" w:space="0" w:color="auto"/>
          </w:divBdr>
          <w:divsChild>
            <w:div w:id="942415794">
              <w:marLeft w:val="0"/>
              <w:marRight w:val="0"/>
              <w:marTop w:val="0"/>
              <w:marBottom w:val="0"/>
              <w:divBdr>
                <w:top w:val="none" w:sz="0" w:space="0" w:color="auto"/>
                <w:left w:val="none" w:sz="0" w:space="0" w:color="auto"/>
                <w:bottom w:val="none" w:sz="0" w:space="0" w:color="auto"/>
                <w:right w:val="none" w:sz="0" w:space="0" w:color="auto"/>
              </w:divBdr>
              <w:divsChild>
                <w:div w:id="15070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21155">
      <w:bodyDiv w:val="1"/>
      <w:marLeft w:val="0"/>
      <w:marRight w:val="0"/>
      <w:marTop w:val="0"/>
      <w:marBottom w:val="0"/>
      <w:divBdr>
        <w:top w:val="none" w:sz="0" w:space="0" w:color="auto"/>
        <w:left w:val="none" w:sz="0" w:space="0" w:color="auto"/>
        <w:bottom w:val="none" w:sz="0" w:space="0" w:color="auto"/>
        <w:right w:val="none" w:sz="0" w:space="0" w:color="auto"/>
      </w:divBdr>
      <w:divsChild>
        <w:div w:id="175192316">
          <w:marLeft w:val="0"/>
          <w:marRight w:val="0"/>
          <w:marTop w:val="0"/>
          <w:marBottom w:val="0"/>
          <w:divBdr>
            <w:top w:val="none" w:sz="0" w:space="0" w:color="auto"/>
            <w:left w:val="none" w:sz="0" w:space="0" w:color="auto"/>
            <w:bottom w:val="none" w:sz="0" w:space="0" w:color="auto"/>
            <w:right w:val="none" w:sz="0" w:space="0" w:color="auto"/>
          </w:divBdr>
          <w:divsChild>
            <w:div w:id="1764184784">
              <w:marLeft w:val="0"/>
              <w:marRight w:val="0"/>
              <w:marTop w:val="0"/>
              <w:marBottom w:val="0"/>
              <w:divBdr>
                <w:top w:val="none" w:sz="0" w:space="0" w:color="auto"/>
                <w:left w:val="none" w:sz="0" w:space="0" w:color="auto"/>
                <w:bottom w:val="none" w:sz="0" w:space="0" w:color="auto"/>
                <w:right w:val="none" w:sz="0" w:space="0" w:color="auto"/>
              </w:divBdr>
              <w:divsChild>
                <w:div w:id="12092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45472">
      <w:bodyDiv w:val="1"/>
      <w:marLeft w:val="0"/>
      <w:marRight w:val="0"/>
      <w:marTop w:val="0"/>
      <w:marBottom w:val="0"/>
      <w:divBdr>
        <w:top w:val="none" w:sz="0" w:space="0" w:color="auto"/>
        <w:left w:val="none" w:sz="0" w:space="0" w:color="auto"/>
        <w:bottom w:val="none" w:sz="0" w:space="0" w:color="auto"/>
        <w:right w:val="none" w:sz="0" w:space="0" w:color="auto"/>
      </w:divBdr>
      <w:divsChild>
        <w:div w:id="1735732732">
          <w:marLeft w:val="0"/>
          <w:marRight w:val="0"/>
          <w:marTop w:val="0"/>
          <w:marBottom w:val="0"/>
          <w:divBdr>
            <w:top w:val="none" w:sz="0" w:space="0" w:color="auto"/>
            <w:left w:val="none" w:sz="0" w:space="0" w:color="auto"/>
            <w:bottom w:val="none" w:sz="0" w:space="0" w:color="auto"/>
            <w:right w:val="none" w:sz="0" w:space="0" w:color="auto"/>
          </w:divBdr>
          <w:divsChild>
            <w:div w:id="1542593010">
              <w:marLeft w:val="0"/>
              <w:marRight w:val="0"/>
              <w:marTop w:val="0"/>
              <w:marBottom w:val="0"/>
              <w:divBdr>
                <w:top w:val="none" w:sz="0" w:space="0" w:color="auto"/>
                <w:left w:val="none" w:sz="0" w:space="0" w:color="auto"/>
                <w:bottom w:val="none" w:sz="0" w:space="0" w:color="auto"/>
                <w:right w:val="none" w:sz="0" w:space="0" w:color="auto"/>
              </w:divBdr>
              <w:divsChild>
                <w:div w:id="15918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12010">
      <w:bodyDiv w:val="1"/>
      <w:marLeft w:val="0"/>
      <w:marRight w:val="0"/>
      <w:marTop w:val="0"/>
      <w:marBottom w:val="0"/>
      <w:divBdr>
        <w:top w:val="none" w:sz="0" w:space="0" w:color="auto"/>
        <w:left w:val="none" w:sz="0" w:space="0" w:color="auto"/>
        <w:bottom w:val="none" w:sz="0" w:space="0" w:color="auto"/>
        <w:right w:val="none" w:sz="0" w:space="0" w:color="auto"/>
      </w:divBdr>
      <w:divsChild>
        <w:div w:id="284653771">
          <w:marLeft w:val="0"/>
          <w:marRight w:val="0"/>
          <w:marTop w:val="0"/>
          <w:marBottom w:val="0"/>
          <w:divBdr>
            <w:top w:val="none" w:sz="0" w:space="0" w:color="auto"/>
            <w:left w:val="none" w:sz="0" w:space="0" w:color="auto"/>
            <w:bottom w:val="none" w:sz="0" w:space="0" w:color="auto"/>
            <w:right w:val="none" w:sz="0" w:space="0" w:color="auto"/>
          </w:divBdr>
          <w:divsChild>
            <w:div w:id="806120222">
              <w:marLeft w:val="0"/>
              <w:marRight w:val="0"/>
              <w:marTop w:val="0"/>
              <w:marBottom w:val="0"/>
              <w:divBdr>
                <w:top w:val="none" w:sz="0" w:space="0" w:color="auto"/>
                <w:left w:val="none" w:sz="0" w:space="0" w:color="auto"/>
                <w:bottom w:val="none" w:sz="0" w:space="0" w:color="auto"/>
                <w:right w:val="none" w:sz="0" w:space="0" w:color="auto"/>
              </w:divBdr>
              <w:divsChild>
                <w:div w:id="4327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13871">
      <w:bodyDiv w:val="1"/>
      <w:marLeft w:val="0"/>
      <w:marRight w:val="0"/>
      <w:marTop w:val="0"/>
      <w:marBottom w:val="0"/>
      <w:divBdr>
        <w:top w:val="none" w:sz="0" w:space="0" w:color="auto"/>
        <w:left w:val="none" w:sz="0" w:space="0" w:color="auto"/>
        <w:bottom w:val="none" w:sz="0" w:space="0" w:color="auto"/>
        <w:right w:val="none" w:sz="0" w:space="0" w:color="auto"/>
      </w:divBdr>
      <w:divsChild>
        <w:div w:id="678388013">
          <w:marLeft w:val="0"/>
          <w:marRight w:val="0"/>
          <w:marTop w:val="0"/>
          <w:marBottom w:val="0"/>
          <w:divBdr>
            <w:top w:val="none" w:sz="0" w:space="0" w:color="auto"/>
            <w:left w:val="none" w:sz="0" w:space="0" w:color="auto"/>
            <w:bottom w:val="none" w:sz="0" w:space="0" w:color="auto"/>
            <w:right w:val="none" w:sz="0" w:space="0" w:color="auto"/>
          </w:divBdr>
          <w:divsChild>
            <w:div w:id="1304192151">
              <w:marLeft w:val="0"/>
              <w:marRight w:val="0"/>
              <w:marTop w:val="0"/>
              <w:marBottom w:val="0"/>
              <w:divBdr>
                <w:top w:val="none" w:sz="0" w:space="0" w:color="auto"/>
                <w:left w:val="none" w:sz="0" w:space="0" w:color="auto"/>
                <w:bottom w:val="none" w:sz="0" w:space="0" w:color="auto"/>
                <w:right w:val="none" w:sz="0" w:space="0" w:color="auto"/>
              </w:divBdr>
              <w:divsChild>
                <w:div w:id="16304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2159">
      <w:bodyDiv w:val="1"/>
      <w:marLeft w:val="0"/>
      <w:marRight w:val="0"/>
      <w:marTop w:val="0"/>
      <w:marBottom w:val="0"/>
      <w:divBdr>
        <w:top w:val="none" w:sz="0" w:space="0" w:color="auto"/>
        <w:left w:val="none" w:sz="0" w:space="0" w:color="auto"/>
        <w:bottom w:val="none" w:sz="0" w:space="0" w:color="auto"/>
        <w:right w:val="none" w:sz="0" w:space="0" w:color="auto"/>
      </w:divBdr>
    </w:div>
    <w:div w:id="678586580">
      <w:bodyDiv w:val="1"/>
      <w:marLeft w:val="0"/>
      <w:marRight w:val="0"/>
      <w:marTop w:val="0"/>
      <w:marBottom w:val="0"/>
      <w:divBdr>
        <w:top w:val="none" w:sz="0" w:space="0" w:color="auto"/>
        <w:left w:val="none" w:sz="0" w:space="0" w:color="auto"/>
        <w:bottom w:val="none" w:sz="0" w:space="0" w:color="auto"/>
        <w:right w:val="none" w:sz="0" w:space="0" w:color="auto"/>
      </w:divBdr>
      <w:divsChild>
        <w:div w:id="1548682388">
          <w:marLeft w:val="0"/>
          <w:marRight w:val="0"/>
          <w:marTop w:val="0"/>
          <w:marBottom w:val="0"/>
          <w:divBdr>
            <w:top w:val="none" w:sz="0" w:space="0" w:color="auto"/>
            <w:left w:val="none" w:sz="0" w:space="0" w:color="auto"/>
            <w:bottom w:val="none" w:sz="0" w:space="0" w:color="auto"/>
            <w:right w:val="none" w:sz="0" w:space="0" w:color="auto"/>
          </w:divBdr>
          <w:divsChild>
            <w:div w:id="2091924660">
              <w:marLeft w:val="0"/>
              <w:marRight w:val="0"/>
              <w:marTop w:val="0"/>
              <w:marBottom w:val="0"/>
              <w:divBdr>
                <w:top w:val="none" w:sz="0" w:space="0" w:color="auto"/>
                <w:left w:val="none" w:sz="0" w:space="0" w:color="auto"/>
                <w:bottom w:val="none" w:sz="0" w:space="0" w:color="auto"/>
                <w:right w:val="none" w:sz="0" w:space="0" w:color="auto"/>
              </w:divBdr>
              <w:divsChild>
                <w:div w:id="12304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3313">
      <w:bodyDiv w:val="1"/>
      <w:marLeft w:val="0"/>
      <w:marRight w:val="0"/>
      <w:marTop w:val="0"/>
      <w:marBottom w:val="0"/>
      <w:divBdr>
        <w:top w:val="none" w:sz="0" w:space="0" w:color="auto"/>
        <w:left w:val="none" w:sz="0" w:space="0" w:color="auto"/>
        <w:bottom w:val="none" w:sz="0" w:space="0" w:color="auto"/>
        <w:right w:val="none" w:sz="0" w:space="0" w:color="auto"/>
      </w:divBdr>
      <w:divsChild>
        <w:div w:id="762604940">
          <w:marLeft w:val="0"/>
          <w:marRight w:val="0"/>
          <w:marTop w:val="0"/>
          <w:marBottom w:val="0"/>
          <w:divBdr>
            <w:top w:val="none" w:sz="0" w:space="0" w:color="auto"/>
            <w:left w:val="none" w:sz="0" w:space="0" w:color="auto"/>
            <w:bottom w:val="none" w:sz="0" w:space="0" w:color="auto"/>
            <w:right w:val="none" w:sz="0" w:space="0" w:color="auto"/>
          </w:divBdr>
          <w:divsChild>
            <w:div w:id="520315562">
              <w:marLeft w:val="0"/>
              <w:marRight w:val="0"/>
              <w:marTop w:val="0"/>
              <w:marBottom w:val="0"/>
              <w:divBdr>
                <w:top w:val="none" w:sz="0" w:space="0" w:color="auto"/>
                <w:left w:val="none" w:sz="0" w:space="0" w:color="auto"/>
                <w:bottom w:val="none" w:sz="0" w:space="0" w:color="auto"/>
                <w:right w:val="none" w:sz="0" w:space="0" w:color="auto"/>
              </w:divBdr>
              <w:divsChild>
                <w:div w:id="3542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2990">
      <w:bodyDiv w:val="1"/>
      <w:marLeft w:val="0"/>
      <w:marRight w:val="0"/>
      <w:marTop w:val="0"/>
      <w:marBottom w:val="0"/>
      <w:divBdr>
        <w:top w:val="none" w:sz="0" w:space="0" w:color="auto"/>
        <w:left w:val="none" w:sz="0" w:space="0" w:color="auto"/>
        <w:bottom w:val="none" w:sz="0" w:space="0" w:color="auto"/>
        <w:right w:val="none" w:sz="0" w:space="0" w:color="auto"/>
      </w:divBdr>
    </w:div>
    <w:div w:id="700478932">
      <w:bodyDiv w:val="1"/>
      <w:marLeft w:val="0"/>
      <w:marRight w:val="0"/>
      <w:marTop w:val="0"/>
      <w:marBottom w:val="0"/>
      <w:divBdr>
        <w:top w:val="none" w:sz="0" w:space="0" w:color="auto"/>
        <w:left w:val="none" w:sz="0" w:space="0" w:color="auto"/>
        <w:bottom w:val="none" w:sz="0" w:space="0" w:color="auto"/>
        <w:right w:val="none" w:sz="0" w:space="0" w:color="auto"/>
      </w:divBdr>
      <w:divsChild>
        <w:div w:id="619385088">
          <w:marLeft w:val="0"/>
          <w:marRight w:val="0"/>
          <w:marTop w:val="0"/>
          <w:marBottom w:val="0"/>
          <w:divBdr>
            <w:top w:val="none" w:sz="0" w:space="0" w:color="auto"/>
            <w:left w:val="none" w:sz="0" w:space="0" w:color="auto"/>
            <w:bottom w:val="none" w:sz="0" w:space="0" w:color="auto"/>
            <w:right w:val="none" w:sz="0" w:space="0" w:color="auto"/>
          </w:divBdr>
          <w:divsChild>
            <w:div w:id="1262832032">
              <w:marLeft w:val="0"/>
              <w:marRight w:val="0"/>
              <w:marTop w:val="0"/>
              <w:marBottom w:val="0"/>
              <w:divBdr>
                <w:top w:val="none" w:sz="0" w:space="0" w:color="auto"/>
                <w:left w:val="none" w:sz="0" w:space="0" w:color="auto"/>
                <w:bottom w:val="none" w:sz="0" w:space="0" w:color="auto"/>
                <w:right w:val="none" w:sz="0" w:space="0" w:color="auto"/>
              </w:divBdr>
              <w:divsChild>
                <w:div w:id="14861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3683">
      <w:bodyDiv w:val="1"/>
      <w:marLeft w:val="0"/>
      <w:marRight w:val="0"/>
      <w:marTop w:val="0"/>
      <w:marBottom w:val="0"/>
      <w:divBdr>
        <w:top w:val="none" w:sz="0" w:space="0" w:color="auto"/>
        <w:left w:val="none" w:sz="0" w:space="0" w:color="auto"/>
        <w:bottom w:val="none" w:sz="0" w:space="0" w:color="auto"/>
        <w:right w:val="none" w:sz="0" w:space="0" w:color="auto"/>
      </w:divBdr>
      <w:divsChild>
        <w:div w:id="138769951">
          <w:marLeft w:val="0"/>
          <w:marRight w:val="0"/>
          <w:marTop w:val="0"/>
          <w:marBottom w:val="0"/>
          <w:divBdr>
            <w:top w:val="none" w:sz="0" w:space="0" w:color="auto"/>
            <w:left w:val="none" w:sz="0" w:space="0" w:color="auto"/>
            <w:bottom w:val="none" w:sz="0" w:space="0" w:color="auto"/>
            <w:right w:val="none" w:sz="0" w:space="0" w:color="auto"/>
          </w:divBdr>
          <w:divsChild>
            <w:div w:id="442656802">
              <w:marLeft w:val="0"/>
              <w:marRight w:val="0"/>
              <w:marTop w:val="0"/>
              <w:marBottom w:val="0"/>
              <w:divBdr>
                <w:top w:val="none" w:sz="0" w:space="0" w:color="auto"/>
                <w:left w:val="none" w:sz="0" w:space="0" w:color="auto"/>
                <w:bottom w:val="none" w:sz="0" w:space="0" w:color="auto"/>
                <w:right w:val="none" w:sz="0" w:space="0" w:color="auto"/>
              </w:divBdr>
              <w:divsChild>
                <w:div w:id="17267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7095">
      <w:bodyDiv w:val="1"/>
      <w:marLeft w:val="0"/>
      <w:marRight w:val="0"/>
      <w:marTop w:val="0"/>
      <w:marBottom w:val="0"/>
      <w:divBdr>
        <w:top w:val="none" w:sz="0" w:space="0" w:color="auto"/>
        <w:left w:val="none" w:sz="0" w:space="0" w:color="auto"/>
        <w:bottom w:val="none" w:sz="0" w:space="0" w:color="auto"/>
        <w:right w:val="none" w:sz="0" w:space="0" w:color="auto"/>
      </w:divBdr>
      <w:divsChild>
        <w:div w:id="1890652993">
          <w:marLeft w:val="0"/>
          <w:marRight w:val="0"/>
          <w:marTop w:val="0"/>
          <w:marBottom w:val="0"/>
          <w:divBdr>
            <w:top w:val="none" w:sz="0" w:space="0" w:color="auto"/>
            <w:left w:val="none" w:sz="0" w:space="0" w:color="auto"/>
            <w:bottom w:val="none" w:sz="0" w:space="0" w:color="auto"/>
            <w:right w:val="none" w:sz="0" w:space="0" w:color="auto"/>
          </w:divBdr>
          <w:divsChild>
            <w:div w:id="327876811">
              <w:marLeft w:val="0"/>
              <w:marRight w:val="0"/>
              <w:marTop w:val="0"/>
              <w:marBottom w:val="0"/>
              <w:divBdr>
                <w:top w:val="none" w:sz="0" w:space="0" w:color="auto"/>
                <w:left w:val="none" w:sz="0" w:space="0" w:color="auto"/>
                <w:bottom w:val="none" w:sz="0" w:space="0" w:color="auto"/>
                <w:right w:val="none" w:sz="0" w:space="0" w:color="auto"/>
              </w:divBdr>
              <w:divsChild>
                <w:div w:id="15123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27530">
      <w:bodyDiv w:val="1"/>
      <w:marLeft w:val="0"/>
      <w:marRight w:val="0"/>
      <w:marTop w:val="0"/>
      <w:marBottom w:val="0"/>
      <w:divBdr>
        <w:top w:val="none" w:sz="0" w:space="0" w:color="auto"/>
        <w:left w:val="none" w:sz="0" w:space="0" w:color="auto"/>
        <w:bottom w:val="none" w:sz="0" w:space="0" w:color="auto"/>
        <w:right w:val="none" w:sz="0" w:space="0" w:color="auto"/>
      </w:divBdr>
      <w:divsChild>
        <w:div w:id="1866868463">
          <w:marLeft w:val="0"/>
          <w:marRight w:val="0"/>
          <w:marTop w:val="0"/>
          <w:marBottom w:val="0"/>
          <w:divBdr>
            <w:top w:val="none" w:sz="0" w:space="0" w:color="auto"/>
            <w:left w:val="none" w:sz="0" w:space="0" w:color="auto"/>
            <w:bottom w:val="none" w:sz="0" w:space="0" w:color="auto"/>
            <w:right w:val="none" w:sz="0" w:space="0" w:color="auto"/>
          </w:divBdr>
          <w:divsChild>
            <w:div w:id="1315454489">
              <w:marLeft w:val="0"/>
              <w:marRight w:val="0"/>
              <w:marTop w:val="0"/>
              <w:marBottom w:val="0"/>
              <w:divBdr>
                <w:top w:val="none" w:sz="0" w:space="0" w:color="auto"/>
                <w:left w:val="none" w:sz="0" w:space="0" w:color="auto"/>
                <w:bottom w:val="none" w:sz="0" w:space="0" w:color="auto"/>
                <w:right w:val="none" w:sz="0" w:space="0" w:color="auto"/>
              </w:divBdr>
              <w:divsChild>
                <w:div w:id="176996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4355">
      <w:bodyDiv w:val="1"/>
      <w:marLeft w:val="0"/>
      <w:marRight w:val="0"/>
      <w:marTop w:val="0"/>
      <w:marBottom w:val="0"/>
      <w:divBdr>
        <w:top w:val="none" w:sz="0" w:space="0" w:color="auto"/>
        <w:left w:val="none" w:sz="0" w:space="0" w:color="auto"/>
        <w:bottom w:val="none" w:sz="0" w:space="0" w:color="auto"/>
        <w:right w:val="none" w:sz="0" w:space="0" w:color="auto"/>
      </w:divBdr>
      <w:divsChild>
        <w:div w:id="68773950">
          <w:marLeft w:val="0"/>
          <w:marRight w:val="0"/>
          <w:marTop w:val="0"/>
          <w:marBottom w:val="0"/>
          <w:divBdr>
            <w:top w:val="none" w:sz="0" w:space="0" w:color="auto"/>
            <w:left w:val="none" w:sz="0" w:space="0" w:color="auto"/>
            <w:bottom w:val="none" w:sz="0" w:space="0" w:color="auto"/>
            <w:right w:val="none" w:sz="0" w:space="0" w:color="auto"/>
          </w:divBdr>
          <w:divsChild>
            <w:div w:id="1616062013">
              <w:marLeft w:val="0"/>
              <w:marRight w:val="0"/>
              <w:marTop w:val="0"/>
              <w:marBottom w:val="0"/>
              <w:divBdr>
                <w:top w:val="none" w:sz="0" w:space="0" w:color="auto"/>
                <w:left w:val="none" w:sz="0" w:space="0" w:color="auto"/>
                <w:bottom w:val="none" w:sz="0" w:space="0" w:color="auto"/>
                <w:right w:val="none" w:sz="0" w:space="0" w:color="auto"/>
              </w:divBdr>
              <w:divsChild>
                <w:div w:id="13115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2355">
      <w:bodyDiv w:val="1"/>
      <w:marLeft w:val="0"/>
      <w:marRight w:val="0"/>
      <w:marTop w:val="0"/>
      <w:marBottom w:val="0"/>
      <w:divBdr>
        <w:top w:val="none" w:sz="0" w:space="0" w:color="auto"/>
        <w:left w:val="none" w:sz="0" w:space="0" w:color="auto"/>
        <w:bottom w:val="none" w:sz="0" w:space="0" w:color="auto"/>
        <w:right w:val="none" w:sz="0" w:space="0" w:color="auto"/>
      </w:divBdr>
      <w:divsChild>
        <w:div w:id="201751355">
          <w:marLeft w:val="0"/>
          <w:marRight w:val="0"/>
          <w:marTop w:val="0"/>
          <w:marBottom w:val="0"/>
          <w:divBdr>
            <w:top w:val="none" w:sz="0" w:space="0" w:color="auto"/>
            <w:left w:val="none" w:sz="0" w:space="0" w:color="auto"/>
            <w:bottom w:val="none" w:sz="0" w:space="0" w:color="auto"/>
            <w:right w:val="none" w:sz="0" w:space="0" w:color="auto"/>
          </w:divBdr>
          <w:divsChild>
            <w:div w:id="1668709041">
              <w:marLeft w:val="0"/>
              <w:marRight w:val="0"/>
              <w:marTop w:val="0"/>
              <w:marBottom w:val="0"/>
              <w:divBdr>
                <w:top w:val="none" w:sz="0" w:space="0" w:color="auto"/>
                <w:left w:val="none" w:sz="0" w:space="0" w:color="auto"/>
                <w:bottom w:val="none" w:sz="0" w:space="0" w:color="auto"/>
                <w:right w:val="none" w:sz="0" w:space="0" w:color="auto"/>
              </w:divBdr>
              <w:divsChild>
                <w:div w:id="17725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955265">
      <w:bodyDiv w:val="1"/>
      <w:marLeft w:val="0"/>
      <w:marRight w:val="0"/>
      <w:marTop w:val="0"/>
      <w:marBottom w:val="0"/>
      <w:divBdr>
        <w:top w:val="none" w:sz="0" w:space="0" w:color="auto"/>
        <w:left w:val="none" w:sz="0" w:space="0" w:color="auto"/>
        <w:bottom w:val="none" w:sz="0" w:space="0" w:color="auto"/>
        <w:right w:val="none" w:sz="0" w:space="0" w:color="auto"/>
      </w:divBdr>
      <w:divsChild>
        <w:div w:id="1873422747">
          <w:marLeft w:val="0"/>
          <w:marRight w:val="0"/>
          <w:marTop w:val="0"/>
          <w:marBottom w:val="0"/>
          <w:divBdr>
            <w:top w:val="none" w:sz="0" w:space="0" w:color="auto"/>
            <w:left w:val="none" w:sz="0" w:space="0" w:color="auto"/>
            <w:bottom w:val="none" w:sz="0" w:space="0" w:color="auto"/>
            <w:right w:val="none" w:sz="0" w:space="0" w:color="auto"/>
          </w:divBdr>
          <w:divsChild>
            <w:div w:id="472914301">
              <w:marLeft w:val="0"/>
              <w:marRight w:val="0"/>
              <w:marTop w:val="0"/>
              <w:marBottom w:val="0"/>
              <w:divBdr>
                <w:top w:val="none" w:sz="0" w:space="0" w:color="auto"/>
                <w:left w:val="none" w:sz="0" w:space="0" w:color="auto"/>
                <w:bottom w:val="none" w:sz="0" w:space="0" w:color="auto"/>
                <w:right w:val="none" w:sz="0" w:space="0" w:color="auto"/>
              </w:divBdr>
              <w:divsChild>
                <w:div w:id="7529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5729">
      <w:bodyDiv w:val="1"/>
      <w:marLeft w:val="0"/>
      <w:marRight w:val="0"/>
      <w:marTop w:val="0"/>
      <w:marBottom w:val="0"/>
      <w:divBdr>
        <w:top w:val="none" w:sz="0" w:space="0" w:color="auto"/>
        <w:left w:val="none" w:sz="0" w:space="0" w:color="auto"/>
        <w:bottom w:val="none" w:sz="0" w:space="0" w:color="auto"/>
        <w:right w:val="none" w:sz="0" w:space="0" w:color="auto"/>
      </w:divBdr>
      <w:divsChild>
        <w:div w:id="1889224783">
          <w:marLeft w:val="0"/>
          <w:marRight w:val="0"/>
          <w:marTop w:val="0"/>
          <w:marBottom w:val="0"/>
          <w:divBdr>
            <w:top w:val="none" w:sz="0" w:space="0" w:color="auto"/>
            <w:left w:val="none" w:sz="0" w:space="0" w:color="auto"/>
            <w:bottom w:val="none" w:sz="0" w:space="0" w:color="auto"/>
            <w:right w:val="none" w:sz="0" w:space="0" w:color="auto"/>
          </w:divBdr>
          <w:divsChild>
            <w:div w:id="1106073342">
              <w:marLeft w:val="0"/>
              <w:marRight w:val="0"/>
              <w:marTop w:val="0"/>
              <w:marBottom w:val="0"/>
              <w:divBdr>
                <w:top w:val="none" w:sz="0" w:space="0" w:color="auto"/>
                <w:left w:val="none" w:sz="0" w:space="0" w:color="auto"/>
                <w:bottom w:val="none" w:sz="0" w:space="0" w:color="auto"/>
                <w:right w:val="none" w:sz="0" w:space="0" w:color="auto"/>
              </w:divBdr>
              <w:divsChild>
                <w:div w:id="186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6674">
      <w:bodyDiv w:val="1"/>
      <w:marLeft w:val="0"/>
      <w:marRight w:val="0"/>
      <w:marTop w:val="0"/>
      <w:marBottom w:val="0"/>
      <w:divBdr>
        <w:top w:val="none" w:sz="0" w:space="0" w:color="auto"/>
        <w:left w:val="none" w:sz="0" w:space="0" w:color="auto"/>
        <w:bottom w:val="none" w:sz="0" w:space="0" w:color="auto"/>
        <w:right w:val="none" w:sz="0" w:space="0" w:color="auto"/>
      </w:divBdr>
      <w:divsChild>
        <w:div w:id="1361470018">
          <w:marLeft w:val="0"/>
          <w:marRight w:val="0"/>
          <w:marTop w:val="0"/>
          <w:marBottom w:val="0"/>
          <w:divBdr>
            <w:top w:val="none" w:sz="0" w:space="0" w:color="auto"/>
            <w:left w:val="none" w:sz="0" w:space="0" w:color="auto"/>
            <w:bottom w:val="none" w:sz="0" w:space="0" w:color="auto"/>
            <w:right w:val="none" w:sz="0" w:space="0" w:color="auto"/>
          </w:divBdr>
          <w:divsChild>
            <w:div w:id="126164209">
              <w:marLeft w:val="0"/>
              <w:marRight w:val="0"/>
              <w:marTop w:val="0"/>
              <w:marBottom w:val="0"/>
              <w:divBdr>
                <w:top w:val="none" w:sz="0" w:space="0" w:color="auto"/>
                <w:left w:val="none" w:sz="0" w:space="0" w:color="auto"/>
                <w:bottom w:val="none" w:sz="0" w:space="0" w:color="auto"/>
                <w:right w:val="none" w:sz="0" w:space="0" w:color="auto"/>
              </w:divBdr>
              <w:divsChild>
                <w:div w:id="13683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1292">
      <w:bodyDiv w:val="1"/>
      <w:marLeft w:val="0"/>
      <w:marRight w:val="0"/>
      <w:marTop w:val="0"/>
      <w:marBottom w:val="0"/>
      <w:divBdr>
        <w:top w:val="none" w:sz="0" w:space="0" w:color="auto"/>
        <w:left w:val="none" w:sz="0" w:space="0" w:color="auto"/>
        <w:bottom w:val="none" w:sz="0" w:space="0" w:color="auto"/>
        <w:right w:val="none" w:sz="0" w:space="0" w:color="auto"/>
      </w:divBdr>
      <w:divsChild>
        <w:div w:id="1299608662">
          <w:marLeft w:val="0"/>
          <w:marRight w:val="0"/>
          <w:marTop w:val="0"/>
          <w:marBottom w:val="0"/>
          <w:divBdr>
            <w:top w:val="none" w:sz="0" w:space="0" w:color="auto"/>
            <w:left w:val="none" w:sz="0" w:space="0" w:color="auto"/>
            <w:bottom w:val="none" w:sz="0" w:space="0" w:color="auto"/>
            <w:right w:val="none" w:sz="0" w:space="0" w:color="auto"/>
          </w:divBdr>
          <w:divsChild>
            <w:div w:id="1976257797">
              <w:marLeft w:val="0"/>
              <w:marRight w:val="0"/>
              <w:marTop w:val="0"/>
              <w:marBottom w:val="0"/>
              <w:divBdr>
                <w:top w:val="none" w:sz="0" w:space="0" w:color="auto"/>
                <w:left w:val="none" w:sz="0" w:space="0" w:color="auto"/>
                <w:bottom w:val="none" w:sz="0" w:space="0" w:color="auto"/>
                <w:right w:val="none" w:sz="0" w:space="0" w:color="auto"/>
              </w:divBdr>
              <w:divsChild>
                <w:div w:id="15157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7153">
      <w:bodyDiv w:val="1"/>
      <w:marLeft w:val="0"/>
      <w:marRight w:val="0"/>
      <w:marTop w:val="0"/>
      <w:marBottom w:val="0"/>
      <w:divBdr>
        <w:top w:val="none" w:sz="0" w:space="0" w:color="auto"/>
        <w:left w:val="none" w:sz="0" w:space="0" w:color="auto"/>
        <w:bottom w:val="none" w:sz="0" w:space="0" w:color="auto"/>
        <w:right w:val="none" w:sz="0" w:space="0" w:color="auto"/>
      </w:divBdr>
      <w:divsChild>
        <w:div w:id="131678554">
          <w:marLeft w:val="0"/>
          <w:marRight w:val="0"/>
          <w:marTop w:val="0"/>
          <w:marBottom w:val="0"/>
          <w:divBdr>
            <w:top w:val="none" w:sz="0" w:space="0" w:color="auto"/>
            <w:left w:val="none" w:sz="0" w:space="0" w:color="auto"/>
            <w:bottom w:val="none" w:sz="0" w:space="0" w:color="auto"/>
            <w:right w:val="none" w:sz="0" w:space="0" w:color="auto"/>
          </w:divBdr>
          <w:divsChild>
            <w:div w:id="458112421">
              <w:marLeft w:val="0"/>
              <w:marRight w:val="0"/>
              <w:marTop w:val="0"/>
              <w:marBottom w:val="0"/>
              <w:divBdr>
                <w:top w:val="none" w:sz="0" w:space="0" w:color="auto"/>
                <w:left w:val="none" w:sz="0" w:space="0" w:color="auto"/>
                <w:bottom w:val="none" w:sz="0" w:space="0" w:color="auto"/>
                <w:right w:val="none" w:sz="0" w:space="0" w:color="auto"/>
              </w:divBdr>
              <w:divsChild>
                <w:div w:id="7815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97297">
      <w:bodyDiv w:val="1"/>
      <w:marLeft w:val="0"/>
      <w:marRight w:val="0"/>
      <w:marTop w:val="0"/>
      <w:marBottom w:val="0"/>
      <w:divBdr>
        <w:top w:val="none" w:sz="0" w:space="0" w:color="auto"/>
        <w:left w:val="none" w:sz="0" w:space="0" w:color="auto"/>
        <w:bottom w:val="none" w:sz="0" w:space="0" w:color="auto"/>
        <w:right w:val="none" w:sz="0" w:space="0" w:color="auto"/>
      </w:divBdr>
      <w:divsChild>
        <w:div w:id="1207067543">
          <w:marLeft w:val="0"/>
          <w:marRight w:val="0"/>
          <w:marTop w:val="0"/>
          <w:marBottom w:val="0"/>
          <w:divBdr>
            <w:top w:val="none" w:sz="0" w:space="0" w:color="auto"/>
            <w:left w:val="none" w:sz="0" w:space="0" w:color="auto"/>
            <w:bottom w:val="none" w:sz="0" w:space="0" w:color="auto"/>
            <w:right w:val="none" w:sz="0" w:space="0" w:color="auto"/>
          </w:divBdr>
          <w:divsChild>
            <w:div w:id="1010763254">
              <w:marLeft w:val="0"/>
              <w:marRight w:val="0"/>
              <w:marTop w:val="0"/>
              <w:marBottom w:val="0"/>
              <w:divBdr>
                <w:top w:val="none" w:sz="0" w:space="0" w:color="auto"/>
                <w:left w:val="none" w:sz="0" w:space="0" w:color="auto"/>
                <w:bottom w:val="none" w:sz="0" w:space="0" w:color="auto"/>
                <w:right w:val="none" w:sz="0" w:space="0" w:color="auto"/>
              </w:divBdr>
              <w:divsChild>
                <w:div w:id="16540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38">
      <w:bodyDiv w:val="1"/>
      <w:marLeft w:val="0"/>
      <w:marRight w:val="0"/>
      <w:marTop w:val="0"/>
      <w:marBottom w:val="0"/>
      <w:divBdr>
        <w:top w:val="none" w:sz="0" w:space="0" w:color="auto"/>
        <w:left w:val="none" w:sz="0" w:space="0" w:color="auto"/>
        <w:bottom w:val="none" w:sz="0" w:space="0" w:color="auto"/>
        <w:right w:val="none" w:sz="0" w:space="0" w:color="auto"/>
      </w:divBdr>
      <w:divsChild>
        <w:div w:id="1354378621">
          <w:marLeft w:val="0"/>
          <w:marRight w:val="0"/>
          <w:marTop w:val="0"/>
          <w:marBottom w:val="0"/>
          <w:divBdr>
            <w:top w:val="none" w:sz="0" w:space="0" w:color="auto"/>
            <w:left w:val="none" w:sz="0" w:space="0" w:color="auto"/>
            <w:bottom w:val="none" w:sz="0" w:space="0" w:color="auto"/>
            <w:right w:val="none" w:sz="0" w:space="0" w:color="auto"/>
          </w:divBdr>
          <w:divsChild>
            <w:div w:id="1761489015">
              <w:marLeft w:val="0"/>
              <w:marRight w:val="0"/>
              <w:marTop w:val="0"/>
              <w:marBottom w:val="0"/>
              <w:divBdr>
                <w:top w:val="none" w:sz="0" w:space="0" w:color="auto"/>
                <w:left w:val="none" w:sz="0" w:space="0" w:color="auto"/>
                <w:bottom w:val="none" w:sz="0" w:space="0" w:color="auto"/>
                <w:right w:val="none" w:sz="0" w:space="0" w:color="auto"/>
              </w:divBdr>
              <w:divsChild>
                <w:div w:id="16772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9158">
      <w:bodyDiv w:val="1"/>
      <w:marLeft w:val="0"/>
      <w:marRight w:val="0"/>
      <w:marTop w:val="0"/>
      <w:marBottom w:val="0"/>
      <w:divBdr>
        <w:top w:val="none" w:sz="0" w:space="0" w:color="auto"/>
        <w:left w:val="none" w:sz="0" w:space="0" w:color="auto"/>
        <w:bottom w:val="none" w:sz="0" w:space="0" w:color="auto"/>
        <w:right w:val="none" w:sz="0" w:space="0" w:color="auto"/>
      </w:divBdr>
      <w:divsChild>
        <w:div w:id="42601574">
          <w:marLeft w:val="0"/>
          <w:marRight w:val="0"/>
          <w:marTop w:val="0"/>
          <w:marBottom w:val="0"/>
          <w:divBdr>
            <w:top w:val="none" w:sz="0" w:space="0" w:color="auto"/>
            <w:left w:val="none" w:sz="0" w:space="0" w:color="auto"/>
            <w:bottom w:val="none" w:sz="0" w:space="0" w:color="auto"/>
            <w:right w:val="none" w:sz="0" w:space="0" w:color="auto"/>
          </w:divBdr>
          <w:divsChild>
            <w:div w:id="896208487">
              <w:marLeft w:val="0"/>
              <w:marRight w:val="0"/>
              <w:marTop w:val="0"/>
              <w:marBottom w:val="0"/>
              <w:divBdr>
                <w:top w:val="none" w:sz="0" w:space="0" w:color="auto"/>
                <w:left w:val="none" w:sz="0" w:space="0" w:color="auto"/>
                <w:bottom w:val="none" w:sz="0" w:space="0" w:color="auto"/>
                <w:right w:val="none" w:sz="0" w:space="0" w:color="auto"/>
              </w:divBdr>
              <w:divsChild>
                <w:div w:id="293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3728">
      <w:bodyDiv w:val="1"/>
      <w:marLeft w:val="0"/>
      <w:marRight w:val="0"/>
      <w:marTop w:val="0"/>
      <w:marBottom w:val="0"/>
      <w:divBdr>
        <w:top w:val="none" w:sz="0" w:space="0" w:color="auto"/>
        <w:left w:val="none" w:sz="0" w:space="0" w:color="auto"/>
        <w:bottom w:val="none" w:sz="0" w:space="0" w:color="auto"/>
        <w:right w:val="none" w:sz="0" w:space="0" w:color="auto"/>
      </w:divBdr>
      <w:divsChild>
        <w:div w:id="1121261457">
          <w:marLeft w:val="0"/>
          <w:marRight w:val="0"/>
          <w:marTop w:val="0"/>
          <w:marBottom w:val="0"/>
          <w:divBdr>
            <w:top w:val="none" w:sz="0" w:space="0" w:color="auto"/>
            <w:left w:val="none" w:sz="0" w:space="0" w:color="auto"/>
            <w:bottom w:val="none" w:sz="0" w:space="0" w:color="auto"/>
            <w:right w:val="none" w:sz="0" w:space="0" w:color="auto"/>
          </w:divBdr>
          <w:divsChild>
            <w:div w:id="1947424369">
              <w:marLeft w:val="0"/>
              <w:marRight w:val="0"/>
              <w:marTop w:val="0"/>
              <w:marBottom w:val="0"/>
              <w:divBdr>
                <w:top w:val="none" w:sz="0" w:space="0" w:color="auto"/>
                <w:left w:val="none" w:sz="0" w:space="0" w:color="auto"/>
                <w:bottom w:val="none" w:sz="0" w:space="0" w:color="auto"/>
                <w:right w:val="none" w:sz="0" w:space="0" w:color="auto"/>
              </w:divBdr>
              <w:divsChild>
                <w:div w:id="1558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0266">
      <w:bodyDiv w:val="1"/>
      <w:marLeft w:val="0"/>
      <w:marRight w:val="0"/>
      <w:marTop w:val="0"/>
      <w:marBottom w:val="0"/>
      <w:divBdr>
        <w:top w:val="none" w:sz="0" w:space="0" w:color="auto"/>
        <w:left w:val="none" w:sz="0" w:space="0" w:color="auto"/>
        <w:bottom w:val="none" w:sz="0" w:space="0" w:color="auto"/>
        <w:right w:val="none" w:sz="0" w:space="0" w:color="auto"/>
      </w:divBdr>
      <w:divsChild>
        <w:div w:id="972245946">
          <w:marLeft w:val="0"/>
          <w:marRight w:val="0"/>
          <w:marTop w:val="0"/>
          <w:marBottom w:val="0"/>
          <w:divBdr>
            <w:top w:val="none" w:sz="0" w:space="0" w:color="auto"/>
            <w:left w:val="none" w:sz="0" w:space="0" w:color="auto"/>
            <w:bottom w:val="none" w:sz="0" w:space="0" w:color="auto"/>
            <w:right w:val="none" w:sz="0" w:space="0" w:color="auto"/>
          </w:divBdr>
          <w:divsChild>
            <w:div w:id="2112898518">
              <w:marLeft w:val="0"/>
              <w:marRight w:val="0"/>
              <w:marTop w:val="0"/>
              <w:marBottom w:val="0"/>
              <w:divBdr>
                <w:top w:val="none" w:sz="0" w:space="0" w:color="auto"/>
                <w:left w:val="none" w:sz="0" w:space="0" w:color="auto"/>
                <w:bottom w:val="none" w:sz="0" w:space="0" w:color="auto"/>
                <w:right w:val="none" w:sz="0" w:space="0" w:color="auto"/>
              </w:divBdr>
              <w:divsChild>
                <w:div w:id="172355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3320">
      <w:bodyDiv w:val="1"/>
      <w:marLeft w:val="0"/>
      <w:marRight w:val="0"/>
      <w:marTop w:val="0"/>
      <w:marBottom w:val="0"/>
      <w:divBdr>
        <w:top w:val="none" w:sz="0" w:space="0" w:color="auto"/>
        <w:left w:val="none" w:sz="0" w:space="0" w:color="auto"/>
        <w:bottom w:val="none" w:sz="0" w:space="0" w:color="auto"/>
        <w:right w:val="none" w:sz="0" w:space="0" w:color="auto"/>
      </w:divBdr>
      <w:divsChild>
        <w:div w:id="286202556">
          <w:marLeft w:val="0"/>
          <w:marRight w:val="0"/>
          <w:marTop w:val="0"/>
          <w:marBottom w:val="0"/>
          <w:divBdr>
            <w:top w:val="none" w:sz="0" w:space="0" w:color="auto"/>
            <w:left w:val="none" w:sz="0" w:space="0" w:color="auto"/>
            <w:bottom w:val="none" w:sz="0" w:space="0" w:color="auto"/>
            <w:right w:val="none" w:sz="0" w:space="0" w:color="auto"/>
          </w:divBdr>
          <w:divsChild>
            <w:div w:id="792022008">
              <w:marLeft w:val="0"/>
              <w:marRight w:val="0"/>
              <w:marTop w:val="0"/>
              <w:marBottom w:val="0"/>
              <w:divBdr>
                <w:top w:val="none" w:sz="0" w:space="0" w:color="auto"/>
                <w:left w:val="none" w:sz="0" w:space="0" w:color="auto"/>
                <w:bottom w:val="none" w:sz="0" w:space="0" w:color="auto"/>
                <w:right w:val="none" w:sz="0" w:space="0" w:color="auto"/>
              </w:divBdr>
              <w:divsChild>
                <w:div w:id="947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3345">
      <w:bodyDiv w:val="1"/>
      <w:marLeft w:val="0"/>
      <w:marRight w:val="0"/>
      <w:marTop w:val="0"/>
      <w:marBottom w:val="0"/>
      <w:divBdr>
        <w:top w:val="none" w:sz="0" w:space="0" w:color="auto"/>
        <w:left w:val="none" w:sz="0" w:space="0" w:color="auto"/>
        <w:bottom w:val="none" w:sz="0" w:space="0" w:color="auto"/>
        <w:right w:val="none" w:sz="0" w:space="0" w:color="auto"/>
      </w:divBdr>
      <w:divsChild>
        <w:div w:id="459492692">
          <w:marLeft w:val="0"/>
          <w:marRight w:val="0"/>
          <w:marTop w:val="0"/>
          <w:marBottom w:val="0"/>
          <w:divBdr>
            <w:top w:val="none" w:sz="0" w:space="0" w:color="auto"/>
            <w:left w:val="none" w:sz="0" w:space="0" w:color="auto"/>
            <w:bottom w:val="none" w:sz="0" w:space="0" w:color="auto"/>
            <w:right w:val="none" w:sz="0" w:space="0" w:color="auto"/>
          </w:divBdr>
          <w:divsChild>
            <w:div w:id="262692271">
              <w:marLeft w:val="0"/>
              <w:marRight w:val="0"/>
              <w:marTop w:val="0"/>
              <w:marBottom w:val="0"/>
              <w:divBdr>
                <w:top w:val="none" w:sz="0" w:space="0" w:color="auto"/>
                <w:left w:val="none" w:sz="0" w:space="0" w:color="auto"/>
                <w:bottom w:val="none" w:sz="0" w:space="0" w:color="auto"/>
                <w:right w:val="none" w:sz="0" w:space="0" w:color="auto"/>
              </w:divBdr>
              <w:divsChild>
                <w:div w:id="6545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1552">
      <w:bodyDiv w:val="1"/>
      <w:marLeft w:val="0"/>
      <w:marRight w:val="0"/>
      <w:marTop w:val="0"/>
      <w:marBottom w:val="0"/>
      <w:divBdr>
        <w:top w:val="none" w:sz="0" w:space="0" w:color="auto"/>
        <w:left w:val="none" w:sz="0" w:space="0" w:color="auto"/>
        <w:bottom w:val="none" w:sz="0" w:space="0" w:color="auto"/>
        <w:right w:val="none" w:sz="0" w:space="0" w:color="auto"/>
      </w:divBdr>
      <w:divsChild>
        <w:div w:id="1862011993">
          <w:marLeft w:val="0"/>
          <w:marRight w:val="0"/>
          <w:marTop w:val="0"/>
          <w:marBottom w:val="0"/>
          <w:divBdr>
            <w:top w:val="none" w:sz="0" w:space="0" w:color="auto"/>
            <w:left w:val="none" w:sz="0" w:space="0" w:color="auto"/>
            <w:bottom w:val="none" w:sz="0" w:space="0" w:color="auto"/>
            <w:right w:val="none" w:sz="0" w:space="0" w:color="auto"/>
          </w:divBdr>
          <w:divsChild>
            <w:div w:id="322010264">
              <w:marLeft w:val="0"/>
              <w:marRight w:val="0"/>
              <w:marTop w:val="0"/>
              <w:marBottom w:val="0"/>
              <w:divBdr>
                <w:top w:val="none" w:sz="0" w:space="0" w:color="auto"/>
                <w:left w:val="none" w:sz="0" w:space="0" w:color="auto"/>
                <w:bottom w:val="none" w:sz="0" w:space="0" w:color="auto"/>
                <w:right w:val="none" w:sz="0" w:space="0" w:color="auto"/>
              </w:divBdr>
              <w:divsChild>
                <w:div w:id="3385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8932">
      <w:bodyDiv w:val="1"/>
      <w:marLeft w:val="0"/>
      <w:marRight w:val="0"/>
      <w:marTop w:val="0"/>
      <w:marBottom w:val="0"/>
      <w:divBdr>
        <w:top w:val="none" w:sz="0" w:space="0" w:color="auto"/>
        <w:left w:val="none" w:sz="0" w:space="0" w:color="auto"/>
        <w:bottom w:val="none" w:sz="0" w:space="0" w:color="auto"/>
        <w:right w:val="none" w:sz="0" w:space="0" w:color="auto"/>
      </w:divBdr>
      <w:divsChild>
        <w:div w:id="320350265">
          <w:marLeft w:val="0"/>
          <w:marRight w:val="0"/>
          <w:marTop w:val="0"/>
          <w:marBottom w:val="0"/>
          <w:divBdr>
            <w:top w:val="none" w:sz="0" w:space="0" w:color="auto"/>
            <w:left w:val="none" w:sz="0" w:space="0" w:color="auto"/>
            <w:bottom w:val="none" w:sz="0" w:space="0" w:color="auto"/>
            <w:right w:val="none" w:sz="0" w:space="0" w:color="auto"/>
          </w:divBdr>
          <w:divsChild>
            <w:div w:id="275064251">
              <w:marLeft w:val="0"/>
              <w:marRight w:val="0"/>
              <w:marTop w:val="0"/>
              <w:marBottom w:val="0"/>
              <w:divBdr>
                <w:top w:val="none" w:sz="0" w:space="0" w:color="auto"/>
                <w:left w:val="none" w:sz="0" w:space="0" w:color="auto"/>
                <w:bottom w:val="none" w:sz="0" w:space="0" w:color="auto"/>
                <w:right w:val="none" w:sz="0" w:space="0" w:color="auto"/>
              </w:divBdr>
              <w:divsChild>
                <w:div w:id="11090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92683">
      <w:bodyDiv w:val="1"/>
      <w:marLeft w:val="0"/>
      <w:marRight w:val="0"/>
      <w:marTop w:val="0"/>
      <w:marBottom w:val="0"/>
      <w:divBdr>
        <w:top w:val="none" w:sz="0" w:space="0" w:color="auto"/>
        <w:left w:val="none" w:sz="0" w:space="0" w:color="auto"/>
        <w:bottom w:val="none" w:sz="0" w:space="0" w:color="auto"/>
        <w:right w:val="none" w:sz="0" w:space="0" w:color="auto"/>
      </w:divBdr>
      <w:divsChild>
        <w:div w:id="1114135566">
          <w:marLeft w:val="0"/>
          <w:marRight w:val="0"/>
          <w:marTop w:val="0"/>
          <w:marBottom w:val="0"/>
          <w:divBdr>
            <w:top w:val="none" w:sz="0" w:space="0" w:color="auto"/>
            <w:left w:val="none" w:sz="0" w:space="0" w:color="auto"/>
            <w:bottom w:val="none" w:sz="0" w:space="0" w:color="auto"/>
            <w:right w:val="none" w:sz="0" w:space="0" w:color="auto"/>
          </w:divBdr>
          <w:divsChild>
            <w:div w:id="835876027">
              <w:marLeft w:val="0"/>
              <w:marRight w:val="0"/>
              <w:marTop w:val="0"/>
              <w:marBottom w:val="0"/>
              <w:divBdr>
                <w:top w:val="none" w:sz="0" w:space="0" w:color="auto"/>
                <w:left w:val="none" w:sz="0" w:space="0" w:color="auto"/>
                <w:bottom w:val="none" w:sz="0" w:space="0" w:color="auto"/>
                <w:right w:val="none" w:sz="0" w:space="0" w:color="auto"/>
              </w:divBdr>
              <w:divsChild>
                <w:div w:id="9259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87947">
      <w:bodyDiv w:val="1"/>
      <w:marLeft w:val="0"/>
      <w:marRight w:val="0"/>
      <w:marTop w:val="0"/>
      <w:marBottom w:val="0"/>
      <w:divBdr>
        <w:top w:val="none" w:sz="0" w:space="0" w:color="auto"/>
        <w:left w:val="none" w:sz="0" w:space="0" w:color="auto"/>
        <w:bottom w:val="none" w:sz="0" w:space="0" w:color="auto"/>
        <w:right w:val="none" w:sz="0" w:space="0" w:color="auto"/>
      </w:divBdr>
      <w:divsChild>
        <w:div w:id="952445092">
          <w:marLeft w:val="0"/>
          <w:marRight w:val="0"/>
          <w:marTop w:val="0"/>
          <w:marBottom w:val="0"/>
          <w:divBdr>
            <w:top w:val="none" w:sz="0" w:space="0" w:color="auto"/>
            <w:left w:val="none" w:sz="0" w:space="0" w:color="auto"/>
            <w:bottom w:val="none" w:sz="0" w:space="0" w:color="auto"/>
            <w:right w:val="none" w:sz="0" w:space="0" w:color="auto"/>
          </w:divBdr>
          <w:divsChild>
            <w:div w:id="564267954">
              <w:marLeft w:val="0"/>
              <w:marRight w:val="0"/>
              <w:marTop w:val="0"/>
              <w:marBottom w:val="0"/>
              <w:divBdr>
                <w:top w:val="none" w:sz="0" w:space="0" w:color="auto"/>
                <w:left w:val="none" w:sz="0" w:space="0" w:color="auto"/>
                <w:bottom w:val="none" w:sz="0" w:space="0" w:color="auto"/>
                <w:right w:val="none" w:sz="0" w:space="0" w:color="auto"/>
              </w:divBdr>
              <w:divsChild>
                <w:div w:id="43799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24266">
      <w:bodyDiv w:val="1"/>
      <w:marLeft w:val="0"/>
      <w:marRight w:val="0"/>
      <w:marTop w:val="0"/>
      <w:marBottom w:val="0"/>
      <w:divBdr>
        <w:top w:val="none" w:sz="0" w:space="0" w:color="auto"/>
        <w:left w:val="none" w:sz="0" w:space="0" w:color="auto"/>
        <w:bottom w:val="none" w:sz="0" w:space="0" w:color="auto"/>
        <w:right w:val="none" w:sz="0" w:space="0" w:color="auto"/>
      </w:divBdr>
      <w:divsChild>
        <w:div w:id="287321713">
          <w:marLeft w:val="0"/>
          <w:marRight w:val="0"/>
          <w:marTop w:val="0"/>
          <w:marBottom w:val="0"/>
          <w:divBdr>
            <w:top w:val="none" w:sz="0" w:space="0" w:color="auto"/>
            <w:left w:val="none" w:sz="0" w:space="0" w:color="auto"/>
            <w:bottom w:val="none" w:sz="0" w:space="0" w:color="auto"/>
            <w:right w:val="none" w:sz="0" w:space="0" w:color="auto"/>
          </w:divBdr>
          <w:divsChild>
            <w:div w:id="1370842696">
              <w:marLeft w:val="0"/>
              <w:marRight w:val="0"/>
              <w:marTop w:val="0"/>
              <w:marBottom w:val="0"/>
              <w:divBdr>
                <w:top w:val="none" w:sz="0" w:space="0" w:color="auto"/>
                <w:left w:val="none" w:sz="0" w:space="0" w:color="auto"/>
                <w:bottom w:val="none" w:sz="0" w:space="0" w:color="auto"/>
                <w:right w:val="none" w:sz="0" w:space="0" w:color="auto"/>
              </w:divBdr>
              <w:divsChild>
                <w:div w:id="1208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27050">
      <w:bodyDiv w:val="1"/>
      <w:marLeft w:val="0"/>
      <w:marRight w:val="0"/>
      <w:marTop w:val="0"/>
      <w:marBottom w:val="0"/>
      <w:divBdr>
        <w:top w:val="none" w:sz="0" w:space="0" w:color="auto"/>
        <w:left w:val="none" w:sz="0" w:space="0" w:color="auto"/>
        <w:bottom w:val="none" w:sz="0" w:space="0" w:color="auto"/>
        <w:right w:val="none" w:sz="0" w:space="0" w:color="auto"/>
      </w:divBdr>
      <w:divsChild>
        <w:div w:id="2082174709">
          <w:marLeft w:val="0"/>
          <w:marRight w:val="0"/>
          <w:marTop w:val="0"/>
          <w:marBottom w:val="0"/>
          <w:divBdr>
            <w:top w:val="none" w:sz="0" w:space="0" w:color="auto"/>
            <w:left w:val="none" w:sz="0" w:space="0" w:color="auto"/>
            <w:bottom w:val="none" w:sz="0" w:space="0" w:color="auto"/>
            <w:right w:val="none" w:sz="0" w:space="0" w:color="auto"/>
          </w:divBdr>
          <w:divsChild>
            <w:div w:id="6756360">
              <w:marLeft w:val="0"/>
              <w:marRight w:val="0"/>
              <w:marTop w:val="0"/>
              <w:marBottom w:val="0"/>
              <w:divBdr>
                <w:top w:val="none" w:sz="0" w:space="0" w:color="auto"/>
                <w:left w:val="none" w:sz="0" w:space="0" w:color="auto"/>
                <w:bottom w:val="none" w:sz="0" w:space="0" w:color="auto"/>
                <w:right w:val="none" w:sz="0" w:space="0" w:color="auto"/>
              </w:divBdr>
              <w:divsChild>
                <w:div w:id="135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2904">
      <w:bodyDiv w:val="1"/>
      <w:marLeft w:val="0"/>
      <w:marRight w:val="0"/>
      <w:marTop w:val="0"/>
      <w:marBottom w:val="0"/>
      <w:divBdr>
        <w:top w:val="none" w:sz="0" w:space="0" w:color="auto"/>
        <w:left w:val="none" w:sz="0" w:space="0" w:color="auto"/>
        <w:bottom w:val="none" w:sz="0" w:space="0" w:color="auto"/>
        <w:right w:val="none" w:sz="0" w:space="0" w:color="auto"/>
      </w:divBdr>
      <w:divsChild>
        <w:div w:id="1854878845">
          <w:marLeft w:val="0"/>
          <w:marRight w:val="0"/>
          <w:marTop w:val="0"/>
          <w:marBottom w:val="0"/>
          <w:divBdr>
            <w:top w:val="none" w:sz="0" w:space="0" w:color="auto"/>
            <w:left w:val="none" w:sz="0" w:space="0" w:color="auto"/>
            <w:bottom w:val="none" w:sz="0" w:space="0" w:color="auto"/>
            <w:right w:val="none" w:sz="0" w:space="0" w:color="auto"/>
          </w:divBdr>
          <w:divsChild>
            <w:div w:id="2070032800">
              <w:marLeft w:val="0"/>
              <w:marRight w:val="0"/>
              <w:marTop w:val="0"/>
              <w:marBottom w:val="0"/>
              <w:divBdr>
                <w:top w:val="none" w:sz="0" w:space="0" w:color="auto"/>
                <w:left w:val="none" w:sz="0" w:space="0" w:color="auto"/>
                <w:bottom w:val="none" w:sz="0" w:space="0" w:color="auto"/>
                <w:right w:val="none" w:sz="0" w:space="0" w:color="auto"/>
              </w:divBdr>
              <w:divsChild>
                <w:div w:id="20485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520693">
      <w:bodyDiv w:val="1"/>
      <w:marLeft w:val="0"/>
      <w:marRight w:val="0"/>
      <w:marTop w:val="0"/>
      <w:marBottom w:val="0"/>
      <w:divBdr>
        <w:top w:val="none" w:sz="0" w:space="0" w:color="auto"/>
        <w:left w:val="none" w:sz="0" w:space="0" w:color="auto"/>
        <w:bottom w:val="none" w:sz="0" w:space="0" w:color="auto"/>
        <w:right w:val="none" w:sz="0" w:space="0" w:color="auto"/>
      </w:divBdr>
      <w:divsChild>
        <w:div w:id="1005743486">
          <w:marLeft w:val="0"/>
          <w:marRight w:val="0"/>
          <w:marTop w:val="0"/>
          <w:marBottom w:val="0"/>
          <w:divBdr>
            <w:top w:val="none" w:sz="0" w:space="0" w:color="auto"/>
            <w:left w:val="none" w:sz="0" w:space="0" w:color="auto"/>
            <w:bottom w:val="none" w:sz="0" w:space="0" w:color="auto"/>
            <w:right w:val="none" w:sz="0" w:space="0" w:color="auto"/>
          </w:divBdr>
          <w:divsChild>
            <w:div w:id="1173301980">
              <w:marLeft w:val="0"/>
              <w:marRight w:val="0"/>
              <w:marTop w:val="0"/>
              <w:marBottom w:val="0"/>
              <w:divBdr>
                <w:top w:val="none" w:sz="0" w:space="0" w:color="auto"/>
                <w:left w:val="none" w:sz="0" w:space="0" w:color="auto"/>
                <w:bottom w:val="none" w:sz="0" w:space="0" w:color="auto"/>
                <w:right w:val="none" w:sz="0" w:space="0" w:color="auto"/>
              </w:divBdr>
              <w:divsChild>
                <w:div w:id="2904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4089">
      <w:bodyDiv w:val="1"/>
      <w:marLeft w:val="0"/>
      <w:marRight w:val="0"/>
      <w:marTop w:val="0"/>
      <w:marBottom w:val="0"/>
      <w:divBdr>
        <w:top w:val="none" w:sz="0" w:space="0" w:color="auto"/>
        <w:left w:val="none" w:sz="0" w:space="0" w:color="auto"/>
        <w:bottom w:val="none" w:sz="0" w:space="0" w:color="auto"/>
        <w:right w:val="none" w:sz="0" w:space="0" w:color="auto"/>
      </w:divBdr>
      <w:divsChild>
        <w:div w:id="256210597">
          <w:marLeft w:val="0"/>
          <w:marRight w:val="0"/>
          <w:marTop w:val="0"/>
          <w:marBottom w:val="0"/>
          <w:divBdr>
            <w:top w:val="none" w:sz="0" w:space="0" w:color="auto"/>
            <w:left w:val="none" w:sz="0" w:space="0" w:color="auto"/>
            <w:bottom w:val="none" w:sz="0" w:space="0" w:color="auto"/>
            <w:right w:val="none" w:sz="0" w:space="0" w:color="auto"/>
          </w:divBdr>
          <w:divsChild>
            <w:div w:id="1538590554">
              <w:marLeft w:val="0"/>
              <w:marRight w:val="0"/>
              <w:marTop w:val="0"/>
              <w:marBottom w:val="0"/>
              <w:divBdr>
                <w:top w:val="none" w:sz="0" w:space="0" w:color="auto"/>
                <w:left w:val="none" w:sz="0" w:space="0" w:color="auto"/>
                <w:bottom w:val="none" w:sz="0" w:space="0" w:color="auto"/>
                <w:right w:val="none" w:sz="0" w:space="0" w:color="auto"/>
              </w:divBdr>
              <w:divsChild>
                <w:div w:id="17749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78235">
      <w:bodyDiv w:val="1"/>
      <w:marLeft w:val="0"/>
      <w:marRight w:val="0"/>
      <w:marTop w:val="0"/>
      <w:marBottom w:val="0"/>
      <w:divBdr>
        <w:top w:val="none" w:sz="0" w:space="0" w:color="auto"/>
        <w:left w:val="none" w:sz="0" w:space="0" w:color="auto"/>
        <w:bottom w:val="none" w:sz="0" w:space="0" w:color="auto"/>
        <w:right w:val="none" w:sz="0" w:space="0" w:color="auto"/>
      </w:divBdr>
      <w:divsChild>
        <w:div w:id="586964773">
          <w:marLeft w:val="0"/>
          <w:marRight w:val="0"/>
          <w:marTop w:val="0"/>
          <w:marBottom w:val="0"/>
          <w:divBdr>
            <w:top w:val="none" w:sz="0" w:space="0" w:color="auto"/>
            <w:left w:val="none" w:sz="0" w:space="0" w:color="auto"/>
            <w:bottom w:val="none" w:sz="0" w:space="0" w:color="auto"/>
            <w:right w:val="none" w:sz="0" w:space="0" w:color="auto"/>
          </w:divBdr>
          <w:divsChild>
            <w:div w:id="2101833897">
              <w:marLeft w:val="0"/>
              <w:marRight w:val="0"/>
              <w:marTop w:val="0"/>
              <w:marBottom w:val="0"/>
              <w:divBdr>
                <w:top w:val="none" w:sz="0" w:space="0" w:color="auto"/>
                <w:left w:val="none" w:sz="0" w:space="0" w:color="auto"/>
                <w:bottom w:val="none" w:sz="0" w:space="0" w:color="auto"/>
                <w:right w:val="none" w:sz="0" w:space="0" w:color="auto"/>
              </w:divBdr>
              <w:divsChild>
                <w:div w:id="5737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0265">
      <w:bodyDiv w:val="1"/>
      <w:marLeft w:val="0"/>
      <w:marRight w:val="0"/>
      <w:marTop w:val="0"/>
      <w:marBottom w:val="0"/>
      <w:divBdr>
        <w:top w:val="none" w:sz="0" w:space="0" w:color="auto"/>
        <w:left w:val="none" w:sz="0" w:space="0" w:color="auto"/>
        <w:bottom w:val="none" w:sz="0" w:space="0" w:color="auto"/>
        <w:right w:val="none" w:sz="0" w:space="0" w:color="auto"/>
      </w:divBdr>
      <w:divsChild>
        <w:div w:id="207648464">
          <w:marLeft w:val="0"/>
          <w:marRight w:val="0"/>
          <w:marTop w:val="0"/>
          <w:marBottom w:val="0"/>
          <w:divBdr>
            <w:top w:val="none" w:sz="0" w:space="0" w:color="auto"/>
            <w:left w:val="none" w:sz="0" w:space="0" w:color="auto"/>
            <w:bottom w:val="none" w:sz="0" w:space="0" w:color="auto"/>
            <w:right w:val="none" w:sz="0" w:space="0" w:color="auto"/>
          </w:divBdr>
          <w:divsChild>
            <w:div w:id="677924433">
              <w:marLeft w:val="0"/>
              <w:marRight w:val="0"/>
              <w:marTop w:val="0"/>
              <w:marBottom w:val="0"/>
              <w:divBdr>
                <w:top w:val="none" w:sz="0" w:space="0" w:color="auto"/>
                <w:left w:val="none" w:sz="0" w:space="0" w:color="auto"/>
                <w:bottom w:val="none" w:sz="0" w:space="0" w:color="auto"/>
                <w:right w:val="none" w:sz="0" w:space="0" w:color="auto"/>
              </w:divBdr>
              <w:divsChild>
                <w:div w:id="52752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68772">
      <w:bodyDiv w:val="1"/>
      <w:marLeft w:val="0"/>
      <w:marRight w:val="0"/>
      <w:marTop w:val="0"/>
      <w:marBottom w:val="0"/>
      <w:divBdr>
        <w:top w:val="none" w:sz="0" w:space="0" w:color="auto"/>
        <w:left w:val="none" w:sz="0" w:space="0" w:color="auto"/>
        <w:bottom w:val="none" w:sz="0" w:space="0" w:color="auto"/>
        <w:right w:val="none" w:sz="0" w:space="0" w:color="auto"/>
      </w:divBdr>
      <w:divsChild>
        <w:div w:id="6829491">
          <w:marLeft w:val="0"/>
          <w:marRight w:val="0"/>
          <w:marTop w:val="0"/>
          <w:marBottom w:val="0"/>
          <w:divBdr>
            <w:top w:val="none" w:sz="0" w:space="0" w:color="auto"/>
            <w:left w:val="none" w:sz="0" w:space="0" w:color="auto"/>
            <w:bottom w:val="none" w:sz="0" w:space="0" w:color="auto"/>
            <w:right w:val="none" w:sz="0" w:space="0" w:color="auto"/>
          </w:divBdr>
          <w:divsChild>
            <w:div w:id="1399011966">
              <w:marLeft w:val="0"/>
              <w:marRight w:val="0"/>
              <w:marTop w:val="0"/>
              <w:marBottom w:val="0"/>
              <w:divBdr>
                <w:top w:val="none" w:sz="0" w:space="0" w:color="auto"/>
                <w:left w:val="none" w:sz="0" w:space="0" w:color="auto"/>
                <w:bottom w:val="none" w:sz="0" w:space="0" w:color="auto"/>
                <w:right w:val="none" w:sz="0" w:space="0" w:color="auto"/>
              </w:divBdr>
              <w:divsChild>
                <w:div w:id="5931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8211">
      <w:bodyDiv w:val="1"/>
      <w:marLeft w:val="0"/>
      <w:marRight w:val="0"/>
      <w:marTop w:val="0"/>
      <w:marBottom w:val="0"/>
      <w:divBdr>
        <w:top w:val="none" w:sz="0" w:space="0" w:color="auto"/>
        <w:left w:val="none" w:sz="0" w:space="0" w:color="auto"/>
        <w:bottom w:val="none" w:sz="0" w:space="0" w:color="auto"/>
        <w:right w:val="none" w:sz="0" w:space="0" w:color="auto"/>
      </w:divBdr>
      <w:divsChild>
        <w:div w:id="1977755909">
          <w:marLeft w:val="0"/>
          <w:marRight w:val="0"/>
          <w:marTop w:val="0"/>
          <w:marBottom w:val="0"/>
          <w:divBdr>
            <w:top w:val="none" w:sz="0" w:space="0" w:color="auto"/>
            <w:left w:val="none" w:sz="0" w:space="0" w:color="auto"/>
            <w:bottom w:val="none" w:sz="0" w:space="0" w:color="auto"/>
            <w:right w:val="none" w:sz="0" w:space="0" w:color="auto"/>
          </w:divBdr>
          <w:divsChild>
            <w:div w:id="1228880509">
              <w:marLeft w:val="0"/>
              <w:marRight w:val="0"/>
              <w:marTop w:val="0"/>
              <w:marBottom w:val="0"/>
              <w:divBdr>
                <w:top w:val="none" w:sz="0" w:space="0" w:color="auto"/>
                <w:left w:val="none" w:sz="0" w:space="0" w:color="auto"/>
                <w:bottom w:val="none" w:sz="0" w:space="0" w:color="auto"/>
                <w:right w:val="none" w:sz="0" w:space="0" w:color="auto"/>
              </w:divBdr>
              <w:divsChild>
                <w:div w:id="14990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8171">
      <w:bodyDiv w:val="1"/>
      <w:marLeft w:val="0"/>
      <w:marRight w:val="0"/>
      <w:marTop w:val="0"/>
      <w:marBottom w:val="0"/>
      <w:divBdr>
        <w:top w:val="none" w:sz="0" w:space="0" w:color="auto"/>
        <w:left w:val="none" w:sz="0" w:space="0" w:color="auto"/>
        <w:bottom w:val="none" w:sz="0" w:space="0" w:color="auto"/>
        <w:right w:val="none" w:sz="0" w:space="0" w:color="auto"/>
      </w:divBdr>
      <w:divsChild>
        <w:div w:id="383797918">
          <w:marLeft w:val="0"/>
          <w:marRight w:val="0"/>
          <w:marTop w:val="0"/>
          <w:marBottom w:val="0"/>
          <w:divBdr>
            <w:top w:val="none" w:sz="0" w:space="0" w:color="auto"/>
            <w:left w:val="none" w:sz="0" w:space="0" w:color="auto"/>
            <w:bottom w:val="none" w:sz="0" w:space="0" w:color="auto"/>
            <w:right w:val="none" w:sz="0" w:space="0" w:color="auto"/>
          </w:divBdr>
          <w:divsChild>
            <w:div w:id="73401625">
              <w:marLeft w:val="0"/>
              <w:marRight w:val="0"/>
              <w:marTop w:val="0"/>
              <w:marBottom w:val="0"/>
              <w:divBdr>
                <w:top w:val="none" w:sz="0" w:space="0" w:color="auto"/>
                <w:left w:val="none" w:sz="0" w:space="0" w:color="auto"/>
                <w:bottom w:val="none" w:sz="0" w:space="0" w:color="auto"/>
                <w:right w:val="none" w:sz="0" w:space="0" w:color="auto"/>
              </w:divBdr>
              <w:divsChild>
                <w:div w:id="9491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97490">
      <w:bodyDiv w:val="1"/>
      <w:marLeft w:val="0"/>
      <w:marRight w:val="0"/>
      <w:marTop w:val="0"/>
      <w:marBottom w:val="0"/>
      <w:divBdr>
        <w:top w:val="none" w:sz="0" w:space="0" w:color="auto"/>
        <w:left w:val="none" w:sz="0" w:space="0" w:color="auto"/>
        <w:bottom w:val="none" w:sz="0" w:space="0" w:color="auto"/>
        <w:right w:val="none" w:sz="0" w:space="0" w:color="auto"/>
      </w:divBdr>
      <w:divsChild>
        <w:div w:id="894849862">
          <w:marLeft w:val="0"/>
          <w:marRight w:val="0"/>
          <w:marTop w:val="0"/>
          <w:marBottom w:val="0"/>
          <w:divBdr>
            <w:top w:val="none" w:sz="0" w:space="0" w:color="auto"/>
            <w:left w:val="none" w:sz="0" w:space="0" w:color="auto"/>
            <w:bottom w:val="none" w:sz="0" w:space="0" w:color="auto"/>
            <w:right w:val="none" w:sz="0" w:space="0" w:color="auto"/>
          </w:divBdr>
          <w:divsChild>
            <w:div w:id="1279291498">
              <w:marLeft w:val="0"/>
              <w:marRight w:val="0"/>
              <w:marTop w:val="0"/>
              <w:marBottom w:val="0"/>
              <w:divBdr>
                <w:top w:val="none" w:sz="0" w:space="0" w:color="auto"/>
                <w:left w:val="none" w:sz="0" w:space="0" w:color="auto"/>
                <w:bottom w:val="none" w:sz="0" w:space="0" w:color="auto"/>
                <w:right w:val="none" w:sz="0" w:space="0" w:color="auto"/>
              </w:divBdr>
              <w:divsChild>
                <w:div w:id="15765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6049">
      <w:bodyDiv w:val="1"/>
      <w:marLeft w:val="0"/>
      <w:marRight w:val="0"/>
      <w:marTop w:val="0"/>
      <w:marBottom w:val="0"/>
      <w:divBdr>
        <w:top w:val="none" w:sz="0" w:space="0" w:color="auto"/>
        <w:left w:val="none" w:sz="0" w:space="0" w:color="auto"/>
        <w:bottom w:val="none" w:sz="0" w:space="0" w:color="auto"/>
        <w:right w:val="none" w:sz="0" w:space="0" w:color="auto"/>
      </w:divBdr>
      <w:divsChild>
        <w:div w:id="1290939446">
          <w:marLeft w:val="0"/>
          <w:marRight w:val="0"/>
          <w:marTop w:val="0"/>
          <w:marBottom w:val="0"/>
          <w:divBdr>
            <w:top w:val="none" w:sz="0" w:space="0" w:color="auto"/>
            <w:left w:val="none" w:sz="0" w:space="0" w:color="auto"/>
            <w:bottom w:val="none" w:sz="0" w:space="0" w:color="auto"/>
            <w:right w:val="none" w:sz="0" w:space="0" w:color="auto"/>
          </w:divBdr>
          <w:divsChild>
            <w:div w:id="1971938543">
              <w:marLeft w:val="0"/>
              <w:marRight w:val="0"/>
              <w:marTop w:val="0"/>
              <w:marBottom w:val="0"/>
              <w:divBdr>
                <w:top w:val="none" w:sz="0" w:space="0" w:color="auto"/>
                <w:left w:val="none" w:sz="0" w:space="0" w:color="auto"/>
                <w:bottom w:val="none" w:sz="0" w:space="0" w:color="auto"/>
                <w:right w:val="none" w:sz="0" w:space="0" w:color="auto"/>
              </w:divBdr>
              <w:divsChild>
                <w:div w:id="2386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8230">
      <w:bodyDiv w:val="1"/>
      <w:marLeft w:val="0"/>
      <w:marRight w:val="0"/>
      <w:marTop w:val="0"/>
      <w:marBottom w:val="0"/>
      <w:divBdr>
        <w:top w:val="none" w:sz="0" w:space="0" w:color="auto"/>
        <w:left w:val="none" w:sz="0" w:space="0" w:color="auto"/>
        <w:bottom w:val="none" w:sz="0" w:space="0" w:color="auto"/>
        <w:right w:val="none" w:sz="0" w:space="0" w:color="auto"/>
      </w:divBdr>
      <w:divsChild>
        <w:div w:id="764038815">
          <w:marLeft w:val="0"/>
          <w:marRight w:val="0"/>
          <w:marTop w:val="0"/>
          <w:marBottom w:val="0"/>
          <w:divBdr>
            <w:top w:val="none" w:sz="0" w:space="0" w:color="auto"/>
            <w:left w:val="none" w:sz="0" w:space="0" w:color="auto"/>
            <w:bottom w:val="none" w:sz="0" w:space="0" w:color="auto"/>
            <w:right w:val="none" w:sz="0" w:space="0" w:color="auto"/>
          </w:divBdr>
          <w:divsChild>
            <w:div w:id="2111778186">
              <w:marLeft w:val="0"/>
              <w:marRight w:val="0"/>
              <w:marTop w:val="0"/>
              <w:marBottom w:val="0"/>
              <w:divBdr>
                <w:top w:val="none" w:sz="0" w:space="0" w:color="auto"/>
                <w:left w:val="none" w:sz="0" w:space="0" w:color="auto"/>
                <w:bottom w:val="none" w:sz="0" w:space="0" w:color="auto"/>
                <w:right w:val="none" w:sz="0" w:space="0" w:color="auto"/>
              </w:divBdr>
              <w:divsChild>
                <w:div w:id="19846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9832">
      <w:bodyDiv w:val="1"/>
      <w:marLeft w:val="0"/>
      <w:marRight w:val="0"/>
      <w:marTop w:val="0"/>
      <w:marBottom w:val="0"/>
      <w:divBdr>
        <w:top w:val="none" w:sz="0" w:space="0" w:color="auto"/>
        <w:left w:val="none" w:sz="0" w:space="0" w:color="auto"/>
        <w:bottom w:val="none" w:sz="0" w:space="0" w:color="auto"/>
        <w:right w:val="none" w:sz="0" w:space="0" w:color="auto"/>
      </w:divBdr>
      <w:divsChild>
        <w:div w:id="846209778">
          <w:marLeft w:val="0"/>
          <w:marRight w:val="0"/>
          <w:marTop w:val="0"/>
          <w:marBottom w:val="0"/>
          <w:divBdr>
            <w:top w:val="none" w:sz="0" w:space="0" w:color="auto"/>
            <w:left w:val="none" w:sz="0" w:space="0" w:color="auto"/>
            <w:bottom w:val="none" w:sz="0" w:space="0" w:color="auto"/>
            <w:right w:val="none" w:sz="0" w:space="0" w:color="auto"/>
          </w:divBdr>
          <w:divsChild>
            <w:div w:id="1373386804">
              <w:marLeft w:val="0"/>
              <w:marRight w:val="0"/>
              <w:marTop w:val="0"/>
              <w:marBottom w:val="0"/>
              <w:divBdr>
                <w:top w:val="none" w:sz="0" w:space="0" w:color="auto"/>
                <w:left w:val="none" w:sz="0" w:space="0" w:color="auto"/>
                <w:bottom w:val="none" w:sz="0" w:space="0" w:color="auto"/>
                <w:right w:val="none" w:sz="0" w:space="0" w:color="auto"/>
              </w:divBdr>
              <w:divsChild>
                <w:div w:id="6516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1404">
      <w:bodyDiv w:val="1"/>
      <w:marLeft w:val="0"/>
      <w:marRight w:val="0"/>
      <w:marTop w:val="0"/>
      <w:marBottom w:val="0"/>
      <w:divBdr>
        <w:top w:val="none" w:sz="0" w:space="0" w:color="auto"/>
        <w:left w:val="none" w:sz="0" w:space="0" w:color="auto"/>
        <w:bottom w:val="none" w:sz="0" w:space="0" w:color="auto"/>
        <w:right w:val="none" w:sz="0" w:space="0" w:color="auto"/>
      </w:divBdr>
      <w:divsChild>
        <w:div w:id="632832039">
          <w:marLeft w:val="0"/>
          <w:marRight w:val="0"/>
          <w:marTop w:val="0"/>
          <w:marBottom w:val="0"/>
          <w:divBdr>
            <w:top w:val="none" w:sz="0" w:space="0" w:color="auto"/>
            <w:left w:val="none" w:sz="0" w:space="0" w:color="auto"/>
            <w:bottom w:val="none" w:sz="0" w:space="0" w:color="auto"/>
            <w:right w:val="none" w:sz="0" w:space="0" w:color="auto"/>
          </w:divBdr>
          <w:divsChild>
            <w:div w:id="1077246939">
              <w:marLeft w:val="0"/>
              <w:marRight w:val="0"/>
              <w:marTop w:val="0"/>
              <w:marBottom w:val="0"/>
              <w:divBdr>
                <w:top w:val="none" w:sz="0" w:space="0" w:color="auto"/>
                <w:left w:val="none" w:sz="0" w:space="0" w:color="auto"/>
                <w:bottom w:val="none" w:sz="0" w:space="0" w:color="auto"/>
                <w:right w:val="none" w:sz="0" w:space="0" w:color="auto"/>
              </w:divBdr>
              <w:divsChild>
                <w:div w:id="879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4947">
      <w:bodyDiv w:val="1"/>
      <w:marLeft w:val="0"/>
      <w:marRight w:val="0"/>
      <w:marTop w:val="0"/>
      <w:marBottom w:val="0"/>
      <w:divBdr>
        <w:top w:val="none" w:sz="0" w:space="0" w:color="auto"/>
        <w:left w:val="none" w:sz="0" w:space="0" w:color="auto"/>
        <w:bottom w:val="none" w:sz="0" w:space="0" w:color="auto"/>
        <w:right w:val="none" w:sz="0" w:space="0" w:color="auto"/>
      </w:divBdr>
      <w:divsChild>
        <w:div w:id="203099885">
          <w:marLeft w:val="0"/>
          <w:marRight w:val="0"/>
          <w:marTop w:val="0"/>
          <w:marBottom w:val="0"/>
          <w:divBdr>
            <w:top w:val="none" w:sz="0" w:space="0" w:color="auto"/>
            <w:left w:val="none" w:sz="0" w:space="0" w:color="auto"/>
            <w:bottom w:val="none" w:sz="0" w:space="0" w:color="auto"/>
            <w:right w:val="none" w:sz="0" w:space="0" w:color="auto"/>
          </w:divBdr>
          <w:divsChild>
            <w:div w:id="320550065">
              <w:marLeft w:val="0"/>
              <w:marRight w:val="0"/>
              <w:marTop w:val="0"/>
              <w:marBottom w:val="0"/>
              <w:divBdr>
                <w:top w:val="none" w:sz="0" w:space="0" w:color="auto"/>
                <w:left w:val="none" w:sz="0" w:space="0" w:color="auto"/>
                <w:bottom w:val="none" w:sz="0" w:space="0" w:color="auto"/>
                <w:right w:val="none" w:sz="0" w:space="0" w:color="auto"/>
              </w:divBdr>
              <w:divsChild>
                <w:div w:id="2524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730879">
      <w:bodyDiv w:val="1"/>
      <w:marLeft w:val="0"/>
      <w:marRight w:val="0"/>
      <w:marTop w:val="0"/>
      <w:marBottom w:val="0"/>
      <w:divBdr>
        <w:top w:val="none" w:sz="0" w:space="0" w:color="auto"/>
        <w:left w:val="none" w:sz="0" w:space="0" w:color="auto"/>
        <w:bottom w:val="none" w:sz="0" w:space="0" w:color="auto"/>
        <w:right w:val="none" w:sz="0" w:space="0" w:color="auto"/>
      </w:divBdr>
      <w:divsChild>
        <w:div w:id="1449818689">
          <w:marLeft w:val="0"/>
          <w:marRight w:val="0"/>
          <w:marTop w:val="0"/>
          <w:marBottom w:val="0"/>
          <w:divBdr>
            <w:top w:val="none" w:sz="0" w:space="0" w:color="auto"/>
            <w:left w:val="none" w:sz="0" w:space="0" w:color="auto"/>
            <w:bottom w:val="none" w:sz="0" w:space="0" w:color="auto"/>
            <w:right w:val="none" w:sz="0" w:space="0" w:color="auto"/>
          </w:divBdr>
          <w:divsChild>
            <w:div w:id="1505196009">
              <w:marLeft w:val="0"/>
              <w:marRight w:val="0"/>
              <w:marTop w:val="0"/>
              <w:marBottom w:val="0"/>
              <w:divBdr>
                <w:top w:val="none" w:sz="0" w:space="0" w:color="auto"/>
                <w:left w:val="none" w:sz="0" w:space="0" w:color="auto"/>
                <w:bottom w:val="none" w:sz="0" w:space="0" w:color="auto"/>
                <w:right w:val="none" w:sz="0" w:space="0" w:color="auto"/>
              </w:divBdr>
              <w:divsChild>
                <w:div w:id="768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30596">
      <w:bodyDiv w:val="1"/>
      <w:marLeft w:val="0"/>
      <w:marRight w:val="0"/>
      <w:marTop w:val="0"/>
      <w:marBottom w:val="0"/>
      <w:divBdr>
        <w:top w:val="none" w:sz="0" w:space="0" w:color="auto"/>
        <w:left w:val="none" w:sz="0" w:space="0" w:color="auto"/>
        <w:bottom w:val="none" w:sz="0" w:space="0" w:color="auto"/>
        <w:right w:val="none" w:sz="0" w:space="0" w:color="auto"/>
      </w:divBdr>
      <w:divsChild>
        <w:div w:id="1925801445">
          <w:marLeft w:val="0"/>
          <w:marRight w:val="0"/>
          <w:marTop w:val="0"/>
          <w:marBottom w:val="0"/>
          <w:divBdr>
            <w:top w:val="none" w:sz="0" w:space="0" w:color="auto"/>
            <w:left w:val="none" w:sz="0" w:space="0" w:color="auto"/>
            <w:bottom w:val="none" w:sz="0" w:space="0" w:color="auto"/>
            <w:right w:val="none" w:sz="0" w:space="0" w:color="auto"/>
          </w:divBdr>
          <w:divsChild>
            <w:div w:id="1229656492">
              <w:marLeft w:val="0"/>
              <w:marRight w:val="0"/>
              <w:marTop w:val="0"/>
              <w:marBottom w:val="0"/>
              <w:divBdr>
                <w:top w:val="none" w:sz="0" w:space="0" w:color="auto"/>
                <w:left w:val="none" w:sz="0" w:space="0" w:color="auto"/>
                <w:bottom w:val="none" w:sz="0" w:space="0" w:color="auto"/>
                <w:right w:val="none" w:sz="0" w:space="0" w:color="auto"/>
              </w:divBdr>
              <w:divsChild>
                <w:div w:id="4875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52558">
      <w:bodyDiv w:val="1"/>
      <w:marLeft w:val="0"/>
      <w:marRight w:val="0"/>
      <w:marTop w:val="0"/>
      <w:marBottom w:val="0"/>
      <w:divBdr>
        <w:top w:val="none" w:sz="0" w:space="0" w:color="auto"/>
        <w:left w:val="none" w:sz="0" w:space="0" w:color="auto"/>
        <w:bottom w:val="none" w:sz="0" w:space="0" w:color="auto"/>
        <w:right w:val="none" w:sz="0" w:space="0" w:color="auto"/>
      </w:divBdr>
      <w:divsChild>
        <w:div w:id="1578786083">
          <w:marLeft w:val="0"/>
          <w:marRight w:val="0"/>
          <w:marTop w:val="0"/>
          <w:marBottom w:val="0"/>
          <w:divBdr>
            <w:top w:val="none" w:sz="0" w:space="0" w:color="auto"/>
            <w:left w:val="none" w:sz="0" w:space="0" w:color="auto"/>
            <w:bottom w:val="none" w:sz="0" w:space="0" w:color="auto"/>
            <w:right w:val="none" w:sz="0" w:space="0" w:color="auto"/>
          </w:divBdr>
          <w:divsChild>
            <w:div w:id="1330403393">
              <w:marLeft w:val="0"/>
              <w:marRight w:val="0"/>
              <w:marTop w:val="0"/>
              <w:marBottom w:val="0"/>
              <w:divBdr>
                <w:top w:val="none" w:sz="0" w:space="0" w:color="auto"/>
                <w:left w:val="none" w:sz="0" w:space="0" w:color="auto"/>
                <w:bottom w:val="none" w:sz="0" w:space="0" w:color="auto"/>
                <w:right w:val="none" w:sz="0" w:space="0" w:color="auto"/>
              </w:divBdr>
              <w:divsChild>
                <w:div w:id="652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36741">
      <w:bodyDiv w:val="1"/>
      <w:marLeft w:val="0"/>
      <w:marRight w:val="0"/>
      <w:marTop w:val="0"/>
      <w:marBottom w:val="0"/>
      <w:divBdr>
        <w:top w:val="none" w:sz="0" w:space="0" w:color="auto"/>
        <w:left w:val="none" w:sz="0" w:space="0" w:color="auto"/>
        <w:bottom w:val="none" w:sz="0" w:space="0" w:color="auto"/>
        <w:right w:val="none" w:sz="0" w:space="0" w:color="auto"/>
      </w:divBdr>
      <w:divsChild>
        <w:div w:id="450174536">
          <w:marLeft w:val="0"/>
          <w:marRight w:val="0"/>
          <w:marTop w:val="0"/>
          <w:marBottom w:val="0"/>
          <w:divBdr>
            <w:top w:val="none" w:sz="0" w:space="0" w:color="auto"/>
            <w:left w:val="none" w:sz="0" w:space="0" w:color="auto"/>
            <w:bottom w:val="none" w:sz="0" w:space="0" w:color="auto"/>
            <w:right w:val="none" w:sz="0" w:space="0" w:color="auto"/>
          </w:divBdr>
          <w:divsChild>
            <w:div w:id="1511602521">
              <w:marLeft w:val="0"/>
              <w:marRight w:val="0"/>
              <w:marTop w:val="0"/>
              <w:marBottom w:val="0"/>
              <w:divBdr>
                <w:top w:val="none" w:sz="0" w:space="0" w:color="auto"/>
                <w:left w:val="none" w:sz="0" w:space="0" w:color="auto"/>
                <w:bottom w:val="none" w:sz="0" w:space="0" w:color="auto"/>
                <w:right w:val="none" w:sz="0" w:space="0" w:color="auto"/>
              </w:divBdr>
              <w:divsChild>
                <w:div w:id="17142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69945">
      <w:bodyDiv w:val="1"/>
      <w:marLeft w:val="0"/>
      <w:marRight w:val="0"/>
      <w:marTop w:val="0"/>
      <w:marBottom w:val="0"/>
      <w:divBdr>
        <w:top w:val="none" w:sz="0" w:space="0" w:color="auto"/>
        <w:left w:val="none" w:sz="0" w:space="0" w:color="auto"/>
        <w:bottom w:val="none" w:sz="0" w:space="0" w:color="auto"/>
        <w:right w:val="none" w:sz="0" w:space="0" w:color="auto"/>
      </w:divBdr>
      <w:divsChild>
        <w:div w:id="1739479915">
          <w:marLeft w:val="0"/>
          <w:marRight w:val="0"/>
          <w:marTop w:val="0"/>
          <w:marBottom w:val="0"/>
          <w:divBdr>
            <w:top w:val="none" w:sz="0" w:space="0" w:color="auto"/>
            <w:left w:val="none" w:sz="0" w:space="0" w:color="auto"/>
            <w:bottom w:val="none" w:sz="0" w:space="0" w:color="auto"/>
            <w:right w:val="none" w:sz="0" w:space="0" w:color="auto"/>
          </w:divBdr>
          <w:divsChild>
            <w:div w:id="643436194">
              <w:marLeft w:val="0"/>
              <w:marRight w:val="0"/>
              <w:marTop w:val="0"/>
              <w:marBottom w:val="0"/>
              <w:divBdr>
                <w:top w:val="none" w:sz="0" w:space="0" w:color="auto"/>
                <w:left w:val="none" w:sz="0" w:space="0" w:color="auto"/>
                <w:bottom w:val="none" w:sz="0" w:space="0" w:color="auto"/>
                <w:right w:val="none" w:sz="0" w:space="0" w:color="auto"/>
              </w:divBdr>
              <w:divsChild>
                <w:div w:id="16105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26464">
      <w:bodyDiv w:val="1"/>
      <w:marLeft w:val="0"/>
      <w:marRight w:val="0"/>
      <w:marTop w:val="0"/>
      <w:marBottom w:val="0"/>
      <w:divBdr>
        <w:top w:val="none" w:sz="0" w:space="0" w:color="auto"/>
        <w:left w:val="none" w:sz="0" w:space="0" w:color="auto"/>
        <w:bottom w:val="none" w:sz="0" w:space="0" w:color="auto"/>
        <w:right w:val="none" w:sz="0" w:space="0" w:color="auto"/>
      </w:divBdr>
      <w:divsChild>
        <w:div w:id="1679455608">
          <w:marLeft w:val="0"/>
          <w:marRight w:val="0"/>
          <w:marTop w:val="0"/>
          <w:marBottom w:val="0"/>
          <w:divBdr>
            <w:top w:val="none" w:sz="0" w:space="0" w:color="auto"/>
            <w:left w:val="none" w:sz="0" w:space="0" w:color="auto"/>
            <w:bottom w:val="none" w:sz="0" w:space="0" w:color="auto"/>
            <w:right w:val="none" w:sz="0" w:space="0" w:color="auto"/>
          </w:divBdr>
          <w:divsChild>
            <w:div w:id="1292790207">
              <w:marLeft w:val="0"/>
              <w:marRight w:val="0"/>
              <w:marTop w:val="0"/>
              <w:marBottom w:val="0"/>
              <w:divBdr>
                <w:top w:val="none" w:sz="0" w:space="0" w:color="auto"/>
                <w:left w:val="none" w:sz="0" w:space="0" w:color="auto"/>
                <w:bottom w:val="none" w:sz="0" w:space="0" w:color="auto"/>
                <w:right w:val="none" w:sz="0" w:space="0" w:color="auto"/>
              </w:divBdr>
              <w:divsChild>
                <w:div w:id="12781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62098">
      <w:bodyDiv w:val="1"/>
      <w:marLeft w:val="0"/>
      <w:marRight w:val="0"/>
      <w:marTop w:val="0"/>
      <w:marBottom w:val="0"/>
      <w:divBdr>
        <w:top w:val="none" w:sz="0" w:space="0" w:color="auto"/>
        <w:left w:val="none" w:sz="0" w:space="0" w:color="auto"/>
        <w:bottom w:val="none" w:sz="0" w:space="0" w:color="auto"/>
        <w:right w:val="none" w:sz="0" w:space="0" w:color="auto"/>
      </w:divBdr>
      <w:divsChild>
        <w:div w:id="448285239">
          <w:marLeft w:val="0"/>
          <w:marRight w:val="0"/>
          <w:marTop w:val="0"/>
          <w:marBottom w:val="0"/>
          <w:divBdr>
            <w:top w:val="none" w:sz="0" w:space="0" w:color="auto"/>
            <w:left w:val="none" w:sz="0" w:space="0" w:color="auto"/>
            <w:bottom w:val="none" w:sz="0" w:space="0" w:color="auto"/>
            <w:right w:val="none" w:sz="0" w:space="0" w:color="auto"/>
          </w:divBdr>
          <w:divsChild>
            <w:div w:id="772239375">
              <w:marLeft w:val="0"/>
              <w:marRight w:val="0"/>
              <w:marTop w:val="0"/>
              <w:marBottom w:val="0"/>
              <w:divBdr>
                <w:top w:val="none" w:sz="0" w:space="0" w:color="auto"/>
                <w:left w:val="none" w:sz="0" w:space="0" w:color="auto"/>
                <w:bottom w:val="none" w:sz="0" w:space="0" w:color="auto"/>
                <w:right w:val="none" w:sz="0" w:space="0" w:color="auto"/>
              </w:divBdr>
              <w:divsChild>
                <w:div w:id="4117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1716">
      <w:bodyDiv w:val="1"/>
      <w:marLeft w:val="0"/>
      <w:marRight w:val="0"/>
      <w:marTop w:val="0"/>
      <w:marBottom w:val="0"/>
      <w:divBdr>
        <w:top w:val="none" w:sz="0" w:space="0" w:color="auto"/>
        <w:left w:val="none" w:sz="0" w:space="0" w:color="auto"/>
        <w:bottom w:val="none" w:sz="0" w:space="0" w:color="auto"/>
        <w:right w:val="none" w:sz="0" w:space="0" w:color="auto"/>
      </w:divBdr>
      <w:divsChild>
        <w:div w:id="1063409555">
          <w:marLeft w:val="0"/>
          <w:marRight w:val="0"/>
          <w:marTop w:val="0"/>
          <w:marBottom w:val="0"/>
          <w:divBdr>
            <w:top w:val="none" w:sz="0" w:space="0" w:color="auto"/>
            <w:left w:val="none" w:sz="0" w:space="0" w:color="auto"/>
            <w:bottom w:val="none" w:sz="0" w:space="0" w:color="auto"/>
            <w:right w:val="none" w:sz="0" w:space="0" w:color="auto"/>
          </w:divBdr>
          <w:divsChild>
            <w:div w:id="1759398996">
              <w:marLeft w:val="0"/>
              <w:marRight w:val="0"/>
              <w:marTop w:val="0"/>
              <w:marBottom w:val="0"/>
              <w:divBdr>
                <w:top w:val="none" w:sz="0" w:space="0" w:color="auto"/>
                <w:left w:val="none" w:sz="0" w:space="0" w:color="auto"/>
                <w:bottom w:val="none" w:sz="0" w:space="0" w:color="auto"/>
                <w:right w:val="none" w:sz="0" w:space="0" w:color="auto"/>
              </w:divBdr>
              <w:divsChild>
                <w:div w:id="10538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3847">
      <w:bodyDiv w:val="1"/>
      <w:marLeft w:val="0"/>
      <w:marRight w:val="0"/>
      <w:marTop w:val="0"/>
      <w:marBottom w:val="0"/>
      <w:divBdr>
        <w:top w:val="none" w:sz="0" w:space="0" w:color="auto"/>
        <w:left w:val="none" w:sz="0" w:space="0" w:color="auto"/>
        <w:bottom w:val="none" w:sz="0" w:space="0" w:color="auto"/>
        <w:right w:val="none" w:sz="0" w:space="0" w:color="auto"/>
      </w:divBdr>
      <w:divsChild>
        <w:div w:id="1991330115">
          <w:marLeft w:val="0"/>
          <w:marRight w:val="0"/>
          <w:marTop w:val="0"/>
          <w:marBottom w:val="0"/>
          <w:divBdr>
            <w:top w:val="none" w:sz="0" w:space="0" w:color="auto"/>
            <w:left w:val="none" w:sz="0" w:space="0" w:color="auto"/>
            <w:bottom w:val="none" w:sz="0" w:space="0" w:color="auto"/>
            <w:right w:val="none" w:sz="0" w:space="0" w:color="auto"/>
          </w:divBdr>
          <w:divsChild>
            <w:div w:id="540943149">
              <w:marLeft w:val="0"/>
              <w:marRight w:val="0"/>
              <w:marTop w:val="0"/>
              <w:marBottom w:val="0"/>
              <w:divBdr>
                <w:top w:val="none" w:sz="0" w:space="0" w:color="auto"/>
                <w:left w:val="none" w:sz="0" w:space="0" w:color="auto"/>
                <w:bottom w:val="none" w:sz="0" w:space="0" w:color="auto"/>
                <w:right w:val="none" w:sz="0" w:space="0" w:color="auto"/>
              </w:divBdr>
              <w:divsChild>
                <w:div w:id="16098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4413">
      <w:bodyDiv w:val="1"/>
      <w:marLeft w:val="0"/>
      <w:marRight w:val="0"/>
      <w:marTop w:val="0"/>
      <w:marBottom w:val="0"/>
      <w:divBdr>
        <w:top w:val="none" w:sz="0" w:space="0" w:color="auto"/>
        <w:left w:val="none" w:sz="0" w:space="0" w:color="auto"/>
        <w:bottom w:val="none" w:sz="0" w:space="0" w:color="auto"/>
        <w:right w:val="none" w:sz="0" w:space="0" w:color="auto"/>
      </w:divBdr>
      <w:divsChild>
        <w:div w:id="2058426618">
          <w:marLeft w:val="0"/>
          <w:marRight w:val="0"/>
          <w:marTop w:val="0"/>
          <w:marBottom w:val="0"/>
          <w:divBdr>
            <w:top w:val="none" w:sz="0" w:space="0" w:color="auto"/>
            <w:left w:val="none" w:sz="0" w:space="0" w:color="auto"/>
            <w:bottom w:val="none" w:sz="0" w:space="0" w:color="auto"/>
            <w:right w:val="none" w:sz="0" w:space="0" w:color="auto"/>
          </w:divBdr>
          <w:divsChild>
            <w:div w:id="1285188455">
              <w:marLeft w:val="0"/>
              <w:marRight w:val="0"/>
              <w:marTop w:val="0"/>
              <w:marBottom w:val="0"/>
              <w:divBdr>
                <w:top w:val="none" w:sz="0" w:space="0" w:color="auto"/>
                <w:left w:val="none" w:sz="0" w:space="0" w:color="auto"/>
                <w:bottom w:val="none" w:sz="0" w:space="0" w:color="auto"/>
                <w:right w:val="none" w:sz="0" w:space="0" w:color="auto"/>
              </w:divBdr>
              <w:divsChild>
                <w:div w:id="12208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67987">
      <w:bodyDiv w:val="1"/>
      <w:marLeft w:val="0"/>
      <w:marRight w:val="0"/>
      <w:marTop w:val="0"/>
      <w:marBottom w:val="0"/>
      <w:divBdr>
        <w:top w:val="none" w:sz="0" w:space="0" w:color="auto"/>
        <w:left w:val="none" w:sz="0" w:space="0" w:color="auto"/>
        <w:bottom w:val="none" w:sz="0" w:space="0" w:color="auto"/>
        <w:right w:val="none" w:sz="0" w:space="0" w:color="auto"/>
      </w:divBdr>
    </w:div>
    <w:div w:id="1016690987">
      <w:bodyDiv w:val="1"/>
      <w:marLeft w:val="0"/>
      <w:marRight w:val="0"/>
      <w:marTop w:val="0"/>
      <w:marBottom w:val="0"/>
      <w:divBdr>
        <w:top w:val="none" w:sz="0" w:space="0" w:color="auto"/>
        <w:left w:val="none" w:sz="0" w:space="0" w:color="auto"/>
        <w:bottom w:val="none" w:sz="0" w:space="0" w:color="auto"/>
        <w:right w:val="none" w:sz="0" w:space="0" w:color="auto"/>
      </w:divBdr>
      <w:divsChild>
        <w:div w:id="1998528859">
          <w:marLeft w:val="0"/>
          <w:marRight w:val="0"/>
          <w:marTop w:val="0"/>
          <w:marBottom w:val="0"/>
          <w:divBdr>
            <w:top w:val="none" w:sz="0" w:space="0" w:color="auto"/>
            <w:left w:val="none" w:sz="0" w:space="0" w:color="auto"/>
            <w:bottom w:val="none" w:sz="0" w:space="0" w:color="auto"/>
            <w:right w:val="none" w:sz="0" w:space="0" w:color="auto"/>
          </w:divBdr>
          <w:divsChild>
            <w:div w:id="498734295">
              <w:marLeft w:val="0"/>
              <w:marRight w:val="0"/>
              <w:marTop w:val="0"/>
              <w:marBottom w:val="0"/>
              <w:divBdr>
                <w:top w:val="none" w:sz="0" w:space="0" w:color="auto"/>
                <w:left w:val="none" w:sz="0" w:space="0" w:color="auto"/>
                <w:bottom w:val="none" w:sz="0" w:space="0" w:color="auto"/>
                <w:right w:val="none" w:sz="0" w:space="0" w:color="auto"/>
              </w:divBdr>
              <w:divsChild>
                <w:div w:id="7607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33980">
      <w:bodyDiv w:val="1"/>
      <w:marLeft w:val="0"/>
      <w:marRight w:val="0"/>
      <w:marTop w:val="0"/>
      <w:marBottom w:val="0"/>
      <w:divBdr>
        <w:top w:val="none" w:sz="0" w:space="0" w:color="auto"/>
        <w:left w:val="none" w:sz="0" w:space="0" w:color="auto"/>
        <w:bottom w:val="none" w:sz="0" w:space="0" w:color="auto"/>
        <w:right w:val="none" w:sz="0" w:space="0" w:color="auto"/>
      </w:divBdr>
      <w:divsChild>
        <w:div w:id="554701740">
          <w:marLeft w:val="0"/>
          <w:marRight w:val="0"/>
          <w:marTop w:val="0"/>
          <w:marBottom w:val="0"/>
          <w:divBdr>
            <w:top w:val="none" w:sz="0" w:space="0" w:color="auto"/>
            <w:left w:val="none" w:sz="0" w:space="0" w:color="auto"/>
            <w:bottom w:val="none" w:sz="0" w:space="0" w:color="auto"/>
            <w:right w:val="none" w:sz="0" w:space="0" w:color="auto"/>
          </w:divBdr>
          <w:divsChild>
            <w:div w:id="350568253">
              <w:marLeft w:val="0"/>
              <w:marRight w:val="0"/>
              <w:marTop w:val="0"/>
              <w:marBottom w:val="0"/>
              <w:divBdr>
                <w:top w:val="none" w:sz="0" w:space="0" w:color="auto"/>
                <w:left w:val="none" w:sz="0" w:space="0" w:color="auto"/>
                <w:bottom w:val="none" w:sz="0" w:space="0" w:color="auto"/>
                <w:right w:val="none" w:sz="0" w:space="0" w:color="auto"/>
              </w:divBdr>
              <w:divsChild>
                <w:div w:id="10326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18365">
      <w:bodyDiv w:val="1"/>
      <w:marLeft w:val="0"/>
      <w:marRight w:val="0"/>
      <w:marTop w:val="0"/>
      <w:marBottom w:val="0"/>
      <w:divBdr>
        <w:top w:val="none" w:sz="0" w:space="0" w:color="auto"/>
        <w:left w:val="none" w:sz="0" w:space="0" w:color="auto"/>
        <w:bottom w:val="none" w:sz="0" w:space="0" w:color="auto"/>
        <w:right w:val="none" w:sz="0" w:space="0" w:color="auto"/>
      </w:divBdr>
      <w:divsChild>
        <w:div w:id="1352759339">
          <w:marLeft w:val="0"/>
          <w:marRight w:val="0"/>
          <w:marTop w:val="0"/>
          <w:marBottom w:val="0"/>
          <w:divBdr>
            <w:top w:val="none" w:sz="0" w:space="0" w:color="auto"/>
            <w:left w:val="none" w:sz="0" w:space="0" w:color="auto"/>
            <w:bottom w:val="none" w:sz="0" w:space="0" w:color="auto"/>
            <w:right w:val="none" w:sz="0" w:space="0" w:color="auto"/>
          </w:divBdr>
          <w:divsChild>
            <w:div w:id="1810703945">
              <w:marLeft w:val="0"/>
              <w:marRight w:val="0"/>
              <w:marTop w:val="0"/>
              <w:marBottom w:val="0"/>
              <w:divBdr>
                <w:top w:val="none" w:sz="0" w:space="0" w:color="auto"/>
                <w:left w:val="none" w:sz="0" w:space="0" w:color="auto"/>
                <w:bottom w:val="none" w:sz="0" w:space="0" w:color="auto"/>
                <w:right w:val="none" w:sz="0" w:space="0" w:color="auto"/>
              </w:divBdr>
              <w:divsChild>
                <w:div w:id="107415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99922">
      <w:bodyDiv w:val="1"/>
      <w:marLeft w:val="0"/>
      <w:marRight w:val="0"/>
      <w:marTop w:val="0"/>
      <w:marBottom w:val="0"/>
      <w:divBdr>
        <w:top w:val="none" w:sz="0" w:space="0" w:color="auto"/>
        <w:left w:val="none" w:sz="0" w:space="0" w:color="auto"/>
        <w:bottom w:val="none" w:sz="0" w:space="0" w:color="auto"/>
        <w:right w:val="none" w:sz="0" w:space="0" w:color="auto"/>
      </w:divBdr>
      <w:divsChild>
        <w:div w:id="334647977">
          <w:marLeft w:val="0"/>
          <w:marRight w:val="0"/>
          <w:marTop w:val="0"/>
          <w:marBottom w:val="0"/>
          <w:divBdr>
            <w:top w:val="none" w:sz="0" w:space="0" w:color="auto"/>
            <w:left w:val="none" w:sz="0" w:space="0" w:color="auto"/>
            <w:bottom w:val="none" w:sz="0" w:space="0" w:color="auto"/>
            <w:right w:val="none" w:sz="0" w:space="0" w:color="auto"/>
          </w:divBdr>
          <w:divsChild>
            <w:div w:id="1415938024">
              <w:marLeft w:val="0"/>
              <w:marRight w:val="0"/>
              <w:marTop w:val="0"/>
              <w:marBottom w:val="0"/>
              <w:divBdr>
                <w:top w:val="none" w:sz="0" w:space="0" w:color="auto"/>
                <w:left w:val="none" w:sz="0" w:space="0" w:color="auto"/>
                <w:bottom w:val="none" w:sz="0" w:space="0" w:color="auto"/>
                <w:right w:val="none" w:sz="0" w:space="0" w:color="auto"/>
              </w:divBdr>
              <w:divsChild>
                <w:div w:id="1261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772">
      <w:bodyDiv w:val="1"/>
      <w:marLeft w:val="0"/>
      <w:marRight w:val="0"/>
      <w:marTop w:val="0"/>
      <w:marBottom w:val="0"/>
      <w:divBdr>
        <w:top w:val="none" w:sz="0" w:space="0" w:color="auto"/>
        <w:left w:val="none" w:sz="0" w:space="0" w:color="auto"/>
        <w:bottom w:val="none" w:sz="0" w:space="0" w:color="auto"/>
        <w:right w:val="none" w:sz="0" w:space="0" w:color="auto"/>
      </w:divBdr>
      <w:divsChild>
        <w:div w:id="1885292671">
          <w:marLeft w:val="0"/>
          <w:marRight w:val="0"/>
          <w:marTop w:val="0"/>
          <w:marBottom w:val="0"/>
          <w:divBdr>
            <w:top w:val="none" w:sz="0" w:space="0" w:color="auto"/>
            <w:left w:val="none" w:sz="0" w:space="0" w:color="auto"/>
            <w:bottom w:val="none" w:sz="0" w:space="0" w:color="auto"/>
            <w:right w:val="none" w:sz="0" w:space="0" w:color="auto"/>
          </w:divBdr>
          <w:divsChild>
            <w:div w:id="1667398064">
              <w:marLeft w:val="0"/>
              <w:marRight w:val="0"/>
              <w:marTop w:val="0"/>
              <w:marBottom w:val="0"/>
              <w:divBdr>
                <w:top w:val="none" w:sz="0" w:space="0" w:color="auto"/>
                <w:left w:val="none" w:sz="0" w:space="0" w:color="auto"/>
                <w:bottom w:val="none" w:sz="0" w:space="0" w:color="auto"/>
                <w:right w:val="none" w:sz="0" w:space="0" w:color="auto"/>
              </w:divBdr>
              <w:divsChild>
                <w:div w:id="2828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5204">
      <w:bodyDiv w:val="1"/>
      <w:marLeft w:val="0"/>
      <w:marRight w:val="0"/>
      <w:marTop w:val="0"/>
      <w:marBottom w:val="0"/>
      <w:divBdr>
        <w:top w:val="none" w:sz="0" w:space="0" w:color="auto"/>
        <w:left w:val="none" w:sz="0" w:space="0" w:color="auto"/>
        <w:bottom w:val="none" w:sz="0" w:space="0" w:color="auto"/>
        <w:right w:val="none" w:sz="0" w:space="0" w:color="auto"/>
      </w:divBdr>
      <w:divsChild>
        <w:div w:id="1400249264">
          <w:marLeft w:val="0"/>
          <w:marRight w:val="0"/>
          <w:marTop w:val="0"/>
          <w:marBottom w:val="0"/>
          <w:divBdr>
            <w:top w:val="none" w:sz="0" w:space="0" w:color="auto"/>
            <w:left w:val="none" w:sz="0" w:space="0" w:color="auto"/>
            <w:bottom w:val="none" w:sz="0" w:space="0" w:color="auto"/>
            <w:right w:val="none" w:sz="0" w:space="0" w:color="auto"/>
          </w:divBdr>
          <w:divsChild>
            <w:div w:id="109204201">
              <w:marLeft w:val="0"/>
              <w:marRight w:val="0"/>
              <w:marTop w:val="0"/>
              <w:marBottom w:val="0"/>
              <w:divBdr>
                <w:top w:val="none" w:sz="0" w:space="0" w:color="auto"/>
                <w:left w:val="none" w:sz="0" w:space="0" w:color="auto"/>
                <w:bottom w:val="none" w:sz="0" w:space="0" w:color="auto"/>
                <w:right w:val="none" w:sz="0" w:space="0" w:color="auto"/>
              </w:divBdr>
              <w:divsChild>
                <w:div w:id="12959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4142">
      <w:bodyDiv w:val="1"/>
      <w:marLeft w:val="0"/>
      <w:marRight w:val="0"/>
      <w:marTop w:val="0"/>
      <w:marBottom w:val="0"/>
      <w:divBdr>
        <w:top w:val="none" w:sz="0" w:space="0" w:color="auto"/>
        <w:left w:val="none" w:sz="0" w:space="0" w:color="auto"/>
        <w:bottom w:val="none" w:sz="0" w:space="0" w:color="auto"/>
        <w:right w:val="none" w:sz="0" w:space="0" w:color="auto"/>
      </w:divBdr>
      <w:divsChild>
        <w:div w:id="1865973120">
          <w:marLeft w:val="0"/>
          <w:marRight w:val="0"/>
          <w:marTop w:val="0"/>
          <w:marBottom w:val="0"/>
          <w:divBdr>
            <w:top w:val="none" w:sz="0" w:space="0" w:color="auto"/>
            <w:left w:val="none" w:sz="0" w:space="0" w:color="auto"/>
            <w:bottom w:val="none" w:sz="0" w:space="0" w:color="auto"/>
            <w:right w:val="none" w:sz="0" w:space="0" w:color="auto"/>
          </w:divBdr>
          <w:divsChild>
            <w:div w:id="2001958646">
              <w:marLeft w:val="0"/>
              <w:marRight w:val="0"/>
              <w:marTop w:val="0"/>
              <w:marBottom w:val="0"/>
              <w:divBdr>
                <w:top w:val="none" w:sz="0" w:space="0" w:color="auto"/>
                <w:left w:val="none" w:sz="0" w:space="0" w:color="auto"/>
                <w:bottom w:val="none" w:sz="0" w:space="0" w:color="auto"/>
                <w:right w:val="none" w:sz="0" w:space="0" w:color="auto"/>
              </w:divBdr>
              <w:divsChild>
                <w:div w:id="9466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1184">
      <w:bodyDiv w:val="1"/>
      <w:marLeft w:val="0"/>
      <w:marRight w:val="0"/>
      <w:marTop w:val="0"/>
      <w:marBottom w:val="0"/>
      <w:divBdr>
        <w:top w:val="none" w:sz="0" w:space="0" w:color="auto"/>
        <w:left w:val="none" w:sz="0" w:space="0" w:color="auto"/>
        <w:bottom w:val="none" w:sz="0" w:space="0" w:color="auto"/>
        <w:right w:val="none" w:sz="0" w:space="0" w:color="auto"/>
      </w:divBdr>
      <w:divsChild>
        <w:div w:id="1928689143">
          <w:marLeft w:val="0"/>
          <w:marRight w:val="0"/>
          <w:marTop w:val="0"/>
          <w:marBottom w:val="0"/>
          <w:divBdr>
            <w:top w:val="none" w:sz="0" w:space="0" w:color="auto"/>
            <w:left w:val="none" w:sz="0" w:space="0" w:color="auto"/>
            <w:bottom w:val="none" w:sz="0" w:space="0" w:color="auto"/>
            <w:right w:val="none" w:sz="0" w:space="0" w:color="auto"/>
          </w:divBdr>
          <w:divsChild>
            <w:div w:id="463430693">
              <w:marLeft w:val="0"/>
              <w:marRight w:val="0"/>
              <w:marTop w:val="0"/>
              <w:marBottom w:val="0"/>
              <w:divBdr>
                <w:top w:val="none" w:sz="0" w:space="0" w:color="auto"/>
                <w:left w:val="none" w:sz="0" w:space="0" w:color="auto"/>
                <w:bottom w:val="none" w:sz="0" w:space="0" w:color="auto"/>
                <w:right w:val="none" w:sz="0" w:space="0" w:color="auto"/>
              </w:divBdr>
              <w:divsChild>
                <w:div w:id="2185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90215">
      <w:bodyDiv w:val="1"/>
      <w:marLeft w:val="0"/>
      <w:marRight w:val="0"/>
      <w:marTop w:val="0"/>
      <w:marBottom w:val="0"/>
      <w:divBdr>
        <w:top w:val="none" w:sz="0" w:space="0" w:color="auto"/>
        <w:left w:val="none" w:sz="0" w:space="0" w:color="auto"/>
        <w:bottom w:val="none" w:sz="0" w:space="0" w:color="auto"/>
        <w:right w:val="none" w:sz="0" w:space="0" w:color="auto"/>
      </w:divBdr>
      <w:divsChild>
        <w:div w:id="658772835">
          <w:marLeft w:val="0"/>
          <w:marRight w:val="0"/>
          <w:marTop w:val="0"/>
          <w:marBottom w:val="0"/>
          <w:divBdr>
            <w:top w:val="none" w:sz="0" w:space="0" w:color="auto"/>
            <w:left w:val="none" w:sz="0" w:space="0" w:color="auto"/>
            <w:bottom w:val="none" w:sz="0" w:space="0" w:color="auto"/>
            <w:right w:val="none" w:sz="0" w:space="0" w:color="auto"/>
          </w:divBdr>
          <w:divsChild>
            <w:div w:id="2146697577">
              <w:marLeft w:val="0"/>
              <w:marRight w:val="0"/>
              <w:marTop w:val="0"/>
              <w:marBottom w:val="0"/>
              <w:divBdr>
                <w:top w:val="none" w:sz="0" w:space="0" w:color="auto"/>
                <w:left w:val="none" w:sz="0" w:space="0" w:color="auto"/>
                <w:bottom w:val="none" w:sz="0" w:space="0" w:color="auto"/>
                <w:right w:val="none" w:sz="0" w:space="0" w:color="auto"/>
              </w:divBdr>
              <w:divsChild>
                <w:div w:id="9768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38894">
      <w:bodyDiv w:val="1"/>
      <w:marLeft w:val="0"/>
      <w:marRight w:val="0"/>
      <w:marTop w:val="0"/>
      <w:marBottom w:val="0"/>
      <w:divBdr>
        <w:top w:val="none" w:sz="0" w:space="0" w:color="auto"/>
        <w:left w:val="none" w:sz="0" w:space="0" w:color="auto"/>
        <w:bottom w:val="none" w:sz="0" w:space="0" w:color="auto"/>
        <w:right w:val="none" w:sz="0" w:space="0" w:color="auto"/>
      </w:divBdr>
    </w:div>
    <w:div w:id="1083572452">
      <w:bodyDiv w:val="1"/>
      <w:marLeft w:val="0"/>
      <w:marRight w:val="0"/>
      <w:marTop w:val="0"/>
      <w:marBottom w:val="0"/>
      <w:divBdr>
        <w:top w:val="none" w:sz="0" w:space="0" w:color="auto"/>
        <w:left w:val="none" w:sz="0" w:space="0" w:color="auto"/>
        <w:bottom w:val="none" w:sz="0" w:space="0" w:color="auto"/>
        <w:right w:val="none" w:sz="0" w:space="0" w:color="auto"/>
      </w:divBdr>
      <w:divsChild>
        <w:div w:id="2126654806">
          <w:marLeft w:val="0"/>
          <w:marRight w:val="0"/>
          <w:marTop w:val="0"/>
          <w:marBottom w:val="0"/>
          <w:divBdr>
            <w:top w:val="none" w:sz="0" w:space="0" w:color="auto"/>
            <w:left w:val="none" w:sz="0" w:space="0" w:color="auto"/>
            <w:bottom w:val="none" w:sz="0" w:space="0" w:color="auto"/>
            <w:right w:val="none" w:sz="0" w:space="0" w:color="auto"/>
          </w:divBdr>
          <w:divsChild>
            <w:div w:id="1568564351">
              <w:marLeft w:val="0"/>
              <w:marRight w:val="0"/>
              <w:marTop w:val="0"/>
              <w:marBottom w:val="0"/>
              <w:divBdr>
                <w:top w:val="none" w:sz="0" w:space="0" w:color="auto"/>
                <w:left w:val="none" w:sz="0" w:space="0" w:color="auto"/>
                <w:bottom w:val="none" w:sz="0" w:space="0" w:color="auto"/>
                <w:right w:val="none" w:sz="0" w:space="0" w:color="auto"/>
              </w:divBdr>
              <w:divsChild>
                <w:div w:id="9885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1952">
      <w:bodyDiv w:val="1"/>
      <w:marLeft w:val="0"/>
      <w:marRight w:val="0"/>
      <w:marTop w:val="0"/>
      <w:marBottom w:val="0"/>
      <w:divBdr>
        <w:top w:val="none" w:sz="0" w:space="0" w:color="auto"/>
        <w:left w:val="none" w:sz="0" w:space="0" w:color="auto"/>
        <w:bottom w:val="none" w:sz="0" w:space="0" w:color="auto"/>
        <w:right w:val="none" w:sz="0" w:space="0" w:color="auto"/>
      </w:divBdr>
      <w:divsChild>
        <w:div w:id="892615229">
          <w:marLeft w:val="0"/>
          <w:marRight w:val="0"/>
          <w:marTop w:val="0"/>
          <w:marBottom w:val="0"/>
          <w:divBdr>
            <w:top w:val="none" w:sz="0" w:space="0" w:color="auto"/>
            <w:left w:val="none" w:sz="0" w:space="0" w:color="auto"/>
            <w:bottom w:val="none" w:sz="0" w:space="0" w:color="auto"/>
            <w:right w:val="none" w:sz="0" w:space="0" w:color="auto"/>
          </w:divBdr>
          <w:divsChild>
            <w:div w:id="430859743">
              <w:marLeft w:val="0"/>
              <w:marRight w:val="0"/>
              <w:marTop w:val="0"/>
              <w:marBottom w:val="0"/>
              <w:divBdr>
                <w:top w:val="none" w:sz="0" w:space="0" w:color="auto"/>
                <w:left w:val="none" w:sz="0" w:space="0" w:color="auto"/>
                <w:bottom w:val="none" w:sz="0" w:space="0" w:color="auto"/>
                <w:right w:val="none" w:sz="0" w:space="0" w:color="auto"/>
              </w:divBdr>
              <w:divsChild>
                <w:div w:id="21324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5744">
      <w:bodyDiv w:val="1"/>
      <w:marLeft w:val="0"/>
      <w:marRight w:val="0"/>
      <w:marTop w:val="0"/>
      <w:marBottom w:val="0"/>
      <w:divBdr>
        <w:top w:val="none" w:sz="0" w:space="0" w:color="auto"/>
        <w:left w:val="none" w:sz="0" w:space="0" w:color="auto"/>
        <w:bottom w:val="none" w:sz="0" w:space="0" w:color="auto"/>
        <w:right w:val="none" w:sz="0" w:space="0" w:color="auto"/>
      </w:divBdr>
      <w:divsChild>
        <w:div w:id="209733909">
          <w:marLeft w:val="0"/>
          <w:marRight w:val="0"/>
          <w:marTop w:val="0"/>
          <w:marBottom w:val="0"/>
          <w:divBdr>
            <w:top w:val="none" w:sz="0" w:space="0" w:color="auto"/>
            <w:left w:val="none" w:sz="0" w:space="0" w:color="auto"/>
            <w:bottom w:val="none" w:sz="0" w:space="0" w:color="auto"/>
            <w:right w:val="none" w:sz="0" w:space="0" w:color="auto"/>
          </w:divBdr>
          <w:divsChild>
            <w:div w:id="1542746287">
              <w:marLeft w:val="0"/>
              <w:marRight w:val="0"/>
              <w:marTop w:val="0"/>
              <w:marBottom w:val="0"/>
              <w:divBdr>
                <w:top w:val="none" w:sz="0" w:space="0" w:color="auto"/>
                <w:left w:val="none" w:sz="0" w:space="0" w:color="auto"/>
                <w:bottom w:val="none" w:sz="0" w:space="0" w:color="auto"/>
                <w:right w:val="none" w:sz="0" w:space="0" w:color="auto"/>
              </w:divBdr>
              <w:divsChild>
                <w:div w:id="4975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5502">
      <w:bodyDiv w:val="1"/>
      <w:marLeft w:val="0"/>
      <w:marRight w:val="0"/>
      <w:marTop w:val="0"/>
      <w:marBottom w:val="0"/>
      <w:divBdr>
        <w:top w:val="none" w:sz="0" w:space="0" w:color="auto"/>
        <w:left w:val="none" w:sz="0" w:space="0" w:color="auto"/>
        <w:bottom w:val="none" w:sz="0" w:space="0" w:color="auto"/>
        <w:right w:val="none" w:sz="0" w:space="0" w:color="auto"/>
      </w:divBdr>
    </w:div>
    <w:div w:id="1128822328">
      <w:bodyDiv w:val="1"/>
      <w:marLeft w:val="0"/>
      <w:marRight w:val="0"/>
      <w:marTop w:val="0"/>
      <w:marBottom w:val="0"/>
      <w:divBdr>
        <w:top w:val="none" w:sz="0" w:space="0" w:color="auto"/>
        <w:left w:val="none" w:sz="0" w:space="0" w:color="auto"/>
        <w:bottom w:val="none" w:sz="0" w:space="0" w:color="auto"/>
        <w:right w:val="none" w:sz="0" w:space="0" w:color="auto"/>
      </w:divBdr>
      <w:divsChild>
        <w:div w:id="847520582">
          <w:marLeft w:val="0"/>
          <w:marRight w:val="0"/>
          <w:marTop w:val="0"/>
          <w:marBottom w:val="0"/>
          <w:divBdr>
            <w:top w:val="none" w:sz="0" w:space="0" w:color="auto"/>
            <w:left w:val="none" w:sz="0" w:space="0" w:color="auto"/>
            <w:bottom w:val="none" w:sz="0" w:space="0" w:color="auto"/>
            <w:right w:val="none" w:sz="0" w:space="0" w:color="auto"/>
          </w:divBdr>
          <w:divsChild>
            <w:div w:id="958948397">
              <w:marLeft w:val="0"/>
              <w:marRight w:val="0"/>
              <w:marTop w:val="0"/>
              <w:marBottom w:val="0"/>
              <w:divBdr>
                <w:top w:val="none" w:sz="0" w:space="0" w:color="auto"/>
                <w:left w:val="none" w:sz="0" w:space="0" w:color="auto"/>
                <w:bottom w:val="none" w:sz="0" w:space="0" w:color="auto"/>
                <w:right w:val="none" w:sz="0" w:space="0" w:color="auto"/>
              </w:divBdr>
              <w:divsChild>
                <w:div w:id="3664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18629">
      <w:bodyDiv w:val="1"/>
      <w:marLeft w:val="0"/>
      <w:marRight w:val="0"/>
      <w:marTop w:val="0"/>
      <w:marBottom w:val="0"/>
      <w:divBdr>
        <w:top w:val="none" w:sz="0" w:space="0" w:color="auto"/>
        <w:left w:val="none" w:sz="0" w:space="0" w:color="auto"/>
        <w:bottom w:val="none" w:sz="0" w:space="0" w:color="auto"/>
        <w:right w:val="none" w:sz="0" w:space="0" w:color="auto"/>
      </w:divBdr>
    </w:div>
    <w:div w:id="1135096937">
      <w:bodyDiv w:val="1"/>
      <w:marLeft w:val="0"/>
      <w:marRight w:val="0"/>
      <w:marTop w:val="0"/>
      <w:marBottom w:val="0"/>
      <w:divBdr>
        <w:top w:val="none" w:sz="0" w:space="0" w:color="auto"/>
        <w:left w:val="none" w:sz="0" w:space="0" w:color="auto"/>
        <w:bottom w:val="none" w:sz="0" w:space="0" w:color="auto"/>
        <w:right w:val="none" w:sz="0" w:space="0" w:color="auto"/>
      </w:divBdr>
      <w:divsChild>
        <w:div w:id="1004362353">
          <w:marLeft w:val="0"/>
          <w:marRight w:val="0"/>
          <w:marTop w:val="0"/>
          <w:marBottom w:val="0"/>
          <w:divBdr>
            <w:top w:val="none" w:sz="0" w:space="0" w:color="auto"/>
            <w:left w:val="none" w:sz="0" w:space="0" w:color="auto"/>
            <w:bottom w:val="none" w:sz="0" w:space="0" w:color="auto"/>
            <w:right w:val="none" w:sz="0" w:space="0" w:color="auto"/>
          </w:divBdr>
          <w:divsChild>
            <w:div w:id="1916471501">
              <w:marLeft w:val="0"/>
              <w:marRight w:val="0"/>
              <w:marTop w:val="0"/>
              <w:marBottom w:val="0"/>
              <w:divBdr>
                <w:top w:val="none" w:sz="0" w:space="0" w:color="auto"/>
                <w:left w:val="none" w:sz="0" w:space="0" w:color="auto"/>
                <w:bottom w:val="none" w:sz="0" w:space="0" w:color="auto"/>
                <w:right w:val="none" w:sz="0" w:space="0" w:color="auto"/>
              </w:divBdr>
              <w:divsChild>
                <w:div w:id="17330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81374">
      <w:bodyDiv w:val="1"/>
      <w:marLeft w:val="0"/>
      <w:marRight w:val="0"/>
      <w:marTop w:val="0"/>
      <w:marBottom w:val="0"/>
      <w:divBdr>
        <w:top w:val="none" w:sz="0" w:space="0" w:color="auto"/>
        <w:left w:val="none" w:sz="0" w:space="0" w:color="auto"/>
        <w:bottom w:val="none" w:sz="0" w:space="0" w:color="auto"/>
        <w:right w:val="none" w:sz="0" w:space="0" w:color="auto"/>
      </w:divBdr>
      <w:divsChild>
        <w:div w:id="318314166">
          <w:marLeft w:val="0"/>
          <w:marRight w:val="0"/>
          <w:marTop w:val="0"/>
          <w:marBottom w:val="0"/>
          <w:divBdr>
            <w:top w:val="none" w:sz="0" w:space="0" w:color="auto"/>
            <w:left w:val="none" w:sz="0" w:space="0" w:color="auto"/>
            <w:bottom w:val="none" w:sz="0" w:space="0" w:color="auto"/>
            <w:right w:val="none" w:sz="0" w:space="0" w:color="auto"/>
          </w:divBdr>
          <w:divsChild>
            <w:div w:id="1661234467">
              <w:marLeft w:val="0"/>
              <w:marRight w:val="0"/>
              <w:marTop w:val="0"/>
              <w:marBottom w:val="0"/>
              <w:divBdr>
                <w:top w:val="none" w:sz="0" w:space="0" w:color="auto"/>
                <w:left w:val="none" w:sz="0" w:space="0" w:color="auto"/>
                <w:bottom w:val="none" w:sz="0" w:space="0" w:color="auto"/>
                <w:right w:val="none" w:sz="0" w:space="0" w:color="auto"/>
              </w:divBdr>
              <w:divsChild>
                <w:div w:id="2173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7116">
      <w:bodyDiv w:val="1"/>
      <w:marLeft w:val="0"/>
      <w:marRight w:val="0"/>
      <w:marTop w:val="0"/>
      <w:marBottom w:val="0"/>
      <w:divBdr>
        <w:top w:val="none" w:sz="0" w:space="0" w:color="auto"/>
        <w:left w:val="none" w:sz="0" w:space="0" w:color="auto"/>
        <w:bottom w:val="none" w:sz="0" w:space="0" w:color="auto"/>
        <w:right w:val="none" w:sz="0" w:space="0" w:color="auto"/>
      </w:divBdr>
      <w:divsChild>
        <w:div w:id="832716292">
          <w:marLeft w:val="0"/>
          <w:marRight w:val="0"/>
          <w:marTop w:val="0"/>
          <w:marBottom w:val="0"/>
          <w:divBdr>
            <w:top w:val="none" w:sz="0" w:space="0" w:color="auto"/>
            <w:left w:val="none" w:sz="0" w:space="0" w:color="auto"/>
            <w:bottom w:val="none" w:sz="0" w:space="0" w:color="auto"/>
            <w:right w:val="none" w:sz="0" w:space="0" w:color="auto"/>
          </w:divBdr>
          <w:divsChild>
            <w:div w:id="1111779663">
              <w:marLeft w:val="0"/>
              <w:marRight w:val="0"/>
              <w:marTop w:val="0"/>
              <w:marBottom w:val="0"/>
              <w:divBdr>
                <w:top w:val="none" w:sz="0" w:space="0" w:color="auto"/>
                <w:left w:val="none" w:sz="0" w:space="0" w:color="auto"/>
                <w:bottom w:val="none" w:sz="0" w:space="0" w:color="auto"/>
                <w:right w:val="none" w:sz="0" w:space="0" w:color="auto"/>
              </w:divBdr>
              <w:divsChild>
                <w:div w:id="19907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93709">
      <w:bodyDiv w:val="1"/>
      <w:marLeft w:val="0"/>
      <w:marRight w:val="0"/>
      <w:marTop w:val="0"/>
      <w:marBottom w:val="0"/>
      <w:divBdr>
        <w:top w:val="none" w:sz="0" w:space="0" w:color="auto"/>
        <w:left w:val="none" w:sz="0" w:space="0" w:color="auto"/>
        <w:bottom w:val="none" w:sz="0" w:space="0" w:color="auto"/>
        <w:right w:val="none" w:sz="0" w:space="0" w:color="auto"/>
      </w:divBdr>
      <w:divsChild>
        <w:div w:id="362824570">
          <w:marLeft w:val="0"/>
          <w:marRight w:val="0"/>
          <w:marTop w:val="0"/>
          <w:marBottom w:val="0"/>
          <w:divBdr>
            <w:top w:val="none" w:sz="0" w:space="0" w:color="auto"/>
            <w:left w:val="none" w:sz="0" w:space="0" w:color="auto"/>
            <w:bottom w:val="none" w:sz="0" w:space="0" w:color="auto"/>
            <w:right w:val="none" w:sz="0" w:space="0" w:color="auto"/>
          </w:divBdr>
          <w:divsChild>
            <w:div w:id="1159345213">
              <w:marLeft w:val="0"/>
              <w:marRight w:val="0"/>
              <w:marTop w:val="0"/>
              <w:marBottom w:val="0"/>
              <w:divBdr>
                <w:top w:val="none" w:sz="0" w:space="0" w:color="auto"/>
                <w:left w:val="none" w:sz="0" w:space="0" w:color="auto"/>
                <w:bottom w:val="none" w:sz="0" w:space="0" w:color="auto"/>
                <w:right w:val="none" w:sz="0" w:space="0" w:color="auto"/>
              </w:divBdr>
              <w:divsChild>
                <w:div w:id="195802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5939">
      <w:bodyDiv w:val="1"/>
      <w:marLeft w:val="0"/>
      <w:marRight w:val="0"/>
      <w:marTop w:val="0"/>
      <w:marBottom w:val="0"/>
      <w:divBdr>
        <w:top w:val="none" w:sz="0" w:space="0" w:color="auto"/>
        <w:left w:val="none" w:sz="0" w:space="0" w:color="auto"/>
        <w:bottom w:val="none" w:sz="0" w:space="0" w:color="auto"/>
        <w:right w:val="none" w:sz="0" w:space="0" w:color="auto"/>
      </w:divBdr>
    </w:div>
    <w:div w:id="1174495386">
      <w:bodyDiv w:val="1"/>
      <w:marLeft w:val="0"/>
      <w:marRight w:val="0"/>
      <w:marTop w:val="0"/>
      <w:marBottom w:val="0"/>
      <w:divBdr>
        <w:top w:val="none" w:sz="0" w:space="0" w:color="auto"/>
        <w:left w:val="none" w:sz="0" w:space="0" w:color="auto"/>
        <w:bottom w:val="none" w:sz="0" w:space="0" w:color="auto"/>
        <w:right w:val="none" w:sz="0" w:space="0" w:color="auto"/>
      </w:divBdr>
      <w:divsChild>
        <w:div w:id="17699293">
          <w:marLeft w:val="0"/>
          <w:marRight w:val="0"/>
          <w:marTop w:val="0"/>
          <w:marBottom w:val="0"/>
          <w:divBdr>
            <w:top w:val="none" w:sz="0" w:space="0" w:color="auto"/>
            <w:left w:val="none" w:sz="0" w:space="0" w:color="auto"/>
            <w:bottom w:val="none" w:sz="0" w:space="0" w:color="auto"/>
            <w:right w:val="none" w:sz="0" w:space="0" w:color="auto"/>
          </w:divBdr>
          <w:divsChild>
            <w:div w:id="1191457358">
              <w:marLeft w:val="0"/>
              <w:marRight w:val="0"/>
              <w:marTop w:val="0"/>
              <w:marBottom w:val="0"/>
              <w:divBdr>
                <w:top w:val="none" w:sz="0" w:space="0" w:color="auto"/>
                <w:left w:val="none" w:sz="0" w:space="0" w:color="auto"/>
                <w:bottom w:val="none" w:sz="0" w:space="0" w:color="auto"/>
                <w:right w:val="none" w:sz="0" w:space="0" w:color="auto"/>
              </w:divBdr>
              <w:divsChild>
                <w:div w:id="7044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4541">
      <w:bodyDiv w:val="1"/>
      <w:marLeft w:val="0"/>
      <w:marRight w:val="0"/>
      <w:marTop w:val="0"/>
      <w:marBottom w:val="0"/>
      <w:divBdr>
        <w:top w:val="none" w:sz="0" w:space="0" w:color="auto"/>
        <w:left w:val="none" w:sz="0" w:space="0" w:color="auto"/>
        <w:bottom w:val="none" w:sz="0" w:space="0" w:color="auto"/>
        <w:right w:val="none" w:sz="0" w:space="0" w:color="auto"/>
      </w:divBdr>
      <w:divsChild>
        <w:div w:id="1743134270">
          <w:marLeft w:val="0"/>
          <w:marRight w:val="0"/>
          <w:marTop w:val="0"/>
          <w:marBottom w:val="0"/>
          <w:divBdr>
            <w:top w:val="none" w:sz="0" w:space="0" w:color="auto"/>
            <w:left w:val="none" w:sz="0" w:space="0" w:color="auto"/>
            <w:bottom w:val="none" w:sz="0" w:space="0" w:color="auto"/>
            <w:right w:val="none" w:sz="0" w:space="0" w:color="auto"/>
          </w:divBdr>
          <w:divsChild>
            <w:div w:id="52047701">
              <w:marLeft w:val="0"/>
              <w:marRight w:val="0"/>
              <w:marTop w:val="0"/>
              <w:marBottom w:val="0"/>
              <w:divBdr>
                <w:top w:val="none" w:sz="0" w:space="0" w:color="auto"/>
                <w:left w:val="none" w:sz="0" w:space="0" w:color="auto"/>
                <w:bottom w:val="none" w:sz="0" w:space="0" w:color="auto"/>
                <w:right w:val="none" w:sz="0" w:space="0" w:color="auto"/>
              </w:divBdr>
              <w:divsChild>
                <w:div w:id="15674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87949">
      <w:bodyDiv w:val="1"/>
      <w:marLeft w:val="0"/>
      <w:marRight w:val="0"/>
      <w:marTop w:val="0"/>
      <w:marBottom w:val="0"/>
      <w:divBdr>
        <w:top w:val="none" w:sz="0" w:space="0" w:color="auto"/>
        <w:left w:val="none" w:sz="0" w:space="0" w:color="auto"/>
        <w:bottom w:val="none" w:sz="0" w:space="0" w:color="auto"/>
        <w:right w:val="none" w:sz="0" w:space="0" w:color="auto"/>
      </w:divBdr>
      <w:divsChild>
        <w:div w:id="1630933662">
          <w:marLeft w:val="0"/>
          <w:marRight w:val="0"/>
          <w:marTop w:val="0"/>
          <w:marBottom w:val="0"/>
          <w:divBdr>
            <w:top w:val="none" w:sz="0" w:space="0" w:color="auto"/>
            <w:left w:val="none" w:sz="0" w:space="0" w:color="auto"/>
            <w:bottom w:val="none" w:sz="0" w:space="0" w:color="auto"/>
            <w:right w:val="none" w:sz="0" w:space="0" w:color="auto"/>
          </w:divBdr>
          <w:divsChild>
            <w:div w:id="987199649">
              <w:marLeft w:val="0"/>
              <w:marRight w:val="0"/>
              <w:marTop w:val="0"/>
              <w:marBottom w:val="0"/>
              <w:divBdr>
                <w:top w:val="none" w:sz="0" w:space="0" w:color="auto"/>
                <w:left w:val="none" w:sz="0" w:space="0" w:color="auto"/>
                <w:bottom w:val="none" w:sz="0" w:space="0" w:color="auto"/>
                <w:right w:val="none" w:sz="0" w:space="0" w:color="auto"/>
              </w:divBdr>
              <w:divsChild>
                <w:div w:id="13975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53133">
      <w:bodyDiv w:val="1"/>
      <w:marLeft w:val="0"/>
      <w:marRight w:val="0"/>
      <w:marTop w:val="0"/>
      <w:marBottom w:val="0"/>
      <w:divBdr>
        <w:top w:val="none" w:sz="0" w:space="0" w:color="auto"/>
        <w:left w:val="none" w:sz="0" w:space="0" w:color="auto"/>
        <w:bottom w:val="none" w:sz="0" w:space="0" w:color="auto"/>
        <w:right w:val="none" w:sz="0" w:space="0" w:color="auto"/>
      </w:divBdr>
      <w:divsChild>
        <w:div w:id="6370159">
          <w:marLeft w:val="0"/>
          <w:marRight w:val="0"/>
          <w:marTop w:val="0"/>
          <w:marBottom w:val="0"/>
          <w:divBdr>
            <w:top w:val="none" w:sz="0" w:space="0" w:color="auto"/>
            <w:left w:val="none" w:sz="0" w:space="0" w:color="auto"/>
            <w:bottom w:val="none" w:sz="0" w:space="0" w:color="auto"/>
            <w:right w:val="none" w:sz="0" w:space="0" w:color="auto"/>
          </w:divBdr>
          <w:divsChild>
            <w:div w:id="1535340405">
              <w:marLeft w:val="0"/>
              <w:marRight w:val="0"/>
              <w:marTop w:val="0"/>
              <w:marBottom w:val="0"/>
              <w:divBdr>
                <w:top w:val="none" w:sz="0" w:space="0" w:color="auto"/>
                <w:left w:val="none" w:sz="0" w:space="0" w:color="auto"/>
                <w:bottom w:val="none" w:sz="0" w:space="0" w:color="auto"/>
                <w:right w:val="none" w:sz="0" w:space="0" w:color="auto"/>
              </w:divBdr>
              <w:divsChild>
                <w:div w:id="19232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6949">
      <w:bodyDiv w:val="1"/>
      <w:marLeft w:val="0"/>
      <w:marRight w:val="0"/>
      <w:marTop w:val="0"/>
      <w:marBottom w:val="0"/>
      <w:divBdr>
        <w:top w:val="none" w:sz="0" w:space="0" w:color="auto"/>
        <w:left w:val="none" w:sz="0" w:space="0" w:color="auto"/>
        <w:bottom w:val="none" w:sz="0" w:space="0" w:color="auto"/>
        <w:right w:val="none" w:sz="0" w:space="0" w:color="auto"/>
      </w:divBdr>
      <w:divsChild>
        <w:div w:id="1021052740">
          <w:marLeft w:val="0"/>
          <w:marRight w:val="0"/>
          <w:marTop w:val="0"/>
          <w:marBottom w:val="0"/>
          <w:divBdr>
            <w:top w:val="none" w:sz="0" w:space="0" w:color="auto"/>
            <w:left w:val="none" w:sz="0" w:space="0" w:color="auto"/>
            <w:bottom w:val="none" w:sz="0" w:space="0" w:color="auto"/>
            <w:right w:val="none" w:sz="0" w:space="0" w:color="auto"/>
          </w:divBdr>
          <w:divsChild>
            <w:div w:id="389038760">
              <w:marLeft w:val="0"/>
              <w:marRight w:val="0"/>
              <w:marTop w:val="0"/>
              <w:marBottom w:val="0"/>
              <w:divBdr>
                <w:top w:val="none" w:sz="0" w:space="0" w:color="auto"/>
                <w:left w:val="none" w:sz="0" w:space="0" w:color="auto"/>
                <w:bottom w:val="none" w:sz="0" w:space="0" w:color="auto"/>
                <w:right w:val="none" w:sz="0" w:space="0" w:color="auto"/>
              </w:divBdr>
              <w:divsChild>
                <w:div w:id="16173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08602">
      <w:bodyDiv w:val="1"/>
      <w:marLeft w:val="0"/>
      <w:marRight w:val="0"/>
      <w:marTop w:val="0"/>
      <w:marBottom w:val="0"/>
      <w:divBdr>
        <w:top w:val="none" w:sz="0" w:space="0" w:color="auto"/>
        <w:left w:val="none" w:sz="0" w:space="0" w:color="auto"/>
        <w:bottom w:val="none" w:sz="0" w:space="0" w:color="auto"/>
        <w:right w:val="none" w:sz="0" w:space="0" w:color="auto"/>
      </w:divBdr>
      <w:divsChild>
        <w:div w:id="1347516393">
          <w:marLeft w:val="0"/>
          <w:marRight w:val="0"/>
          <w:marTop w:val="0"/>
          <w:marBottom w:val="0"/>
          <w:divBdr>
            <w:top w:val="none" w:sz="0" w:space="0" w:color="auto"/>
            <w:left w:val="none" w:sz="0" w:space="0" w:color="auto"/>
            <w:bottom w:val="none" w:sz="0" w:space="0" w:color="auto"/>
            <w:right w:val="none" w:sz="0" w:space="0" w:color="auto"/>
          </w:divBdr>
          <w:divsChild>
            <w:div w:id="395275924">
              <w:marLeft w:val="0"/>
              <w:marRight w:val="0"/>
              <w:marTop w:val="0"/>
              <w:marBottom w:val="0"/>
              <w:divBdr>
                <w:top w:val="none" w:sz="0" w:space="0" w:color="auto"/>
                <w:left w:val="none" w:sz="0" w:space="0" w:color="auto"/>
                <w:bottom w:val="none" w:sz="0" w:space="0" w:color="auto"/>
                <w:right w:val="none" w:sz="0" w:space="0" w:color="auto"/>
              </w:divBdr>
              <w:divsChild>
                <w:div w:id="103215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0773">
      <w:bodyDiv w:val="1"/>
      <w:marLeft w:val="0"/>
      <w:marRight w:val="0"/>
      <w:marTop w:val="0"/>
      <w:marBottom w:val="0"/>
      <w:divBdr>
        <w:top w:val="none" w:sz="0" w:space="0" w:color="auto"/>
        <w:left w:val="none" w:sz="0" w:space="0" w:color="auto"/>
        <w:bottom w:val="none" w:sz="0" w:space="0" w:color="auto"/>
        <w:right w:val="none" w:sz="0" w:space="0" w:color="auto"/>
      </w:divBdr>
      <w:divsChild>
        <w:div w:id="477918675">
          <w:marLeft w:val="0"/>
          <w:marRight w:val="0"/>
          <w:marTop w:val="0"/>
          <w:marBottom w:val="0"/>
          <w:divBdr>
            <w:top w:val="none" w:sz="0" w:space="0" w:color="auto"/>
            <w:left w:val="none" w:sz="0" w:space="0" w:color="auto"/>
            <w:bottom w:val="none" w:sz="0" w:space="0" w:color="auto"/>
            <w:right w:val="none" w:sz="0" w:space="0" w:color="auto"/>
          </w:divBdr>
          <w:divsChild>
            <w:div w:id="353113430">
              <w:marLeft w:val="0"/>
              <w:marRight w:val="0"/>
              <w:marTop w:val="0"/>
              <w:marBottom w:val="0"/>
              <w:divBdr>
                <w:top w:val="none" w:sz="0" w:space="0" w:color="auto"/>
                <w:left w:val="none" w:sz="0" w:space="0" w:color="auto"/>
                <w:bottom w:val="none" w:sz="0" w:space="0" w:color="auto"/>
                <w:right w:val="none" w:sz="0" w:space="0" w:color="auto"/>
              </w:divBdr>
              <w:divsChild>
                <w:div w:id="9697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79480">
      <w:bodyDiv w:val="1"/>
      <w:marLeft w:val="0"/>
      <w:marRight w:val="0"/>
      <w:marTop w:val="0"/>
      <w:marBottom w:val="0"/>
      <w:divBdr>
        <w:top w:val="none" w:sz="0" w:space="0" w:color="auto"/>
        <w:left w:val="none" w:sz="0" w:space="0" w:color="auto"/>
        <w:bottom w:val="none" w:sz="0" w:space="0" w:color="auto"/>
        <w:right w:val="none" w:sz="0" w:space="0" w:color="auto"/>
      </w:divBdr>
      <w:divsChild>
        <w:div w:id="1182235455">
          <w:marLeft w:val="0"/>
          <w:marRight w:val="0"/>
          <w:marTop w:val="0"/>
          <w:marBottom w:val="0"/>
          <w:divBdr>
            <w:top w:val="none" w:sz="0" w:space="0" w:color="auto"/>
            <w:left w:val="none" w:sz="0" w:space="0" w:color="auto"/>
            <w:bottom w:val="none" w:sz="0" w:space="0" w:color="auto"/>
            <w:right w:val="none" w:sz="0" w:space="0" w:color="auto"/>
          </w:divBdr>
          <w:divsChild>
            <w:div w:id="1946884773">
              <w:marLeft w:val="0"/>
              <w:marRight w:val="0"/>
              <w:marTop w:val="0"/>
              <w:marBottom w:val="0"/>
              <w:divBdr>
                <w:top w:val="none" w:sz="0" w:space="0" w:color="auto"/>
                <w:left w:val="none" w:sz="0" w:space="0" w:color="auto"/>
                <w:bottom w:val="none" w:sz="0" w:space="0" w:color="auto"/>
                <w:right w:val="none" w:sz="0" w:space="0" w:color="auto"/>
              </w:divBdr>
              <w:divsChild>
                <w:div w:id="12254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2328">
      <w:bodyDiv w:val="1"/>
      <w:marLeft w:val="0"/>
      <w:marRight w:val="0"/>
      <w:marTop w:val="0"/>
      <w:marBottom w:val="0"/>
      <w:divBdr>
        <w:top w:val="none" w:sz="0" w:space="0" w:color="auto"/>
        <w:left w:val="none" w:sz="0" w:space="0" w:color="auto"/>
        <w:bottom w:val="none" w:sz="0" w:space="0" w:color="auto"/>
        <w:right w:val="none" w:sz="0" w:space="0" w:color="auto"/>
      </w:divBdr>
      <w:divsChild>
        <w:div w:id="302583494">
          <w:marLeft w:val="0"/>
          <w:marRight w:val="0"/>
          <w:marTop w:val="0"/>
          <w:marBottom w:val="0"/>
          <w:divBdr>
            <w:top w:val="none" w:sz="0" w:space="0" w:color="auto"/>
            <w:left w:val="none" w:sz="0" w:space="0" w:color="auto"/>
            <w:bottom w:val="none" w:sz="0" w:space="0" w:color="auto"/>
            <w:right w:val="none" w:sz="0" w:space="0" w:color="auto"/>
          </w:divBdr>
          <w:divsChild>
            <w:div w:id="2036536595">
              <w:marLeft w:val="0"/>
              <w:marRight w:val="0"/>
              <w:marTop w:val="0"/>
              <w:marBottom w:val="0"/>
              <w:divBdr>
                <w:top w:val="none" w:sz="0" w:space="0" w:color="auto"/>
                <w:left w:val="none" w:sz="0" w:space="0" w:color="auto"/>
                <w:bottom w:val="none" w:sz="0" w:space="0" w:color="auto"/>
                <w:right w:val="none" w:sz="0" w:space="0" w:color="auto"/>
              </w:divBdr>
              <w:divsChild>
                <w:div w:id="16160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22158">
      <w:bodyDiv w:val="1"/>
      <w:marLeft w:val="0"/>
      <w:marRight w:val="0"/>
      <w:marTop w:val="0"/>
      <w:marBottom w:val="0"/>
      <w:divBdr>
        <w:top w:val="none" w:sz="0" w:space="0" w:color="auto"/>
        <w:left w:val="none" w:sz="0" w:space="0" w:color="auto"/>
        <w:bottom w:val="none" w:sz="0" w:space="0" w:color="auto"/>
        <w:right w:val="none" w:sz="0" w:space="0" w:color="auto"/>
      </w:divBdr>
      <w:divsChild>
        <w:div w:id="494691120">
          <w:marLeft w:val="0"/>
          <w:marRight w:val="0"/>
          <w:marTop w:val="0"/>
          <w:marBottom w:val="0"/>
          <w:divBdr>
            <w:top w:val="none" w:sz="0" w:space="0" w:color="auto"/>
            <w:left w:val="none" w:sz="0" w:space="0" w:color="auto"/>
            <w:bottom w:val="none" w:sz="0" w:space="0" w:color="auto"/>
            <w:right w:val="none" w:sz="0" w:space="0" w:color="auto"/>
          </w:divBdr>
          <w:divsChild>
            <w:div w:id="690687054">
              <w:marLeft w:val="0"/>
              <w:marRight w:val="0"/>
              <w:marTop w:val="0"/>
              <w:marBottom w:val="0"/>
              <w:divBdr>
                <w:top w:val="none" w:sz="0" w:space="0" w:color="auto"/>
                <w:left w:val="none" w:sz="0" w:space="0" w:color="auto"/>
                <w:bottom w:val="none" w:sz="0" w:space="0" w:color="auto"/>
                <w:right w:val="none" w:sz="0" w:space="0" w:color="auto"/>
              </w:divBdr>
              <w:divsChild>
                <w:div w:id="3109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1894">
      <w:bodyDiv w:val="1"/>
      <w:marLeft w:val="0"/>
      <w:marRight w:val="0"/>
      <w:marTop w:val="0"/>
      <w:marBottom w:val="0"/>
      <w:divBdr>
        <w:top w:val="none" w:sz="0" w:space="0" w:color="auto"/>
        <w:left w:val="none" w:sz="0" w:space="0" w:color="auto"/>
        <w:bottom w:val="none" w:sz="0" w:space="0" w:color="auto"/>
        <w:right w:val="none" w:sz="0" w:space="0" w:color="auto"/>
      </w:divBdr>
    </w:div>
    <w:div w:id="1214460437">
      <w:bodyDiv w:val="1"/>
      <w:marLeft w:val="0"/>
      <w:marRight w:val="0"/>
      <w:marTop w:val="0"/>
      <w:marBottom w:val="0"/>
      <w:divBdr>
        <w:top w:val="none" w:sz="0" w:space="0" w:color="auto"/>
        <w:left w:val="none" w:sz="0" w:space="0" w:color="auto"/>
        <w:bottom w:val="none" w:sz="0" w:space="0" w:color="auto"/>
        <w:right w:val="none" w:sz="0" w:space="0" w:color="auto"/>
      </w:divBdr>
      <w:divsChild>
        <w:div w:id="2113163398">
          <w:marLeft w:val="0"/>
          <w:marRight w:val="0"/>
          <w:marTop w:val="0"/>
          <w:marBottom w:val="0"/>
          <w:divBdr>
            <w:top w:val="none" w:sz="0" w:space="0" w:color="auto"/>
            <w:left w:val="none" w:sz="0" w:space="0" w:color="auto"/>
            <w:bottom w:val="none" w:sz="0" w:space="0" w:color="auto"/>
            <w:right w:val="none" w:sz="0" w:space="0" w:color="auto"/>
          </w:divBdr>
          <w:divsChild>
            <w:div w:id="203324258">
              <w:marLeft w:val="0"/>
              <w:marRight w:val="0"/>
              <w:marTop w:val="0"/>
              <w:marBottom w:val="0"/>
              <w:divBdr>
                <w:top w:val="none" w:sz="0" w:space="0" w:color="auto"/>
                <w:left w:val="none" w:sz="0" w:space="0" w:color="auto"/>
                <w:bottom w:val="none" w:sz="0" w:space="0" w:color="auto"/>
                <w:right w:val="none" w:sz="0" w:space="0" w:color="auto"/>
              </w:divBdr>
              <w:divsChild>
                <w:div w:id="18366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44199">
      <w:bodyDiv w:val="1"/>
      <w:marLeft w:val="0"/>
      <w:marRight w:val="0"/>
      <w:marTop w:val="0"/>
      <w:marBottom w:val="0"/>
      <w:divBdr>
        <w:top w:val="none" w:sz="0" w:space="0" w:color="auto"/>
        <w:left w:val="none" w:sz="0" w:space="0" w:color="auto"/>
        <w:bottom w:val="none" w:sz="0" w:space="0" w:color="auto"/>
        <w:right w:val="none" w:sz="0" w:space="0" w:color="auto"/>
      </w:divBdr>
      <w:divsChild>
        <w:div w:id="273560284">
          <w:marLeft w:val="0"/>
          <w:marRight w:val="0"/>
          <w:marTop w:val="0"/>
          <w:marBottom w:val="0"/>
          <w:divBdr>
            <w:top w:val="none" w:sz="0" w:space="0" w:color="auto"/>
            <w:left w:val="none" w:sz="0" w:space="0" w:color="auto"/>
            <w:bottom w:val="none" w:sz="0" w:space="0" w:color="auto"/>
            <w:right w:val="none" w:sz="0" w:space="0" w:color="auto"/>
          </w:divBdr>
          <w:divsChild>
            <w:div w:id="549153326">
              <w:marLeft w:val="0"/>
              <w:marRight w:val="0"/>
              <w:marTop w:val="0"/>
              <w:marBottom w:val="0"/>
              <w:divBdr>
                <w:top w:val="none" w:sz="0" w:space="0" w:color="auto"/>
                <w:left w:val="none" w:sz="0" w:space="0" w:color="auto"/>
                <w:bottom w:val="none" w:sz="0" w:space="0" w:color="auto"/>
                <w:right w:val="none" w:sz="0" w:space="0" w:color="auto"/>
              </w:divBdr>
              <w:divsChild>
                <w:div w:id="1470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85365">
      <w:bodyDiv w:val="1"/>
      <w:marLeft w:val="0"/>
      <w:marRight w:val="0"/>
      <w:marTop w:val="0"/>
      <w:marBottom w:val="0"/>
      <w:divBdr>
        <w:top w:val="none" w:sz="0" w:space="0" w:color="auto"/>
        <w:left w:val="none" w:sz="0" w:space="0" w:color="auto"/>
        <w:bottom w:val="none" w:sz="0" w:space="0" w:color="auto"/>
        <w:right w:val="none" w:sz="0" w:space="0" w:color="auto"/>
      </w:divBdr>
      <w:divsChild>
        <w:div w:id="592588098">
          <w:marLeft w:val="0"/>
          <w:marRight w:val="0"/>
          <w:marTop w:val="0"/>
          <w:marBottom w:val="0"/>
          <w:divBdr>
            <w:top w:val="none" w:sz="0" w:space="0" w:color="auto"/>
            <w:left w:val="none" w:sz="0" w:space="0" w:color="auto"/>
            <w:bottom w:val="none" w:sz="0" w:space="0" w:color="auto"/>
            <w:right w:val="none" w:sz="0" w:space="0" w:color="auto"/>
          </w:divBdr>
          <w:divsChild>
            <w:div w:id="229927424">
              <w:marLeft w:val="0"/>
              <w:marRight w:val="0"/>
              <w:marTop w:val="0"/>
              <w:marBottom w:val="0"/>
              <w:divBdr>
                <w:top w:val="none" w:sz="0" w:space="0" w:color="auto"/>
                <w:left w:val="none" w:sz="0" w:space="0" w:color="auto"/>
                <w:bottom w:val="none" w:sz="0" w:space="0" w:color="auto"/>
                <w:right w:val="none" w:sz="0" w:space="0" w:color="auto"/>
              </w:divBdr>
              <w:divsChild>
                <w:div w:id="103928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8330">
      <w:bodyDiv w:val="1"/>
      <w:marLeft w:val="0"/>
      <w:marRight w:val="0"/>
      <w:marTop w:val="0"/>
      <w:marBottom w:val="0"/>
      <w:divBdr>
        <w:top w:val="none" w:sz="0" w:space="0" w:color="auto"/>
        <w:left w:val="none" w:sz="0" w:space="0" w:color="auto"/>
        <w:bottom w:val="none" w:sz="0" w:space="0" w:color="auto"/>
        <w:right w:val="none" w:sz="0" w:space="0" w:color="auto"/>
      </w:divBdr>
      <w:divsChild>
        <w:div w:id="150800737">
          <w:marLeft w:val="0"/>
          <w:marRight w:val="0"/>
          <w:marTop w:val="0"/>
          <w:marBottom w:val="0"/>
          <w:divBdr>
            <w:top w:val="none" w:sz="0" w:space="0" w:color="auto"/>
            <w:left w:val="none" w:sz="0" w:space="0" w:color="auto"/>
            <w:bottom w:val="none" w:sz="0" w:space="0" w:color="auto"/>
            <w:right w:val="none" w:sz="0" w:space="0" w:color="auto"/>
          </w:divBdr>
          <w:divsChild>
            <w:div w:id="1097555297">
              <w:marLeft w:val="0"/>
              <w:marRight w:val="0"/>
              <w:marTop w:val="0"/>
              <w:marBottom w:val="0"/>
              <w:divBdr>
                <w:top w:val="none" w:sz="0" w:space="0" w:color="auto"/>
                <w:left w:val="none" w:sz="0" w:space="0" w:color="auto"/>
                <w:bottom w:val="none" w:sz="0" w:space="0" w:color="auto"/>
                <w:right w:val="none" w:sz="0" w:space="0" w:color="auto"/>
              </w:divBdr>
              <w:divsChild>
                <w:div w:id="9508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4208">
      <w:bodyDiv w:val="1"/>
      <w:marLeft w:val="0"/>
      <w:marRight w:val="0"/>
      <w:marTop w:val="0"/>
      <w:marBottom w:val="0"/>
      <w:divBdr>
        <w:top w:val="none" w:sz="0" w:space="0" w:color="auto"/>
        <w:left w:val="none" w:sz="0" w:space="0" w:color="auto"/>
        <w:bottom w:val="none" w:sz="0" w:space="0" w:color="auto"/>
        <w:right w:val="none" w:sz="0" w:space="0" w:color="auto"/>
      </w:divBdr>
      <w:divsChild>
        <w:div w:id="1540046831">
          <w:marLeft w:val="0"/>
          <w:marRight w:val="0"/>
          <w:marTop w:val="0"/>
          <w:marBottom w:val="0"/>
          <w:divBdr>
            <w:top w:val="none" w:sz="0" w:space="0" w:color="auto"/>
            <w:left w:val="none" w:sz="0" w:space="0" w:color="auto"/>
            <w:bottom w:val="none" w:sz="0" w:space="0" w:color="auto"/>
            <w:right w:val="none" w:sz="0" w:space="0" w:color="auto"/>
          </w:divBdr>
          <w:divsChild>
            <w:div w:id="1192836680">
              <w:marLeft w:val="0"/>
              <w:marRight w:val="0"/>
              <w:marTop w:val="0"/>
              <w:marBottom w:val="0"/>
              <w:divBdr>
                <w:top w:val="none" w:sz="0" w:space="0" w:color="auto"/>
                <w:left w:val="none" w:sz="0" w:space="0" w:color="auto"/>
                <w:bottom w:val="none" w:sz="0" w:space="0" w:color="auto"/>
                <w:right w:val="none" w:sz="0" w:space="0" w:color="auto"/>
              </w:divBdr>
              <w:divsChild>
                <w:div w:id="11843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05317">
      <w:bodyDiv w:val="1"/>
      <w:marLeft w:val="0"/>
      <w:marRight w:val="0"/>
      <w:marTop w:val="0"/>
      <w:marBottom w:val="0"/>
      <w:divBdr>
        <w:top w:val="none" w:sz="0" w:space="0" w:color="auto"/>
        <w:left w:val="none" w:sz="0" w:space="0" w:color="auto"/>
        <w:bottom w:val="none" w:sz="0" w:space="0" w:color="auto"/>
        <w:right w:val="none" w:sz="0" w:space="0" w:color="auto"/>
      </w:divBdr>
    </w:div>
    <w:div w:id="1263610878">
      <w:bodyDiv w:val="1"/>
      <w:marLeft w:val="0"/>
      <w:marRight w:val="0"/>
      <w:marTop w:val="0"/>
      <w:marBottom w:val="0"/>
      <w:divBdr>
        <w:top w:val="none" w:sz="0" w:space="0" w:color="auto"/>
        <w:left w:val="none" w:sz="0" w:space="0" w:color="auto"/>
        <w:bottom w:val="none" w:sz="0" w:space="0" w:color="auto"/>
        <w:right w:val="none" w:sz="0" w:space="0" w:color="auto"/>
      </w:divBdr>
      <w:divsChild>
        <w:div w:id="1194071944">
          <w:marLeft w:val="0"/>
          <w:marRight w:val="0"/>
          <w:marTop w:val="0"/>
          <w:marBottom w:val="0"/>
          <w:divBdr>
            <w:top w:val="none" w:sz="0" w:space="0" w:color="auto"/>
            <w:left w:val="none" w:sz="0" w:space="0" w:color="auto"/>
            <w:bottom w:val="none" w:sz="0" w:space="0" w:color="auto"/>
            <w:right w:val="none" w:sz="0" w:space="0" w:color="auto"/>
          </w:divBdr>
          <w:divsChild>
            <w:div w:id="1170412220">
              <w:marLeft w:val="0"/>
              <w:marRight w:val="0"/>
              <w:marTop w:val="0"/>
              <w:marBottom w:val="0"/>
              <w:divBdr>
                <w:top w:val="none" w:sz="0" w:space="0" w:color="auto"/>
                <w:left w:val="none" w:sz="0" w:space="0" w:color="auto"/>
                <w:bottom w:val="none" w:sz="0" w:space="0" w:color="auto"/>
                <w:right w:val="none" w:sz="0" w:space="0" w:color="auto"/>
              </w:divBdr>
              <w:divsChild>
                <w:div w:id="18237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8146">
      <w:bodyDiv w:val="1"/>
      <w:marLeft w:val="0"/>
      <w:marRight w:val="0"/>
      <w:marTop w:val="0"/>
      <w:marBottom w:val="0"/>
      <w:divBdr>
        <w:top w:val="none" w:sz="0" w:space="0" w:color="auto"/>
        <w:left w:val="none" w:sz="0" w:space="0" w:color="auto"/>
        <w:bottom w:val="none" w:sz="0" w:space="0" w:color="auto"/>
        <w:right w:val="none" w:sz="0" w:space="0" w:color="auto"/>
      </w:divBdr>
      <w:divsChild>
        <w:div w:id="2085684713">
          <w:marLeft w:val="0"/>
          <w:marRight w:val="0"/>
          <w:marTop w:val="0"/>
          <w:marBottom w:val="0"/>
          <w:divBdr>
            <w:top w:val="none" w:sz="0" w:space="0" w:color="auto"/>
            <w:left w:val="none" w:sz="0" w:space="0" w:color="auto"/>
            <w:bottom w:val="none" w:sz="0" w:space="0" w:color="auto"/>
            <w:right w:val="none" w:sz="0" w:space="0" w:color="auto"/>
          </w:divBdr>
          <w:divsChild>
            <w:div w:id="1528060127">
              <w:marLeft w:val="0"/>
              <w:marRight w:val="0"/>
              <w:marTop w:val="0"/>
              <w:marBottom w:val="0"/>
              <w:divBdr>
                <w:top w:val="none" w:sz="0" w:space="0" w:color="auto"/>
                <w:left w:val="none" w:sz="0" w:space="0" w:color="auto"/>
                <w:bottom w:val="none" w:sz="0" w:space="0" w:color="auto"/>
                <w:right w:val="none" w:sz="0" w:space="0" w:color="auto"/>
              </w:divBdr>
              <w:divsChild>
                <w:div w:id="19537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39373">
      <w:bodyDiv w:val="1"/>
      <w:marLeft w:val="0"/>
      <w:marRight w:val="0"/>
      <w:marTop w:val="0"/>
      <w:marBottom w:val="0"/>
      <w:divBdr>
        <w:top w:val="none" w:sz="0" w:space="0" w:color="auto"/>
        <w:left w:val="none" w:sz="0" w:space="0" w:color="auto"/>
        <w:bottom w:val="none" w:sz="0" w:space="0" w:color="auto"/>
        <w:right w:val="none" w:sz="0" w:space="0" w:color="auto"/>
      </w:divBdr>
      <w:divsChild>
        <w:div w:id="1142582628">
          <w:marLeft w:val="0"/>
          <w:marRight w:val="0"/>
          <w:marTop w:val="0"/>
          <w:marBottom w:val="0"/>
          <w:divBdr>
            <w:top w:val="none" w:sz="0" w:space="0" w:color="auto"/>
            <w:left w:val="none" w:sz="0" w:space="0" w:color="auto"/>
            <w:bottom w:val="none" w:sz="0" w:space="0" w:color="auto"/>
            <w:right w:val="none" w:sz="0" w:space="0" w:color="auto"/>
          </w:divBdr>
          <w:divsChild>
            <w:div w:id="868299317">
              <w:marLeft w:val="0"/>
              <w:marRight w:val="0"/>
              <w:marTop w:val="0"/>
              <w:marBottom w:val="0"/>
              <w:divBdr>
                <w:top w:val="none" w:sz="0" w:space="0" w:color="auto"/>
                <w:left w:val="none" w:sz="0" w:space="0" w:color="auto"/>
                <w:bottom w:val="none" w:sz="0" w:space="0" w:color="auto"/>
                <w:right w:val="none" w:sz="0" w:space="0" w:color="auto"/>
              </w:divBdr>
              <w:divsChild>
                <w:div w:id="40294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968952">
      <w:bodyDiv w:val="1"/>
      <w:marLeft w:val="0"/>
      <w:marRight w:val="0"/>
      <w:marTop w:val="0"/>
      <w:marBottom w:val="0"/>
      <w:divBdr>
        <w:top w:val="none" w:sz="0" w:space="0" w:color="auto"/>
        <w:left w:val="none" w:sz="0" w:space="0" w:color="auto"/>
        <w:bottom w:val="none" w:sz="0" w:space="0" w:color="auto"/>
        <w:right w:val="none" w:sz="0" w:space="0" w:color="auto"/>
      </w:divBdr>
      <w:divsChild>
        <w:div w:id="773015395">
          <w:marLeft w:val="0"/>
          <w:marRight w:val="0"/>
          <w:marTop w:val="0"/>
          <w:marBottom w:val="0"/>
          <w:divBdr>
            <w:top w:val="none" w:sz="0" w:space="0" w:color="auto"/>
            <w:left w:val="none" w:sz="0" w:space="0" w:color="auto"/>
            <w:bottom w:val="none" w:sz="0" w:space="0" w:color="auto"/>
            <w:right w:val="none" w:sz="0" w:space="0" w:color="auto"/>
          </w:divBdr>
          <w:divsChild>
            <w:div w:id="635061277">
              <w:marLeft w:val="0"/>
              <w:marRight w:val="0"/>
              <w:marTop w:val="0"/>
              <w:marBottom w:val="0"/>
              <w:divBdr>
                <w:top w:val="none" w:sz="0" w:space="0" w:color="auto"/>
                <w:left w:val="none" w:sz="0" w:space="0" w:color="auto"/>
                <w:bottom w:val="none" w:sz="0" w:space="0" w:color="auto"/>
                <w:right w:val="none" w:sz="0" w:space="0" w:color="auto"/>
              </w:divBdr>
              <w:divsChild>
                <w:div w:id="602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7818">
      <w:bodyDiv w:val="1"/>
      <w:marLeft w:val="0"/>
      <w:marRight w:val="0"/>
      <w:marTop w:val="0"/>
      <w:marBottom w:val="0"/>
      <w:divBdr>
        <w:top w:val="none" w:sz="0" w:space="0" w:color="auto"/>
        <w:left w:val="none" w:sz="0" w:space="0" w:color="auto"/>
        <w:bottom w:val="none" w:sz="0" w:space="0" w:color="auto"/>
        <w:right w:val="none" w:sz="0" w:space="0" w:color="auto"/>
      </w:divBdr>
      <w:divsChild>
        <w:div w:id="2056199585">
          <w:marLeft w:val="0"/>
          <w:marRight w:val="0"/>
          <w:marTop w:val="0"/>
          <w:marBottom w:val="0"/>
          <w:divBdr>
            <w:top w:val="none" w:sz="0" w:space="0" w:color="auto"/>
            <w:left w:val="none" w:sz="0" w:space="0" w:color="auto"/>
            <w:bottom w:val="none" w:sz="0" w:space="0" w:color="auto"/>
            <w:right w:val="none" w:sz="0" w:space="0" w:color="auto"/>
          </w:divBdr>
          <w:divsChild>
            <w:div w:id="342324919">
              <w:marLeft w:val="0"/>
              <w:marRight w:val="0"/>
              <w:marTop w:val="0"/>
              <w:marBottom w:val="0"/>
              <w:divBdr>
                <w:top w:val="none" w:sz="0" w:space="0" w:color="auto"/>
                <w:left w:val="none" w:sz="0" w:space="0" w:color="auto"/>
                <w:bottom w:val="none" w:sz="0" w:space="0" w:color="auto"/>
                <w:right w:val="none" w:sz="0" w:space="0" w:color="auto"/>
              </w:divBdr>
              <w:divsChild>
                <w:div w:id="1601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9180">
      <w:bodyDiv w:val="1"/>
      <w:marLeft w:val="0"/>
      <w:marRight w:val="0"/>
      <w:marTop w:val="0"/>
      <w:marBottom w:val="0"/>
      <w:divBdr>
        <w:top w:val="none" w:sz="0" w:space="0" w:color="auto"/>
        <w:left w:val="none" w:sz="0" w:space="0" w:color="auto"/>
        <w:bottom w:val="none" w:sz="0" w:space="0" w:color="auto"/>
        <w:right w:val="none" w:sz="0" w:space="0" w:color="auto"/>
      </w:divBdr>
      <w:divsChild>
        <w:div w:id="668675794">
          <w:marLeft w:val="0"/>
          <w:marRight w:val="0"/>
          <w:marTop w:val="0"/>
          <w:marBottom w:val="0"/>
          <w:divBdr>
            <w:top w:val="none" w:sz="0" w:space="0" w:color="auto"/>
            <w:left w:val="none" w:sz="0" w:space="0" w:color="auto"/>
            <w:bottom w:val="none" w:sz="0" w:space="0" w:color="auto"/>
            <w:right w:val="none" w:sz="0" w:space="0" w:color="auto"/>
          </w:divBdr>
          <w:divsChild>
            <w:div w:id="1829469040">
              <w:marLeft w:val="0"/>
              <w:marRight w:val="0"/>
              <w:marTop w:val="0"/>
              <w:marBottom w:val="0"/>
              <w:divBdr>
                <w:top w:val="none" w:sz="0" w:space="0" w:color="auto"/>
                <w:left w:val="none" w:sz="0" w:space="0" w:color="auto"/>
                <w:bottom w:val="none" w:sz="0" w:space="0" w:color="auto"/>
                <w:right w:val="none" w:sz="0" w:space="0" w:color="auto"/>
              </w:divBdr>
              <w:divsChild>
                <w:div w:id="16416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1164">
      <w:bodyDiv w:val="1"/>
      <w:marLeft w:val="0"/>
      <w:marRight w:val="0"/>
      <w:marTop w:val="0"/>
      <w:marBottom w:val="0"/>
      <w:divBdr>
        <w:top w:val="none" w:sz="0" w:space="0" w:color="auto"/>
        <w:left w:val="none" w:sz="0" w:space="0" w:color="auto"/>
        <w:bottom w:val="none" w:sz="0" w:space="0" w:color="auto"/>
        <w:right w:val="none" w:sz="0" w:space="0" w:color="auto"/>
      </w:divBdr>
      <w:divsChild>
        <w:div w:id="1414818535">
          <w:marLeft w:val="0"/>
          <w:marRight w:val="0"/>
          <w:marTop w:val="0"/>
          <w:marBottom w:val="0"/>
          <w:divBdr>
            <w:top w:val="none" w:sz="0" w:space="0" w:color="auto"/>
            <w:left w:val="none" w:sz="0" w:space="0" w:color="auto"/>
            <w:bottom w:val="none" w:sz="0" w:space="0" w:color="auto"/>
            <w:right w:val="none" w:sz="0" w:space="0" w:color="auto"/>
          </w:divBdr>
          <w:divsChild>
            <w:div w:id="240719459">
              <w:marLeft w:val="0"/>
              <w:marRight w:val="0"/>
              <w:marTop w:val="0"/>
              <w:marBottom w:val="0"/>
              <w:divBdr>
                <w:top w:val="none" w:sz="0" w:space="0" w:color="auto"/>
                <w:left w:val="none" w:sz="0" w:space="0" w:color="auto"/>
                <w:bottom w:val="none" w:sz="0" w:space="0" w:color="auto"/>
                <w:right w:val="none" w:sz="0" w:space="0" w:color="auto"/>
              </w:divBdr>
              <w:divsChild>
                <w:div w:id="20778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2980">
      <w:bodyDiv w:val="1"/>
      <w:marLeft w:val="0"/>
      <w:marRight w:val="0"/>
      <w:marTop w:val="0"/>
      <w:marBottom w:val="0"/>
      <w:divBdr>
        <w:top w:val="none" w:sz="0" w:space="0" w:color="auto"/>
        <w:left w:val="none" w:sz="0" w:space="0" w:color="auto"/>
        <w:bottom w:val="none" w:sz="0" w:space="0" w:color="auto"/>
        <w:right w:val="none" w:sz="0" w:space="0" w:color="auto"/>
      </w:divBdr>
      <w:divsChild>
        <w:div w:id="1160460134">
          <w:marLeft w:val="0"/>
          <w:marRight w:val="0"/>
          <w:marTop w:val="0"/>
          <w:marBottom w:val="0"/>
          <w:divBdr>
            <w:top w:val="none" w:sz="0" w:space="0" w:color="auto"/>
            <w:left w:val="none" w:sz="0" w:space="0" w:color="auto"/>
            <w:bottom w:val="none" w:sz="0" w:space="0" w:color="auto"/>
            <w:right w:val="none" w:sz="0" w:space="0" w:color="auto"/>
          </w:divBdr>
          <w:divsChild>
            <w:div w:id="1568880299">
              <w:marLeft w:val="0"/>
              <w:marRight w:val="0"/>
              <w:marTop w:val="0"/>
              <w:marBottom w:val="0"/>
              <w:divBdr>
                <w:top w:val="none" w:sz="0" w:space="0" w:color="auto"/>
                <w:left w:val="none" w:sz="0" w:space="0" w:color="auto"/>
                <w:bottom w:val="none" w:sz="0" w:space="0" w:color="auto"/>
                <w:right w:val="none" w:sz="0" w:space="0" w:color="auto"/>
              </w:divBdr>
              <w:divsChild>
                <w:div w:id="15675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78586">
      <w:bodyDiv w:val="1"/>
      <w:marLeft w:val="0"/>
      <w:marRight w:val="0"/>
      <w:marTop w:val="0"/>
      <w:marBottom w:val="0"/>
      <w:divBdr>
        <w:top w:val="none" w:sz="0" w:space="0" w:color="auto"/>
        <w:left w:val="none" w:sz="0" w:space="0" w:color="auto"/>
        <w:bottom w:val="none" w:sz="0" w:space="0" w:color="auto"/>
        <w:right w:val="none" w:sz="0" w:space="0" w:color="auto"/>
      </w:divBdr>
    </w:div>
    <w:div w:id="1310280608">
      <w:bodyDiv w:val="1"/>
      <w:marLeft w:val="0"/>
      <w:marRight w:val="0"/>
      <w:marTop w:val="0"/>
      <w:marBottom w:val="0"/>
      <w:divBdr>
        <w:top w:val="none" w:sz="0" w:space="0" w:color="auto"/>
        <w:left w:val="none" w:sz="0" w:space="0" w:color="auto"/>
        <w:bottom w:val="none" w:sz="0" w:space="0" w:color="auto"/>
        <w:right w:val="none" w:sz="0" w:space="0" w:color="auto"/>
      </w:divBdr>
      <w:divsChild>
        <w:div w:id="1973444213">
          <w:marLeft w:val="0"/>
          <w:marRight w:val="0"/>
          <w:marTop w:val="0"/>
          <w:marBottom w:val="0"/>
          <w:divBdr>
            <w:top w:val="none" w:sz="0" w:space="0" w:color="auto"/>
            <w:left w:val="none" w:sz="0" w:space="0" w:color="auto"/>
            <w:bottom w:val="none" w:sz="0" w:space="0" w:color="auto"/>
            <w:right w:val="none" w:sz="0" w:space="0" w:color="auto"/>
          </w:divBdr>
          <w:divsChild>
            <w:div w:id="1975523136">
              <w:marLeft w:val="0"/>
              <w:marRight w:val="0"/>
              <w:marTop w:val="0"/>
              <w:marBottom w:val="0"/>
              <w:divBdr>
                <w:top w:val="none" w:sz="0" w:space="0" w:color="auto"/>
                <w:left w:val="none" w:sz="0" w:space="0" w:color="auto"/>
                <w:bottom w:val="none" w:sz="0" w:space="0" w:color="auto"/>
                <w:right w:val="none" w:sz="0" w:space="0" w:color="auto"/>
              </w:divBdr>
              <w:divsChild>
                <w:div w:id="21178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5693">
      <w:bodyDiv w:val="1"/>
      <w:marLeft w:val="0"/>
      <w:marRight w:val="0"/>
      <w:marTop w:val="0"/>
      <w:marBottom w:val="0"/>
      <w:divBdr>
        <w:top w:val="none" w:sz="0" w:space="0" w:color="auto"/>
        <w:left w:val="none" w:sz="0" w:space="0" w:color="auto"/>
        <w:bottom w:val="none" w:sz="0" w:space="0" w:color="auto"/>
        <w:right w:val="none" w:sz="0" w:space="0" w:color="auto"/>
      </w:divBdr>
      <w:divsChild>
        <w:div w:id="1017581334">
          <w:marLeft w:val="0"/>
          <w:marRight w:val="0"/>
          <w:marTop w:val="0"/>
          <w:marBottom w:val="0"/>
          <w:divBdr>
            <w:top w:val="none" w:sz="0" w:space="0" w:color="auto"/>
            <w:left w:val="none" w:sz="0" w:space="0" w:color="auto"/>
            <w:bottom w:val="none" w:sz="0" w:space="0" w:color="auto"/>
            <w:right w:val="none" w:sz="0" w:space="0" w:color="auto"/>
          </w:divBdr>
          <w:divsChild>
            <w:div w:id="840199751">
              <w:marLeft w:val="0"/>
              <w:marRight w:val="0"/>
              <w:marTop w:val="0"/>
              <w:marBottom w:val="0"/>
              <w:divBdr>
                <w:top w:val="none" w:sz="0" w:space="0" w:color="auto"/>
                <w:left w:val="none" w:sz="0" w:space="0" w:color="auto"/>
                <w:bottom w:val="none" w:sz="0" w:space="0" w:color="auto"/>
                <w:right w:val="none" w:sz="0" w:space="0" w:color="auto"/>
              </w:divBdr>
              <w:divsChild>
                <w:div w:id="5738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9398">
      <w:bodyDiv w:val="1"/>
      <w:marLeft w:val="0"/>
      <w:marRight w:val="0"/>
      <w:marTop w:val="0"/>
      <w:marBottom w:val="0"/>
      <w:divBdr>
        <w:top w:val="none" w:sz="0" w:space="0" w:color="auto"/>
        <w:left w:val="none" w:sz="0" w:space="0" w:color="auto"/>
        <w:bottom w:val="none" w:sz="0" w:space="0" w:color="auto"/>
        <w:right w:val="none" w:sz="0" w:space="0" w:color="auto"/>
      </w:divBdr>
      <w:divsChild>
        <w:div w:id="1928995471">
          <w:marLeft w:val="0"/>
          <w:marRight w:val="0"/>
          <w:marTop w:val="0"/>
          <w:marBottom w:val="0"/>
          <w:divBdr>
            <w:top w:val="none" w:sz="0" w:space="0" w:color="auto"/>
            <w:left w:val="none" w:sz="0" w:space="0" w:color="auto"/>
            <w:bottom w:val="none" w:sz="0" w:space="0" w:color="auto"/>
            <w:right w:val="none" w:sz="0" w:space="0" w:color="auto"/>
          </w:divBdr>
          <w:divsChild>
            <w:div w:id="872379623">
              <w:marLeft w:val="0"/>
              <w:marRight w:val="0"/>
              <w:marTop w:val="0"/>
              <w:marBottom w:val="0"/>
              <w:divBdr>
                <w:top w:val="none" w:sz="0" w:space="0" w:color="auto"/>
                <w:left w:val="none" w:sz="0" w:space="0" w:color="auto"/>
                <w:bottom w:val="none" w:sz="0" w:space="0" w:color="auto"/>
                <w:right w:val="none" w:sz="0" w:space="0" w:color="auto"/>
              </w:divBdr>
              <w:divsChild>
                <w:div w:id="15496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99991">
      <w:bodyDiv w:val="1"/>
      <w:marLeft w:val="0"/>
      <w:marRight w:val="0"/>
      <w:marTop w:val="0"/>
      <w:marBottom w:val="0"/>
      <w:divBdr>
        <w:top w:val="none" w:sz="0" w:space="0" w:color="auto"/>
        <w:left w:val="none" w:sz="0" w:space="0" w:color="auto"/>
        <w:bottom w:val="none" w:sz="0" w:space="0" w:color="auto"/>
        <w:right w:val="none" w:sz="0" w:space="0" w:color="auto"/>
      </w:divBdr>
      <w:divsChild>
        <w:div w:id="746998367">
          <w:marLeft w:val="0"/>
          <w:marRight w:val="0"/>
          <w:marTop w:val="0"/>
          <w:marBottom w:val="0"/>
          <w:divBdr>
            <w:top w:val="none" w:sz="0" w:space="0" w:color="auto"/>
            <w:left w:val="none" w:sz="0" w:space="0" w:color="auto"/>
            <w:bottom w:val="none" w:sz="0" w:space="0" w:color="auto"/>
            <w:right w:val="none" w:sz="0" w:space="0" w:color="auto"/>
          </w:divBdr>
          <w:divsChild>
            <w:div w:id="25300143">
              <w:marLeft w:val="0"/>
              <w:marRight w:val="0"/>
              <w:marTop w:val="0"/>
              <w:marBottom w:val="0"/>
              <w:divBdr>
                <w:top w:val="none" w:sz="0" w:space="0" w:color="auto"/>
                <w:left w:val="none" w:sz="0" w:space="0" w:color="auto"/>
                <w:bottom w:val="none" w:sz="0" w:space="0" w:color="auto"/>
                <w:right w:val="none" w:sz="0" w:space="0" w:color="auto"/>
              </w:divBdr>
              <w:divsChild>
                <w:div w:id="17463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404">
      <w:bodyDiv w:val="1"/>
      <w:marLeft w:val="0"/>
      <w:marRight w:val="0"/>
      <w:marTop w:val="0"/>
      <w:marBottom w:val="0"/>
      <w:divBdr>
        <w:top w:val="none" w:sz="0" w:space="0" w:color="auto"/>
        <w:left w:val="none" w:sz="0" w:space="0" w:color="auto"/>
        <w:bottom w:val="none" w:sz="0" w:space="0" w:color="auto"/>
        <w:right w:val="none" w:sz="0" w:space="0" w:color="auto"/>
      </w:divBdr>
      <w:divsChild>
        <w:div w:id="648479216">
          <w:marLeft w:val="0"/>
          <w:marRight w:val="0"/>
          <w:marTop w:val="0"/>
          <w:marBottom w:val="0"/>
          <w:divBdr>
            <w:top w:val="none" w:sz="0" w:space="0" w:color="auto"/>
            <w:left w:val="none" w:sz="0" w:space="0" w:color="auto"/>
            <w:bottom w:val="none" w:sz="0" w:space="0" w:color="auto"/>
            <w:right w:val="none" w:sz="0" w:space="0" w:color="auto"/>
          </w:divBdr>
          <w:divsChild>
            <w:div w:id="2096121969">
              <w:marLeft w:val="0"/>
              <w:marRight w:val="0"/>
              <w:marTop w:val="0"/>
              <w:marBottom w:val="0"/>
              <w:divBdr>
                <w:top w:val="none" w:sz="0" w:space="0" w:color="auto"/>
                <w:left w:val="none" w:sz="0" w:space="0" w:color="auto"/>
                <w:bottom w:val="none" w:sz="0" w:space="0" w:color="auto"/>
                <w:right w:val="none" w:sz="0" w:space="0" w:color="auto"/>
              </w:divBdr>
              <w:divsChild>
                <w:div w:id="12271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40708">
      <w:bodyDiv w:val="1"/>
      <w:marLeft w:val="0"/>
      <w:marRight w:val="0"/>
      <w:marTop w:val="0"/>
      <w:marBottom w:val="0"/>
      <w:divBdr>
        <w:top w:val="none" w:sz="0" w:space="0" w:color="auto"/>
        <w:left w:val="none" w:sz="0" w:space="0" w:color="auto"/>
        <w:bottom w:val="none" w:sz="0" w:space="0" w:color="auto"/>
        <w:right w:val="none" w:sz="0" w:space="0" w:color="auto"/>
      </w:divBdr>
      <w:divsChild>
        <w:div w:id="1013723672">
          <w:marLeft w:val="0"/>
          <w:marRight w:val="0"/>
          <w:marTop w:val="0"/>
          <w:marBottom w:val="0"/>
          <w:divBdr>
            <w:top w:val="none" w:sz="0" w:space="0" w:color="auto"/>
            <w:left w:val="none" w:sz="0" w:space="0" w:color="auto"/>
            <w:bottom w:val="none" w:sz="0" w:space="0" w:color="auto"/>
            <w:right w:val="none" w:sz="0" w:space="0" w:color="auto"/>
          </w:divBdr>
          <w:divsChild>
            <w:div w:id="271131375">
              <w:marLeft w:val="0"/>
              <w:marRight w:val="0"/>
              <w:marTop w:val="0"/>
              <w:marBottom w:val="0"/>
              <w:divBdr>
                <w:top w:val="none" w:sz="0" w:space="0" w:color="auto"/>
                <w:left w:val="none" w:sz="0" w:space="0" w:color="auto"/>
                <w:bottom w:val="none" w:sz="0" w:space="0" w:color="auto"/>
                <w:right w:val="none" w:sz="0" w:space="0" w:color="auto"/>
              </w:divBdr>
              <w:divsChild>
                <w:div w:id="17214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3063">
      <w:bodyDiv w:val="1"/>
      <w:marLeft w:val="0"/>
      <w:marRight w:val="0"/>
      <w:marTop w:val="0"/>
      <w:marBottom w:val="0"/>
      <w:divBdr>
        <w:top w:val="none" w:sz="0" w:space="0" w:color="auto"/>
        <w:left w:val="none" w:sz="0" w:space="0" w:color="auto"/>
        <w:bottom w:val="none" w:sz="0" w:space="0" w:color="auto"/>
        <w:right w:val="none" w:sz="0" w:space="0" w:color="auto"/>
      </w:divBdr>
      <w:divsChild>
        <w:div w:id="684673168">
          <w:marLeft w:val="0"/>
          <w:marRight w:val="0"/>
          <w:marTop w:val="0"/>
          <w:marBottom w:val="0"/>
          <w:divBdr>
            <w:top w:val="none" w:sz="0" w:space="0" w:color="auto"/>
            <w:left w:val="none" w:sz="0" w:space="0" w:color="auto"/>
            <w:bottom w:val="none" w:sz="0" w:space="0" w:color="auto"/>
            <w:right w:val="none" w:sz="0" w:space="0" w:color="auto"/>
          </w:divBdr>
          <w:divsChild>
            <w:div w:id="1439375443">
              <w:marLeft w:val="0"/>
              <w:marRight w:val="0"/>
              <w:marTop w:val="0"/>
              <w:marBottom w:val="0"/>
              <w:divBdr>
                <w:top w:val="none" w:sz="0" w:space="0" w:color="auto"/>
                <w:left w:val="none" w:sz="0" w:space="0" w:color="auto"/>
                <w:bottom w:val="none" w:sz="0" w:space="0" w:color="auto"/>
                <w:right w:val="none" w:sz="0" w:space="0" w:color="auto"/>
              </w:divBdr>
              <w:divsChild>
                <w:div w:id="20823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3612">
      <w:bodyDiv w:val="1"/>
      <w:marLeft w:val="0"/>
      <w:marRight w:val="0"/>
      <w:marTop w:val="0"/>
      <w:marBottom w:val="0"/>
      <w:divBdr>
        <w:top w:val="none" w:sz="0" w:space="0" w:color="auto"/>
        <w:left w:val="none" w:sz="0" w:space="0" w:color="auto"/>
        <w:bottom w:val="none" w:sz="0" w:space="0" w:color="auto"/>
        <w:right w:val="none" w:sz="0" w:space="0" w:color="auto"/>
      </w:divBdr>
    </w:div>
    <w:div w:id="1352757509">
      <w:bodyDiv w:val="1"/>
      <w:marLeft w:val="0"/>
      <w:marRight w:val="0"/>
      <w:marTop w:val="0"/>
      <w:marBottom w:val="0"/>
      <w:divBdr>
        <w:top w:val="none" w:sz="0" w:space="0" w:color="auto"/>
        <w:left w:val="none" w:sz="0" w:space="0" w:color="auto"/>
        <w:bottom w:val="none" w:sz="0" w:space="0" w:color="auto"/>
        <w:right w:val="none" w:sz="0" w:space="0" w:color="auto"/>
      </w:divBdr>
      <w:divsChild>
        <w:div w:id="1718049317">
          <w:marLeft w:val="0"/>
          <w:marRight w:val="0"/>
          <w:marTop w:val="0"/>
          <w:marBottom w:val="0"/>
          <w:divBdr>
            <w:top w:val="none" w:sz="0" w:space="0" w:color="auto"/>
            <w:left w:val="none" w:sz="0" w:space="0" w:color="auto"/>
            <w:bottom w:val="none" w:sz="0" w:space="0" w:color="auto"/>
            <w:right w:val="none" w:sz="0" w:space="0" w:color="auto"/>
          </w:divBdr>
          <w:divsChild>
            <w:div w:id="1711538572">
              <w:marLeft w:val="0"/>
              <w:marRight w:val="0"/>
              <w:marTop w:val="0"/>
              <w:marBottom w:val="0"/>
              <w:divBdr>
                <w:top w:val="none" w:sz="0" w:space="0" w:color="auto"/>
                <w:left w:val="none" w:sz="0" w:space="0" w:color="auto"/>
                <w:bottom w:val="none" w:sz="0" w:space="0" w:color="auto"/>
                <w:right w:val="none" w:sz="0" w:space="0" w:color="auto"/>
              </w:divBdr>
              <w:divsChild>
                <w:div w:id="131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39808">
      <w:bodyDiv w:val="1"/>
      <w:marLeft w:val="0"/>
      <w:marRight w:val="0"/>
      <w:marTop w:val="0"/>
      <w:marBottom w:val="0"/>
      <w:divBdr>
        <w:top w:val="none" w:sz="0" w:space="0" w:color="auto"/>
        <w:left w:val="none" w:sz="0" w:space="0" w:color="auto"/>
        <w:bottom w:val="none" w:sz="0" w:space="0" w:color="auto"/>
        <w:right w:val="none" w:sz="0" w:space="0" w:color="auto"/>
      </w:divBdr>
      <w:divsChild>
        <w:div w:id="921838423">
          <w:marLeft w:val="0"/>
          <w:marRight w:val="0"/>
          <w:marTop w:val="0"/>
          <w:marBottom w:val="0"/>
          <w:divBdr>
            <w:top w:val="none" w:sz="0" w:space="0" w:color="auto"/>
            <w:left w:val="none" w:sz="0" w:space="0" w:color="auto"/>
            <w:bottom w:val="none" w:sz="0" w:space="0" w:color="auto"/>
            <w:right w:val="none" w:sz="0" w:space="0" w:color="auto"/>
          </w:divBdr>
          <w:divsChild>
            <w:div w:id="383800848">
              <w:marLeft w:val="0"/>
              <w:marRight w:val="0"/>
              <w:marTop w:val="0"/>
              <w:marBottom w:val="0"/>
              <w:divBdr>
                <w:top w:val="none" w:sz="0" w:space="0" w:color="auto"/>
                <w:left w:val="none" w:sz="0" w:space="0" w:color="auto"/>
                <w:bottom w:val="none" w:sz="0" w:space="0" w:color="auto"/>
                <w:right w:val="none" w:sz="0" w:space="0" w:color="auto"/>
              </w:divBdr>
              <w:divsChild>
                <w:div w:id="17480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2540">
      <w:bodyDiv w:val="1"/>
      <w:marLeft w:val="0"/>
      <w:marRight w:val="0"/>
      <w:marTop w:val="0"/>
      <w:marBottom w:val="0"/>
      <w:divBdr>
        <w:top w:val="none" w:sz="0" w:space="0" w:color="auto"/>
        <w:left w:val="none" w:sz="0" w:space="0" w:color="auto"/>
        <w:bottom w:val="none" w:sz="0" w:space="0" w:color="auto"/>
        <w:right w:val="none" w:sz="0" w:space="0" w:color="auto"/>
      </w:divBdr>
      <w:divsChild>
        <w:div w:id="1756121832">
          <w:marLeft w:val="0"/>
          <w:marRight w:val="0"/>
          <w:marTop w:val="0"/>
          <w:marBottom w:val="0"/>
          <w:divBdr>
            <w:top w:val="none" w:sz="0" w:space="0" w:color="auto"/>
            <w:left w:val="none" w:sz="0" w:space="0" w:color="auto"/>
            <w:bottom w:val="none" w:sz="0" w:space="0" w:color="auto"/>
            <w:right w:val="none" w:sz="0" w:space="0" w:color="auto"/>
          </w:divBdr>
          <w:divsChild>
            <w:div w:id="545028017">
              <w:marLeft w:val="0"/>
              <w:marRight w:val="0"/>
              <w:marTop w:val="0"/>
              <w:marBottom w:val="0"/>
              <w:divBdr>
                <w:top w:val="none" w:sz="0" w:space="0" w:color="auto"/>
                <w:left w:val="none" w:sz="0" w:space="0" w:color="auto"/>
                <w:bottom w:val="none" w:sz="0" w:space="0" w:color="auto"/>
                <w:right w:val="none" w:sz="0" w:space="0" w:color="auto"/>
              </w:divBdr>
              <w:divsChild>
                <w:div w:id="13960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5">
      <w:bodyDiv w:val="1"/>
      <w:marLeft w:val="0"/>
      <w:marRight w:val="0"/>
      <w:marTop w:val="0"/>
      <w:marBottom w:val="0"/>
      <w:divBdr>
        <w:top w:val="none" w:sz="0" w:space="0" w:color="auto"/>
        <w:left w:val="none" w:sz="0" w:space="0" w:color="auto"/>
        <w:bottom w:val="none" w:sz="0" w:space="0" w:color="auto"/>
        <w:right w:val="none" w:sz="0" w:space="0" w:color="auto"/>
      </w:divBdr>
      <w:divsChild>
        <w:div w:id="1282224057">
          <w:marLeft w:val="0"/>
          <w:marRight w:val="0"/>
          <w:marTop w:val="0"/>
          <w:marBottom w:val="0"/>
          <w:divBdr>
            <w:top w:val="none" w:sz="0" w:space="0" w:color="auto"/>
            <w:left w:val="none" w:sz="0" w:space="0" w:color="auto"/>
            <w:bottom w:val="none" w:sz="0" w:space="0" w:color="auto"/>
            <w:right w:val="none" w:sz="0" w:space="0" w:color="auto"/>
          </w:divBdr>
          <w:divsChild>
            <w:div w:id="180243967">
              <w:marLeft w:val="0"/>
              <w:marRight w:val="0"/>
              <w:marTop w:val="0"/>
              <w:marBottom w:val="0"/>
              <w:divBdr>
                <w:top w:val="none" w:sz="0" w:space="0" w:color="auto"/>
                <w:left w:val="none" w:sz="0" w:space="0" w:color="auto"/>
                <w:bottom w:val="none" w:sz="0" w:space="0" w:color="auto"/>
                <w:right w:val="none" w:sz="0" w:space="0" w:color="auto"/>
              </w:divBdr>
              <w:divsChild>
                <w:div w:id="2210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1468">
      <w:bodyDiv w:val="1"/>
      <w:marLeft w:val="0"/>
      <w:marRight w:val="0"/>
      <w:marTop w:val="0"/>
      <w:marBottom w:val="0"/>
      <w:divBdr>
        <w:top w:val="none" w:sz="0" w:space="0" w:color="auto"/>
        <w:left w:val="none" w:sz="0" w:space="0" w:color="auto"/>
        <w:bottom w:val="none" w:sz="0" w:space="0" w:color="auto"/>
        <w:right w:val="none" w:sz="0" w:space="0" w:color="auto"/>
      </w:divBdr>
      <w:divsChild>
        <w:div w:id="1255435237">
          <w:marLeft w:val="0"/>
          <w:marRight w:val="0"/>
          <w:marTop w:val="0"/>
          <w:marBottom w:val="0"/>
          <w:divBdr>
            <w:top w:val="none" w:sz="0" w:space="0" w:color="auto"/>
            <w:left w:val="none" w:sz="0" w:space="0" w:color="auto"/>
            <w:bottom w:val="none" w:sz="0" w:space="0" w:color="auto"/>
            <w:right w:val="none" w:sz="0" w:space="0" w:color="auto"/>
          </w:divBdr>
          <w:divsChild>
            <w:div w:id="396590377">
              <w:marLeft w:val="0"/>
              <w:marRight w:val="0"/>
              <w:marTop w:val="0"/>
              <w:marBottom w:val="0"/>
              <w:divBdr>
                <w:top w:val="none" w:sz="0" w:space="0" w:color="auto"/>
                <w:left w:val="none" w:sz="0" w:space="0" w:color="auto"/>
                <w:bottom w:val="none" w:sz="0" w:space="0" w:color="auto"/>
                <w:right w:val="none" w:sz="0" w:space="0" w:color="auto"/>
              </w:divBdr>
              <w:divsChild>
                <w:div w:id="4870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4442">
      <w:bodyDiv w:val="1"/>
      <w:marLeft w:val="0"/>
      <w:marRight w:val="0"/>
      <w:marTop w:val="0"/>
      <w:marBottom w:val="0"/>
      <w:divBdr>
        <w:top w:val="none" w:sz="0" w:space="0" w:color="auto"/>
        <w:left w:val="none" w:sz="0" w:space="0" w:color="auto"/>
        <w:bottom w:val="none" w:sz="0" w:space="0" w:color="auto"/>
        <w:right w:val="none" w:sz="0" w:space="0" w:color="auto"/>
      </w:divBdr>
      <w:divsChild>
        <w:div w:id="676201591">
          <w:marLeft w:val="0"/>
          <w:marRight w:val="0"/>
          <w:marTop w:val="0"/>
          <w:marBottom w:val="0"/>
          <w:divBdr>
            <w:top w:val="none" w:sz="0" w:space="0" w:color="auto"/>
            <w:left w:val="none" w:sz="0" w:space="0" w:color="auto"/>
            <w:bottom w:val="none" w:sz="0" w:space="0" w:color="auto"/>
            <w:right w:val="none" w:sz="0" w:space="0" w:color="auto"/>
          </w:divBdr>
          <w:divsChild>
            <w:div w:id="1131099084">
              <w:marLeft w:val="0"/>
              <w:marRight w:val="0"/>
              <w:marTop w:val="0"/>
              <w:marBottom w:val="0"/>
              <w:divBdr>
                <w:top w:val="none" w:sz="0" w:space="0" w:color="auto"/>
                <w:left w:val="none" w:sz="0" w:space="0" w:color="auto"/>
                <w:bottom w:val="none" w:sz="0" w:space="0" w:color="auto"/>
                <w:right w:val="none" w:sz="0" w:space="0" w:color="auto"/>
              </w:divBdr>
              <w:divsChild>
                <w:div w:id="19042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5039">
      <w:bodyDiv w:val="1"/>
      <w:marLeft w:val="0"/>
      <w:marRight w:val="0"/>
      <w:marTop w:val="0"/>
      <w:marBottom w:val="0"/>
      <w:divBdr>
        <w:top w:val="none" w:sz="0" w:space="0" w:color="auto"/>
        <w:left w:val="none" w:sz="0" w:space="0" w:color="auto"/>
        <w:bottom w:val="none" w:sz="0" w:space="0" w:color="auto"/>
        <w:right w:val="none" w:sz="0" w:space="0" w:color="auto"/>
      </w:divBdr>
    </w:div>
    <w:div w:id="1414546530">
      <w:bodyDiv w:val="1"/>
      <w:marLeft w:val="0"/>
      <w:marRight w:val="0"/>
      <w:marTop w:val="0"/>
      <w:marBottom w:val="0"/>
      <w:divBdr>
        <w:top w:val="none" w:sz="0" w:space="0" w:color="auto"/>
        <w:left w:val="none" w:sz="0" w:space="0" w:color="auto"/>
        <w:bottom w:val="none" w:sz="0" w:space="0" w:color="auto"/>
        <w:right w:val="none" w:sz="0" w:space="0" w:color="auto"/>
      </w:divBdr>
      <w:divsChild>
        <w:div w:id="410081261">
          <w:marLeft w:val="0"/>
          <w:marRight w:val="0"/>
          <w:marTop w:val="0"/>
          <w:marBottom w:val="0"/>
          <w:divBdr>
            <w:top w:val="none" w:sz="0" w:space="0" w:color="auto"/>
            <w:left w:val="none" w:sz="0" w:space="0" w:color="auto"/>
            <w:bottom w:val="none" w:sz="0" w:space="0" w:color="auto"/>
            <w:right w:val="none" w:sz="0" w:space="0" w:color="auto"/>
          </w:divBdr>
          <w:divsChild>
            <w:div w:id="832142846">
              <w:marLeft w:val="0"/>
              <w:marRight w:val="0"/>
              <w:marTop w:val="0"/>
              <w:marBottom w:val="0"/>
              <w:divBdr>
                <w:top w:val="none" w:sz="0" w:space="0" w:color="auto"/>
                <w:left w:val="none" w:sz="0" w:space="0" w:color="auto"/>
                <w:bottom w:val="none" w:sz="0" w:space="0" w:color="auto"/>
                <w:right w:val="none" w:sz="0" w:space="0" w:color="auto"/>
              </w:divBdr>
              <w:divsChild>
                <w:div w:id="13233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64732">
      <w:bodyDiv w:val="1"/>
      <w:marLeft w:val="0"/>
      <w:marRight w:val="0"/>
      <w:marTop w:val="0"/>
      <w:marBottom w:val="0"/>
      <w:divBdr>
        <w:top w:val="none" w:sz="0" w:space="0" w:color="auto"/>
        <w:left w:val="none" w:sz="0" w:space="0" w:color="auto"/>
        <w:bottom w:val="none" w:sz="0" w:space="0" w:color="auto"/>
        <w:right w:val="none" w:sz="0" w:space="0" w:color="auto"/>
      </w:divBdr>
      <w:divsChild>
        <w:div w:id="930165979">
          <w:marLeft w:val="0"/>
          <w:marRight w:val="0"/>
          <w:marTop w:val="0"/>
          <w:marBottom w:val="0"/>
          <w:divBdr>
            <w:top w:val="none" w:sz="0" w:space="0" w:color="auto"/>
            <w:left w:val="none" w:sz="0" w:space="0" w:color="auto"/>
            <w:bottom w:val="none" w:sz="0" w:space="0" w:color="auto"/>
            <w:right w:val="none" w:sz="0" w:space="0" w:color="auto"/>
          </w:divBdr>
          <w:divsChild>
            <w:div w:id="335421750">
              <w:marLeft w:val="0"/>
              <w:marRight w:val="0"/>
              <w:marTop w:val="0"/>
              <w:marBottom w:val="0"/>
              <w:divBdr>
                <w:top w:val="none" w:sz="0" w:space="0" w:color="auto"/>
                <w:left w:val="none" w:sz="0" w:space="0" w:color="auto"/>
                <w:bottom w:val="none" w:sz="0" w:space="0" w:color="auto"/>
                <w:right w:val="none" w:sz="0" w:space="0" w:color="auto"/>
              </w:divBdr>
              <w:divsChild>
                <w:div w:id="10932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01798">
      <w:bodyDiv w:val="1"/>
      <w:marLeft w:val="0"/>
      <w:marRight w:val="0"/>
      <w:marTop w:val="0"/>
      <w:marBottom w:val="0"/>
      <w:divBdr>
        <w:top w:val="none" w:sz="0" w:space="0" w:color="auto"/>
        <w:left w:val="none" w:sz="0" w:space="0" w:color="auto"/>
        <w:bottom w:val="none" w:sz="0" w:space="0" w:color="auto"/>
        <w:right w:val="none" w:sz="0" w:space="0" w:color="auto"/>
      </w:divBdr>
      <w:divsChild>
        <w:div w:id="1166478706">
          <w:marLeft w:val="0"/>
          <w:marRight w:val="0"/>
          <w:marTop w:val="0"/>
          <w:marBottom w:val="0"/>
          <w:divBdr>
            <w:top w:val="none" w:sz="0" w:space="0" w:color="auto"/>
            <w:left w:val="none" w:sz="0" w:space="0" w:color="auto"/>
            <w:bottom w:val="none" w:sz="0" w:space="0" w:color="auto"/>
            <w:right w:val="none" w:sz="0" w:space="0" w:color="auto"/>
          </w:divBdr>
          <w:divsChild>
            <w:div w:id="1788574590">
              <w:marLeft w:val="0"/>
              <w:marRight w:val="0"/>
              <w:marTop w:val="0"/>
              <w:marBottom w:val="0"/>
              <w:divBdr>
                <w:top w:val="none" w:sz="0" w:space="0" w:color="auto"/>
                <w:left w:val="none" w:sz="0" w:space="0" w:color="auto"/>
                <w:bottom w:val="none" w:sz="0" w:space="0" w:color="auto"/>
                <w:right w:val="none" w:sz="0" w:space="0" w:color="auto"/>
              </w:divBdr>
              <w:divsChild>
                <w:div w:id="1239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7340">
      <w:bodyDiv w:val="1"/>
      <w:marLeft w:val="0"/>
      <w:marRight w:val="0"/>
      <w:marTop w:val="0"/>
      <w:marBottom w:val="0"/>
      <w:divBdr>
        <w:top w:val="none" w:sz="0" w:space="0" w:color="auto"/>
        <w:left w:val="none" w:sz="0" w:space="0" w:color="auto"/>
        <w:bottom w:val="none" w:sz="0" w:space="0" w:color="auto"/>
        <w:right w:val="none" w:sz="0" w:space="0" w:color="auto"/>
      </w:divBdr>
      <w:divsChild>
        <w:div w:id="1389838766">
          <w:marLeft w:val="0"/>
          <w:marRight w:val="0"/>
          <w:marTop w:val="0"/>
          <w:marBottom w:val="0"/>
          <w:divBdr>
            <w:top w:val="none" w:sz="0" w:space="0" w:color="auto"/>
            <w:left w:val="none" w:sz="0" w:space="0" w:color="auto"/>
            <w:bottom w:val="none" w:sz="0" w:space="0" w:color="auto"/>
            <w:right w:val="none" w:sz="0" w:space="0" w:color="auto"/>
          </w:divBdr>
          <w:divsChild>
            <w:div w:id="903101093">
              <w:marLeft w:val="0"/>
              <w:marRight w:val="0"/>
              <w:marTop w:val="0"/>
              <w:marBottom w:val="0"/>
              <w:divBdr>
                <w:top w:val="none" w:sz="0" w:space="0" w:color="auto"/>
                <w:left w:val="none" w:sz="0" w:space="0" w:color="auto"/>
                <w:bottom w:val="none" w:sz="0" w:space="0" w:color="auto"/>
                <w:right w:val="none" w:sz="0" w:space="0" w:color="auto"/>
              </w:divBdr>
              <w:divsChild>
                <w:div w:id="16620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9561">
      <w:bodyDiv w:val="1"/>
      <w:marLeft w:val="0"/>
      <w:marRight w:val="0"/>
      <w:marTop w:val="0"/>
      <w:marBottom w:val="0"/>
      <w:divBdr>
        <w:top w:val="none" w:sz="0" w:space="0" w:color="auto"/>
        <w:left w:val="none" w:sz="0" w:space="0" w:color="auto"/>
        <w:bottom w:val="none" w:sz="0" w:space="0" w:color="auto"/>
        <w:right w:val="none" w:sz="0" w:space="0" w:color="auto"/>
      </w:divBdr>
      <w:divsChild>
        <w:div w:id="123743694">
          <w:marLeft w:val="0"/>
          <w:marRight w:val="0"/>
          <w:marTop w:val="0"/>
          <w:marBottom w:val="0"/>
          <w:divBdr>
            <w:top w:val="none" w:sz="0" w:space="0" w:color="auto"/>
            <w:left w:val="none" w:sz="0" w:space="0" w:color="auto"/>
            <w:bottom w:val="none" w:sz="0" w:space="0" w:color="auto"/>
            <w:right w:val="none" w:sz="0" w:space="0" w:color="auto"/>
          </w:divBdr>
          <w:divsChild>
            <w:div w:id="160046899">
              <w:marLeft w:val="0"/>
              <w:marRight w:val="0"/>
              <w:marTop w:val="0"/>
              <w:marBottom w:val="0"/>
              <w:divBdr>
                <w:top w:val="none" w:sz="0" w:space="0" w:color="auto"/>
                <w:left w:val="none" w:sz="0" w:space="0" w:color="auto"/>
                <w:bottom w:val="none" w:sz="0" w:space="0" w:color="auto"/>
                <w:right w:val="none" w:sz="0" w:space="0" w:color="auto"/>
              </w:divBdr>
              <w:divsChild>
                <w:div w:id="3534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759402">
      <w:bodyDiv w:val="1"/>
      <w:marLeft w:val="0"/>
      <w:marRight w:val="0"/>
      <w:marTop w:val="0"/>
      <w:marBottom w:val="0"/>
      <w:divBdr>
        <w:top w:val="none" w:sz="0" w:space="0" w:color="auto"/>
        <w:left w:val="none" w:sz="0" w:space="0" w:color="auto"/>
        <w:bottom w:val="none" w:sz="0" w:space="0" w:color="auto"/>
        <w:right w:val="none" w:sz="0" w:space="0" w:color="auto"/>
      </w:divBdr>
    </w:div>
    <w:div w:id="1445811048">
      <w:bodyDiv w:val="1"/>
      <w:marLeft w:val="0"/>
      <w:marRight w:val="0"/>
      <w:marTop w:val="0"/>
      <w:marBottom w:val="0"/>
      <w:divBdr>
        <w:top w:val="none" w:sz="0" w:space="0" w:color="auto"/>
        <w:left w:val="none" w:sz="0" w:space="0" w:color="auto"/>
        <w:bottom w:val="none" w:sz="0" w:space="0" w:color="auto"/>
        <w:right w:val="none" w:sz="0" w:space="0" w:color="auto"/>
      </w:divBdr>
      <w:divsChild>
        <w:div w:id="1575234765">
          <w:marLeft w:val="0"/>
          <w:marRight w:val="0"/>
          <w:marTop w:val="0"/>
          <w:marBottom w:val="0"/>
          <w:divBdr>
            <w:top w:val="none" w:sz="0" w:space="0" w:color="auto"/>
            <w:left w:val="none" w:sz="0" w:space="0" w:color="auto"/>
            <w:bottom w:val="none" w:sz="0" w:space="0" w:color="auto"/>
            <w:right w:val="none" w:sz="0" w:space="0" w:color="auto"/>
          </w:divBdr>
          <w:divsChild>
            <w:div w:id="1624002151">
              <w:marLeft w:val="0"/>
              <w:marRight w:val="0"/>
              <w:marTop w:val="0"/>
              <w:marBottom w:val="0"/>
              <w:divBdr>
                <w:top w:val="none" w:sz="0" w:space="0" w:color="auto"/>
                <w:left w:val="none" w:sz="0" w:space="0" w:color="auto"/>
                <w:bottom w:val="none" w:sz="0" w:space="0" w:color="auto"/>
                <w:right w:val="none" w:sz="0" w:space="0" w:color="auto"/>
              </w:divBdr>
              <w:divsChild>
                <w:div w:id="20260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96058">
      <w:bodyDiv w:val="1"/>
      <w:marLeft w:val="0"/>
      <w:marRight w:val="0"/>
      <w:marTop w:val="0"/>
      <w:marBottom w:val="0"/>
      <w:divBdr>
        <w:top w:val="none" w:sz="0" w:space="0" w:color="auto"/>
        <w:left w:val="none" w:sz="0" w:space="0" w:color="auto"/>
        <w:bottom w:val="none" w:sz="0" w:space="0" w:color="auto"/>
        <w:right w:val="none" w:sz="0" w:space="0" w:color="auto"/>
      </w:divBdr>
      <w:divsChild>
        <w:div w:id="129254327">
          <w:marLeft w:val="0"/>
          <w:marRight w:val="0"/>
          <w:marTop w:val="0"/>
          <w:marBottom w:val="0"/>
          <w:divBdr>
            <w:top w:val="none" w:sz="0" w:space="0" w:color="auto"/>
            <w:left w:val="none" w:sz="0" w:space="0" w:color="auto"/>
            <w:bottom w:val="none" w:sz="0" w:space="0" w:color="auto"/>
            <w:right w:val="none" w:sz="0" w:space="0" w:color="auto"/>
          </w:divBdr>
          <w:divsChild>
            <w:div w:id="1307781773">
              <w:marLeft w:val="0"/>
              <w:marRight w:val="0"/>
              <w:marTop w:val="0"/>
              <w:marBottom w:val="0"/>
              <w:divBdr>
                <w:top w:val="none" w:sz="0" w:space="0" w:color="auto"/>
                <w:left w:val="none" w:sz="0" w:space="0" w:color="auto"/>
                <w:bottom w:val="none" w:sz="0" w:space="0" w:color="auto"/>
                <w:right w:val="none" w:sz="0" w:space="0" w:color="auto"/>
              </w:divBdr>
              <w:divsChild>
                <w:div w:id="3474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4329">
      <w:bodyDiv w:val="1"/>
      <w:marLeft w:val="0"/>
      <w:marRight w:val="0"/>
      <w:marTop w:val="0"/>
      <w:marBottom w:val="0"/>
      <w:divBdr>
        <w:top w:val="none" w:sz="0" w:space="0" w:color="auto"/>
        <w:left w:val="none" w:sz="0" w:space="0" w:color="auto"/>
        <w:bottom w:val="none" w:sz="0" w:space="0" w:color="auto"/>
        <w:right w:val="none" w:sz="0" w:space="0" w:color="auto"/>
      </w:divBdr>
      <w:divsChild>
        <w:div w:id="716587759">
          <w:marLeft w:val="0"/>
          <w:marRight w:val="0"/>
          <w:marTop w:val="0"/>
          <w:marBottom w:val="0"/>
          <w:divBdr>
            <w:top w:val="none" w:sz="0" w:space="0" w:color="auto"/>
            <w:left w:val="none" w:sz="0" w:space="0" w:color="auto"/>
            <w:bottom w:val="none" w:sz="0" w:space="0" w:color="auto"/>
            <w:right w:val="none" w:sz="0" w:space="0" w:color="auto"/>
          </w:divBdr>
          <w:divsChild>
            <w:div w:id="1656907347">
              <w:marLeft w:val="0"/>
              <w:marRight w:val="0"/>
              <w:marTop w:val="0"/>
              <w:marBottom w:val="0"/>
              <w:divBdr>
                <w:top w:val="none" w:sz="0" w:space="0" w:color="auto"/>
                <w:left w:val="none" w:sz="0" w:space="0" w:color="auto"/>
                <w:bottom w:val="none" w:sz="0" w:space="0" w:color="auto"/>
                <w:right w:val="none" w:sz="0" w:space="0" w:color="auto"/>
              </w:divBdr>
              <w:divsChild>
                <w:div w:id="344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93489">
      <w:bodyDiv w:val="1"/>
      <w:marLeft w:val="0"/>
      <w:marRight w:val="0"/>
      <w:marTop w:val="0"/>
      <w:marBottom w:val="0"/>
      <w:divBdr>
        <w:top w:val="none" w:sz="0" w:space="0" w:color="auto"/>
        <w:left w:val="none" w:sz="0" w:space="0" w:color="auto"/>
        <w:bottom w:val="none" w:sz="0" w:space="0" w:color="auto"/>
        <w:right w:val="none" w:sz="0" w:space="0" w:color="auto"/>
      </w:divBdr>
      <w:divsChild>
        <w:div w:id="761071802">
          <w:marLeft w:val="0"/>
          <w:marRight w:val="0"/>
          <w:marTop w:val="0"/>
          <w:marBottom w:val="0"/>
          <w:divBdr>
            <w:top w:val="none" w:sz="0" w:space="0" w:color="auto"/>
            <w:left w:val="none" w:sz="0" w:space="0" w:color="auto"/>
            <w:bottom w:val="none" w:sz="0" w:space="0" w:color="auto"/>
            <w:right w:val="none" w:sz="0" w:space="0" w:color="auto"/>
          </w:divBdr>
          <w:divsChild>
            <w:div w:id="555777721">
              <w:marLeft w:val="0"/>
              <w:marRight w:val="0"/>
              <w:marTop w:val="0"/>
              <w:marBottom w:val="0"/>
              <w:divBdr>
                <w:top w:val="none" w:sz="0" w:space="0" w:color="auto"/>
                <w:left w:val="none" w:sz="0" w:space="0" w:color="auto"/>
                <w:bottom w:val="none" w:sz="0" w:space="0" w:color="auto"/>
                <w:right w:val="none" w:sz="0" w:space="0" w:color="auto"/>
              </w:divBdr>
              <w:divsChild>
                <w:div w:id="15032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927916">
      <w:bodyDiv w:val="1"/>
      <w:marLeft w:val="0"/>
      <w:marRight w:val="0"/>
      <w:marTop w:val="0"/>
      <w:marBottom w:val="0"/>
      <w:divBdr>
        <w:top w:val="none" w:sz="0" w:space="0" w:color="auto"/>
        <w:left w:val="none" w:sz="0" w:space="0" w:color="auto"/>
        <w:bottom w:val="none" w:sz="0" w:space="0" w:color="auto"/>
        <w:right w:val="none" w:sz="0" w:space="0" w:color="auto"/>
      </w:divBdr>
      <w:divsChild>
        <w:div w:id="687095861">
          <w:marLeft w:val="0"/>
          <w:marRight w:val="0"/>
          <w:marTop w:val="0"/>
          <w:marBottom w:val="0"/>
          <w:divBdr>
            <w:top w:val="none" w:sz="0" w:space="0" w:color="auto"/>
            <w:left w:val="none" w:sz="0" w:space="0" w:color="auto"/>
            <w:bottom w:val="none" w:sz="0" w:space="0" w:color="auto"/>
            <w:right w:val="none" w:sz="0" w:space="0" w:color="auto"/>
          </w:divBdr>
          <w:divsChild>
            <w:div w:id="1197616719">
              <w:marLeft w:val="0"/>
              <w:marRight w:val="0"/>
              <w:marTop w:val="0"/>
              <w:marBottom w:val="0"/>
              <w:divBdr>
                <w:top w:val="none" w:sz="0" w:space="0" w:color="auto"/>
                <w:left w:val="none" w:sz="0" w:space="0" w:color="auto"/>
                <w:bottom w:val="none" w:sz="0" w:space="0" w:color="auto"/>
                <w:right w:val="none" w:sz="0" w:space="0" w:color="auto"/>
              </w:divBdr>
              <w:divsChild>
                <w:div w:id="1960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934360">
      <w:bodyDiv w:val="1"/>
      <w:marLeft w:val="0"/>
      <w:marRight w:val="0"/>
      <w:marTop w:val="0"/>
      <w:marBottom w:val="0"/>
      <w:divBdr>
        <w:top w:val="none" w:sz="0" w:space="0" w:color="auto"/>
        <w:left w:val="none" w:sz="0" w:space="0" w:color="auto"/>
        <w:bottom w:val="none" w:sz="0" w:space="0" w:color="auto"/>
        <w:right w:val="none" w:sz="0" w:space="0" w:color="auto"/>
      </w:divBdr>
      <w:divsChild>
        <w:div w:id="1548183088">
          <w:marLeft w:val="0"/>
          <w:marRight w:val="0"/>
          <w:marTop w:val="0"/>
          <w:marBottom w:val="0"/>
          <w:divBdr>
            <w:top w:val="none" w:sz="0" w:space="0" w:color="auto"/>
            <w:left w:val="none" w:sz="0" w:space="0" w:color="auto"/>
            <w:bottom w:val="none" w:sz="0" w:space="0" w:color="auto"/>
            <w:right w:val="none" w:sz="0" w:space="0" w:color="auto"/>
          </w:divBdr>
          <w:divsChild>
            <w:div w:id="370614320">
              <w:marLeft w:val="0"/>
              <w:marRight w:val="0"/>
              <w:marTop w:val="0"/>
              <w:marBottom w:val="0"/>
              <w:divBdr>
                <w:top w:val="none" w:sz="0" w:space="0" w:color="auto"/>
                <w:left w:val="none" w:sz="0" w:space="0" w:color="auto"/>
                <w:bottom w:val="none" w:sz="0" w:space="0" w:color="auto"/>
                <w:right w:val="none" w:sz="0" w:space="0" w:color="auto"/>
              </w:divBdr>
              <w:divsChild>
                <w:div w:id="7972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78919">
      <w:bodyDiv w:val="1"/>
      <w:marLeft w:val="0"/>
      <w:marRight w:val="0"/>
      <w:marTop w:val="0"/>
      <w:marBottom w:val="0"/>
      <w:divBdr>
        <w:top w:val="none" w:sz="0" w:space="0" w:color="auto"/>
        <w:left w:val="none" w:sz="0" w:space="0" w:color="auto"/>
        <w:bottom w:val="none" w:sz="0" w:space="0" w:color="auto"/>
        <w:right w:val="none" w:sz="0" w:space="0" w:color="auto"/>
      </w:divBdr>
    </w:div>
    <w:div w:id="1490292033">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5">
          <w:marLeft w:val="0"/>
          <w:marRight w:val="0"/>
          <w:marTop w:val="0"/>
          <w:marBottom w:val="0"/>
          <w:divBdr>
            <w:top w:val="none" w:sz="0" w:space="0" w:color="auto"/>
            <w:left w:val="none" w:sz="0" w:space="0" w:color="auto"/>
            <w:bottom w:val="none" w:sz="0" w:space="0" w:color="auto"/>
            <w:right w:val="none" w:sz="0" w:space="0" w:color="auto"/>
          </w:divBdr>
          <w:divsChild>
            <w:div w:id="1591043878">
              <w:marLeft w:val="0"/>
              <w:marRight w:val="0"/>
              <w:marTop w:val="0"/>
              <w:marBottom w:val="0"/>
              <w:divBdr>
                <w:top w:val="none" w:sz="0" w:space="0" w:color="auto"/>
                <w:left w:val="none" w:sz="0" w:space="0" w:color="auto"/>
                <w:bottom w:val="none" w:sz="0" w:space="0" w:color="auto"/>
                <w:right w:val="none" w:sz="0" w:space="0" w:color="auto"/>
              </w:divBdr>
              <w:divsChild>
                <w:div w:id="2084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769445">
      <w:bodyDiv w:val="1"/>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sChild>
            <w:div w:id="1203396641">
              <w:marLeft w:val="0"/>
              <w:marRight w:val="0"/>
              <w:marTop w:val="0"/>
              <w:marBottom w:val="0"/>
              <w:divBdr>
                <w:top w:val="none" w:sz="0" w:space="0" w:color="auto"/>
                <w:left w:val="none" w:sz="0" w:space="0" w:color="auto"/>
                <w:bottom w:val="none" w:sz="0" w:space="0" w:color="auto"/>
                <w:right w:val="none" w:sz="0" w:space="0" w:color="auto"/>
              </w:divBdr>
              <w:divsChild>
                <w:div w:id="19701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51095">
      <w:bodyDiv w:val="1"/>
      <w:marLeft w:val="0"/>
      <w:marRight w:val="0"/>
      <w:marTop w:val="0"/>
      <w:marBottom w:val="0"/>
      <w:divBdr>
        <w:top w:val="none" w:sz="0" w:space="0" w:color="auto"/>
        <w:left w:val="none" w:sz="0" w:space="0" w:color="auto"/>
        <w:bottom w:val="none" w:sz="0" w:space="0" w:color="auto"/>
        <w:right w:val="none" w:sz="0" w:space="0" w:color="auto"/>
      </w:divBdr>
      <w:divsChild>
        <w:div w:id="445272095">
          <w:marLeft w:val="0"/>
          <w:marRight w:val="0"/>
          <w:marTop w:val="0"/>
          <w:marBottom w:val="0"/>
          <w:divBdr>
            <w:top w:val="none" w:sz="0" w:space="0" w:color="auto"/>
            <w:left w:val="none" w:sz="0" w:space="0" w:color="auto"/>
            <w:bottom w:val="none" w:sz="0" w:space="0" w:color="auto"/>
            <w:right w:val="none" w:sz="0" w:space="0" w:color="auto"/>
          </w:divBdr>
          <w:divsChild>
            <w:div w:id="2122070688">
              <w:marLeft w:val="0"/>
              <w:marRight w:val="0"/>
              <w:marTop w:val="0"/>
              <w:marBottom w:val="0"/>
              <w:divBdr>
                <w:top w:val="none" w:sz="0" w:space="0" w:color="auto"/>
                <w:left w:val="none" w:sz="0" w:space="0" w:color="auto"/>
                <w:bottom w:val="none" w:sz="0" w:space="0" w:color="auto"/>
                <w:right w:val="none" w:sz="0" w:space="0" w:color="auto"/>
              </w:divBdr>
              <w:divsChild>
                <w:div w:id="17534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736">
      <w:bodyDiv w:val="1"/>
      <w:marLeft w:val="0"/>
      <w:marRight w:val="0"/>
      <w:marTop w:val="0"/>
      <w:marBottom w:val="0"/>
      <w:divBdr>
        <w:top w:val="none" w:sz="0" w:space="0" w:color="auto"/>
        <w:left w:val="none" w:sz="0" w:space="0" w:color="auto"/>
        <w:bottom w:val="none" w:sz="0" w:space="0" w:color="auto"/>
        <w:right w:val="none" w:sz="0" w:space="0" w:color="auto"/>
      </w:divBdr>
      <w:divsChild>
        <w:div w:id="1554075659">
          <w:marLeft w:val="0"/>
          <w:marRight w:val="0"/>
          <w:marTop w:val="0"/>
          <w:marBottom w:val="0"/>
          <w:divBdr>
            <w:top w:val="none" w:sz="0" w:space="0" w:color="auto"/>
            <w:left w:val="none" w:sz="0" w:space="0" w:color="auto"/>
            <w:bottom w:val="none" w:sz="0" w:space="0" w:color="auto"/>
            <w:right w:val="none" w:sz="0" w:space="0" w:color="auto"/>
          </w:divBdr>
          <w:divsChild>
            <w:div w:id="606235348">
              <w:marLeft w:val="0"/>
              <w:marRight w:val="0"/>
              <w:marTop w:val="0"/>
              <w:marBottom w:val="0"/>
              <w:divBdr>
                <w:top w:val="none" w:sz="0" w:space="0" w:color="auto"/>
                <w:left w:val="none" w:sz="0" w:space="0" w:color="auto"/>
                <w:bottom w:val="none" w:sz="0" w:space="0" w:color="auto"/>
                <w:right w:val="none" w:sz="0" w:space="0" w:color="auto"/>
              </w:divBdr>
              <w:divsChild>
                <w:div w:id="16886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69608">
      <w:bodyDiv w:val="1"/>
      <w:marLeft w:val="0"/>
      <w:marRight w:val="0"/>
      <w:marTop w:val="0"/>
      <w:marBottom w:val="0"/>
      <w:divBdr>
        <w:top w:val="none" w:sz="0" w:space="0" w:color="auto"/>
        <w:left w:val="none" w:sz="0" w:space="0" w:color="auto"/>
        <w:bottom w:val="none" w:sz="0" w:space="0" w:color="auto"/>
        <w:right w:val="none" w:sz="0" w:space="0" w:color="auto"/>
      </w:divBdr>
    </w:div>
    <w:div w:id="1534609490">
      <w:bodyDiv w:val="1"/>
      <w:marLeft w:val="0"/>
      <w:marRight w:val="0"/>
      <w:marTop w:val="0"/>
      <w:marBottom w:val="0"/>
      <w:divBdr>
        <w:top w:val="none" w:sz="0" w:space="0" w:color="auto"/>
        <w:left w:val="none" w:sz="0" w:space="0" w:color="auto"/>
        <w:bottom w:val="none" w:sz="0" w:space="0" w:color="auto"/>
        <w:right w:val="none" w:sz="0" w:space="0" w:color="auto"/>
      </w:divBdr>
      <w:divsChild>
        <w:div w:id="1212232336">
          <w:marLeft w:val="0"/>
          <w:marRight w:val="0"/>
          <w:marTop w:val="0"/>
          <w:marBottom w:val="0"/>
          <w:divBdr>
            <w:top w:val="none" w:sz="0" w:space="0" w:color="auto"/>
            <w:left w:val="none" w:sz="0" w:space="0" w:color="auto"/>
            <w:bottom w:val="none" w:sz="0" w:space="0" w:color="auto"/>
            <w:right w:val="none" w:sz="0" w:space="0" w:color="auto"/>
          </w:divBdr>
          <w:divsChild>
            <w:div w:id="1028796221">
              <w:marLeft w:val="0"/>
              <w:marRight w:val="0"/>
              <w:marTop w:val="0"/>
              <w:marBottom w:val="0"/>
              <w:divBdr>
                <w:top w:val="none" w:sz="0" w:space="0" w:color="auto"/>
                <w:left w:val="none" w:sz="0" w:space="0" w:color="auto"/>
                <w:bottom w:val="none" w:sz="0" w:space="0" w:color="auto"/>
                <w:right w:val="none" w:sz="0" w:space="0" w:color="auto"/>
              </w:divBdr>
              <w:divsChild>
                <w:div w:id="6138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8958">
      <w:bodyDiv w:val="1"/>
      <w:marLeft w:val="0"/>
      <w:marRight w:val="0"/>
      <w:marTop w:val="0"/>
      <w:marBottom w:val="0"/>
      <w:divBdr>
        <w:top w:val="none" w:sz="0" w:space="0" w:color="auto"/>
        <w:left w:val="none" w:sz="0" w:space="0" w:color="auto"/>
        <w:bottom w:val="none" w:sz="0" w:space="0" w:color="auto"/>
        <w:right w:val="none" w:sz="0" w:space="0" w:color="auto"/>
      </w:divBdr>
      <w:divsChild>
        <w:div w:id="419253776">
          <w:marLeft w:val="0"/>
          <w:marRight w:val="0"/>
          <w:marTop w:val="0"/>
          <w:marBottom w:val="0"/>
          <w:divBdr>
            <w:top w:val="none" w:sz="0" w:space="0" w:color="auto"/>
            <w:left w:val="none" w:sz="0" w:space="0" w:color="auto"/>
            <w:bottom w:val="none" w:sz="0" w:space="0" w:color="auto"/>
            <w:right w:val="none" w:sz="0" w:space="0" w:color="auto"/>
          </w:divBdr>
          <w:divsChild>
            <w:div w:id="367149138">
              <w:marLeft w:val="0"/>
              <w:marRight w:val="0"/>
              <w:marTop w:val="0"/>
              <w:marBottom w:val="0"/>
              <w:divBdr>
                <w:top w:val="none" w:sz="0" w:space="0" w:color="auto"/>
                <w:left w:val="none" w:sz="0" w:space="0" w:color="auto"/>
                <w:bottom w:val="none" w:sz="0" w:space="0" w:color="auto"/>
                <w:right w:val="none" w:sz="0" w:space="0" w:color="auto"/>
              </w:divBdr>
              <w:divsChild>
                <w:div w:id="44041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72053">
      <w:bodyDiv w:val="1"/>
      <w:marLeft w:val="0"/>
      <w:marRight w:val="0"/>
      <w:marTop w:val="0"/>
      <w:marBottom w:val="0"/>
      <w:divBdr>
        <w:top w:val="none" w:sz="0" w:space="0" w:color="auto"/>
        <w:left w:val="none" w:sz="0" w:space="0" w:color="auto"/>
        <w:bottom w:val="none" w:sz="0" w:space="0" w:color="auto"/>
        <w:right w:val="none" w:sz="0" w:space="0" w:color="auto"/>
      </w:divBdr>
    </w:div>
    <w:div w:id="1557008973">
      <w:bodyDiv w:val="1"/>
      <w:marLeft w:val="0"/>
      <w:marRight w:val="0"/>
      <w:marTop w:val="0"/>
      <w:marBottom w:val="0"/>
      <w:divBdr>
        <w:top w:val="none" w:sz="0" w:space="0" w:color="auto"/>
        <w:left w:val="none" w:sz="0" w:space="0" w:color="auto"/>
        <w:bottom w:val="none" w:sz="0" w:space="0" w:color="auto"/>
        <w:right w:val="none" w:sz="0" w:space="0" w:color="auto"/>
      </w:divBdr>
      <w:divsChild>
        <w:div w:id="428044371">
          <w:marLeft w:val="0"/>
          <w:marRight w:val="0"/>
          <w:marTop w:val="0"/>
          <w:marBottom w:val="0"/>
          <w:divBdr>
            <w:top w:val="none" w:sz="0" w:space="0" w:color="auto"/>
            <w:left w:val="none" w:sz="0" w:space="0" w:color="auto"/>
            <w:bottom w:val="none" w:sz="0" w:space="0" w:color="auto"/>
            <w:right w:val="none" w:sz="0" w:space="0" w:color="auto"/>
          </w:divBdr>
          <w:divsChild>
            <w:div w:id="213008412">
              <w:marLeft w:val="0"/>
              <w:marRight w:val="0"/>
              <w:marTop w:val="0"/>
              <w:marBottom w:val="0"/>
              <w:divBdr>
                <w:top w:val="none" w:sz="0" w:space="0" w:color="auto"/>
                <w:left w:val="none" w:sz="0" w:space="0" w:color="auto"/>
                <w:bottom w:val="none" w:sz="0" w:space="0" w:color="auto"/>
                <w:right w:val="none" w:sz="0" w:space="0" w:color="auto"/>
              </w:divBdr>
              <w:divsChild>
                <w:div w:id="2907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7849">
      <w:bodyDiv w:val="1"/>
      <w:marLeft w:val="0"/>
      <w:marRight w:val="0"/>
      <w:marTop w:val="0"/>
      <w:marBottom w:val="0"/>
      <w:divBdr>
        <w:top w:val="none" w:sz="0" w:space="0" w:color="auto"/>
        <w:left w:val="none" w:sz="0" w:space="0" w:color="auto"/>
        <w:bottom w:val="none" w:sz="0" w:space="0" w:color="auto"/>
        <w:right w:val="none" w:sz="0" w:space="0" w:color="auto"/>
      </w:divBdr>
      <w:divsChild>
        <w:div w:id="597714603">
          <w:marLeft w:val="0"/>
          <w:marRight w:val="0"/>
          <w:marTop w:val="0"/>
          <w:marBottom w:val="0"/>
          <w:divBdr>
            <w:top w:val="none" w:sz="0" w:space="0" w:color="auto"/>
            <w:left w:val="none" w:sz="0" w:space="0" w:color="auto"/>
            <w:bottom w:val="none" w:sz="0" w:space="0" w:color="auto"/>
            <w:right w:val="none" w:sz="0" w:space="0" w:color="auto"/>
          </w:divBdr>
          <w:divsChild>
            <w:div w:id="471753105">
              <w:marLeft w:val="0"/>
              <w:marRight w:val="0"/>
              <w:marTop w:val="0"/>
              <w:marBottom w:val="0"/>
              <w:divBdr>
                <w:top w:val="none" w:sz="0" w:space="0" w:color="auto"/>
                <w:left w:val="none" w:sz="0" w:space="0" w:color="auto"/>
                <w:bottom w:val="none" w:sz="0" w:space="0" w:color="auto"/>
                <w:right w:val="none" w:sz="0" w:space="0" w:color="auto"/>
              </w:divBdr>
              <w:divsChild>
                <w:div w:id="15496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2401">
      <w:bodyDiv w:val="1"/>
      <w:marLeft w:val="0"/>
      <w:marRight w:val="0"/>
      <w:marTop w:val="0"/>
      <w:marBottom w:val="0"/>
      <w:divBdr>
        <w:top w:val="none" w:sz="0" w:space="0" w:color="auto"/>
        <w:left w:val="none" w:sz="0" w:space="0" w:color="auto"/>
        <w:bottom w:val="none" w:sz="0" w:space="0" w:color="auto"/>
        <w:right w:val="none" w:sz="0" w:space="0" w:color="auto"/>
      </w:divBdr>
      <w:divsChild>
        <w:div w:id="395277850">
          <w:marLeft w:val="0"/>
          <w:marRight w:val="0"/>
          <w:marTop w:val="0"/>
          <w:marBottom w:val="0"/>
          <w:divBdr>
            <w:top w:val="none" w:sz="0" w:space="0" w:color="auto"/>
            <w:left w:val="none" w:sz="0" w:space="0" w:color="auto"/>
            <w:bottom w:val="none" w:sz="0" w:space="0" w:color="auto"/>
            <w:right w:val="none" w:sz="0" w:space="0" w:color="auto"/>
          </w:divBdr>
          <w:divsChild>
            <w:div w:id="371460854">
              <w:marLeft w:val="0"/>
              <w:marRight w:val="0"/>
              <w:marTop w:val="0"/>
              <w:marBottom w:val="0"/>
              <w:divBdr>
                <w:top w:val="none" w:sz="0" w:space="0" w:color="auto"/>
                <w:left w:val="none" w:sz="0" w:space="0" w:color="auto"/>
                <w:bottom w:val="none" w:sz="0" w:space="0" w:color="auto"/>
                <w:right w:val="none" w:sz="0" w:space="0" w:color="auto"/>
              </w:divBdr>
              <w:divsChild>
                <w:div w:id="846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5947">
      <w:bodyDiv w:val="1"/>
      <w:marLeft w:val="0"/>
      <w:marRight w:val="0"/>
      <w:marTop w:val="0"/>
      <w:marBottom w:val="0"/>
      <w:divBdr>
        <w:top w:val="none" w:sz="0" w:space="0" w:color="auto"/>
        <w:left w:val="none" w:sz="0" w:space="0" w:color="auto"/>
        <w:bottom w:val="none" w:sz="0" w:space="0" w:color="auto"/>
        <w:right w:val="none" w:sz="0" w:space="0" w:color="auto"/>
      </w:divBdr>
      <w:divsChild>
        <w:div w:id="1676306028">
          <w:marLeft w:val="0"/>
          <w:marRight w:val="0"/>
          <w:marTop w:val="0"/>
          <w:marBottom w:val="0"/>
          <w:divBdr>
            <w:top w:val="none" w:sz="0" w:space="0" w:color="auto"/>
            <w:left w:val="none" w:sz="0" w:space="0" w:color="auto"/>
            <w:bottom w:val="none" w:sz="0" w:space="0" w:color="auto"/>
            <w:right w:val="none" w:sz="0" w:space="0" w:color="auto"/>
          </w:divBdr>
          <w:divsChild>
            <w:div w:id="112215337">
              <w:marLeft w:val="0"/>
              <w:marRight w:val="0"/>
              <w:marTop w:val="0"/>
              <w:marBottom w:val="0"/>
              <w:divBdr>
                <w:top w:val="none" w:sz="0" w:space="0" w:color="auto"/>
                <w:left w:val="none" w:sz="0" w:space="0" w:color="auto"/>
                <w:bottom w:val="none" w:sz="0" w:space="0" w:color="auto"/>
                <w:right w:val="none" w:sz="0" w:space="0" w:color="auto"/>
              </w:divBdr>
              <w:divsChild>
                <w:div w:id="17088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9951">
      <w:bodyDiv w:val="1"/>
      <w:marLeft w:val="0"/>
      <w:marRight w:val="0"/>
      <w:marTop w:val="0"/>
      <w:marBottom w:val="0"/>
      <w:divBdr>
        <w:top w:val="none" w:sz="0" w:space="0" w:color="auto"/>
        <w:left w:val="none" w:sz="0" w:space="0" w:color="auto"/>
        <w:bottom w:val="none" w:sz="0" w:space="0" w:color="auto"/>
        <w:right w:val="none" w:sz="0" w:space="0" w:color="auto"/>
      </w:divBdr>
      <w:divsChild>
        <w:div w:id="224490526">
          <w:marLeft w:val="0"/>
          <w:marRight w:val="0"/>
          <w:marTop w:val="0"/>
          <w:marBottom w:val="0"/>
          <w:divBdr>
            <w:top w:val="none" w:sz="0" w:space="0" w:color="auto"/>
            <w:left w:val="none" w:sz="0" w:space="0" w:color="auto"/>
            <w:bottom w:val="none" w:sz="0" w:space="0" w:color="auto"/>
            <w:right w:val="none" w:sz="0" w:space="0" w:color="auto"/>
          </w:divBdr>
          <w:divsChild>
            <w:div w:id="968586268">
              <w:marLeft w:val="0"/>
              <w:marRight w:val="0"/>
              <w:marTop w:val="0"/>
              <w:marBottom w:val="0"/>
              <w:divBdr>
                <w:top w:val="none" w:sz="0" w:space="0" w:color="auto"/>
                <w:left w:val="none" w:sz="0" w:space="0" w:color="auto"/>
                <w:bottom w:val="none" w:sz="0" w:space="0" w:color="auto"/>
                <w:right w:val="none" w:sz="0" w:space="0" w:color="auto"/>
              </w:divBdr>
              <w:divsChild>
                <w:div w:id="18941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6364">
      <w:bodyDiv w:val="1"/>
      <w:marLeft w:val="0"/>
      <w:marRight w:val="0"/>
      <w:marTop w:val="0"/>
      <w:marBottom w:val="0"/>
      <w:divBdr>
        <w:top w:val="none" w:sz="0" w:space="0" w:color="auto"/>
        <w:left w:val="none" w:sz="0" w:space="0" w:color="auto"/>
        <w:bottom w:val="none" w:sz="0" w:space="0" w:color="auto"/>
        <w:right w:val="none" w:sz="0" w:space="0" w:color="auto"/>
      </w:divBdr>
      <w:divsChild>
        <w:div w:id="1576091822">
          <w:marLeft w:val="0"/>
          <w:marRight w:val="0"/>
          <w:marTop w:val="0"/>
          <w:marBottom w:val="0"/>
          <w:divBdr>
            <w:top w:val="none" w:sz="0" w:space="0" w:color="auto"/>
            <w:left w:val="none" w:sz="0" w:space="0" w:color="auto"/>
            <w:bottom w:val="none" w:sz="0" w:space="0" w:color="auto"/>
            <w:right w:val="none" w:sz="0" w:space="0" w:color="auto"/>
          </w:divBdr>
          <w:divsChild>
            <w:div w:id="1746754562">
              <w:marLeft w:val="0"/>
              <w:marRight w:val="0"/>
              <w:marTop w:val="0"/>
              <w:marBottom w:val="0"/>
              <w:divBdr>
                <w:top w:val="none" w:sz="0" w:space="0" w:color="auto"/>
                <w:left w:val="none" w:sz="0" w:space="0" w:color="auto"/>
                <w:bottom w:val="none" w:sz="0" w:space="0" w:color="auto"/>
                <w:right w:val="none" w:sz="0" w:space="0" w:color="auto"/>
              </w:divBdr>
              <w:divsChild>
                <w:div w:id="7359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72989">
      <w:bodyDiv w:val="1"/>
      <w:marLeft w:val="0"/>
      <w:marRight w:val="0"/>
      <w:marTop w:val="0"/>
      <w:marBottom w:val="0"/>
      <w:divBdr>
        <w:top w:val="none" w:sz="0" w:space="0" w:color="auto"/>
        <w:left w:val="none" w:sz="0" w:space="0" w:color="auto"/>
        <w:bottom w:val="none" w:sz="0" w:space="0" w:color="auto"/>
        <w:right w:val="none" w:sz="0" w:space="0" w:color="auto"/>
      </w:divBdr>
      <w:divsChild>
        <w:div w:id="2094426786">
          <w:marLeft w:val="0"/>
          <w:marRight w:val="0"/>
          <w:marTop w:val="0"/>
          <w:marBottom w:val="0"/>
          <w:divBdr>
            <w:top w:val="none" w:sz="0" w:space="0" w:color="auto"/>
            <w:left w:val="none" w:sz="0" w:space="0" w:color="auto"/>
            <w:bottom w:val="none" w:sz="0" w:space="0" w:color="auto"/>
            <w:right w:val="none" w:sz="0" w:space="0" w:color="auto"/>
          </w:divBdr>
          <w:divsChild>
            <w:div w:id="384258317">
              <w:marLeft w:val="0"/>
              <w:marRight w:val="0"/>
              <w:marTop w:val="0"/>
              <w:marBottom w:val="0"/>
              <w:divBdr>
                <w:top w:val="none" w:sz="0" w:space="0" w:color="auto"/>
                <w:left w:val="none" w:sz="0" w:space="0" w:color="auto"/>
                <w:bottom w:val="none" w:sz="0" w:space="0" w:color="auto"/>
                <w:right w:val="none" w:sz="0" w:space="0" w:color="auto"/>
              </w:divBdr>
              <w:divsChild>
                <w:div w:id="12885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4310">
      <w:bodyDiv w:val="1"/>
      <w:marLeft w:val="0"/>
      <w:marRight w:val="0"/>
      <w:marTop w:val="0"/>
      <w:marBottom w:val="0"/>
      <w:divBdr>
        <w:top w:val="none" w:sz="0" w:space="0" w:color="auto"/>
        <w:left w:val="none" w:sz="0" w:space="0" w:color="auto"/>
        <w:bottom w:val="none" w:sz="0" w:space="0" w:color="auto"/>
        <w:right w:val="none" w:sz="0" w:space="0" w:color="auto"/>
      </w:divBdr>
      <w:divsChild>
        <w:div w:id="1707100808">
          <w:marLeft w:val="0"/>
          <w:marRight w:val="0"/>
          <w:marTop w:val="0"/>
          <w:marBottom w:val="0"/>
          <w:divBdr>
            <w:top w:val="none" w:sz="0" w:space="0" w:color="auto"/>
            <w:left w:val="none" w:sz="0" w:space="0" w:color="auto"/>
            <w:bottom w:val="none" w:sz="0" w:space="0" w:color="auto"/>
            <w:right w:val="none" w:sz="0" w:space="0" w:color="auto"/>
          </w:divBdr>
          <w:divsChild>
            <w:div w:id="140119877">
              <w:marLeft w:val="0"/>
              <w:marRight w:val="0"/>
              <w:marTop w:val="0"/>
              <w:marBottom w:val="0"/>
              <w:divBdr>
                <w:top w:val="none" w:sz="0" w:space="0" w:color="auto"/>
                <w:left w:val="none" w:sz="0" w:space="0" w:color="auto"/>
                <w:bottom w:val="none" w:sz="0" w:space="0" w:color="auto"/>
                <w:right w:val="none" w:sz="0" w:space="0" w:color="auto"/>
              </w:divBdr>
              <w:divsChild>
                <w:div w:id="16343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95286">
      <w:bodyDiv w:val="1"/>
      <w:marLeft w:val="0"/>
      <w:marRight w:val="0"/>
      <w:marTop w:val="0"/>
      <w:marBottom w:val="0"/>
      <w:divBdr>
        <w:top w:val="none" w:sz="0" w:space="0" w:color="auto"/>
        <w:left w:val="none" w:sz="0" w:space="0" w:color="auto"/>
        <w:bottom w:val="none" w:sz="0" w:space="0" w:color="auto"/>
        <w:right w:val="none" w:sz="0" w:space="0" w:color="auto"/>
      </w:divBdr>
      <w:divsChild>
        <w:div w:id="1516843734">
          <w:marLeft w:val="0"/>
          <w:marRight w:val="0"/>
          <w:marTop w:val="0"/>
          <w:marBottom w:val="0"/>
          <w:divBdr>
            <w:top w:val="none" w:sz="0" w:space="0" w:color="auto"/>
            <w:left w:val="none" w:sz="0" w:space="0" w:color="auto"/>
            <w:bottom w:val="none" w:sz="0" w:space="0" w:color="auto"/>
            <w:right w:val="none" w:sz="0" w:space="0" w:color="auto"/>
          </w:divBdr>
          <w:divsChild>
            <w:div w:id="1375078586">
              <w:marLeft w:val="0"/>
              <w:marRight w:val="0"/>
              <w:marTop w:val="0"/>
              <w:marBottom w:val="0"/>
              <w:divBdr>
                <w:top w:val="none" w:sz="0" w:space="0" w:color="auto"/>
                <w:left w:val="none" w:sz="0" w:space="0" w:color="auto"/>
                <w:bottom w:val="none" w:sz="0" w:space="0" w:color="auto"/>
                <w:right w:val="none" w:sz="0" w:space="0" w:color="auto"/>
              </w:divBdr>
              <w:divsChild>
                <w:div w:id="3130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95199">
      <w:bodyDiv w:val="1"/>
      <w:marLeft w:val="0"/>
      <w:marRight w:val="0"/>
      <w:marTop w:val="0"/>
      <w:marBottom w:val="0"/>
      <w:divBdr>
        <w:top w:val="none" w:sz="0" w:space="0" w:color="auto"/>
        <w:left w:val="none" w:sz="0" w:space="0" w:color="auto"/>
        <w:bottom w:val="none" w:sz="0" w:space="0" w:color="auto"/>
        <w:right w:val="none" w:sz="0" w:space="0" w:color="auto"/>
      </w:divBdr>
      <w:divsChild>
        <w:div w:id="394165242">
          <w:marLeft w:val="0"/>
          <w:marRight w:val="0"/>
          <w:marTop w:val="0"/>
          <w:marBottom w:val="0"/>
          <w:divBdr>
            <w:top w:val="none" w:sz="0" w:space="0" w:color="auto"/>
            <w:left w:val="none" w:sz="0" w:space="0" w:color="auto"/>
            <w:bottom w:val="none" w:sz="0" w:space="0" w:color="auto"/>
            <w:right w:val="none" w:sz="0" w:space="0" w:color="auto"/>
          </w:divBdr>
          <w:divsChild>
            <w:div w:id="652492975">
              <w:marLeft w:val="0"/>
              <w:marRight w:val="0"/>
              <w:marTop w:val="0"/>
              <w:marBottom w:val="0"/>
              <w:divBdr>
                <w:top w:val="none" w:sz="0" w:space="0" w:color="auto"/>
                <w:left w:val="none" w:sz="0" w:space="0" w:color="auto"/>
                <w:bottom w:val="none" w:sz="0" w:space="0" w:color="auto"/>
                <w:right w:val="none" w:sz="0" w:space="0" w:color="auto"/>
              </w:divBdr>
              <w:divsChild>
                <w:div w:id="17998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0368">
      <w:bodyDiv w:val="1"/>
      <w:marLeft w:val="0"/>
      <w:marRight w:val="0"/>
      <w:marTop w:val="0"/>
      <w:marBottom w:val="0"/>
      <w:divBdr>
        <w:top w:val="none" w:sz="0" w:space="0" w:color="auto"/>
        <w:left w:val="none" w:sz="0" w:space="0" w:color="auto"/>
        <w:bottom w:val="none" w:sz="0" w:space="0" w:color="auto"/>
        <w:right w:val="none" w:sz="0" w:space="0" w:color="auto"/>
      </w:divBdr>
      <w:divsChild>
        <w:div w:id="101609823">
          <w:marLeft w:val="0"/>
          <w:marRight w:val="0"/>
          <w:marTop w:val="0"/>
          <w:marBottom w:val="0"/>
          <w:divBdr>
            <w:top w:val="none" w:sz="0" w:space="0" w:color="auto"/>
            <w:left w:val="none" w:sz="0" w:space="0" w:color="auto"/>
            <w:bottom w:val="none" w:sz="0" w:space="0" w:color="auto"/>
            <w:right w:val="none" w:sz="0" w:space="0" w:color="auto"/>
          </w:divBdr>
          <w:divsChild>
            <w:div w:id="984971663">
              <w:marLeft w:val="0"/>
              <w:marRight w:val="0"/>
              <w:marTop w:val="0"/>
              <w:marBottom w:val="0"/>
              <w:divBdr>
                <w:top w:val="none" w:sz="0" w:space="0" w:color="auto"/>
                <w:left w:val="none" w:sz="0" w:space="0" w:color="auto"/>
                <w:bottom w:val="none" w:sz="0" w:space="0" w:color="auto"/>
                <w:right w:val="none" w:sz="0" w:space="0" w:color="auto"/>
              </w:divBdr>
              <w:divsChild>
                <w:div w:id="5958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87666">
      <w:bodyDiv w:val="1"/>
      <w:marLeft w:val="0"/>
      <w:marRight w:val="0"/>
      <w:marTop w:val="0"/>
      <w:marBottom w:val="0"/>
      <w:divBdr>
        <w:top w:val="none" w:sz="0" w:space="0" w:color="auto"/>
        <w:left w:val="none" w:sz="0" w:space="0" w:color="auto"/>
        <w:bottom w:val="none" w:sz="0" w:space="0" w:color="auto"/>
        <w:right w:val="none" w:sz="0" w:space="0" w:color="auto"/>
      </w:divBdr>
      <w:divsChild>
        <w:div w:id="328950873">
          <w:marLeft w:val="0"/>
          <w:marRight w:val="0"/>
          <w:marTop w:val="0"/>
          <w:marBottom w:val="0"/>
          <w:divBdr>
            <w:top w:val="none" w:sz="0" w:space="0" w:color="auto"/>
            <w:left w:val="none" w:sz="0" w:space="0" w:color="auto"/>
            <w:bottom w:val="none" w:sz="0" w:space="0" w:color="auto"/>
            <w:right w:val="none" w:sz="0" w:space="0" w:color="auto"/>
          </w:divBdr>
          <w:divsChild>
            <w:div w:id="1412237169">
              <w:marLeft w:val="0"/>
              <w:marRight w:val="0"/>
              <w:marTop w:val="0"/>
              <w:marBottom w:val="0"/>
              <w:divBdr>
                <w:top w:val="none" w:sz="0" w:space="0" w:color="auto"/>
                <w:left w:val="none" w:sz="0" w:space="0" w:color="auto"/>
                <w:bottom w:val="none" w:sz="0" w:space="0" w:color="auto"/>
                <w:right w:val="none" w:sz="0" w:space="0" w:color="auto"/>
              </w:divBdr>
              <w:divsChild>
                <w:div w:id="16036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1413">
      <w:bodyDiv w:val="1"/>
      <w:marLeft w:val="0"/>
      <w:marRight w:val="0"/>
      <w:marTop w:val="0"/>
      <w:marBottom w:val="0"/>
      <w:divBdr>
        <w:top w:val="none" w:sz="0" w:space="0" w:color="auto"/>
        <w:left w:val="none" w:sz="0" w:space="0" w:color="auto"/>
        <w:bottom w:val="none" w:sz="0" w:space="0" w:color="auto"/>
        <w:right w:val="none" w:sz="0" w:space="0" w:color="auto"/>
      </w:divBdr>
      <w:divsChild>
        <w:div w:id="802230366">
          <w:marLeft w:val="0"/>
          <w:marRight w:val="0"/>
          <w:marTop w:val="0"/>
          <w:marBottom w:val="0"/>
          <w:divBdr>
            <w:top w:val="none" w:sz="0" w:space="0" w:color="auto"/>
            <w:left w:val="none" w:sz="0" w:space="0" w:color="auto"/>
            <w:bottom w:val="none" w:sz="0" w:space="0" w:color="auto"/>
            <w:right w:val="none" w:sz="0" w:space="0" w:color="auto"/>
          </w:divBdr>
          <w:divsChild>
            <w:div w:id="354308600">
              <w:marLeft w:val="0"/>
              <w:marRight w:val="0"/>
              <w:marTop w:val="0"/>
              <w:marBottom w:val="0"/>
              <w:divBdr>
                <w:top w:val="none" w:sz="0" w:space="0" w:color="auto"/>
                <w:left w:val="none" w:sz="0" w:space="0" w:color="auto"/>
                <w:bottom w:val="none" w:sz="0" w:space="0" w:color="auto"/>
                <w:right w:val="none" w:sz="0" w:space="0" w:color="auto"/>
              </w:divBdr>
              <w:divsChild>
                <w:div w:id="12786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639527">
      <w:bodyDiv w:val="1"/>
      <w:marLeft w:val="0"/>
      <w:marRight w:val="0"/>
      <w:marTop w:val="0"/>
      <w:marBottom w:val="0"/>
      <w:divBdr>
        <w:top w:val="none" w:sz="0" w:space="0" w:color="auto"/>
        <w:left w:val="none" w:sz="0" w:space="0" w:color="auto"/>
        <w:bottom w:val="none" w:sz="0" w:space="0" w:color="auto"/>
        <w:right w:val="none" w:sz="0" w:space="0" w:color="auto"/>
      </w:divBdr>
      <w:divsChild>
        <w:div w:id="1739673671">
          <w:marLeft w:val="0"/>
          <w:marRight w:val="0"/>
          <w:marTop w:val="0"/>
          <w:marBottom w:val="0"/>
          <w:divBdr>
            <w:top w:val="none" w:sz="0" w:space="0" w:color="auto"/>
            <w:left w:val="none" w:sz="0" w:space="0" w:color="auto"/>
            <w:bottom w:val="none" w:sz="0" w:space="0" w:color="auto"/>
            <w:right w:val="none" w:sz="0" w:space="0" w:color="auto"/>
          </w:divBdr>
          <w:divsChild>
            <w:div w:id="2109692016">
              <w:marLeft w:val="0"/>
              <w:marRight w:val="0"/>
              <w:marTop w:val="0"/>
              <w:marBottom w:val="0"/>
              <w:divBdr>
                <w:top w:val="none" w:sz="0" w:space="0" w:color="auto"/>
                <w:left w:val="none" w:sz="0" w:space="0" w:color="auto"/>
                <w:bottom w:val="none" w:sz="0" w:space="0" w:color="auto"/>
                <w:right w:val="none" w:sz="0" w:space="0" w:color="auto"/>
              </w:divBdr>
              <w:divsChild>
                <w:div w:id="13058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380">
      <w:bodyDiv w:val="1"/>
      <w:marLeft w:val="0"/>
      <w:marRight w:val="0"/>
      <w:marTop w:val="0"/>
      <w:marBottom w:val="0"/>
      <w:divBdr>
        <w:top w:val="none" w:sz="0" w:space="0" w:color="auto"/>
        <w:left w:val="none" w:sz="0" w:space="0" w:color="auto"/>
        <w:bottom w:val="none" w:sz="0" w:space="0" w:color="auto"/>
        <w:right w:val="none" w:sz="0" w:space="0" w:color="auto"/>
      </w:divBdr>
      <w:divsChild>
        <w:div w:id="1934048339">
          <w:marLeft w:val="0"/>
          <w:marRight w:val="0"/>
          <w:marTop w:val="0"/>
          <w:marBottom w:val="0"/>
          <w:divBdr>
            <w:top w:val="none" w:sz="0" w:space="0" w:color="auto"/>
            <w:left w:val="none" w:sz="0" w:space="0" w:color="auto"/>
            <w:bottom w:val="none" w:sz="0" w:space="0" w:color="auto"/>
            <w:right w:val="none" w:sz="0" w:space="0" w:color="auto"/>
          </w:divBdr>
          <w:divsChild>
            <w:div w:id="226260523">
              <w:marLeft w:val="0"/>
              <w:marRight w:val="0"/>
              <w:marTop w:val="0"/>
              <w:marBottom w:val="0"/>
              <w:divBdr>
                <w:top w:val="none" w:sz="0" w:space="0" w:color="auto"/>
                <w:left w:val="none" w:sz="0" w:space="0" w:color="auto"/>
                <w:bottom w:val="none" w:sz="0" w:space="0" w:color="auto"/>
                <w:right w:val="none" w:sz="0" w:space="0" w:color="auto"/>
              </w:divBdr>
              <w:divsChild>
                <w:div w:id="212391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12248">
      <w:bodyDiv w:val="1"/>
      <w:marLeft w:val="0"/>
      <w:marRight w:val="0"/>
      <w:marTop w:val="0"/>
      <w:marBottom w:val="0"/>
      <w:divBdr>
        <w:top w:val="none" w:sz="0" w:space="0" w:color="auto"/>
        <w:left w:val="none" w:sz="0" w:space="0" w:color="auto"/>
        <w:bottom w:val="none" w:sz="0" w:space="0" w:color="auto"/>
        <w:right w:val="none" w:sz="0" w:space="0" w:color="auto"/>
      </w:divBdr>
      <w:divsChild>
        <w:div w:id="1577207899">
          <w:marLeft w:val="0"/>
          <w:marRight w:val="0"/>
          <w:marTop w:val="0"/>
          <w:marBottom w:val="0"/>
          <w:divBdr>
            <w:top w:val="none" w:sz="0" w:space="0" w:color="auto"/>
            <w:left w:val="none" w:sz="0" w:space="0" w:color="auto"/>
            <w:bottom w:val="none" w:sz="0" w:space="0" w:color="auto"/>
            <w:right w:val="none" w:sz="0" w:space="0" w:color="auto"/>
          </w:divBdr>
          <w:divsChild>
            <w:div w:id="566188768">
              <w:marLeft w:val="0"/>
              <w:marRight w:val="0"/>
              <w:marTop w:val="0"/>
              <w:marBottom w:val="0"/>
              <w:divBdr>
                <w:top w:val="none" w:sz="0" w:space="0" w:color="auto"/>
                <w:left w:val="none" w:sz="0" w:space="0" w:color="auto"/>
                <w:bottom w:val="none" w:sz="0" w:space="0" w:color="auto"/>
                <w:right w:val="none" w:sz="0" w:space="0" w:color="auto"/>
              </w:divBdr>
              <w:divsChild>
                <w:div w:id="19548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2819">
      <w:bodyDiv w:val="1"/>
      <w:marLeft w:val="0"/>
      <w:marRight w:val="0"/>
      <w:marTop w:val="0"/>
      <w:marBottom w:val="0"/>
      <w:divBdr>
        <w:top w:val="none" w:sz="0" w:space="0" w:color="auto"/>
        <w:left w:val="none" w:sz="0" w:space="0" w:color="auto"/>
        <w:bottom w:val="none" w:sz="0" w:space="0" w:color="auto"/>
        <w:right w:val="none" w:sz="0" w:space="0" w:color="auto"/>
      </w:divBdr>
      <w:divsChild>
        <w:div w:id="2103838206">
          <w:marLeft w:val="0"/>
          <w:marRight w:val="0"/>
          <w:marTop w:val="0"/>
          <w:marBottom w:val="0"/>
          <w:divBdr>
            <w:top w:val="none" w:sz="0" w:space="0" w:color="auto"/>
            <w:left w:val="none" w:sz="0" w:space="0" w:color="auto"/>
            <w:bottom w:val="none" w:sz="0" w:space="0" w:color="auto"/>
            <w:right w:val="none" w:sz="0" w:space="0" w:color="auto"/>
          </w:divBdr>
          <w:divsChild>
            <w:div w:id="987592849">
              <w:marLeft w:val="0"/>
              <w:marRight w:val="0"/>
              <w:marTop w:val="0"/>
              <w:marBottom w:val="0"/>
              <w:divBdr>
                <w:top w:val="none" w:sz="0" w:space="0" w:color="auto"/>
                <w:left w:val="none" w:sz="0" w:space="0" w:color="auto"/>
                <w:bottom w:val="none" w:sz="0" w:space="0" w:color="auto"/>
                <w:right w:val="none" w:sz="0" w:space="0" w:color="auto"/>
              </w:divBdr>
              <w:divsChild>
                <w:div w:id="12791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8224">
      <w:bodyDiv w:val="1"/>
      <w:marLeft w:val="0"/>
      <w:marRight w:val="0"/>
      <w:marTop w:val="0"/>
      <w:marBottom w:val="0"/>
      <w:divBdr>
        <w:top w:val="none" w:sz="0" w:space="0" w:color="auto"/>
        <w:left w:val="none" w:sz="0" w:space="0" w:color="auto"/>
        <w:bottom w:val="none" w:sz="0" w:space="0" w:color="auto"/>
        <w:right w:val="none" w:sz="0" w:space="0" w:color="auto"/>
      </w:divBdr>
      <w:divsChild>
        <w:div w:id="97062639">
          <w:marLeft w:val="0"/>
          <w:marRight w:val="0"/>
          <w:marTop w:val="0"/>
          <w:marBottom w:val="0"/>
          <w:divBdr>
            <w:top w:val="none" w:sz="0" w:space="0" w:color="auto"/>
            <w:left w:val="none" w:sz="0" w:space="0" w:color="auto"/>
            <w:bottom w:val="none" w:sz="0" w:space="0" w:color="auto"/>
            <w:right w:val="none" w:sz="0" w:space="0" w:color="auto"/>
          </w:divBdr>
          <w:divsChild>
            <w:div w:id="854004294">
              <w:marLeft w:val="0"/>
              <w:marRight w:val="0"/>
              <w:marTop w:val="0"/>
              <w:marBottom w:val="0"/>
              <w:divBdr>
                <w:top w:val="none" w:sz="0" w:space="0" w:color="auto"/>
                <w:left w:val="none" w:sz="0" w:space="0" w:color="auto"/>
                <w:bottom w:val="none" w:sz="0" w:space="0" w:color="auto"/>
                <w:right w:val="none" w:sz="0" w:space="0" w:color="auto"/>
              </w:divBdr>
              <w:divsChild>
                <w:div w:id="18189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8479">
      <w:bodyDiv w:val="1"/>
      <w:marLeft w:val="0"/>
      <w:marRight w:val="0"/>
      <w:marTop w:val="0"/>
      <w:marBottom w:val="0"/>
      <w:divBdr>
        <w:top w:val="none" w:sz="0" w:space="0" w:color="auto"/>
        <w:left w:val="none" w:sz="0" w:space="0" w:color="auto"/>
        <w:bottom w:val="none" w:sz="0" w:space="0" w:color="auto"/>
        <w:right w:val="none" w:sz="0" w:space="0" w:color="auto"/>
      </w:divBdr>
      <w:divsChild>
        <w:div w:id="458449836">
          <w:marLeft w:val="0"/>
          <w:marRight w:val="0"/>
          <w:marTop w:val="0"/>
          <w:marBottom w:val="0"/>
          <w:divBdr>
            <w:top w:val="none" w:sz="0" w:space="0" w:color="auto"/>
            <w:left w:val="none" w:sz="0" w:space="0" w:color="auto"/>
            <w:bottom w:val="none" w:sz="0" w:space="0" w:color="auto"/>
            <w:right w:val="none" w:sz="0" w:space="0" w:color="auto"/>
          </w:divBdr>
          <w:divsChild>
            <w:div w:id="257909597">
              <w:marLeft w:val="0"/>
              <w:marRight w:val="0"/>
              <w:marTop w:val="0"/>
              <w:marBottom w:val="0"/>
              <w:divBdr>
                <w:top w:val="none" w:sz="0" w:space="0" w:color="auto"/>
                <w:left w:val="none" w:sz="0" w:space="0" w:color="auto"/>
                <w:bottom w:val="none" w:sz="0" w:space="0" w:color="auto"/>
                <w:right w:val="none" w:sz="0" w:space="0" w:color="auto"/>
              </w:divBdr>
              <w:divsChild>
                <w:div w:id="133091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3658">
      <w:bodyDiv w:val="1"/>
      <w:marLeft w:val="0"/>
      <w:marRight w:val="0"/>
      <w:marTop w:val="0"/>
      <w:marBottom w:val="0"/>
      <w:divBdr>
        <w:top w:val="none" w:sz="0" w:space="0" w:color="auto"/>
        <w:left w:val="none" w:sz="0" w:space="0" w:color="auto"/>
        <w:bottom w:val="none" w:sz="0" w:space="0" w:color="auto"/>
        <w:right w:val="none" w:sz="0" w:space="0" w:color="auto"/>
      </w:divBdr>
      <w:divsChild>
        <w:div w:id="453838034">
          <w:marLeft w:val="0"/>
          <w:marRight w:val="0"/>
          <w:marTop w:val="0"/>
          <w:marBottom w:val="0"/>
          <w:divBdr>
            <w:top w:val="none" w:sz="0" w:space="0" w:color="auto"/>
            <w:left w:val="none" w:sz="0" w:space="0" w:color="auto"/>
            <w:bottom w:val="none" w:sz="0" w:space="0" w:color="auto"/>
            <w:right w:val="none" w:sz="0" w:space="0" w:color="auto"/>
          </w:divBdr>
          <w:divsChild>
            <w:div w:id="93716814">
              <w:marLeft w:val="0"/>
              <w:marRight w:val="0"/>
              <w:marTop w:val="0"/>
              <w:marBottom w:val="0"/>
              <w:divBdr>
                <w:top w:val="none" w:sz="0" w:space="0" w:color="auto"/>
                <w:left w:val="none" w:sz="0" w:space="0" w:color="auto"/>
                <w:bottom w:val="none" w:sz="0" w:space="0" w:color="auto"/>
                <w:right w:val="none" w:sz="0" w:space="0" w:color="auto"/>
              </w:divBdr>
              <w:divsChild>
                <w:div w:id="5913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7451">
      <w:bodyDiv w:val="1"/>
      <w:marLeft w:val="0"/>
      <w:marRight w:val="0"/>
      <w:marTop w:val="0"/>
      <w:marBottom w:val="0"/>
      <w:divBdr>
        <w:top w:val="none" w:sz="0" w:space="0" w:color="auto"/>
        <w:left w:val="none" w:sz="0" w:space="0" w:color="auto"/>
        <w:bottom w:val="none" w:sz="0" w:space="0" w:color="auto"/>
        <w:right w:val="none" w:sz="0" w:space="0" w:color="auto"/>
      </w:divBdr>
      <w:divsChild>
        <w:div w:id="2008169098">
          <w:marLeft w:val="0"/>
          <w:marRight w:val="0"/>
          <w:marTop w:val="0"/>
          <w:marBottom w:val="0"/>
          <w:divBdr>
            <w:top w:val="none" w:sz="0" w:space="0" w:color="auto"/>
            <w:left w:val="none" w:sz="0" w:space="0" w:color="auto"/>
            <w:bottom w:val="none" w:sz="0" w:space="0" w:color="auto"/>
            <w:right w:val="none" w:sz="0" w:space="0" w:color="auto"/>
          </w:divBdr>
          <w:divsChild>
            <w:div w:id="708917805">
              <w:marLeft w:val="0"/>
              <w:marRight w:val="0"/>
              <w:marTop w:val="0"/>
              <w:marBottom w:val="0"/>
              <w:divBdr>
                <w:top w:val="none" w:sz="0" w:space="0" w:color="auto"/>
                <w:left w:val="none" w:sz="0" w:space="0" w:color="auto"/>
                <w:bottom w:val="none" w:sz="0" w:space="0" w:color="auto"/>
                <w:right w:val="none" w:sz="0" w:space="0" w:color="auto"/>
              </w:divBdr>
              <w:divsChild>
                <w:div w:id="16647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3572">
      <w:bodyDiv w:val="1"/>
      <w:marLeft w:val="0"/>
      <w:marRight w:val="0"/>
      <w:marTop w:val="0"/>
      <w:marBottom w:val="0"/>
      <w:divBdr>
        <w:top w:val="none" w:sz="0" w:space="0" w:color="auto"/>
        <w:left w:val="none" w:sz="0" w:space="0" w:color="auto"/>
        <w:bottom w:val="none" w:sz="0" w:space="0" w:color="auto"/>
        <w:right w:val="none" w:sz="0" w:space="0" w:color="auto"/>
      </w:divBdr>
      <w:divsChild>
        <w:div w:id="404650172">
          <w:marLeft w:val="0"/>
          <w:marRight w:val="0"/>
          <w:marTop w:val="0"/>
          <w:marBottom w:val="0"/>
          <w:divBdr>
            <w:top w:val="none" w:sz="0" w:space="0" w:color="auto"/>
            <w:left w:val="none" w:sz="0" w:space="0" w:color="auto"/>
            <w:bottom w:val="none" w:sz="0" w:space="0" w:color="auto"/>
            <w:right w:val="none" w:sz="0" w:space="0" w:color="auto"/>
          </w:divBdr>
          <w:divsChild>
            <w:div w:id="495734073">
              <w:marLeft w:val="0"/>
              <w:marRight w:val="0"/>
              <w:marTop w:val="0"/>
              <w:marBottom w:val="0"/>
              <w:divBdr>
                <w:top w:val="none" w:sz="0" w:space="0" w:color="auto"/>
                <w:left w:val="none" w:sz="0" w:space="0" w:color="auto"/>
                <w:bottom w:val="none" w:sz="0" w:space="0" w:color="auto"/>
                <w:right w:val="none" w:sz="0" w:space="0" w:color="auto"/>
              </w:divBdr>
              <w:divsChild>
                <w:div w:id="17607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20507">
      <w:bodyDiv w:val="1"/>
      <w:marLeft w:val="0"/>
      <w:marRight w:val="0"/>
      <w:marTop w:val="0"/>
      <w:marBottom w:val="0"/>
      <w:divBdr>
        <w:top w:val="none" w:sz="0" w:space="0" w:color="auto"/>
        <w:left w:val="none" w:sz="0" w:space="0" w:color="auto"/>
        <w:bottom w:val="none" w:sz="0" w:space="0" w:color="auto"/>
        <w:right w:val="none" w:sz="0" w:space="0" w:color="auto"/>
      </w:divBdr>
      <w:divsChild>
        <w:div w:id="230234843">
          <w:marLeft w:val="0"/>
          <w:marRight w:val="0"/>
          <w:marTop w:val="0"/>
          <w:marBottom w:val="0"/>
          <w:divBdr>
            <w:top w:val="none" w:sz="0" w:space="0" w:color="auto"/>
            <w:left w:val="none" w:sz="0" w:space="0" w:color="auto"/>
            <w:bottom w:val="none" w:sz="0" w:space="0" w:color="auto"/>
            <w:right w:val="none" w:sz="0" w:space="0" w:color="auto"/>
          </w:divBdr>
          <w:divsChild>
            <w:div w:id="1826894401">
              <w:marLeft w:val="0"/>
              <w:marRight w:val="0"/>
              <w:marTop w:val="0"/>
              <w:marBottom w:val="0"/>
              <w:divBdr>
                <w:top w:val="none" w:sz="0" w:space="0" w:color="auto"/>
                <w:left w:val="none" w:sz="0" w:space="0" w:color="auto"/>
                <w:bottom w:val="none" w:sz="0" w:space="0" w:color="auto"/>
                <w:right w:val="none" w:sz="0" w:space="0" w:color="auto"/>
              </w:divBdr>
              <w:divsChild>
                <w:div w:id="929891104">
                  <w:marLeft w:val="0"/>
                  <w:marRight w:val="0"/>
                  <w:marTop w:val="0"/>
                  <w:marBottom w:val="0"/>
                  <w:divBdr>
                    <w:top w:val="none" w:sz="0" w:space="0" w:color="auto"/>
                    <w:left w:val="none" w:sz="0" w:space="0" w:color="auto"/>
                    <w:bottom w:val="none" w:sz="0" w:space="0" w:color="auto"/>
                    <w:right w:val="none" w:sz="0" w:space="0" w:color="auto"/>
                  </w:divBdr>
                  <w:divsChild>
                    <w:div w:id="11003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40751">
      <w:bodyDiv w:val="1"/>
      <w:marLeft w:val="0"/>
      <w:marRight w:val="0"/>
      <w:marTop w:val="0"/>
      <w:marBottom w:val="0"/>
      <w:divBdr>
        <w:top w:val="none" w:sz="0" w:space="0" w:color="auto"/>
        <w:left w:val="none" w:sz="0" w:space="0" w:color="auto"/>
        <w:bottom w:val="none" w:sz="0" w:space="0" w:color="auto"/>
        <w:right w:val="none" w:sz="0" w:space="0" w:color="auto"/>
      </w:divBdr>
      <w:divsChild>
        <w:div w:id="1725714907">
          <w:marLeft w:val="0"/>
          <w:marRight w:val="0"/>
          <w:marTop w:val="0"/>
          <w:marBottom w:val="0"/>
          <w:divBdr>
            <w:top w:val="none" w:sz="0" w:space="0" w:color="auto"/>
            <w:left w:val="none" w:sz="0" w:space="0" w:color="auto"/>
            <w:bottom w:val="none" w:sz="0" w:space="0" w:color="auto"/>
            <w:right w:val="none" w:sz="0" w:space="0" w:color="auto"/>
          </w:divBdr>
          <w:divsChild>
            <w:div w:id="1669164853">
              <w:marLeft w:val="0"/>
              <w:marRight w:val="0"/>
              <w:marTop w:val="0"/>
              <w:marBottom w:val="0"/>
              <w:divBdr>
                <w:top w:val="none" w:sz="0" w:space="0" w:color="auto"/>
                <w:left w:val="none" w:sz="0" w:space="0" w:color="auto"/>
                <w:bottom w:val="none" w:sz="0" w:space="0" w:color="auto"/>
                <w:right w:val="none" w:sz="0" w:space="0" w:color="auto"/>
              </w:divBdr>
              <w:divsChild>
                <w:div w:id="3053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2565">
      <w:bodyDiv w:val="1"/>
      <w:marLeft w:val="0"/>
      <w:marRight w:val="0"/>
      <w:marTop w:val="0"/>
      <w:marBottom w:val="0"/>
      <w:divBdr>
        <w:top w:val="none" w:sz="0" w:space="0" w:color="auto"/>
        <w:left w:val="none" w:sz="0" w:space="0" w:color="auto"/>
        <w:bottom w:val="none" w:sz="0" w:space="0" w:color="auto"/>
        <w:right w:val="none" w:sz="0" w:space="0" w:color="auto"/>
      </w:divBdr>
      <w:divsChild>
        <w:div w:id="798914528">
          <w:marLeft w:val="0"/>
          <w:marRight w:val="0"/>
          <w:marTop w:val="0"/>
          <w:marBottom w:val="0"/>
          <w:divBdr>
            <w:top w:val="none" w:sz="0" w:space="0" w:color="auto"/>
            <w:left w:val="none" w:sz="0" w:space="0" w:color="auto"/>
            <w:bottom w:val="none" w:sz="0" w:space="0" w:color="auto"/>
            <w:right w:val="none" w:sz="0" w:space="0" w:color="auto"/>
          </w:divBdr>
          <w:divsChild>
            <w:div w:id="40441111">
              <w:marLeft w:val="0"/>
              <w:marRight w:val="0"/>
              <w:marTop w:val="0"/>
              <w:marBottom w:val="0"/>
              <w:divBdr>
                <w:top w:val="none" w:sz="0" w:space="0" w:color="auto"/>
                <w:left w:val="none" w:sz="0" w:space="0" w:color="auto"/>
                <w:bottom w:val="none" w:sz="0" w:space="0" w:color="auto"/>
                <w:right w:val="none" w:sz="0" w:space="0" w:color="auto"/>
              </w:divBdr>
              <w:divsChild>
                <w:div w:id="15819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83034">
      <w:bodyDiv w:val="1"/>
      <w:marLeft w:val="0"/>
      <w:marRight w:val="0"/>
      <w:marTop w:val="0"/>
      <w:marBottom w:val="0"/>
      <w:divBdr>
        <w:top w:val="none" w:sz="0" w:space="0" w:color="auto"/>
        <w:left w:val="none" w:sz="0" w:space="0" w:color="auto"/>
        <w:bottom w:val="none" w:sz="0" w:space="0" w:color="auto"/>
        <w:right w:val="none" w:sz="0" w:space="0" w:color="auto"/>
      </w:divBdr>
      <w:divsChild>
        <w:div w:id="930428057">
          <w:marLeft w:val="0"/>
          <w:marRight w:val="0"/>
          <w:marTop w:val="0"/>
          <w:marBottom w:val="0"/>
          <w:divBdr>
            <w:top w:val="none" w:sz="0" w:space="0" w:color="auto"/>
            <w:left w:val="none" w:sz="0" w:space="0" w:color="auto"/>
            <w:bottom w:val="none" w:sz="0" w:space="0" w:color="auto"/>
            <w:right w:val="none" w:sz="0" w:space="0" w:color="auto"/>
          </w:divBdr>
          <w:divsChild>
            <w:div w:id="901717736">
              <w:marLeft w:val="0"/>
              <w:marRight w:val="0"/>
              <w:marTop w:val="0"/>
              <w:marBottom w:val="0"/>
              <w:divBdr>
                <w:top w:val="none" w:sz="0" w:space="0" w:color="auto"/>
                <w:left w:val="none" w:sz="0" w:space="0" w:color="auto"/>
                <w:bottom w:val="none" w:sz="0" w:space="0" w:color="auto"/>
                <w:right w:val="none" w:sz="0" w:space="0" w:color="auto"/>
              </w:divBdr>
              <w:divsChild>
                <w:div w:id="125043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8227">
      <w:bodyDiv w:val="1"/>
      <w:marLeft w:val="0"/>
      <w:marRight w:val="0"/>
      <w:marTop w:val="0"/>
      <w:marBottom w:val="0"/>
      <w:divBdr>
        <w:top w:val="none" w:sz="0" w:space="0" w:color="auto"/>
        <w:left w:val="none" w:sz="0" w:space="0" w:color="auto"/>
        <w:bottom w:val="none" w:sz="0" w:space="0" w:color="auto"/>
        <w:right w:val="none" w:sz="0" w:space="0" w:color="auto"/>
      </w:divBdr>
      <w:divsChild>
        <w:div w:id="1774322300">
          <w:marLeft w:val="0"/>
          <w:marRight w:val="0"/>
          <w:marTop w:val="0"/>
          <w:marBottom w:val="0"/>
          <w:divBdr>
            <w:top w:val="none" w:sz="0" w:space="0" w:color="auto"/>
            <w:left w:val="none" w:sz="0" w:space="0" w:color="auto"/>
            <w:bottom w:val="none" w:sz="0" w:space="0" w:color="auto"/>
            <w:right w:val="none" w:sz="0" w:space="0" w:color="auto"/>
          </w:divBdr>
          <w:divsChild>
            <w:div w:id="164055685">
              <w:marLeft w:val="0"/>
              <w:marRight w:val="0"/>
              <w:marTop w:val="0"/>
              <w:marBottom w:val="0"/>
              <w:divBdr>
                <w:top w:val="none" w:sz="0" w:space="0" w:color="auto"/>
                <w:left w:val="none" w:sz="0" w:space="0" w:color="auto"/>
                <w:bottom w:val="none" w:sz="0" w:space="0" w:color="auto"/>
                <w:right w:val="none" w:sz="0" w:space="0" w:color="auto"/>
              </w:divBdr>
              <w:divsChild>
                <w:div w:id="11076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22394">
      <w:bodyDiv w:val="1"/>
      <w:marLeft w:val="0"/>
      <w:marRight w:val="0"/>
      <w:marTop w:val="0"/>
      <w:marBottom w:val="0"/>
      <w:divBdr>
        <w:top w:val="none" w:sz="0" w:space="0" w:color="auto"/>
        <w:left w:val="none" w:sz="0" w:space="0" w:color="auto"/>
        <w:bottom w:val="none" w:sz="0" w:space="0" w:color="auto"/>
        <w:right w:val="none" w:sz="0" w:space="0" w:color="auto"/>
      </w:divBdr>
      <w:divsChild>
        <w:div w:id="1403522832">
          <w:marLeft w:val="0"/>
          <w:marRight w:val="0"/>
          <w:marTop w:val="0"/>
          <w:marBottom w:val="0"/>
          <w:divBdr>
            <w:top w:val="none" w:sz="0" w:space="0" w:color="auto"/>
            <w:left w:val="none" w:sz="0" w:space="0" w:color="auto"/>
            <w:bottom w:val="none" w:sz="0" w:space="0" w:color="auto"/>
            <w:right w:val="none" w:sz="0" w:space="0" w:color="auto"/>
          </w:divBdr>
          <w:divsChild>
            <w:div w:id="975181397">
              <w:marLeft w:val="0"/>
              <w:marRight w:val="0"/>
              <w:marTop w:val="0"/>
              <w:marBottom w:val="0"/>
              <w:divBdr>
                <w:top w:val="none" w:sz="0" w:space="0" w:color="auto"/>
                <w:left w:val="none" w:sz="0" w:space="0" w:color="auto"/>
                <w:bottom w:val="none" w:sz="0" w:space="0" w:color="auto"/>
                <w:right w:val="none" w:sz="0" w:space="0" w:color="auto"/>
              </w:divBdr>
              <w:divsChild>
                <w:div w:id="12168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79650">
      <w:bodyDiv w:val="1"/>
      <w:marLeft w:val="0"/>
      <w:marRight w:val="0"/>
      <w:marTop w:val="0"/>
      <w:marBottom w:val="0"/>
      <w:divBdr>
        <w:top w:val="none" w:sz="0" w:space="0" w:color="auto"/>
        <w:left w:val="none" w:sz="0" w:space="0" w:color="auto"/>
        <w:bottom w:val="none" w:sz="0" w:space="0" w:color="auto"/>
        <w:right w:val="none" w:sz="0" w:space="0" w:color="auto"/>
      </w:divBdr>
      <w:divsChild>
        <w:div w:id="435834828">
          <w:marLeft w:val="0"/>
          <w:marRight w:val="0"/>
          <w:marTop w:val="0"/>
          <w:marBottom w:val="0"/>
          <w:divBdr>
            <w:top w:val="none" w:sz="0" w:space="0" w:color="auto"/>
            <w:left w:val="none" w:sz="0" w:space="0" w:color="auto"/>
            <w:bottom w:val="none" w:sz="0" w:space="0" w:color="auto"/>
            <w:right w:val="none" w:sz="0" w:space="0" w:color="auto"/>
          </w:divBdr>
          <w:divsChild>
            <w:div w:id="1562327812">
              <w:marLeft w:val="0"/>
              <w:marRight w:val="0"/>
              <w:marTop w:val="0"/>
              <w:marBottom w:val="0"/>
              <w:divBdr>
                <w:top w:val="none" w:sz="0" w:space="0" w:color="auto"/>
                <w:left w:val="none" w:sz="0" w:space="0" w:color="auto"/>
                <w:bottom w:val="none" w:sz="0" w:space="0" w:color="auto"/>
                <w:right w:val="none" w:sz="0" w:space="0" w:color="auto"/>
              </w:divBdr>
              <w:divsChild>
                <w:div w:id="10647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1384">
      <w:bodyDiv w:val="1"/>
      <w:marLeft w:val="0"/>
      <w:marRight w:val="0"/>
      <w:marTop w:val="0"/>
      <w:marBottom w:val="0"/>
      <w:divBdr>
        <w:top w:val="none" w:sz="0" w:space="0" w:color="auto"/>
        <w:left w:val="none" w:sz="0" w:space="0" w:color="auto"/>
        <w:bottom w:val="none" w:sz="0" w:space="0" w:color="auto"/>
        <w:right w:val="none" w:sz="0" w:space="0" w:color="auto"/>
      </w:divBdr>
      <w:divsChild>
        <w:div w:id="598025968">
          <w:marLeft w:val="0"/>
          <w:marRight w:val="0"/>
          <w:marTop w:val="0"/>
          <w:marBottom w:val="0"/>
          <w:divBdr>
            <w:top w:val="none" w:sz="0" w:space="0" w:color="auto"/>
            <w:left w:val="none" w:sz="0" w:space="0" w:color="auto"/>
            <w:bottom w:val="none" w:sz="0" w:space="0" w:color="auto"/>
            <w:right w:val="none" w:sz="0" w:space="0" w:color="auto"/>
          </w:divBdr>
          <w:divsChild>
            <w:div w:id="1599483698">
              <w:marLeft w:val="0"/>
              <w:marRight w:val="0"/>
              <w:marTop w:val="0"/>
              <w:marBottom w:val="0"/>
              <w:divBdr>
                <w:top w:val="none" w:sz="0" w:space="0" w:color="auto"/>
                <w:left w:val="none" w:sz="0" w:space="0" w:color="auto"/>
                <w:bottom w:val="none" w:sz="0" w:space="0" w:color="auto"/>
                <w:right w:val="none" w:sz="0" w:space="0" w:color="auto"/>
              </w:divBdr>
              <w:divsChild>
                <w:div w:id="9987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09559">
      <w:bodyDiv w:val="1"/>
      <w:marLeft w:val="0"/>
      <w:marRight w:val="0"/>
      <w:marTop w:val="0"/>
      <w:marBottom w:val="0"/>
      <w:divBdr>
        <w:top w:val="none" w:sz="0" w:space="0" w:color="auto"/>
        <w:left w:val="none" w:sz="0" w:space="0" w:color="auto"/>
        <w:bottom w:val="none" w:sz="0" w:space="0" w:color="auto"/>
        <w:right w:val="none" w:sz="0" w:space="0" w:color="auto"/>
      </w:divBdr>
      <w:divsChild>
        <w:div w:id="1756242649">
          <w:marLeft w:val="0"/>
          <w:marRight w:val="0"/>
          <w:marTop w:val="0"/>
          <w:marBottom w:val="0"/>
          <w:divBdr>
            <w:top w:val="none" w:sz="0" w:space="0" w:color="auto"/>
            <w:left w:val="none" w:sz="0" w:space="0" w:color="auto"/>
            <w:bottom w:val="none" w:sz="0" w:space="0" w:color="auto"/>
            <w:right w:val="none" w:sz="0" w:space="0" w:color="auto"/>
          </w:divBdr>
          <w:divsChild>
            <w:div w:id="159277089">
              <w:marLeft w:val="0"/>
              <w:marRight w:val="0"/>
              <w:marTop w:val="0"/>
              <w:marBottom w:val="0"/>
              <w:divBdr>
                <w:top w:val="none" w:sz="0" w:space="0" w:color="auto"/>
                <w:left w:val="none" w:sz="0" w:space="0" w:color="auto"/>
                <w:bottom w:val="none" w:sz="0" w:space="0" w:color="auto"/>
                <w:right w:val="none" w:sz="0" w:space="0" w:color="auto"/>
              </w:divBdr>
              <w:divsChild>
                <w:div w:id="6327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74394">
      <w:bodyDiv w:val="1"/>
      <w:marLeft w:val="0"/>
      <w:marRight w:val="0"/>
      <w:marTop w:val="0"/>
      <w:marBottom w:val="0"/>
      <w:divBdr>
        <w:top w:val="none" w:sz="0" w:space="0" w:color="auto"/>
        <w:left w:val="none" w:sz="0" w:space="0" w:color="auto"/>
        <w:bottom w:val="none" w:sz="0" w:space="0" w:color="auto"/>
        <w:right w:val="none" w:sz="0" w:space="0" w:color="auto"/>
      </w:divBdr>
      <w:divsChild>
        <w:div w:id="760638788">
          <w:marLeft w:val="0"/>
          <w:marRight w:val="0"/>
          <w:marTop w:val="0"/>
          <w:marBottom w:val="0"/>
          <w:divBdr>
            <w:top w:val="none" w:sz="0" w:space="0" w:color="auto"/>
            <w:left w:val="none" w:sz="0" w:space="0" w:color="auto"/>
            <w:bottom w:val="none" w:sz="0" w:space="0" w:color="auto"/>
            <w:right w:val="none" w:sz="0" w:space="0" w:color="auto"/>
          </w:divBdr>
          <w:divsChild>
            <w:div w:id="195126093">
              <w:marLeft w:val="0"/>
              <w:marRight w:val="0"/>
              <w:marTop w:val="0"/>
              <w:marBottom w:val="0"/>
              <w:divBdr>
                <w:top w:val="none" w:sz="0" w:space="0" w:color="auto"/>
                <w:left w:val="none" w:sz="0" w:space="0" w:color="auto"/>
                <w:bottom w:val="none" w:sz="0" w:space="0" w:color="auto"/>
                <w:right w:val="none" w:sz="0" w:space="0" w:color="auto"/>
              </w:divBdr>
              <w:divsChild>
                <w:div w:id="5137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93425">
      <w:bodyDiv w:val="1"/>
      <w:marLeft w:val="0"/>
      <w:marRight w:val="0"/>
      <w:marTop w:val="0"/>
      <w:marBottom w:val="0"/>
      <w:divBdr>
        <w:top w:val="none" w:sz="0" w:space="0" w:color="auto"/>
        <w:left w:val="none" w:sz="0" w:space="0" w:color="auto"/>
        <w:bottom w:val="none" w:sz="0" w:space="0" w:color="auto"/>
        <w:right w:val="none" w:sz="0" w:space="0" w:color="auto"/>
      </w:divBdr>
      <w:divsChild>
        <w:div w:id="248002653">
          <w:marLeft w:val="0"/>
          <w:marRight w:val="0"/>
          <w:marTop w:val="0"/>
          <w:marBottom w:val="0"/>
          <w:divBdr>
            <w:top w:val="none" w:sz="0" w:space="0" w:color="auto"/>
            <w:left w:val="none" w:sz="0" w:space="0" w:color="auto"/>
            <w:bottom w:val="none" w:sz="0" w:space="0" w:color="auto"/>
            <w:right w:val="none" w:sz="0" w:space="0" w:color="auto"/>
          </w:divBdr>
          <w:divsChild>
            <w:div w:id="138572608">
              <w:marLeft w:val="0"/>
              <w:marRight w:val="0"/>
              <w:marTop w:val="0"/>
              <w:marBottom w:val="0"/>
              <w:divBdr>
                <w:top w:val="none" w:sz="0" w:space="0" w:color="auto"/>
                <w:left w:val="none" w:sz="0" w:space="0" w:color="auto"/>
                <w:bottom w:val="none" w:sz="0" w:space="0" w:color="auto"/>
                <w:right w:val="none" w:sz="0" w:space="0" w:color="auto"/>
              </w:divBdr>
              <w:divsChild>
                <w:div w:id="88252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0625">
      <w:bodyDiv w:val="1"/>
      <w:marLeft w:val="0"/>
      <w:marRight w:val="0"/>
      <w:marTop w:val="0"/>
      <w:marBottom w:val="0"/>
      <w:divBdr>
        <w:top w:val="none" w:sz="0" w:space="0" w:color="auto"/>
        <w:left w:val="none" w:sz="0" w:space="0" w:color="auto"/>
        <w:bottom w:val="none" w:sz="0" w:space="0" w:color="auto"/>
        <w:right w:val="none" w:sz="0" w:space="0" w:color="auto"/>
      </w:divBdr>
      <w:divsChild>
        <w:div w:id="825173641">
          <w:marLeft w:val="0"/>
          <w:marRight w:val="0"/>
          <w:marTop w:val="0"/>
          <w:marBottom w:val="0"/>
          <w:divBdr>
            <w:top w:val="none" w:sz="0" w:space="0" w:color="auto"/>
            <w:left w:val="none" w:sz="0" w:space="0" w:color="auto"/>
            <w:bottom w:val="none" w:sz="0" w:space="0" w:color="auto"/>
            <w:right w:val="none" w:sz="0" w:space="0" w:color="auto"/>
          </w:divBdr>
          <w:divsChild>
            <w:div w:id="1771508004">
              <w:marLeft w:val="0"/>
              <w:marRight w:val="0"/>
              <w:marTop w:val="0"/>
              <w:marBottom w:val="0"/>
              <w:divBdr>
                <w:top w:val="none" w:sz="0" w:space="0" w:color="auto"/>
                <w:left w:val="none" w:sz="0" w:space="0" w:color="auto"/>
                <w:bottom w:val="none" w:sz="0" w:space="0" w:color="auto"/>
                <w:right w:val="none" w:sz="0" w:space="0" w:color="auto"/>
              </w:divBdr>
              <w:divsChild>
                <w:div w:id="17889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8224">
      <w:bodyDiv w:val="1"/>
      <w:marLeft w:val="0"/>
      <w:marRight w:val="0"/>
      <w:marTop w:val="0"/>
      <w:marBottom w:val="0"/>
      <w:divBdr>
        <w:top w:val="none" w:sz="0" w:space="0" w:color="auto"/>
        <w:left w:val="none" w:sz="0" w:space="0" w:color="auto"/>
        <w:bottom w:val="none" w:sz="0" w:space="0" w:color="auto"/>
        <w:right w:val="none" w:sz="0" w:space="0" w:color="auto"/>
      </w:divBdr>
      <w:divsChild>
        <w:div w:id="270287015">
          <w:marLeft w:val="0"/>
          <w:marRight w:val="0"/>
          <w:marTop w:val="0"/>
          <w:marBottom w:val="0"/>
          <w:divBdr>
            <w:top w:val="none" w:sz="0" w:space="0" w:color="auto"/>
            <w:left w:val="none" w:sz="0" w:space="0" w:color="auto"/>
            <w:bottom w:val="none" w:sz="0" w:space="0" w:color="auto"/>
            <w:right w:val="none" w:sz="0" w:space="0" w:color="auto"/>
          </w:divBdr>
          <w:divsChild>
            <w:div w:id="1738045145">
              <w:marLeft w:val="0"/>
              <w:marRight w:val="0"/>
              <w:marTop w:val="0"/>
              <w:marBottom w:val="0"/>
              <w:divBdr>
                <w:top w:val="none" w:sz="0" w:space="0" w:color="auto"/>
                <w:left w:val="none" w:sz="0" w:space="0" w:color="auto"/>
                <w:bottom w:val="none" w:sz="0" w:space="0" w:color="auto"/>
                <w:right w:val="none" w:sz="0" w:space="0" w:color="auto"/>
              </w:divBdr>
              <w:divsChild>
                <w:div w:id="12910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94521">
      <w:bodyDiv w:val="1"/>
      <w:marLeft w:val="0"/>
      <w:marRight w:val="0"/>
      <w:marTop w:val="0"/>
      <w:marBottom w:val="0"/>
      <w:divBdr>
        <w:top w:val="none" w:sz="0" w:space="0" w:color="auto"/>
        <w:left w:val="none" w:sz="0" w:space="0" w:color="auto"/>
        <w:bottom w:val="none" w:sz="0" w:space="0" w:color="auto"/>
        <w:right w:val="none" w:sz="0" w:space="0" w:color="auto"/>
      </w:divBdr>
      <w:divsChild>
        <w:div w:id="444427391">
          <w:marLeft w:val="0"/>
          <w:marRight w:val="0"/>
          <w:marTop w:val="0"/>
          <w:marBottom w:val="0"/>
          <w:divBdr>
            <w:top w:val="none" w:sz="0" w:space="0" w:color="auto"/>
            <w:left w:val="none" w:sz="0" w:space="0" w:color="auto"/>
            <w:bottom w:val="none" w:sz="0" w:space="0" w:color="auto"/>
            <w:right w:val="none" w:sz="0" w:space="0" w:color="auto"/>
          </w:divBdr>
          <w:divsChild>
            <w:div w:id="1594125403">
              <w:marLeft w:val="0"/>
              <w:marRight w:val="0"/>
              <w:marTop w:val="0"/>
              <w:marBottom w:val="0"/>
              <w:divBdr>
                <w:top w:val="none" w:sz="0" w:space="0" w:color="auto"/>
                <w:left w:val="none" w:sz="0" w:space="0" w:color="auto"/>
                <w:bottom w:val="none" w:sz="0" w:space="0" w:color="auto"/>
                <w:right w:val="none" w:sz="0" w:space="0" w:color="auto"/>
              </w:divBdr>
              <w:divsChild>
                <w:div w:id="13168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52806">
      <w:bodyDiv w:val="1"/>
      <w:marLeft w:val="0"/>
      <w:marRight w:val="0"/>
      <w:marTop w:val="0"/>
      <w:marBottom w:val="0"/>
      <w:divBdr>
        <w:top w:val="none" w:sz="0" w:space="0" w:color="auto"/>
        <w:left w:val="none" w:sz="0" w:space="0" w:color="auto"/>
        <w:bottom w:val="none" w:sz="0" w:space="0" w:color="auto"/>
        <w:right w:val="none" w:sz="0" w:space="0" w:color="auto"/>
      </w:divBdr>
      <w:divsChild>
        <w:div w:id="670832648">
          <w:marLeft w:val="0"/>
          <w:marRight w:val="0"/>
          <w:marTop w:val="0"/>
          <w:marBottom w:val="0"/>
          <w:divBdr>
            <w:top w:val="none" w:sz="0" w:space="0" w:color="auto"/>
            <w:left w:val="none" w:sz="0" w:space="0" w:color="auto"/>
            <w:bottom w:val="none" w:sz="0" w:space="0" w:color="auto"/>
            <w:right w:val="none" w:sz="0" w:space="0" w:color="auto"/>
          </w:divBdr>
          <w:divsChild>
            <w:div w:id="397022427">
              <w:marLeft w:val="0"/>
              <w:marRight w:val="0"/>
              <w:marTop w:val="0"/>
              <w:marBottom w:val="0"/>
              <w:divBdr>
                <w:top w:val="none" w:sz="0" w:space="0" w:color="auto"/>
                <w:left w:val="none" w:sz="0" w:space="0" w:color="auto"/>
                <w:bottom w:val="none" w:sz="0" w:space="0" w:color="auto"/>
                <w:right w:val="none" w:sz="0" w:space="0" w:color="auto"/>
              </w:divBdr>
              <w:divsChild>
                <w:div w:id="11126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50487">
      <w:bodyDiv w:val="1"/>
      <w:marLeft w:val="0"/>
      <w:marRight w:val="0"/>
      <w:marTop w:val="0"/>
      <w:marBottom w:val="0"/>
      <w:divBdr>
        <w:top w:val="none" w:sz="0" w:space="0" w:color="auto"/>
        <w:left w:val="none" w:sz="0" w:space="0" w:color="auto"/>
        <w:bottom w:val="none" w:sz="0" w:space="0" w:color="auto"/>
        <w:right w:val="none" w:sz="0" w:space="0" w:color="auto"/>
      </w:divBdr>
      <w:divsChild>
        <w:div w:id="139349133">
          <w:marLeft w:val="0"/>
          <w:marRight w:val="0"/>
          <w:marTop w:val="0"/>
          <w:marBottom w:val="0"/>
          <w:divBdr>
            <w:top w:val="none" w:sz="0" w:space="0" w:color="auto"/>
            <w:left w:val="none" w:sz="0" w:space="0" w:color="auto"/>
            <w:bottom w:val="none" w:sz="0" w:space="0" w:color="auto"/>
            <w:right w:val="none" w:sz="0" w:space="0" w:color="auto"/>
          </w:divBdr>
          <w:divsChild>
            <w:div w:id="107310535">
              <w:marLeft w:val="0"/>
              <w:marRight w:val="0"/>
              <w:marTop w:val="0"/>
              <w:marBottom w:val="0"/>
              <w:divBdr>
                <w:top w:val="none" w:sz="0" w:space="0" w:color="auto"/>
                <w:left w:val="none" w:sz="0" w:space="0" w:color="auto"/>
                <w:bottom w:val="none" w:sz="0" w:space="0" w:color="auto"/>
                <w:right w:val="none" w:sz="0" w:space="0" w:color="auto"/>
              </w:divBdr>
              <w:divsChild>
                <w:div w:id="8480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3408">
      <w:bodyDiv w:val="1"/>
      <w:marLeft w:val="0"/>
      <w:marRight w:val="0"/>
      <w:marTop w:val="0"/>
      <w:marBottom w:val="0"/>
      <w:divBdr>
        <w:top w:val="none" w:sz="0" w:space="0" w:color="auto"/>
        <w:left w:val="none" w:sz="0" w:space="0" w:color="auto"/>
        <w:bottom w:val="none" w:sz="0" w:space="0" w:color="auto"/>
        <w:right w:val="none" w:sz="0" w:space="0" w:color="auto"/>
      </w:divBdr>
      <w:divsChild>
        <w:div w:id="259412203">
          <w:marLeft w:val="0"/>
          <w:marRight w:val="0"/>
          <w:marTop w:val="0"/>
          <w:marBottom w:val="0"/>
          <w:divBdr>
            <w:top w:val="none" w:sz="0" w:space="0" w:color="auto"/>
            <w:left w:val="none" w:sz="0" w:space="0" w:color="auto"/>
            <w:bottom w:val="none" w:sz="0" w:space="0" w:color="auto"/>
            <w:right w:val="none" w:sz="0" w:space="0" w:color="auto"/>
          </w:divBdr>
          <w:divsChild>
            <w:div w:id="116343029">
              <w:marLeft w:val="0"/>
              <w:marRight w:val="0"/>
              <w:marTop w:val="0"/>
              <w:marBottom w:val="0"/>
              <w:divBdr>
                <w:top w:val="none" w:sz="0" w:space="0" w:color="auto"/>
                <w:left w:val="none" w:sz="0" w:space="0" w:color="auto"/>
                <w:bottom w:val="none" w:sz="0" w:space="0" w:color="auto"/>
                <w:right w:val="none" w:sz="0" w:space="0" w:color="auto"/>
              </w:divBdr>
              <w:divsChild>
                <w:div w:id="8621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22779">
      <w:bodyDiv w:val="1"/>
      <w:marLeft w:val="0"/>
      <w:marRight w:val="0"/>
      <w:marTop w:val="0"/>
      <w:marBottom w:val="0"/>
      <w:divBdr>
        <w:top w:val="none" w:sz="0" w:space="0" w:color="auto"/>
        <w:left w:val="none" w:sz="0" w:space="0" w:color="auto"/>
        <w:bottom w:val="none" w:sz="0" w:space="0" w:color="auto"/>
        <w:right w:val="none" w:sz="0" w:space="0" w:color="auto"/>
      </w:divBdr>
      <w:divsChild>
        <w:div w:id="1015227991">
          <w:marLeft w:val="0"/>
          <w:marRight w:val="0"/>
          <w:marTop w:val="0"/>
          <w:marBottom w:val="0"/>
          <w:divBdr>
            <w:top w:val="none" w:sz="0" w:space="0" w:color="auto"/>
            <w:left w:val="none" w:sz="0" w:space="0" w:color="auto"/>
            <w:bottom w:val="none" w:sz="0" w:space="0" w:color="auto"/>
            <w:right w:val="none" w:sz="0" w:space="0" w:color="auto"/>
          </w:divBdr>
          <w:divsChild>
            <w:div w:id="507133054">
              <w:marLeft w:val="0"/>
              <w:marRight w:val="0"/>
              <w:marTop w:val="0"/>
              <w:marBottom w:val="0"/>
              <w:divBdr>
                <w:top w:val="none" w:sz="0" w:space="0" w:color="auto"/>
                <w:left w:val="none" w:sz="0" w:space="0" w:color="auto"/>
                <w:bottom w:val="none" w:sz="0" w:space="0" w:color="auto"/>
                <w:right w:val="none" w:sz="0" w:space="0" w:color="auto"/>
              </w:divBdr>
              <w:divsChild>
                <w:div w:id="11740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47902">
      <w:bodyDiv w:val="1"/>
      <w:marLeft w:val="0"/>
      <w:marRight w:val="0"/>
      <w:marTop w:val="0"/>
      <w:marBottom w:val="0"/>
      <w:divBdr>
        <w:top w:val="none" w:sz="0" w:space="0" w:color="auto"/>
        <w:left w:val="none" w:sz="0" w:space="0" w:color="auto"/>
        <w:bottom w:val="none" w:sz="0" w:space="0" w:color="auto"/>
        <w:right w:val="none" w:sz="0" w:space="0" w:color="auto"/>
      </w:divBdr>
      <w:divsChild>
        <w:div w:id="318775137">
          <w:marLeft w:val="0"/>
          <w:marRight w:val="0"/>
          <w:marTop w:val="0"/>
          <w:marBottom w:val="0"/>
          <w:divBdr>
            <w:top w:val="none" w:sz="0" w:space="0" w:color="auto"/>
            <w:left w:val="none" w:sz="0" w:space="0" w:color="auto"/>
            <w:bottom w:val="none" w:sz="0" w:space="0" w:color="auto"/>
            <w:right w:val="none" w:sz="0" w:space="0" w:color="auto"/>
          </w:divBdr>
          <w:divsChild>
            <w:div w:id="517425001">
              <w:marLeft w:val="0"/>
              <w:marRight w:val="0"/>
              <w:marTop w:val="0"/>
              <w:marBottom w:val="0"/>
              <w:divBdr>
                <w:top w:val="none" w:sz="0" w:space="0" w:color="auto"/>
                <w:left w:val="none" w:sz="0" w:space="0" w:color="auto"/>
                <w:bottom w:val="none" w:sz="0" w:space="0" w:color="auto"/>
                <w:right w:val="none" w:sz="0" w:space="0" w:color="auto"/>
              </w:divBdr>
              <w:divsChild>
                <w:div w:id="5836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0286">
      <w:bodyDiv w:val="1"/>
      <w:marLeft w:val="0"/>
      <w:marRight w:val="0"/>
      <w:marTop w:val="0"/>
      <w:marBottom w:val="0"/>
      <w:divBdr>
        <w:top w:val="none" w:sz="0" w:space="0" w:color="auto"/>
        <w:left w:val="none" w:sz="0" w:space="0" w:color="auto"/>
        <w:bottom w:val="none" w:sz="0" w:space="0" w:color="auto"/>
        <w:right w:val="none" w:sz="0" w:space="0" w:color="auto"/>
      </w:divBdr>
      <w:divsChild>
        <w:div w:id="1823621047">
          <w:marLeft w:val="0"/>
          <w:marRight w:val="0"/>
          <w:marTop w:val="0"/>
          <w:marBottom w:val="0"/>
          <w:divBdr>
            <w:top w:val="none" w:sz="0" w:space="0" w:color="auto"/>
            <w:left w:val="none" w:sz="0" w:space="0" w:color="auto"/>
            <w:bottom w:val="none" w:sz="0" w:space="0" w:color="auto"/>
            <w:right w:val="none" w:sz="0" w:space="0" w:color="auto"/>
          </w:divBdr>
          <w:divsChild>
            <w:div w:id="1671106661">
              <w:marLeft w:val="0"/>
              <w:marRight w:val="0"/>
              <w:marTop w:val="0"/>
              <w:marBottom w:val="0"/>
              <w:divBdr>
                <w:top w:val="none" w:sz="0" w:space="0" w:color="auto"/>
                <w:left w:val="none" w:sz="0" w:space="0" w:color="auto"/>
                <w:bottom w:val="none" w:sz="0" w:space="0" w:color="auto"/>
                <w:right w:val="none" w:sz="0" w:space="0" w:color="auto"/>
              </w:divBdr>
              <w:divsChild>
                <w:div w:id="20442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28519">
      <w:bodyDiv w:val="1"/>
      <w:marLeft w:val="0"/>
      <w:marRight w:val="0"/>
      <w:marTop w:val="0"/>
      <w:marBottom w:val="0"/>
      <w:divBdr>
        <w:top w:val="none" w:sz="0" w:space="0" w:color="auto"/>
        <w:left w:val="none" w:sz="0" w:space="0" w:color="auto"/>
        <w:bottom w:val="none" w:sz="0" w:space="0" w:color="auto"/>
        <w:right w:val="none" w:sz="0" w:space="0" w:color="auto"/>
      </w:divBdr>
      <w:divsChild>
        <w:div w:id="844325858">
          <w:marLeft w:val="0"/>
          <w:marRight w:val="0"/>
          <w:marTop w:val="0"/>
          <w:marBottom w:val="0"/>
          <w:divBdr>
            <w:top w:val="none" w:sz="0" w:space="0" w:color="auto"/>
            <w:left w:val="none" w:sz="0" w:space="0" w:color="auto"/>
            <w:bottom w:val="none" w:sz="0" w:space="0" w:color="auto"/>
            <w:right w:val="none" w:sz="0" w:space="0" w:color="auto"/>
          </w:divBdr>
          <w:divsChild>
            <w:div w:id="399793657">
              <w:marLeft w:val="0"/>
              <w:marRight w:val="0"/>
              <w:marTop w:val="0"/>
              <w:marBottom w:val="0"/>
              <w:divBdr>
                <w:top w:val="none" w:sz="0" w:space="0" w:color="auto"/>
                <w:left w:val="none" w:sz="0" w:space="0" w:color="auto"/>
                <w:bottom w:val="none" w:sz="0" w:space="0" w:color="auto"/>
                <w:right w:val="none" w:sz="0" w:space="0" w:color="auto"/>
              </w:divBdr>
              <w:divsChild>
                <w:div w:id="12014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50355">
      <w:bodyDiv w:val="1"/>
      <w:marLeft w:val="0"/>
      <w:marRight w:val="0"/>
      <w:marTop w:val="0"/>
      <w:marBottom w:val="0"/>
      <w:divBdr>
        <w:top w:val="none" w:sz="0" w:space="0" w:color="auto"/>
        <w:left w:val="none" w:sz="0" w:space="0" w:color="auto"/>
        <w:bottom w:val="none" w:sz="0" w:space="0" w:color="auto"/>
        <w:right w:val="none" w:sz="0" w:space="0" w:color="auto"/>
      </w:divBdr>
      <w:divsChild>
        <w:div w:id="320424307">
          <w:marLeft w:val="0"/>
          <w:marRight w:val="0"/>
          <w:marTop w:val="0"/>
          <w:marBottom w:val="0"/>
          <w:divBdr>
            <w:top w:val="none" w:sz="0" w:space="0" w:color="auto"/>
            <w:left w:val="none" w:sz="0" w:space="0" w:color="auto"/>
            <w:bottom w:val="none" w:sz="0" w:space="0" w:color="auto"/>
            <w:right w:val="none" w:sz="0" w:space="0" w:color="auto"/>
          </w:divBdr>
          <w:divsChild>
            <w:div w:id="910235223">
              <w:marLeft w:val="0"/>
              <w:marRight w:val="0"/>
              <w:marTop w:val="0"/>
              <w:marBottom w:val="0"/>
              <w:divBdr>
                <w:top w:val="none" w:sz="0" w:space="0" w:color="auto"/>
                <w:left w:val="none" w:sz="0" w:space="0" w:color="auto"/>
                <w:bottom w:val="none" w:sz="0" w:space="0" w:color="auto"/>
                <w:right w:val="none" w:sz="0" w:space="0" w:color="auto"/>
              </w:divBdr>
              <w:divsChild>
                <w:div w:id="9047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7136">
      <w:bodyDiv w:val="1"/>
      <w:marLeft w:val="0"/>
      <w:marRight w:val="0"/>
      <w:marTop w:val="0"/>
      <w:marBottom w:val="0"/>
      <w:divBdr>
        <w:top w:val="none" w:sz="0" w:space="0" w:color="auto"/>
        <w:left w:val="none" w:sz="0" w:space="0" w:color="auto"/>
        <w:bottom w:val="none" w:sz="0" w:space="0" w:color="auto"/>
        <w:right w:val="none" w:sz="0" w:space="0" w:color="auto"/>
      </w:divBdr>
      <w:divsChild>
        <w:div w:id="545482782">
          <w:marLeft w:val="0"/>
          <w:marRight w:val="0"/>
          <w:marTop w:val="0"/>
          <w:marBottom w:val="0"/>
          <w:divBdr>
            <w:top w:val="none" w:sz="0" w:space="0" w:color="auto"/>
            <w:left w:val="none" w:sz="0" w:space="0" w:color="auto"/>
            <w:bottom w:val="none" w:sz="0" w:space="0" w:color="auto"/>
            <w:right w:val="none" w:sz="0" w:space="0" w:color="auto"/>
          </w:divBdr>
          <w:divsChild>
            <w:div w:id="2032222050">
              <w:marLeft w:val="0"/>
              <w:marRight w:val="0"/>
              <w:marTop w:val="0"/>
              <w:marBottom w:val="0"/>
              <w:divBdr>
                <w:top w:val="none" w:sz="0" w:space="0" w:color="auto"/>
                <w:left w:val="none" w:sz="0" w:space="0" w:color="auto"/>
                <w:bottom w:val="none" w:sz="0" w:space="0" w:color="auto"/>
                <w:right w:val="none" w:sz="0" w:space="0" w:color="auto"/>
              </w:divBdr>
              <w:divsChild>
                <w:div w:id="22206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6068">
      <w:bodyDiv w:val="1"/>
      <w:marLeft w:val="0"/>
      <w:marRight w:val="0"/>
      <w:marTop w:val="0"/>
      <w:marBottom w:val="0"/>
      <w:divBdr>
        <w:top w:val="none" w:sz="0" w:space="0" w:color="auto"/>
        <w:left w:val="none" w:sz="0" w:space="0" w:color="auto"/>
        <w:bottom w:val="none" w:sz="0" w:space="0" w:color="auto"/>
        <w:right w:val="none" w:sz="0" w:space="0" w:color="auto"/>
      </w:divBdr>
      <w:divsChild>
        <w:div w:id="1817408246">
          <w:marLeft w:val="0"/>
          <w:marRight w:val="0"/>
          <w:marTop w:val="0"/>
          <w:marBottom w:val="0"/>
          <w:divBdr>
            <w:top w:val="none" w:sz="0" w:space="0" w:color="auto"/>
            <w:left w:val="none" w:sz="0" w:space="0" w:color="auto"/>
            <w:bottom w:val="none" w:sz="0" w:space="0" w:color="auto"/>
            <w:right w:val="none" w:sz="0" w:space="0" w:color="auto"/>
          </w:divBdr>
          <w:divsChild>
            <w:div w:id="1455320805">
              <w:marLeft w:val="0"/>
              <w:marRight w:val="0"/>
              <w:marTop w:val="0"/>
              <w:marBottom w:val="0"/>
              <w:divBdr>
                <w:top w:val="none" w:sz="0" w:space="0" w:color="auto"/>
                <w:left w:val="none" w:sz="0" w:space="0" w:color="auto"/>
                <w:bottom w:val="none" w:sz="0" w:space="0" w:color="auto"/>
                <w:right w:val="none" w:sz="0" w:space="0" w:color="auto"/>
              </w:divBdr>
              <w:divsChild>
                <w:div w:id="4457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63957">
      <w:bodyDiv w:val="1"/>
      <w:marLeft w:val="0"/>
      <w:marRight w:val="0"/>
      <w:marTop w:val="0"/>
      <w:marBottom w:val="0"/>
      <w:divBdr>
        <w:top w:val="none" w:sz="0" w:space="0" w:color="auto"/>
        <w:left w:val="none" w:sz="0" w:space="0" w:color="auto"/>
        <w:bottom w:val="none" w:sz="0" w:space="0" w:color="auto"/>
        <w:right w:val="none" w:sz="0" w:space="0" w:color="auto"/>
      </w:divBdr>
      <w:divsChild>
        <w:div w:id="299922386">
          <w:marLeft w:val="0"/>
          <w:marRight w:val="0"/>
          <w:marTop w:val="0"/>
          <w:marBottom w:val="0"/>
          <w:divBdr>
            <w:top w:val="none" w:sz="0" w:space="0" w:color="auto"/>
            <w:left w:val="none" w:sz="0" w:space="0" w:color="auto"/>
            <w:bottom w:val="none" w:sz="0" w:space="0" w:color="auto"/>
            <w:right w:val="none" w:sz="0" w:space="0" w:color="auto"/>
          </w:divBdr>
          <w:divsChild>
            <w:div w:id="240720728">
              <w:marLeft w:val="0"/>
              <w:marRight w:val="0"/>
              <w:marTop w:val="0"/>
              <w:marBottom w:val="0"/>
              <w:divBdr>
                <w:top w:val="none" w:sz="0" w:space="0" w:color="auto"/>
                <w:left w:val="none" w:sz="0" w:space="0" w:color="auto"/>
                <w:bottom w:val="none" w:sz="0" w:space="0" w:color="auto"/>
                <w:right w:val="none" w:sz="0" w:space="0" w:color="auto"/>
              </w:divBdr>
              <w:divsChild>
                <w:div w:id="2671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4123">
      <w:bodyDiv w:val="1"/>
      <w:marLeft w:val="0"/>
      <w:marRight w:val="0"/>
      <w:marTop w:val="0"/>
      <w:marBottom w:val="0"/>
      <w:divBdr>
        <w:top w:val="none" w:sz="0" w:space="0" w:color="auto"/>
        <w:left w:val="none" w:sz="0" w:space="0" w:color="auto"/>
        <w:bottom w:val="none" w:sz="0" w:space="0" w:color="auto"/>
        <w:right w:val="none" w:sz="0" w:space="0" w:color="auto"/>
      </w:divBdr>
      <w:divsChild>
        <w:div w:id="2081172896">
          <w:marLeft w:val="0"/>
          <w:marRight w:val="0"/>
          <w:marTop w:val="0"/>
          <w:marBottom w:val="0"/>
          <w:divBdr>
            <w:top w:val="none" w:sz="0" w:space="0" w:color="auto"/>
            <w:left w:val="none" w:sz="0" w:space="0" w:color="auto"/>
            <w:bottom w:val="none" w:sz="0" w:space="0" w:color="auto"/>
            <w:right w:val="none" w:sz="0" w:space="0" w:color="auto"/>
          </w:divBdr>
          <w:divsChild>
            <w:div w:id="1698001057">
              <w:marLeft w:val="0"/>
              <w:marRight w:val="0"/>
              <w:marTop w:val="0"/>
              <w:marBottom w:val="0"/>
              <w:divBdr>
                <w:top w:val="none" w:sz="0" w:space="0" w:color="auto"/>
                <w:left w:val="none" w:sz="0" w:space="0" w:color="auto"/>
                <w:bottom w:val="none" w:sz="0" w:space="0" w:color="auto"/>
                <w:right w:val="none" w:sz="0" w:space="0" w:color="auto"/>
              </w:divBdr>
              <w:divsChild>
                <w:div w:id="1295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16638">
      <w:bodyDiv w:val="1"/>
      <w:marLeft w:val="0"/>
      <w:marRight w:val="0"/>
      <w:marTop w:val="0"/>
      <w:marBottom w:val="0"/>
      <w:divBdr>
        <w:top w:val="none" w:sz="0" w:space="0" w:color="auto"/>
        <w:left w:val="none" w:sz="0" w:space="0" w:color="auto"/>
        <w:bottom w:val="none" w:sz="0" w:space="0" w:color="auto"/>
        <w:right w:val="none" w:sz="0" w:space="0" w:color="auto"/>
      </w:divBdr>
      <w:divsChild>
        <w:div w:id="179586703">
          <w:marLeft w:val="0"/>
          <w:marRight w:val="0"/>
          <w:marTop w:val="0"/>
          <w:marBottom w:val="0"/>
          <w:divBdr>
            <w:top w:val="none" w:sz="0" w:space="0" w:color="auto"/>
            <w:left w:val="none" w:sz="0" w:space="0" w:color="auto"/>
            <w:bottom w:val="none" w:sz="0" w:space="0" w:color="auto"/>
            <w:right w:val="none" w:sz="0" w:space="0" w:color="auto"/>
          </w:divBdr>
          <w:divsChild>
            <w:div w:id="2049522225">
              <w:marLeft w:val="0"/>
              <w:marRight w:val="0"/>
              <w:marTop w:val="0"/>
              <w:marBottom w:val="0"/>
              <w:divBdr>
                <w:top w:val="none" w:sz="0" w:space="0" w:color="auto"/>
                <w:left w:val="none" w:sz="0" w:space="0" w:color="auto"/>
                <w:bottom w:val="none" w:sz="0" w:space="0" w:color="auto"/>
                <w:right w:val="none" w:sz="0" w:space="0" w:color="auto"/>
              </w:divBdr>
              <w:divsChild>
                <w:div w:id="1894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10208">
      <w:bodyDiv w:val="1"/>
      <w:marLeft w:val="0"/>
      <w:marRight w:val="0"/>
      <w:marTop w:val="0"/>
      <w:marBottom w:val="0"/>
      <w:divBdr>
        <w:top w:val="none" w:sz="0" w:space="0" w:color="auto"/>
        <w:left w:val="none" w:sz="0" w:space="0" w:color="auto"/>
        <w:bottom w:val="none" w:sz="0" w:space="0" w:color="auto"/>
        <w:right w:val="none" w:sz="0" w:space="0" w:color="auto"/>
      </w:divBdr>
      <w:divsChild>
        <w:div w:id="1130712442">
          <w:marLeft w:val="0"/>
          <w:marRight w:val="0"/>
          <w:marTop w:val="0"/>
          <w:marBottom w:val="0"/>
          <w:divBdr>
            <w:top w:val="none" w:sz="0" w:space="0" w:color="auto"/>
            <w:left w:val="none" w:sz="0" w:space="0" w:color="auto"/>
            <w:bottom w:val="none" w:sz="0" w:space="0" w:color="auto"/>
            <w:right w:val="none" w:sz="0" w:space="0" w:color="auto"/>
          </w:divBdr>
          <w:divsChild>
            <w:div w:id="1684279375">
              <w:marLeft w:val="0"/>
              <w:marRight w:val="0"/>
              <w:marTop w:val="0"/>
              <w:marBottom w:val="0"/>
              <w:divBdr>
                <w:top w:val="none" w:sz="0" w:space="0" w:color="auto"/>
                <w:left w:val="none" w:sz="0" w:space="0" w:color="auto"/>
                <w:bottom w:val="none" w:sz="0" w:space="0" w:color="auto"/>
                <w:right w:val="none" w:sz="0" w:space="0" w:color="auto"/>
              </w:divBdr>
              <w:divsChild>
                <w:div w:id="3714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10603">
      <w:bodyDiv w:val="1"/>
      <w:marLeft w:val="0"/>
      <w:marRight w:val="0"/>
      <w:marTop w:val="0"/>
      <w:marBottom w:val="0"/>
      <w:divBdr>
        <w:top w:val="none" w:sz="0" w:space="0" w:color="auto"/>
        <w:left w:val="none" w:sz="0" w:space="0" w:color="auto"/>
        <w:bottom w:val="none" w:sz="0" w:space="0" w:color="auto"/>
        <w:right w:val="none" w:sz="0" w:space="0" w:color="auto"/>
      </w:divBdr>
    </w:div>
    <w:div w:id="1899584170">
      <w:bodyDiv w:val="1"/>
      <w:marLeft w:val="0"/>
      <w:marRight w:val="0"/>
      <w:marTop w:val="0"/>
      <w:marBottom w:val="0"/>
      <w:divBdr>
        <w:top w:val="none" w:sz="0" w:space="0" w:color="auto"/>
        <w:left w:val="none" w:sz="0" w:space="0" w:color="auto"/>
        <w:bottom w:val="none" w:sz="0" w:space="0" w:color="auto"/>
        <w:right w:val="none" w:sz="0" w:space="0" w:color="auto"/>
      </w:divBdr>
      <w:divsChild>
        <w:div w:id="1327592142">
          <w:marLeft w:val="0"/>
          <w:marRight w:val="0"/>
          <w:marTop w:val="0"/>
          <w:marBottom w:val="0"/>
          <w:divBdr>
            <w:top w:val="none" w:sz="0" w:space="0" w:color="auto"/>
            <w:left w:val="none" w:sz="0" w:space="0" w:color="auto"/>
            <w:bottom w:val="none" w:sz="0" w:space="0" w:color="auto"/>
            <w:right w:val="none" w:sz="0" w:space="0" w:color="auto"/>
          </w:divBdr>
          <w:divsChild>
            <w:div w:id="869996698">
              <w:marLeft w:val="0"/>
              <w:marRight w:val="0"/>
              <w:marTop w:val="0"/>
              <w:marBottom w:val="0"/>
              <w:divBdr>
                <w:top w:val="none" w:sz="0" w:space="0" w:color="auto"/>
                <w:left w:val="none" w:sz="0" w:space="0" w:color="auto"/>
                <w:bottom w:val="none" w:sz="0" w:space="0" w:color="auto"/>
                <w:right w:val="none" w:sz="0" w:space="0" w:color="auto"/>
              </w:divBdr>
              <w:divsChild>
                <w:div w:id="7910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15970">
      <w:bodyDiv w:val="1"/>
      <w:marLeft w:val="0"/>
      <w:marRight w:val="0"/>
      <w:marTop w:val="0"/>
      <w:marBottom w:val="0"/>
      <w:divBdr>
        <w:top w:val="none" w:sz="0" w:space="0" w:color="auto"/>
        <w:left w:val="none" w:sz="0" w:space="0" w:color="auto"/>
        <w:bottom w:val="none" w:sz="0" w:space="0" w:color="auto"/>
        <w:right w:val="none" w:sz="0" w:space="0" w:color="auto"/>
      </w:divBdr>
      <w:divsChild>
        <w:div w:id="235821352">
          <w:marLeft w:val="0"/>
          <w:marRight w:val="0"/>
          <w:marTop w:val="0"/>
          <w:marBottom w:val="0"/>
          <w:divBdr>
            <w:top w:val="none" w:sz="0" w:space="0" w:color="auto"/>
            <w:left w:val="none" w:sz="0" w:space="0" w:color="auto"/>
            <w:bottom w:val="none" w:sz="0" w:space="0" w:color="auto"/>
            <w:right w:val="none" w:sz="0" w:space="0" w:color="auto"/>
          </w:divBdr>
          <w:divsChild>
            <w:div w:id="1615135955">
              <w:marLeft w:val="0"/>
              <w:marRight w:val="0"/>
              <w:marTop w:val="0"/>
              <w:marBottom w:val="0"/>
              <w:divBdr>
                <w:top w:val="none" w:sz="0" w:space="0" w:color="auto"/>
                <w:left w:val="none" w:sz="0" w:space="0" w:color="auto"/>
                <w:bottom w:val="none" w:sz="0" w:space="0" w:color="auto"/>
                <w:right w:val="none" w:sz="0" w:space="0" w:color="auto"/>
              </w:divBdr>
              <w:divsChild>
                <w:div w:id="17697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9060">
      <w:bodyDiv w:val="1"/>
      <w:marLeft w:val="0"/>
      <w:marRight w:val="0"/>
      <w:marTop w:val="0"/>
      <w:marBottom w:val="0"/>
      <w:divBdr>
        <w:top w:val="none" w:sz="0" w:space="0" w:color="auto"/>
        <w:left w:val="none" w:sz="0" w:space="0" w:color="auto"/>
        <w:bottom w:val="none" w:sz="0" w:space="0" w:color="auto"/>
        <w:right w:val="none" w:sz="0" w:space="0" w:color="auto"/>
      </w:divBdr>
      <w:divsChild>
        <w:div w:id="659818946">
          <w:marLeft w:val="0"/>
          <w:marRight w:val="0"/>
          <w:marTop w:val="0"/>
          <w:marBottom w:val="0"/>
          <w:divBdr>
            <w:top w:val="none" w:sz="0" w:space="0" w:color="auto"/>
            <w:left w:val="none" w:sz="0" w:space="0" w:color="auto"/>
            <w:bottom w:val="none" w:sz="0" w:space="0" w:color="auto"/>
            <w:right w:val="none" w:sz="0" w:space="0" w:color="auto"/>
          </w:divBdr>
          <w:divsChild>
            <w:div w:id="807436081">
              <w:marLeft w:val="0"/>
              <w:marRight w:val="0"/>
              <w:marTop w:val="0"/>
              <w:marBottom w:val="0"/>
              <w:divBdr>
                <w:top w:val="none" w:sz="0" w:space="0" w:color="auto"/>
                <w:left w:val="none" w:sz="0" w:space="0" w:color="auto"/>
                <w:bottom w:val="none" w:sz="0" w:space="0" w:color="auto"/>
                <w:right w:val="none" w:sz="0" w:space="0" w:color="auto"/>
              </w:divBdr>
              <w:divsChild>
                <w:div w:id="12243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86889">
      <w:bodyDiv w:val="1"/>
      <w:marLeft w:val="0"/>
      <w:marRight w:val="0"/>
      <w:marTop w:val="0"/>
      <w:marBottom w:val="0"/>
      <w:divBdr>
        <w:top w:val="none" w:sz="0" w:space="0" w:color="auto"/>
        <w:left w:val="none" w:sz="0" w:space="0" w:color="auto"/>
        <w:bottom w:val="none" w:sz="0" w:space="0" w:color="auto"/>
        <w:right w:val="none" w:sz="0" w:space="0" w:color="auto"/>
      </w:divBdr>
      <w:divsChild>
        <w:div w:id="1974409174">
          <w:marLeft w:val="0"/>
          <w:marRight w:val="0"/>
          <w:marTop w:val="0"/>
          <w:marBottom w:val="0"/>
          <w:divBdr>
            <w:top w:val="none" w:sz="0" w:space="0" w:color="auto"/>
            <w:left w:val="none" w:sz="0" w:space="0" w:color="auto"/>
            <w:bottom w:val="none" w:sz="0" w:space="0" w:color="auto"/>
            <w:right w:val="none" w:sz="0" w:space="0" w:color="auto"/>
          </w:divBdr>
          <w:divsChild>
            <w:div w:id="1409687460">
              <w:marLeft w:val="0"/>
              <w:marRight w:val="0"/>
              <w:marTop w:val="0"/>
              <w:marBottom w:val="0"/>
              <w:divBdr>
                <w:top w:val="none" w:sz="0" w:space="0" w:color="auto"/>
                <w:left w:val="none" w:sz="0" w:space="0" w:color="auto"/>
                <w:bottom w:val="none" w:sz="0" w:space="0" w:color="auto"/>
                <w:right w:val="none" w:sz="0" w:space="0" w:color="auto"/>
              </w:divBdr>
              <w:divsChild>
                <w:div w:id="15958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3153">
      <w:bodyDiv w:val="1"/>
      <w:marLeft w:val="0"/>
      <w:marRight w:val="0"/>
      <w:marTop w:val="0"/>
      <w:marBottom w:val="0"/>
      <w:divBdr>
        <w:top w:val="none" w:sz="0" w:space="0" w:color="auto"/>
        <w:left w:val="none" w:sz="0" w:space="0" w:color="auto"/>
        <w:bottom w:val="none" w:sz="0" w:space="0" w:color="auto"/>
        <w:right w:val="none" w:sz="0" w:space="0" w:color="auto"/>
      </w:divBdr>
      <w:divsChild>
        <w:div w:id="227106946">
          <w:marLeft w:val="0"/>
          <w:marRight w:val="0"/>
          <w:marTop w:val="0"/>
          <w:marBottom w:val="0"/>
          <w:divBdr>
            <w:top w:val="none" w:sz="0" w:space="0" w:color="auto"/>
            <w:left w:val="none" w:sz="0" w:space="0" w:color="auto"/>
            <w:bottom w:val="none" w:sz="0" w:space="0" w:color="auto"/>
            <w:right w:val="none" w:sz="0" w:space="0" w:color="auto"/>
          </w:divBdr>
          <w:divsChild>
            <w:div w:id="1272973403">
              <w:marLeft w:val="0"/>
              <w:marRight w:val="0"/>
              <w:marTop w:val="0"/>
              <w:marBottom w:val="0"/>
              <w:divBdr>
                <w:top w:val="none" w:sz="0" w:space="0" w:color="auto"/>
                <w:left w:val="none" w:sz="0" w:space="0" w:color="auto"/>
                <w:bottom w:val="none" w:sz="0" w:space="0" w:color="auto"/>
                <w:right w:val="none" w:sz="0" w:space="0" w:color="auto"/>
              </w:divBdr>
              <w:divsChild>
                <w:div w:id="21132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8228">
      <w:bodyDiv w:val="1"/>
      <w:marLeft w:val="0"/>
      <w:marRight w:val="0"/>
      <w:marTop w:val="0"/>
      <w:marBottom w:val="0"/>
      <w:divBdr>
        <w:top w:val="none" w:sz="0" w:space="0" w:color="auto"/>
        <w:left w:val="none" w:sz="0" w:space="0" w:color="auto"/>
        <w:bottom w:val="none" w:sz="0" w:space="0" w:color="auto"/>
        <w:right w:val="none" w:sz="0" w:space="0" w:color="auto"/>
      </w:divBdr>
      <w:divsChild>
        <w:div w:id="1302150738">
          <w:marLeft w:val="0"/>
          <w:marRight w:val="0"/>
          <w:marTop w:val="0"/>
          <w:marBottom w:val="0"/>
          <w:divBdr>
            <w:top w:val="none" w:sz="0" w:space="0" w:color="auto"/>
            <w:left w:val="none" w:sz="0" w:space="0" w:color="auto"/>
            <w:bottom w:val="none" w:sz="0" w:space="0" w:color="auto"/>
            <w:right w:val="none" w:sz="0" w:space="0" w:color="auto"/>
          </w:divBdr>
          <w:divsChild>
            <w:div w:id="533083612">
              <w:marLeft w:val="0"/>
              <w:marRight w:val="0"/>
              <w:marTop w:val="0"/>
              <w:marBottom w:val="0"/>
              <w:divBdr>
                <w:top w:val="none" w:sz="0" w:space="0" w:color="auto"/>
                <w:left w:val="none" w:sz="0" w:space="0" w:color="auto"/>
                <w:bottom w:val="none" w:sz="0" w:space="0" w:color="auto"/>
                <w:right w:val="none" w:sz="0" w:space="0" w:color="auto"/>
              </w:divBdr>
              <w:divsChild>
                <w:div w:id="21353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2321">
      <w:bodyDiv w:val="1"/>
      <w:marLeft w:val="0"/>
      <w:marRight w:val="0"/>
      <w:marTop w:val="0"/>
      <w:marBottom w:val="0"/>
      <w:divBdr>
        <w:top w:val="none" w:sz="0" w:space="0" w:color="auto"/>
        <w:left w:val="none" w:sz="0" w:space="0" w:color="auto"/>
        <w:bottom w:val="none" w:sz="0" w:space="0" w:color="auto"/>
        <w:right w:val="none" w:sz="0" w:space="0" w:color="auto"/>
      </w:divBdr>
      <w:divsChild>
        <w:div w:id="905922031">
          <w:marLeft w:val="0"/>
          <w:marRight w:val="0"/>
          <w:marTop w:val="0"/>
          <w:marBottom w:val="0"/>
          <w:divBdr>
            <w:top w:val="none" w:sz="0" w:space="0" w:color="auto"/>
            <w:left w:val="none" w:sz="0" w:space="0" w:color="auto"/>
            <w:bottom w:val="none" w:sz="0" w:space="0" w:color="auto"/>
            <w:right w:val="none" w:sz="0" w:space="0" w:color="auto"/>
          </w:divBdr>
          <w:divsChild>
            <w:div w:id="1768454517">
              <w:marLeft w:val="0"/>
              <w:marRight w:val="0"/>
              <w:marTop w:val="0"/>
              <w:marBottom w:val="0"/>
              <w:divBdr>
                <w:top w:val="none" w:sz="0" w:space="0" w:color="auto"/>
                <w:left w:val="none" w:sz="0" w:space="0" w:color="auto"/>
                <w:bottom w:val="none" w:sz="0" w:space="0" w:color="auto"/>
                <w:right w:val="none" w:sz="0" w:space="0" w:color="auto"/>
              </w:divBdr>
              <w:divsChild>
                <w:div w:id="18000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88046">
      <w:bodyDiv w:val="1"/>
      <w:marLeft w:val="0"/>
      <w:marRight w:val="0"/>
      <w:marTop w:val="0"/>
      <w:marBottom w:val="0"/>
      <w:divBdr>
        <w:top w:val="none" w:sz="0" w:space="0" w:color="auto"/>
        <w:left w:val="none" w:sz="0" w:space="0" w:color="auto"/>
        <w:bottom w:val="none" w:sz="0" w:space="0" w:color="auto"/>
        <w:right w:val="none" w:sz="0" w:space="0" w:color="auto"/>
      </w:divBdr>
      <w:divsChild>
        <w:div w:id="1196040334">
          <w:marLeft w:val="0"/>
          <w:marRight w:val="0"/>
          <w:marTop w:val="0"/>
          <w:marBottom w:val="0"/>
          <w:divBdr>
            <w:top w:val="none" w:sz="0" w:space="0" w:color="auto"/>
            <w:left w:val="none" w:sz="0" w:space="0" w:color="auto"/>
            <w:bottom w:val="none" w:sz="0" w:space="0" w:color="auto"/>
            <w:right w:val="none" w:sz="0" w:space="0" w:color="auto"/>
          </w:divBdr>
          <w:divsChild>
            <w:div w:id="218706372">
              <w:marLeft w:val="0"/>
              <w:marRight w:val="0"/>
              <w:marTop w:val="0"/>
              <w:marBottom w:val="0"/>
              <w:divBdr>
                <w:top w:val="none" w:sz="0" w:space="0" w:color="auto"/>
                <w:left w:val="none" w:sz="0" w:space="0" w:color="auto"/>
                <w:bottom w:val="none" w:sz="0" w:space="0" w:color="auto"/>
                <w:right w:val="none" w:sz="0" w:space="0" w:color="auto"/>
              </w:divBdr>
              <w:divsChild>
                <w:div w:id="879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9483">
      <w:bodyDiv w:val="1"/>
      <w:marLeft w:val="0"/>
      <w:marRight w:val="0"/>
      <w:marTop w:val="0"/>
      <w:marBottom w:val="0"/>
      <w:divBdr>
        <w:top w:val="none" w:sz="0" w:space="0" w:color="auto"/>
        <w:left w:val="none" w:sz="0" w:space="0" w:color="auto"/>
        <w:bottom w:val="none" w:sz="0" w:space="0" w:color="auto"/>
        <w:right w:val="none" w:sz="0" w:space="0" w:color="auto"/>
      </w:divBdr>
      <w:divsChild>
        <w:div w:id="1670868719">
          <w:marLeft w:val="0"/>
          <w:marRight w:val="0"/>
          <w:marTop w:val="0"/>
          <w:marBottom w:val="0"/>
          <w:divBdr>
            <w:top w:val="none" w:sz="0" w:space="0" w:color="auto"/>
            <w:left w:val="none" w:sz="0" w:space="0" w:color="auto"/>
            <w:bottom w:val="none" w:sz="0" w:space="0" w:color="auto"/>
            <w:right w:val="none" w:sz="0" w:space="0" w:color="auto"/>
          </w:divBdr>
          <w:divsChild>
            <w:div w:id="811798949">
              <w:marLeft w:val="0"/>
              <w:marRight w:val="0"/>
              <w:marTop w:val="0"/>
              <w:marBottom w:val="0"/>
              <w:divBdr>
                <w:top w:val="none" w:sz="0" w:space="0" w:color="auto"/>
                <w:left w:val="none" w:sz="0" w:space="0" w:color="auto"/>
                <w:bottom w:val="none" w:sz="0" w:space="0" w:color="auto"/>
                <w:right w:val="none" w:sz="0" w:space="0" w:color="auto"/>
              </w:divBdr>
              <w:divsChild>
                <w:div w:id="20911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9092">
      <w:bodyDiv w:val="1"/>
      <w:marLeft w:val="0"/>
      <w:marRight w:val="0"/>
      <w:marTop w:val="0"/>
      <w:marBottom w:val="0"/>
      <w:divBdr>
        <w:top w:val="none" w:sz="0" w:space="0" w:color="auto"/>
        <w:left w:val="none" w:sz="0" w:space="0" w:color="auto"/>
        <w:bottom w:val="none" w:sz="0" w:space="0" w:color="auto"/>
        <w:right w:val="none" w:sz="0" w:space="0" w:color="auto"/>
      </w:divBdr>
      <w:divsChild>
        <w:div w:id="1971471254">
          <w:marLeft w:val="0"/>
          <w:marRight w:val="0"/>
          <w:marTop w:val="0"/>
          <w:marBottom w:val="0"/>
          <w:divBdr>
            <w:top w:val="none" w:sz="0" w:space="0" w:color="auto"/>
            <w:left w:val="none" w:sz="0" w:space="0" w:color="auto"/>
            <w:bottom w:val="none" w:sz="0" w:space="0" w:color="auto"/>
            <w:right w:val="none" w:sz="0" w:space="0" w:color="auto"/>
          </w:divBdr>
          <w:divsChild>
            <w:div w:id="605618533">
              <w:marLeft w:val="0"/>
              <w:marRight w:val="0"/>
              <w:marTop w:val="0"/>
              <w:marBottom w:val="0"/>
              <w:divBdr>
                <w:top w:val="none" w:sz="0" w:space="0" w:color="auto"/>
                <w:left w:val="none" w:sz="0" w:space="0" w:color="auto"/>
                <w:bottom w:val="none" w:sz="0" w:space="0" w:color="auto"/>
                <w:right w:val="none" w:sz="0" w:space="0" w:color="auto"/>
              </w:divBdr>
              <w:divsChild>
                <w:div w:id="20546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76083">
      <w:bodyDiv w:val="1"/>
      <w:marLeft w:val="0"/>
      <w:marRight w:val="0"/>
      <w:marTop w:val="0"/>
      <w:marBottom w:val="0"/>
      <w:divBdr>
        <w:top w:val="none" w:sz="0" w:space="0" w:color="auto"/>
        <w:left w:val="none" w:sz="0" w:space="0" w:color="auto"/>
        <w:bottom w:val="none" w:sz="0" w:space="0" w:color="auto"/>
        <w:right w:val="none" w:sz="0" w:space="0" w:color="auto"/>
      </w:divBdr>
      <w:divsChild>
        <w:div w:id="934367851">
          <w:marLeft w:val="0"/>
          <w:marRight w:val="0"/>
          <w:marTop w:val="0"/>
          <w:marBottom w:val="0"/>
          <w:divBdr>
            <w:top w:val="none" w:sz="0" w:space="0" w:color="auto"/>
            <w:left w:val="none" w:sz="0" w:space="0" w:color="auto"/>
            <w:bottom w:val="none" w:sz="0" w:space="0" w:color="auto"/>
            <w:right w:val="none" w:sz="0" w:space="0" w:color="auto"/>
          </w:divBdr>
          <w:divsChild>
            <w:div w:id="2058165712">
              <w:marLeft w:val="0"/>
              <w:marRight w:val="0"/>
              <w:marTop w:val="0"/>
              <w:marBottom w:val="0"/>
              <w:divBdr>
                <w:top w:val="none" w:sz="0" w:space="0" w:color="auto"/>
                <w:left w:val="none" w:sz="0" w:space="0" w:color="auto"/>
                <w:bottom w:val="none" w:sz="0" w:space="0" w:color="auto"/>
                <w:right w:val="none" w:sz="0" w:space="0" w:color="auto"/>
              </w:divBdr>
              <w:divsChild>
                <w:div w:id="61644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81417">
      <w:bodyDiv w:val="1"/>
      <w:marLeft w:val="0"/>
      <w:marRight w:val="0"/>
      <w:marTop w:val="0"/>
      <w:marBottom w:val="0"/>
      <w:divBdr>
        <w:top w:val="none" w:sz="0" w:space="0" w:color="auto"/>
        <w:left w:val="none" w:sz="0" w:space="0" w:color="auto"/>
        <w:bottom w:val="none" w:sz="0" w:space="0" w:color="auto"/>
        <w:right w:val="none" w:sz="0" w:space="0" w:color="auto"/>
      </w:divBdr>
      <w:divsChild>
        <w:div w:id="398601849">
          <w:marLeft w:val="0"/>
          <w:marRight w:val="0"/>
          <w:marTop w:val="0"/>
          <w:marBottom w:val="0"/>
          <w:divBdr>
            <w:top w:val="none" w:sz="0" w:space="0" w:color="auto"/>
            <w:left w:val="none" w:sz="0" w:space="0" w:color="auto"/>
            <w:bottom w:val="none" w:sz="0" w:space="0" w:color="auto"/>
            <w:right w:val="none" w:sz="0" w:space="0" w:color="auto"/>
          </w:divBdr>
          <w:divsChild>
            <w:div w:id="1326935979">
              <w:marLeft w:val="0"/>
              <w:marRight w:val="0"/>
              <w:marTop w:val="0"/>
              <w:marBottom w:val="0"/>
              <w:divBdr>
                <w:top w:val="none" w:sz="0" w:space="0" w:color="auto"/>
                <w:left w:val="none" w:sz="0" w:space="0" w:color="auto"/>
                <w:bottom w:val="none" w:sz="0" w:space="0" w:color="auto"/>
                <w:right w:val="none" w:sz="0" w:space="0" w:color="auto"/>
              </w:divBdr>
              <w:divsChild>
                <w:div w:id="10186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29062">
      <w:bodyDiv w:val="1"/>
      <w:marLeft w:val="0"/>
      <w:marRight w:val="0"/>
      <w:marTop w:val="0"/>
      <w:marBottom w:val="0"/>
      <w:divBdr>
        <w:top w:val="none" w:sz="0" w:space="0" w:color="auto"/>
        <w:left w:val="none" w:sz="0" w:space="0" w:color="auto"/>
        <w:bottom w:val="none" w:sz="0" w:space="0" w:color="auto"/>
        <w:right w:val="none" w:sz="0" w:space="0" w:color="auto"/>
      </w:divBdr>
      <w:divsChild>
        <w:div w:id="592394477">
          <w:marLeft w:val="0"/>
          <w:marRight w:val="0"/>
          <w:marTop w:val="0"/>
          <w:marBottom w:val="0"/>
          <w:divBdr>
            <w:top w:val="none" w:sz="0" w:space="0" w:color="auto"/>
            <w:left w:val="none" w:sz="0" w:space="0" w:color="auto"/>
            <w:bottom w:val="none" w:sz="0" w:space="0" w:color="auto"/>
            <w:right w:val="none" w:sz="0" w:space="0" w:color="auto"/>
          </w:divBdr>
          <w:divsChild>
            <w:div w:id="899249168">
              <w:marLeft w:val="0"/>
              <w:marRight w:val="0"/>
              <w:marTop w:val="0"/>
              <w:marBottom w:val="0"/>
              <w:divBdr>
                <w:top w:val="none" w:sz="0" w:space="0" w:color="auto"/>
                <w:left w:val="none" w:sz="0" w:space="0" w:color="auto"/>
                <w:bottom w:val="none" w:sz="0" w:space="0" w:color="auto"/>
                <w:right w:val="none" w:sz="0" w:space="0" w:color="auto"/>
              </w:divBdr>
              <w:divsChild>
                <w:div w:id="4145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4596">
      <w:bodyDiv w:val="1"/>
      <w:marLeft w:val="0"/>
      <w:marRight w:val="0"/>
      <w:marTop w:val="0"/>
      <w:marBottom w:val="0"/>
      <w:divBdr>
        <w:top w:val="none" w:sz="0" w:space="0" w:color="auto"/>
        <w:left w:val="none" w:sz="0" w:space="0" w:color="auto"/>
        <w:bottom w:val="none" w:sz="0" w:space="0" w:color="auto"/>
        <w:right w:val="none" w:sz="0" w:space="0" w:color="auto"/>
      </w:divBdr>
      <w:divsChild>
        <w:div w:id="29426264">
          <w:marLeft w:val="0"/>
          <w:marRight w:val="0"/>
          <w:marTop w:val="0"/>
          <w:marBottom w:val="0"/>
          <w:divBdr>
            <w:top w:val="none" w:sz="0" w:space="0" w:color="auto"/>
            <w:left w:val="none" w:sz="0" w:space="0" w:color="auto"/>
            <w:bottom w:val="none" w:sz="0" w:space="0" w:color="auto"/>
            <w:right w:val="none" w:sz="0" w:space="0" w:color="auto"/>
          </w:divBdr>
          <w:divsChild>
            <w:div w:id="1465123159">
              <w:marLeft w:val="0"/>
              <w:marRight w:val="0"/>
              <w:marTop w:val="0"/>
              <w:marBottom w:val="0"/>
              <w:divBdr>
                <w:top w:val="none" w:sz="0" w:space="0" w:color="auto"/>
                <w:left w:val="none" w:sz="0" w:space="0" w:color="auto"/>
                <w:bottom w:val="none" w:sz="0" w:space="0" w:color="auto"/>
                <w:right w:val="none" w:sz="0" w:space="0" w:color="auto"/>
              </w:divBdr>
              <w:divsChild>
                <w:div w:id="19856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7829">
      <w:bodyDiv w:val="1"/>
      <w:marLeft w:val="0"/>
      <w:marRight w:val="0"/>
      <w:marTop w:val="0"/>
      <w:marBottom w:val="0"/>
      <w:divBdr>
        <w:top w:val="none" w:sz="0" w:space="0" w:color="auto"/>
        <w:left w:val="none" w:sz="0" w:space="0" w:color="auto"/>
        <w:bottom w:val="none" w:sz="0" w:space="0" w:color="auto"/>
        <w:right w:val="none" w:sz="0" w:space="0" w:color="auto"/>
      </w:divBdr>
      <w:divsChild>
        <w:div w:id="188758306">
          <w:marLeft w:val="0"/>
          <w:marRight w:val="0"/>
          <w:marTop w:val="0"/>
          <w:marBottom w:val="0"/>
          <w:divBdr>
            <w:top w:val="none" w:sz="0" w:space="0" w:color="auto"/>
            <w:left w:val="none" w:sz="0" w:space="0" w:color="auto"/>
            <w:bottom w:val="none" w:sz="0" w:space="0" w:color="auto"/>
            <w:right w:val="none" w:sz="0" w:space="0" w:color="auto"/>
          </w:divBdr>
          <w:divsChild>
            <w:div w:id="581570014">
              <w:marLeft w:val="0"/>
              <w:marRight w:val="0"/>
              <w:marTop w:val="0"/>
              <w:marBottom w:val="0"/>
              <w:divBdr>
                <w:top w:val="none" w:sz="0" w:space="0" w:color="auto"/>
                <w:left w:val="none" w:sz="0" w:space="0" w:color="auto"/>
                <w:bottom w:val="none" w:sz="0" w:space="0" w:color="auto"/>
                <w:right w:val="none" w:sz="0" w:space="0" w:color="auto"/>
              </w:divBdr>
              <w:divsChild>
                <w:div w:id="10026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29092">
      <w:bodyDiv w:val="1"/>
      <w:marLeft w:val="0"/>
      <w:marRight w:val="0"/>
      <w:marTop w:val="0"/>
      <w:marBottom w:val="0"/>
      <w:divBdr>
        <w:top w:val="none" w:sz="0" w:space="0" w:color="auto"/>
        <w:left w:val="none" w:sz="0" w:space="0" w:color="auto"/>
        <w:bottom w:val="none" w:sz="0" w:space="0" w:color="auto"/>
        <w:right w:val="none" w:sz="0" w:space="0" w:color="auto"/>
      </w:divBdr>
      <w:divsChild>
        <w:div w:id="1347094485">
          <w:marLeft w:val="0"/>
          <w:marRight w:val="0"/>
          <w:marTop w:val="0"/>
          <w:marBottom w:val="0"/>
          <w:divBdr>
            <w:top w:val="none" w:sz="0" w:space="0" w:color="auto"/>
            <w:left w:val="none" w:sz="0" w:space="0" w:color="auto"/>
            <w:bottom w:val="none" w:sz="0" w:space="0" w:color="auto"/>
            <w:right w:val="none" w:sz="0" w:space="0" w:color="auto"/>
          </w:divBdr>
          <w:divsChild>
            <w:div w:id="1402410181">
              <w:marLeft w:val="0"/>
              <w:marRight w:val="0"/>
              <w:marTop w:val="0"/>
              <w:marBottom w:val="0"/>
              <w:divBdr>
                <w:top w:val="none" w:sz="0" w:space="0" w:color="auto"/>
                <w:left w:val="none" w:sz="0" w:space="0" w:color="auto"/>
                <w:bottom w:val="none" w:sz="0" w:space="0" w:color="auto"/>
                <w:right w:val="none" w:sz="0" w:space="0" w:color="auto"/>
              </w:divBdr>
              <w:divsChild>
                <w:div w:id="20004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71119">
      <w:bodyDiv w:val="1"/>
      <w:marLeft w:val="0"/>
      <w:marRight w:val="0"/>
      <w:marTop w:val="0"/>
      <w:marBottom w:val="0"/>
      <w:divBdr>
        <w:top w:val="none" w:sz="0" w:space="0" w:color="auto"/>
        <w:left w:val="none" w:sz="0" w:space="0" w:color="auto"/>
        <w:bottom w:val="none" w:sz="0" w:space="0" w:color="auto"/>
        <w:right w:val="none" w:sz="0" w:space="0" w:color="auto"/>
      </w:divBdr>
      <w:divsChild>
        <w:div w:id="411663345">
          <w:marLeft w:val="0"/>
          <w:marRight w:val="0"/>
          <w:marTop w:val="0"/>
          <w:marBottom w:val="0"/>
          <w:divBdr>
            <w:top w:val="none" w:sz="0" w:space="0" w:color="auto"/>
            <w:left w:val="none" w:sz="0" w:space="0" w:color="auto"/>
            <w:bottom w:val="none" w:sz="0" w:space="0" w:color="auto"/>
            <w:right w:val="none" w:sz="0" w:space="0" w:color="auto"/>
          </w:divBdr>
          <w:divsChild>
            <w:div w:id="1210453077">
              <w:marLeft w:val="0"/>
              <w:marRight w:val="0"/>
              <w:marTop w:val="0"/>
              <w:marBottom w:val="0"/>
              <w:divBdr>
                <w:top w:val="none" w:sz="0" w:space="0" w:color="auto"/>
                <w:left w:val="none" w:sz="0" w:space="0" w:color="auto"/>
                <w:bottom w:val="none" w:sz="0" w:space="0" w:color="auto"/>
                <w:right w:val="none" w:sz="0" w:space="0" w:color="auto"/>
              </w:divBdr>
              <w:divsChild>
                <w:div w:id="8321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39787">
      <w:bodyDiv w:val="1"/>
      <w:marLeft w:val="0"/>
      <w:marRight w:val="0"/>
      <w:marTop w:val="0"/>
      <w:marBottom w:val="0"/>
      <w:divBdr>
        <w:top w:val="none" w:sz="0" w:space="0" w:color="auto"/>
        <w:left w:val="none" w:sz="0" w:space="0" w:color="auto"/>
        <w:bottom w:val="none" w:sz="0" w:space="0" w:color="auto"/>
        <w:right w:val="none" w:sz="0" w:space="0" w:color="auto"/>
      </w:divBdr>
      <w:divsChild>
        <w:div w:id="67655365">
          <w:marLeft w:val="0"/>
          <w:marRight w:val="0"/>
          <w:marTop w:val="0"/>
          <w:marBottom w:val="0"/>
          <w:divBdr>
            <w:top w:val="none" w:sz="0" w:space="0" w:color="auto"/>
            <w:left w:val="none" w:sz="0" w:space="0" w:color="auto"/>
            <w:bottom w:val="none" w:sz="0" w:space="0" w:color="auto"/>
            <w:right w:val="none" w:sz="0" w:space="0" w:color="auto"/>
          </w:divBdr>
          <w:divsChild>
            <w:div w:id="1104767374">
              <w:marLeft w:val="0"/>
              <w:marRight w:val="0"/>
              <w:marTop w:val="0"/>
              <w:marBottom w:val="0"/>
              <w:divBdr>
                <w:top w:val="none" w:sz="0" w:space="0" w:color="auto"/>
                <w:left w:val="none" w:sz="0" w:space="0" w:color="auto"/>
                <w:bottom w:val="none" w:sz="0" w:space="0" w:color="auto"/>
                <w:right w:val="none" w:sz="0" w:space="0" w:color="auto"/>
              </w:divBdr>
              <w:divsChild>
                <w:div w:id="15152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46676">
      <w:bodyDiv w:val="1"/>
      <w:marLeft w:val="0"/>
      <w:marRight w:val="0"/>
      <w:marTop w:val="0"/>
      <w:marBottom w:val="0"/>
      <w:divBdr>
        <w:top w:val="none" w:sz="0" w:space="0" w:color="auto"/>
        <w:left w:val="none" w:sz="0" w:space="0" w:color="auto"/>
        <w:bottom w:val="none" w:sz="0" w:space="0" w:color="auto"/>
        <w:right w:val="none" w:sz="0" w:space="0" w:color="auto"/>
      </w:divBdr>
      <w:divsChild>
        <w:div w:id="2075270196">
          <w:marLeft w:val="0"/>
          <w:marRight w:val="0"/>
          <w:marTop w:val="0"/>
          <w:marBottom w:val="0"/>
          <w:divBdr>
            <w:top w:val="none" w:sz="0" w:space="0" w:color="auto"/>
            <w:left w:val="none" w:sz="0" w:space="0" w:color="auto"/>
            <w:bottom w:val="none" w:sz="0" w:space="0" w:color="auto"/>
            <w:right w:val="none" w:sz="0" w:space="0" w:color="auto"/>
          </w:divBdr>
          <w:divsChild>
            <w:div w:id="1361318239">
              <w:marLeft w:val="0"/>
              <w:marRight w:val="0"/>
              <w:marTop w:val="0"/>
              <w:marBottom w:val="0"/>
              <w:divBdr>
                <w:top w:val="none" w:sz="0" w:space="0" w:color="auto"/>
                <w:left w:val="none" w:sz="0" w:space="0" w:color="auto"/>
                <w:bottom w:val="none" w:sz="0" w:space="0" w:color="auto"/>
                <w:right w:val="none" w:sz="0" w:space="0" w:color="auto"/>
              </w:divBdr>
              <w:divsChild>
                <w:div w:id="5571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5358">
      <w:bodyDiv w:val="1"/>
      <w:marLeft w:val="0"/>
      <w:marRight w:val="0"/>
      <w:marTop w:val="0"/>
      <w:marBottom w:val="0"/>
      <w:divBdr>
        <w:top w:val="none" w:sz="0" w:space="0" w:color="auto"/>
        <w:left w:val="none" w:sz="0" w:space="0" w:color="auto"/>
        <w:bottom w:val="none" w:sz="0" w:space="0" w:color="auto"/>
        <w:right w:val="none" w:sz="0" w:space="0" w:color="auto"/>
      </w:divBdr>
      <w:divsChild>
        <w:div w:id="156120087">
          <w:marLeft w:val="0"/>
          <w:marRight w:val="0"/>
          <w:marTop w:val="0"/>
          <w:marBottom w:val="0"/>
          <w:divBdr>
            <w:top w:val="none" w:sz="0" w:space="0" w:color="auto"/>
            <w:left w:val="none" w:sz="0" w:space="0" w:color="auto"/>
            <w:bottom w:val="none" w:sz="0" w:space="0" w:color="auto"/>
            <w:right w:val="none" w:sz="0" w:space="0" w:color="auto"/>
          </w:divBdr>
          <w:divsChild>
            <w:div w:id="957417906">
              <w:marLeft w:val="0"/>
              <w:marRight w:val="0"/>
              <w:marTop w:val="0"/>
              <w:marBottom w:val="0"/>
              <w:divBdr>
                <w:top w:val="none" w:sz="0" w:space="0" w:color="auto"/>
                <w:left w:val="none" w:sz="0" w:space="0" w:color="auto"/>
                <w:bottom w:val="none" w:sz="0" w:space="0" w:color="auto"/>
                <w:right w:val="none" w:sz="0" w:space="0" w:color="auto"/>
              </w:divBdr>
              <w:divsChild>
                <w:div w:id="10202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3722">
      <w:bodyDiv w:val="1"/>
      <w:marLeft w:val="0"/>
      <w:marRight w:val="0"/>
      <w:marTop w:val="0"/>
      <w:marBottom w:val="0"/>
      <w:divBdr>
        <w:top w:val="none" w:sz="0" w:space="0" w:color="auto"/>
        <w:left w:val="none" w:sz="0" w:space="0" w:color="auto"/>
        <w:bottom w:val="none" w:sz="0" w:space="0" w:color="auto"/>
        <w:right w:val="none" w:sz="0" w:space="0" w:color="auto"/>
      </w:divBdr>
      <w:divsChild>
        <w:div w:id="223221411">
          <w:marLeft w:val="0"/>
          <w:marRight w:val="0"/>
          <w:marTop w:val="0"/>
          <w:marBottom w:val="0"/>
          <w:divBdr>
            <w:top w:val="none" w:sz="0" w:space="0" w:color="auto"/>
            <w:left w:val="none" w:sz="0" w:space="0" w:color="auto"/>
            <w:bottom w:val="none" w:sz="0" w:space="0" w:color="auto"/>
            <w:right w:val="none" w:sz="0" w:space="0" w:color="auto"/>
          </w:divBdr>
          <w:divsChild>
            <w:div w:id="1394964168">
              <w:marLeft w:val="0"/>
              <w:marRight w:val="0"/>
              <w:marTop w:val="0"/>
              <w:marBottom w:val="0"/>
              <w:divBdr>
                <w:top w:val="none" w:sz="0" w:space="0" w:color="auto"/>
                <w:left w:val="none" w:sz="0" w:space="0" w:color="auto"/>
                <w:bottom w:val="none" w:sz="0" w:space="0" w:color="auto"/>
                <w:right w:val="none" w:sz="0" w:space="0" w:color="auto"/>
              </w:divBdr>
              <w:divsChild>
                <w:div w:id="18117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3089">
      <w:bodyDiv w:val="1"/>
      <w:marLeft w:val="0"/>
      <w:marRight w:val="0"/>
      <w:marTop w:val="0"/>
      <w:marBottom w:val="0"/>
      <w:divBdr>
        <w:top w:val="none" w:sz="0" w:space="0" w:color="auto"/>
        <w:left w:val="none" w:sz="0" w:space="0" w:color="auto"/>
        <w:bottom w:val="none" w:sz="0" w:space="0" w:color="auto"/>
        <w:right w:val="none" w:sz="0" w:space="0" w:color="auto"/>
      </w:divBdr>
      <w:divsChild>
        <w:div w:id="510530805">
          <w:marLeft w:val="0"/>
          <w:marRight w:val="0"/>
          <w:marTop w:val="0"/>
          <w:marBottom w:val="0"/>
          <w:divBdr>
            <w:top w:val="none" w:sz="0" w:space="0" w:color="auto"/>
            <w:left w:val="none" w:sz="0" w:space="0" w:color="auto"/>
            <w:bottom w:val="none" w:sz="0" w:space="0" w:color="auto"/>
            <w:right w:val="none" w:sz="0" w:space="0" w:color="auto"/>
          </w:divBdr>
          <w:divsChild>
            <w:div w:id="1892880062">
              <w:marLeft w:val="0"/>
              <w:marRight w:val="0"/>
              <w:marTop w:val="0"/>
              <w:marBottom w:val="0"/>
              <w:divBdr>
                <w:top w:val="none" w:sz="0" w:space="0" w:color="auto"/>
                <w:left w:val="none" w:sz="0" w:space="0" w:color="auto"/>
                <w:bottom w:val="none" w:sz="0" w:space="0" w:color="auto"/>
                <w:right w:val="none" w:sz="0" w:space="0" w:color="auto"/>
              </w:divBdr>
              <w:divsChild>
                <w:div w:id="4176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3428">
      <w:bodyDiv w:val="1"/>
      <w:marLeft w:val="0"/>
      <w:marRight w:val="0"/>
      <w:marTop w:val="0"/>
      <w:marBottom w:val="0"/>
      <w:divBdr>
        <w:top w:val="none" w:sz="0" w:space="0" w:color="auto"/>
        <w:left w:val="none" w:sz="0" w:space="0" w:color="auto"/>
        <w:bottom w:val="none" w:sz="0" w:space="0" w:color="auto"/>
        <w:right w:val="none" w:sz="0" w:space="0" w:color="auto"/>
      </w:divBdr>
      <w:divsChild>
        <w:div w:id="1439105627">
          <w:marLeft w:val="0"/>
          <w:marRight w:val="0"/>
          <w:marTop w:val="0"/>
          <w:marBottom w:val="0"/>
          <w:divBdr>
            <w:top w:val="none" w:sz="0" w:space="0" w:color="auto"/>
            <w:left w:val="none" w:sz="0" w:space="0" w:color="auto"/>
            <w:bottom w:val="none" w:sz="0" w:space="0" w:color="auto"/>
            <w:right w:val="none" w:sz="0" w:space="0" w:color="auto"/>
          </w:divBdr>
          <w:divsChild>
            <w:div w:id="2054183594">
              <w:marLeft w:val="0"/>
              <w:marRight w:val="0"/>
              <w:marTop w:val="0"/>
              <w:marBottom w:val="0"/>
              <w:divBdr>
                <w:top w:val="none" w:sz="0" w:space="0" w:color="auto"/>
                <w:left w:val="none" w:sz="0" w:space="0" w:color="auto"/>
                <w:bottom w:val="none" w:sz="0" w:space="0" w:color="auto"/>
                <w:right w:val="none" w:sz="0" w:space="0" w:color="auto"/>
              </w:divBdr>
              <w:divsChild>
                <w:div w:id="13319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6297">
      <w:bodyDiv w:val="1"/>
      <w:marLeft w:val="0"/>
      <w:marRight w:val="0"/>
      <w:marTop w:val="0"/>
      <w:marBottom w:val="0"/>
      <w:divBdr>
        <w:top w:val="none" w:sz="0" w:space="0" w:color="auto"/>
        <w:left w:val="none" w:sz="0" w:space="0" w:color="auto"/>
        <w:bottom w:val="none" w:sz="0" w:space="0" w:color="auto"/>
        <w:right w:val="none" w:sz="0" w:space="0" w:color="auto"/>
      </w:divBdr>
      <w:divsChild>
        <w:div w:id="679553100">
          <w:marLeft w:val="0"/>
          <w:marRight w:val="0"/>
          <w:marTop w:val="0"/>
          <w:marBottom w:val="0"/>
          <w:divBdr>
            <w:top w:val="none" w:sz="0" w:space="0" w:color="auto"/>
            <w:left w:val="none" w:sz="0" w:space="0" w:color="auto"/>
            <w:bottom w:val="none" w:sz="0" w:space="0" w:color="auto"/>
            <w:right w:val="none" w:sz="0" w:space="0" w:color="auto"/>
          </w:divBdr>
          <w:divsChild>
            <w:div w:id="83844767">
              <w:marLeft w:val="0"/>
              <w:marRight w:val="0"/>
              <w:marTop w:val="0"/>
              <w:marBottom w:val="0"/>
              <w:divBdr>
                <w:top w:val="none" w:sz="0" w:space="0" w:color="auto"/>
                <w:left w:val="none" w:sz="0" w:space="0" w:color="auto"/>
                <w:bottom w:val="none" w:sz="0" w:space="0" w:color="auto"/>
                <w:right w:val="none" w:sz="0" w:space="0" w:color="auto"/>
              </w:divBdr>
              <w:divsChild>
                <w:div w:id="2248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5898">
      <w:bodyDiv w:val="1"/>
      <w:marLeft w:val="0"/>
      <w:marRight w:val="0"/>
      <w:marTop w:val="0"/>
      <w:marBottom w:val="0"/>
      <w:divBdr>
        <w:top w:val="none" w:sz="0" w:space="0" w:color="auto"/>
        <w:left w:val="none" w:sz="0" w:space="0" w:color="auto"/>
        <w:bottom w:val="none" w:sz="0" w:space="0" w:color="auto"/>
        <w:right w:val="none" w:sz="0" w:space="0" w:color="auto"/>
      </w:divBdr>
      <w:divsChild>
        <w:div w:id="430665155">
          <w:marLeft w:val="0"/>
          <w:marRight w:val="0"/>
          <w:marTop w:val="0"/>
          <w:marBottom w:val="0"/>
          <w:divBdr>
            <w:top w:val="none" w:sz="0" w:space="0" w:color="auto"/>
            <w:left w:val="none" w:sz="0" w:space="0" w:color="auto"/>
            <w:bottom w:val="none" w:sz="0" w:space="0" w:color="auto"/>
            <w:right w:val="none" w:sz="0" w:space="0" w:color="auto"/>
          </w:divBdr>
          <w:divsChild>
            <w:div w:id="984311005">
              <w:marLeft w:val="0"/>
              <w:marRight w:val="0"/>
              <w:marTop w:val="0"/>
              <w:marBottom w:val="0"/>
              <w:divBdr>
                <w:top w:val="none" w:sz="0" w:space="0" w:color="auto"/>
                <w:left w:val="none" w:sz="0" w:space="0" w:color="auto"/>
                <w:bottom w:val="none" w:sz="0" w:space="0" w:color="auto"/>
                <w:right w:val="none" w:sz="0" w:space="0" w:color="auto"/>
              </w:divBdr>
              <w:divsChild>
                <w:div w:id="12316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2480">
      <w:bodyDiv w:val="1"/>
      <w:marLeft w:val="0"/>
      <w:marRight w:val="0"/>
      <w:marTop w:val="0"/>
      <w:marBottom w:val="0"/>
      <w:divBdr>
        <w:top w:val="none" w:sz="0" w:space="0" w:color="auto"/>
        <w:left w:val="none" w:sz="0" w:space="0" w:color="auto"/>
        <w:bottom w:val="none" w:sz="0" w:space="0" w:color="auto"/>
        <w:right w:val="none" w:sz="0" w:space="0" w:color="auto"/>
      </w:divBdr>
    </w:div>
    <w:div w:id="2037193933">
      <w:bodyDiv w:val="1"/>
      <w:marLeft w:val="0"/>
      <w:marRight w:val="0"/>
      <w:marTop w:val="0"/>
      <w:marBottom w:val="0"/>
      <w:divBdr>
        <w:top w:val="none" w:sz="0" w:space="0" w:color="auto"/>
        <w:left w:val="none" w:sz="0" w:space="0" w:color="auto"/>
        <w:bottom w:val="none" w:sz="0" w:space="0" w:color="auto"/>
        <w:right w:val="none" w:sz="0" w:space="0" w:color="auto"/>
      </w:divBdr>
      <w:divsChild>
        <w:div w:id="599684634">
          <w:marLeft w:val="0"/>
          <w:marRight w:val="0"/>
          <w:marTop w:val="0"/>
          <w:marBottom w:val="0"/>
          <w:divBdr>
            <w:top w:val="none" w:sz="0" w:space="0" w:color="auto"/>
            <w:left w:val="none" w:sz="0" w:space="0" w:color="auto"/>
            <w:bottom w:val="none" w:sz="0" w:space="0" w:color="auto"/>
            <w:right w:val="none" w:sz="0" w:space="0" w:color="auto"/>
          </w:divBdr>
          <w:divsChild>
            <w:div w:id="1753114859">
              <w:marLeft w:val="0"/>
              <w:marRight w:val="0"/>
              <w:marTop w:val="0"/>
              <w:marBottom w:val="0"/>
              <w:divBdr>
                <w:top w:val="none" w:sz="0" w:space="0" w:color="auto"/>
                <w:left w:val="none" w:sz="0" w:space="0" w:color="auto"/>
                <w:bottom w:val="none" w:sz="0" w:space="0" w:color="auto"/>
                <w:right w:val="none" w:sz="0" w:space="0" w:color="auto"/>
              </w:divBdr>
              <w:divsChild>
                <w:div w:id="19668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8199">
      <w:bodyDiv w:val="1"/>
      <w:marLeft w:val="0"/>
      <w:marRight w:val="0"/>
      <w:marTop w:val="0"/>
      <w:marBottom w:val="0"/>
      <w:divBdr>
        <w:top w:val="none" w:sz="0" w:space="0" w:color="auto"/>
        <w:left w:val="none" w:sz="0" w:space="0" w:color="auto"/>
        <w:bottom w:val="none" w:sz="0" w:space="0" w:color="auto"/>
        <w:right w:val="none" w:sz="0" w:space="0" w:color="auto"/>
      </w:divBdr>
      <w:divsChild>
        <w:div w:id="339351917">
          <w:marLeft w:val="0"/>
          <w:marRight w:val="0"/>
          <w:marTop w:val="0"/>
          <w:marBottom w:val="0"/>
          <w:divBdr>
            <w:top w:val="none" w:sz="0" w:space="0" w:color="auto"/>
            <w:left w:val="none" w:sz="0" w:space="0" w:color="auto"/>
            <w:bottom w:val="none" w:sz="0" w:space="0" w:color="auto"/>
            <w:right w:val="none" w:sz="0" w:space="0" w:color="auto"/>
          </w:divBdr>
          <w:divsChild>
            <w:div w:id="647244063">
              <w:marLeft w:val="0"/>
              <w:marRight w:val="0"/>
              <w:marTop w:val="0"/>
              <w:marBottom w:val="0"/>
              <w:divBdr>
                <w:top w:val="none" w:sz="0" w:space="0" w:color="auto"/>
                <w:left w:val="none" w:sz="0" w:space="0" w:color="auto"/>
                <w:bottom w:val="none" w:sz="0" w:space="0" w:color="auto"/>
                <w:right w:val="none" w:sz="0" w:space="0" w:color="auto"/>
              </w:divBdr>
              <w:divsChild>
                <w:div w:id="4606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1642">
      <w:bodyDiv w:val="1"/>
      <w:marLeft w:val="0"/>
      <w:marRight w:val="0"/>
      <w:marTop w:val="0"/>
      <w:marBottom w:val="0"/>
      <w:divBdr>
        <w:top w:val="none" w:sz="0" w:space="0" w:color="auto"/>
        <w:left w:val="none" w:sz="0" w:space="0" w:color="auto"/>
        <w:bottom w:val="none" w:sz="0" w:space="0" w:color="auto"/>
        <w:right w:val="none" w:sz="0" w:space="0" w:color="auto"/>
      </w:divBdr>
      <w:divsChild>
        <w:div w:id="203713974">
          <w:marLeft w:val="0"/>
          <w:marRight w:val="0"/>
          <w:marTop w:val="0"/>
          <w:marBottom w:val="0"/>
          <w:divBdr>
            <w:top w:val="none" w:sz="0" w:space="0" w:color="auto"/>
            <w:left w:val="none" w:sz="0" w:space="0" w:color="auto"/>
            <w:bottom w:val="none" w:sz="0" w:space="0" w:color="auto"/>
            <w:right w:val="none" w:sz="0" w:space="0" w:color="auto"/>
          </w:divBdr>
          <w:divsChild>
            <w:div w:id="449320678">
              <w:marLeft w:val="0"/>
              <w:marRight w:val="0"/>
              <w:marTop w:val="0"/>
              <w:marBottom w:val="0"/>
              <w:divBdr>
                <w:top w:val="none" w:sz="0" w:space="0" w:color="auto"/>
                <w:left w:val="none" w:sz="0" w:space="0" w:color="auto"/>
                <w:bottom w:val="none" w:sz="0" w:space="0" w:color="auto"/>
                <w:right w:val="none" w:sz="0" w:space="0" w:color="auto"/>
              </w:divBdr>
              <w:divsChild>
                <w:div w:id="1153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06085">
      <w:bodyDiv w:val="1"/>
      <w:marLeft w:val="0"/>
      <w:marRight w:val="0"/>
      <w:marTop w:val="0"/>
      <w:marBottom w:val="0"/>
      <w:divBdr>
        <w:top w:val="none" w:sz="0" w:space="0" w:color="auto"/>
        <w:left w:val="none" w:sz="0" w:space="0" w:color="auto"/>
        <w:bottom w:val="none" w:sz="0" w:space="0" w:color="auto"/>
        <w:right w:val="none" w:sz="0" w:space="0" w:color="auto"/>
      </w:divBdr>
      <w:divsChild>
        <w:div w:id="908032008">
          <w:marLeft w:val="0"/>
          <w:marRight w:val="0"/>
          <w:marTop w:val="0"/>
          <w:marBottom w:val="0"/>
          <w:divBdr>
            <w:top w:val="none" w:sz="0" w:space="0" w:color="auto"/>
            <w:left w:val="none" w:sz="0" w:space="0" w:color="auto"/>
            <w:bottom w:val="none" w:sz="0" w:space="0" w:color="auto"/>
            <w:right w:val="none" w:sz="0" w:space="0" w:color="auto"/>
          </w:divBdr>
          <w:divsChild>
            <w:div w:id="1501391220">
              <w:marLeft w:val="0"/>
              <w:marRight w:val="0"/>
              <w:marTop w:val="0"/>
              <w:marBottom w:val="0"/>
              <w:divBdr>
                <w:top w:val="none" w:sz="0" w:space="0" w:color="auto"/>
                <w:left w:val="none" w:sz="0" w:space="0" w:color="auto"/>
                <w:bottom w:val="none" w:sz="0" w:space="0" w:color="auto"/>
                <w:right w:val="none" w:sz="0" w:space="0" w:color="auto"/>
              </w:divBdr>
              <w:divsChild>
                <w:div w:id="16785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78535">
      <w:bodyDiv w:val="1"/>
      <w:marLeft w:val="0"/>
      <w:marRight w:val="0"/>
      <w:marTop w:val="0"/>
      <w:marBottom w:val="0"/>
      <w:divBdr>
        <w:top w:val="none" w:sz="0" w:space="0" w:color="auto"/>
        <w:left w:val="none" w:sz="0" w:space="0" w:color="auto"/>
        <w:bottom w:val="none" w:sz="0" w:space="0" w:color="auto"/>
        <w:right w:val="none" w:sz="0" w:space="0" w:color="auto"/>
      </w:divBdr>
      <w:divsChild>
        <w:div w:id="1272739428">
          <w:marLeft w:val="0"/>
          <w:marRight w:val="0"/>
          <w:marTop w:val="0"/>
          <w:marBottom w:val="0"/>
          <w:divBdr>
            <w:top w:val="none" w:sz="0" w:space="0" w:color="auto"/>
            <w:left w:val="none" w:sz="0" w:space="0" w:color="auto"/>
            <w:bottom w:val="none" w:sz="0" w:space="0" w:color="auto"/>
            <w:right w:val="none" w:sz="0" w:space="0" w:color="auto"/>
          </w:divBdr>
          <w:divsChild>
            <w:div w:id="353968729">
              <w:marLeft w:val="0"/>
              <w:marRight w:val="0"/>
              <w:marTop w:val="0"/>
              <w:marBottom w:val="0"/>
              <w:divBdr>
                <w:top w:val="none" w:sz="0" w:space="0" w:color="auto"/>
                <w:left w:val="none" w:sz="0" w:space="0" w:color="auto"/>
                <w:bottom w:val="none" w:sz="0" w:space="0" w:color="auto"/>
                <w:right w:val="none" w:sz="0" w:space="0" w:color="auto"/>
              </w:divBdr>
              <w:divsChild>
                <w:div w:id="2236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32064">
      <w:bodyDiv w:val="1"/>
      <w:marLeft w:val="0"/>
      <w:marRight w:val="0"/>
      <w:marTop w:val="0"/>
      <w:marBottom w:val="0"/>
      <w:divBdr>
        <w:top w:val="none" w:sz="0" w:space="0" w:color="auto"/>
        <w:left w:val="none" w:sz="0" w:space="0" w:color="auto"/>
        <w:bottom w:val="none" w:sz="0" w:space="0" w:color="auto"/>
        <w:right w:val="none" w:sz="0" w:space="0" w:color="auto"/>
      </w:divBdr>
      <w:divsChild>
        <w:div w:id="125857499">
          <w:marLeft w:val="0"/>
          <w:marRight w:val="0"/>
          <w:marTop w:val="0"/>
          <w:marBottom w:val="0"/>
          <w:divBdr>
            <w:top w:val="none" w:sz="0" w:space="0" w:color="auto"/>
            <w:left w:val="none" w:sz="0" w:space="0" w:color="auto"/>
            <w:bottom w:val="none" w:sz="0" w:space="0" w:color="auto"/>
            <w:right w:val="none" w:sz="0" w:space="0" w:color="auto"/>
          </w:divBdr>
          <w:divsChild>
            <w:div w:id="1291860175">
              <w:marLeft w:val="0"/>
              <w:marRight w:val="0"/>
              <w:marTop w:val="0"/>
              <w:marBottom w:val="0"/>
              <w:divBdr>
                <w:top w:val="none" w:sz="0" w:space="0" w:color="auto"/>
                <w:left w:val="none" w:sz="0" w:space="0" w:color="auto"/>
                <w:bottom w:val="none" w:sz="0" w:space="0" w:color="auto"/>
                <w:right w:val="none" w:sz="0" w:space="0" w:color="auto"/>
              </w:divBdr>
              <w:divsChild>
                <w:div w:id="46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5252">
      <w:bodyDiv w:val="1"/>
      <w:marLeft w:val="0"/>
      <w:marRight w:val="0"/>
      <w:marTop w:val="0"/>
      <w:marBottom w:val="0"/>
      <w:divBdr>
        <w:top w:val="none" w:sz="0" w:space="0" w:color="auto"/>
        <w:left w:val="none" w:sz="0" w:space="0" w:color="auto"/>
        <w:bottom w:val="none" w:sz="0" w:space="0" w:color="auto"/>
        <w:right w:val="none" w:sz="0" w:space="0" w:color="auto"/>
      </w:divBdr>
      <w:divsChild>
        <w:div w:id="2122258860">
          <w:marLeft w:val="0"/>
          <w:marRight w:val="0"/>
          <w:marTop w:val="0"/>
          <w:marBottom w:val="0"/>
          <w:divBdr>
            <w:top w:val="none" w:sz="0" w:space="0" w:color="auto"/>
            <w:left w:val="none" w:sz="0" w:space="0" w:color="auto"/>
            <w:bottom w:val="none" w:sz="0" w:space="0" w:color="auto"/>
            <w:right w:val="none" w:sz="0" w:space="0" w:color="auto"/>
          </w:divBdr>
          <w:divsChild>
            <w:div w:id="1197234722">
              <w:marLeft w:val="0"/>
              <w:marRight w:val="0"/>
              <w:marTop w:val="0"/>
              <w:marBottom w:val="0"/>
              <w:divBdr>
                <w:top w:val="none" w:sz="0" w:space="0" w:color="auto"/>
                <w:left w:val="none" w:sz="0" w:space="0" w:color="auto"/>
                <w:bottom w:val="none" w:sz="0" w:space="0" w:color="auto"/>
                <w:right w:val="none" w:sz="0" w:space="0" w:color="auto"/>
              </w:divBdr>
              <w:divsChild>
                <w:div w:id="7141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4580">
      <w:bodyDiv w:val="1"/>
      <w:marLeft w:val="0"/>
      <w:marRight w:val="0"/>
      <w:marTop w:val="0"/>
      <w:marBottom w:val="0"/>
      <w:divBdr>
        <w:top w:val="none" w:sz="0" w:space="0" w:color="auto"/>
        <w:left w:val="none" w:sz="0" w:space="0" w:color="auto"/>
        <w:bottom w:val="none" w:sz="0" w:space="0" w:color="auto"/>
        <w:right w:val="none" w:sz="0" w:space="0" w:color="auto"/>
      </w:divBdr>
      <w:divsChild>
        <w:div w:id="81993343">
          <w:marLeft w:val="0"/>
          <w:marRight w:val="0"/>
          <w:marTop w:val="0"/>
          <w:marBottom w:val="0"/>
          <w:divBdr>
            <w:top w:val="none" w:sz="0" w:space="0" w:color="auto"/>
            <w:left w:val="none" w:sz="0" w:space="0" w:color="auto"/>
            <w:bottom w:val="none" w:sz="0" w:space="0" w:color="auto"/>
            <w:right w:val="none" w:sz="0" w:space="0" w:color="auto"/>
          </w:divBdr>
          <w:divsChild>
            <w:div w:id="1111129213">
              <w:marLeft w:val="0"/>
              <w:marRight w:val="0"/>
              <w:marTop w:val="0"/>
              <w:marBottom w:val="0"/>
              <w:divBdr>
                <w:top w:val="none" w:sz="0" w:space="0" w:color="auto"/>
                <w:left w:val="none" w:sz="0" w:space="0" w:color="auto"/>
                <w:bottom w:val="none" w:sz="0" w:space="0" w:color="auto"/>
                <w:right w:val="none" w:sz="0" w:space="0" w:color="auto"/>
              </w:divBdr>
              <w:divsChild>
                <w:div w:id="16351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6460">
      <w:bodyDiv w:val="1"/>
      <w:marLeft w:val="0"/>
      <w:marRight w:val="0"/>
      <w:marTop w:val="0"/>
      <w:marBottom w:val="0"/>
      <w:divBdr>
        <w:top w:val="none" w:sz="0" w:space="0" w:color="auto"/>
        <w:left w:val="none" w:sz="0" w:space="0" w:color="auto"/>
        <w:bottom w:val="none" w:sz="0" w:space="0" w:color="auto"/>
        <w:right w:val="none" w:sz="0" w:space="0" w:color="auto"/>
      </w:divBdr>
      <w:divsChild>
        <w:div w:id="620114657">
          <w:marLeft w:val="0"/>
          <w:marRight w:val="0"/>
          <w:marTop w:val="0"/>
          <w:marBottom w:val="0"/>
          <w:divBdr>
            <w:top w:val="none" w:sz="0" w:space="0" w:color="auto"/>
            <w:left w:val="none" w:sz="0" w:space="0" w:color="auto"/>
            <w:bottom w:val="none" w:sz="0" w:space="0" w:color="auto"/>
            <w:right w:val="none" w:sz="0" w:space="0" w:color="auto"/>
          </w:divBdr>
          <w:divsChild>
            <w:div w:id="263729066">
              <w:marLeft w:val="0"/>
              <w:marRight w:val="0"/>
              <w:marTop w:val="0"/>
              <w:marBottom w:val="0"/>
              <w:divBdr>
                <w:top w:val="none" w:sz="0" w:space="0" w:color="auto"/>
                <w:left w:val="none" w:sz="0" w:space="0" w:color="auto"/>
                <w:bottom w:val="none" w:sz="0" w:space="0" w:color="auto"/>
                <w:right w:val="none" w:sz="0" w:space="0" w:color="auto"/>
              </w:divBdr>
              <w:divsChild>
                <w:div w:id="4138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2788">
      <w:bodyDiv w:val="1"/>
      <w:marLeft w:val="0"/>
      <w:marRight w:val="0"/>
      <w:marTop w:val="0"/>
      <w:marBottom w:val="0"/>
      <w:divBdr>
        <w:top w:val="none" w:sz="0" w:space="0" w:color="auto"/>
        <w:left w:val="none" w:sz="0" w:space="0" w:color="auto"/>
        <w:bottom w:val="none" w:sz="0" w:space="0" w:color="auto"/>
        <w:right w:val="none" w:sz="0" w:space="0" w:color="auto"/>
      </w:divBdr>
      <w:divsChild>
        <w:div w:id="657151455">
          <w:marLeft w:val="0"/>
          <w:marRight w:val="0"/>
          <w:marTop w:val="0"/>
          <w:marBottom w:val="0"/>
          <w:divBdr>
            <w:top w:val="none" w:sz="0" w:space="0" w:color="auto"/>
            <w:left w:val="none" w:sz="0" w:space="0" w:color="auto"/>
            <w:bottom w:val="none" w:sz="0" w:space="0" w:color="auto"/>
            <w:right w:val="none" w:sz="0" w:space="0" w:color="auto"/>
          </w:divBdr>
          <w:divsChild>
            <w:div w:id="1723796849">
              <w:marLeft w:val="0"/>
              <w:marRight w:val="0"/>
              <w:marTop w:val="0"/>
              <w:marBottom w:val="0"/>
              <w:divBdr>
                <w:top w:val="none" w:sz="0" w:space="0" w:color="auto"/>
                <w:left w:val="none" w:sz="0" w:space="0" w:color="auto"/>
                <w:bottom w:val="none" w:sz="0" w:space="0" w:color="auto"/>
                <w:right w:val="none" w:sz="0" w:space="0" w:color="auto"/>
              </w:divBdr>
              <w:divsChild>
                <w:div w:id="19121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2163">
      <w:bodyDiv w:val="1"/>
      <w:marLeft w:val="0"/>
      <w:marRight w:val="0"/>
      <w:marTop w:val="0"/>
      <w:marBottom w:val="0"/>
      <w:divBdr>
        <w:top w:val="none" w:sz="0" w:space="0" w:color="auto"/>
        <w:left w:val="none" w:sz="0" w:space="0" w:color="auto"/>
        <w:bottom w:val="none" w:sz="0" w:space="0" w:color="auto"/>
        <w:right w:val="none" w:sz="0" w:space="0" w:color="auto"/>
      </w:divBdr>
      <w:divsChild>
        <w:div w:id="1060635715">
          <w:marLeft w:val="0"/>
          <w:marRight w:val="0"/>
          <w:marTop w:val="0"/>
          <w:marBottom w:val="0"/>
          <w:divBdr>
            <w:top w:val="none" w:sz="0" w:space="0" w:color="auto"/>
            <w:left w:val="none" w:sz="0" w:space="0" w:color="auto"/>
            <w:bottom w:val="none" w:sz="0" w:space="0" w:color="auto"/>
            <w:right w:val="none" w:sz="0" w:space="0" w:color="auto"/>
          </w:divBdr>
          <w:divsChild>
            <w:div w:id="209803695">
              <w:marLeft w:val="0"/>
              <w:marRight w:val="0"/>
              <w:marTop w:val="0"/>
              <w:marBottom w:val="0"/>
              <w:divBdr>
                <w:top w:val="none" w:sz="0" w:space="0" w:color="auto"/>
                <w:left w:val="none" w:sz="0" w:space="0" w:color="auto"/>
                <w:bottom w:val="none" w:sz="0" w:space="0" w:color="auto"/>
                <w:right w:val="none" w:sz="0" w:space="0" w:color="auto"/>
              </w:divBdr>
              <w:divsChild>
                <w:div w:id="12604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97774">
      <w:bodyDiv w:val="1"/>
      <w:marLeft w:val="0"/>
      <w:marRight w:val="0"/>
      <w:marTop w:val="0"/>
      <w:marBottom w:val="0"/>
      <w:divBdr>
        <w:top w:val="none" w:sz="0" w:space="0" w:color="auto"/>
        <w:left w:val="none" w:sz="0" w:space="0" w:color="auto"/>
        <w:bottom w:val="none" w:sz="0" w:space="0" w:color="auto"/>
        <w:right w:val="none" w:sz="0" w:space="0" w:color="auto"/>
      </w:divBdr>
      <w:divsChild>
        <w:div w:id="851646923">
          <w:marLeft w:val="0"/>
          <w:marRight w:val="0"/>
          <w:marTop w:val="0"/>
          <w:marBottom w:val="0"/>
          <w:divBdr>
            <w:top w:val="none" w:sz="0" w:space="0" w:color="auto"/>
            <w:left w:val="none" w:sz="0" w:space="0" w:color="auto"/>
            <w:bottom w:val="none" w:sz="0" w:space="0" w:color="auto"/>
            <w:right w:val="none" w:sz="0" w:space="0" w:color="auto"/>
          </w:divBdr>
          <w:divsChild>
            <w:div w:id="119569711">
              <w:marLeft w:val="0"/>
              <w:marRight w:val="0"/>
              <w:marTop w:val="0"/>
              <w:marBottom w:val="0"/>
              <w:divBdr>
                <w:top w:val="none" w:sz="0" w:space="0" w:color="auto"/>
                <w:left w:val="none" w:sz="0" w:space="0" w:color="auto"/>
                <w:bottom w:val="none" w:sz="0" w:space="0" w:color="auto"/>
                <w:right w:val="none" w:sz="0" w:space="0" w:color="auto"/>
              </w:divBdr>
              <w:divsChild>
                <w:div w:id="1453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99268">
      <w:bodyDiv w:val="1"/>
      <w:marLeft w:val="0"/>
      <w:marRight w:val="0"/>
      <w:marTop w:val="0"/>
      <w:marBottom w:val="0"/>
      <w:divBdr>
        <w:top w:val="none" w:sz="0" w:space="0" w:color="auto"/>
        <w:left w:val="none" w:sz="0" w:space="0" w:color="auto"/>
        <w:bottom w:val="none" w:sz="0" w:space="0" w:color="auto"/>
        <w:right w:val="none" w:sz="0" w:space="0" w:color="auto"/>
      </w:divBdr>
      <w:divsChild>
        <w:div w:id="1109159767">
          <w:marLeft w:val="0"/>
          <w:marRight w:val="0"/>
          <w:marTop w:val="0"/>
          <w:marBottom w:val="0"/>
          <w:divBdr>
            <w:top w:val="none" w:sz="0" w:space="0" w:color="auto"/>
            <w:left w:val="none" w:sz="0" w:space="0" w:color="auto"/>
            <w:bottom w:val="none" w:sz="0" w:space="0" w:color="auto"/>
            <w:right w:val="none" w:sz="0" w:space="0" w:color="auto"/>
          </w:divBdr>
          <w:divsChild>
            <w:div w:id="2147115447">
              <w:marLeft w:val="0"/>
              <w:marRight w:val="0"/>
              <w:marTop w:val="0"/>
              <w:marBottom w:val="0"/>
              <w:divBdr>
                <w:top w:val="none" w:sz="0" w:space="0" w:color="auto"/>
                <w:left w:val="none" w:sz="0" w:space="0" w:color="auto"/>
                <w:bottom w:val="none" w:sz="0" w:space="0" w:color="auto"/>
                <w:right w:val="none" w:sz="0" w:space="0" w:color="auto"/>
              </w:divBdr>
              <w:divsChild>
                <w:div w:id="1520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48635">
      <w:bodyDiv w:val="1"/>
      <w:marLeft w:val="0"/>
      <w:marRight w:val="0"/>
      <w:marTop w:val="0"/>
      <w:marBottom w:val="0"/>
      <w:divBdr>
        <w:top w:val="none" w:sz="0" w:space="0" w:color="auto"/>
        <w:left w:val="none" w:sz="0" w:space="0" w:color="auto"/>
        <w:bottom w:val="none" w:sz="0" w:space="0" w:color="auto"/>
        <w:right w:val="none" w:sz="0" w:space="0" w:color="auto"/>
      </w:divBdr>
      <w:divsChild>
        <w:div w:id="1391004132">
          <w:marLeft w:val="0"/>
          <w:marRight w:val="0"/>
          <w:marTop w:val="0"/>
          <w:marBottom w:val="0"/>
          <w:divBdr>
            <w:top w:val="none" w:sz="0" w:space="0" w:color="auto"/>
            <w:left w:val="none" w:sz="0" w:space="0" w:color="auto"/>
            <w:bottom w:val="none" w:sz="0" w:space="0" w:color="auto"/>
            <w:right w:val="none" w:sz="0" w:space="0" w:color="auto"/>
          </w:divBdr>
          <w:divsChild>
            <w:div w:id="295337591">
              <w:marLeft w:val="0"/>
              <w:marRight w:val="0"/>
              <w:marTop w:val="0"/>
              <w:marBottom w:val="0"/>
              <w:divBdr>
                <w:top w:val="none" w:sz="0" w:space="0" w:color="auto"/>
                <w:left w:val="none" w:sz="0" w:space="0" w:color="auto"/>
                <w:bottom w:val="none" w:sz="0" w:space="0" w:color="auto"/>
                <w:right w:val="none" w:sz="0" w:space="0" w:color="auto"/>
              </w:divBdr>
              <w:divsChild>
                <w:div w:id="9711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21227">
      <w:bodyDiv w:val="1"/>
      <w:marLeft w:val="0"/>
      <w:marRight w:val="0"/>
      <w:marTop w:val="0"/>
      <w:marBottom w:val="0"/>
      <w:divBdr>
        <w:top w:val="none" w:sz="0" w:space="0" w:color="auto"/>
        <w:left w:val="none" w:sz="0" w:space="0" w:color="auto"/>
        <w:bottom w:val="none" w:sz="0" w:space="0" w:color="auto"/>
        <w:right w:val="none" w:sz="0" w:space="0" w:color="auto"/>
      </w:divBdr>
      <w:divsChild>
        <w:div w:id="2024696836">
          <w:marLeft w:val="0"/>
          <w:marRight w:val="0"/>
          <w:marTop w:val="0"/>
          <w:marBottom w:val="0"/>
          <w:divBdr>
            <w:top w:val="none" w:sz="0" w:space="0" w:color="auto"/>
            <w:left w:val="none" w:sz="0" w:space="0" w:color="auto"/>
            <w:bottom w:val="none" w:sz="0" w:space="0" w:color="auto"/>
            <w:right w:val="none" w:sz="0" w:space="0" w:color="auto"/>
          </w:divBdr>
          <w:divsChild>
            <w:div w:id="1772048953">
              <w:marLeft w:val="0"/>
              <w:marRight w:val="0"/>
              <w:marTop w:val="0"/>
              <w:marBottom w:val="0"/>
              <w:divBdr>
                <w:top w:val="none" w:sz="0" w:space="0" w:color="auto"/>
                <w:left w:val="none" w:sz="0" w:space="0" w:color="auto"/>
                <w:bottom w:val="none" w:sz="0" w:space="0" w:color="auto"/>
                <w:right w:val="none" w:sz="0" w:space="0" w:color="auto"/>
              </w:divBdr>
              <w:divsChild>
                <w:div w:id="20607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673">
      <w:bodyDiv w:val="1"/>
      <w:marLeft w:val="0"/>
      <w:marRight w:val="0"/>
      <w:marTop w:val="0"/>
      <w:marBottom w:val="0"/>
      <w:divBdr>
        <w:top w:val="none" w:sz="0" w:space="0" w:color="auto"/>
        <w:left w:val="none" w:sz="0" w:space="0" w:color="auto"/>
        <w:bottom w:val="none" w:sz="0" w:space="0" w:color="auto"/>
        <w:right w:val="none" w:sz="0" w:space="0" w:color="auto"/>
      </w:divBdr>
      <w:divsChild>
        <w:div w:id="707070499">
          <w:marLeft w:val="0"/>
          <w:marRight w:val="0"/>
          <w:marTop w:val="0"/>
          <w:marBottom w:val="0"/>
          <w:divBdr>
            <w:top w:val="none" w:sz="0" w:space="0" w:color="auto"/>
            <w:left w:val="none" w:sz="0" w:space="0" w:color="auto"/>
            <w:bottom w:val="none" w:sz="0" w:space="0" w:color="auto"/>
            <w:right w:val="none" w:sz="0" w:space="0" w:color="auto"/>
          </w:divBdr>
          <w:divsChild>
            <w:div w:id="648284532">
              <w:marLeft w:val="0"/>
              <w:marRight w:val="0"/>
              <w:marTop w:val="0"/>
              <w:marBottom w:val="0"/>
              <w:divBdr>
                <w:top w:val="none" w:sz="0" w:space="0" w:color="auto"/>
                <w:left w:val="none" w:sz="0" w:space="0" w:color="auto"/>
                <w:bottom w:val="none" w:sz="0" w:space="0" w:color="auto"/>
                <w:right w:val="none" w:sz="0" w:space="0" w:color="auto"/>
              </w:divBdr>
              <w:divsChild>
                <w:div w:id="310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6359">
      <w:bodyDiv w:val="1"/>
      <w:marLeft w:val="0"/>
      <w:marRight w:val="0"/>
      <w:marTop w:val="0"/>
      <w:marBottom w:val="0"/>
      <w:divBdr>
        <w:top w:val="none" w:sz="0" w:space="0" w:color="auto"/>
        <w:left w:val="none" w:sz="0" w:space="0" w:color="auto"/>
        <w:bottom w:val="none" w:sz="0" w:space="0" w:color="auto"/>
        <w:right w:val="none" w:sz="0" w:space="0" w:color="auto"/>
      </w:divBdr>
      <w:divsChild>
        <w:div w:id="180243982">
          <w:marLeft w:val="0"/>
          <w:marRight w:val="0"/>
          <w:marTop w:val="0"/>
          <w:marBottom w:val="0"/>
          <w:divBdr>
            <w:top w:val="none" w:sz="0" w:space="0" w:color="auto"/>
            <w:left w:val="none" w:sz="0" w:space="0" w:color="auto"/>
            <w:bottom w:val="none" w:sz="0" w:space="0" w:color="auto"/>
            <w:right w:val="none" w:sz="0" w:space="0" w:color="auto"/>
          </w:divBdr>
          <w:divsChild>
            <w:div w:id="1665350280">
              <w:marLeft w:val="0"/>
              <w:marRight w:val="0"/>
              <w:marTop w:val="0"/>
              <w:marBottom w:val="0"/>
              <w:divBdr>
                <w:top w:val="none" w:sz="0" w:space="0" w:color="auto"/>
                <w:left w:val="none" w:sz="0" w:space="0" w:color="auto"/>
                <w:bottom w:val="none" w:sz="0" w:space="0" w:color="auto"/>
                <w:right w:val="none" w:sz="0" w:space="0" w:color="auto"/>
              </w:divBdr>
              <w:divsChild>
                <w:div w:id="5365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inis.iaea.org/search/search.aspx?orig_q=RN:41092883"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google.com/url?sa=t&amp;source"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CB8F00-3B9F-F440-986F-67D35CC13BCC}">
  <we:reference id="wa104381909" version="3.14.0.0" store="ru-RU" storeType="OMEX"/>
  <we:alternateReferences>
    <we:reference id="wa104381909" version="3.1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1BA73-F17D-415A-88F0-65CBB026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69</Pages>
  <Words>19372</Words>
  <Characters>110425</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531</cp:revision>
  <cp:lastPrinted>2024-11-29T05:59:00Z</cp:lastPrinted>
  <dcterms:created xsi:type="dcterms:W3CDTF">2024-11-25T19:41:00Z</dcterms:created>
  <dcterms:modified xsi:type="dcterms:W3CDTF">2025-04-02T22:09:00Z</dcterms:modified>
</cp:coreProperties>
</file>