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wmf" ContentType="image/x-w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webextensions/taskpanes.xml" ContentType="application/vnd.ms-office.webextensiontaskpanes+xml"/>
  <Override PartName="/word/webextensions/webextension1.xml" ContentType="application/vnd.ms-office.webextension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microsoft.com/office/2011/relationships/webextensiontaskpanes" Target="word/webextensions/taskpanes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D851AD7" w14:textId="1C0C16B4" w:rsidR="004A12F9" w:rsidRPr="00905B11" w:rsidRDefault="004A12F9" w:rsidP="00905B1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bookmarkStart w:id="0" w:name="_GoBack"/>
      <w:bookmarkEnd w:id="0"/>
      <w:r w:rsidRPr="00905B11">
        <w:rPr>
          <w:rFonts w:ascii="Times New Roman" w:hAnsi="Times New Roman"/>
          <w:sz w:val="28"/>
          <w:szCs w:val="28"/>
        </w:rPr>
        <w:t>НАО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«Медицинский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университет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Астана»</w:t>
      </w:r>
    </w:p>
    <w:p w14:paraId="366391A8" w14:textId="77777777" w:rsidR="004A12F9" w:rsidRPr="00905B11" w:rsidRDefault="004A12F9" w:rsidP="00905B11">
      <w:pPr>
        <w:tabs>
          <w:tab w:val="left" w:pos="4820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24D7B4EC" w14:textId="77777777" w:rsidR="004A12F9" w:rsidRPr="00905B11" w:rsidRDefault="004A12F9" w:rsidP="00905B11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024481E1" w14:textId="77777777" w:rsidR="004A12F9" w:rsidRPr="00905B11" w:rsidRDefault="004A12F9" w:rsidP="00905B11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19373470" w14:textId="6B36B128" w:rsidR="004A12F9" w:rsidRPr="00905B11" w:rsidRDefault="004A12F9" w:rsidP="00905B11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  <w:lang w:val="kk-KZ"/>
        </w:rPr>
        <w:t>УДК</w:t>
      </w:r>
      <w:r w:rsidR="00A621F2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B5A4D" w:rsidRPr="00905B11">
        <w:rPr>
          <w:rFonts w:ascii="Times New Roman" w:hAnsi="Times New Roman"/>
          <w:sz w:val="28"/>
          <w:szCs w:val="28"/>
        </w:rPr>
        <w:t>616.345-006.6:577.1:575.224.22-089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правах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рукописи</w:t>
      </w:r>
    </w:p>
    <w:p w14:paraId="75E359CB" w14:textId="77777777" w:rsidR="004A12F9" w:rsidRPr="00905B11" w:rsidRDefault="004A12F9" w:rsidP="00905B11">
      <w:pPr>
        <w:spacing w:after="0" w:line="240" w:lineRule="auto"/>
        <w:rPr>
          <w:rFonts w:ascii="Times New Roman" w:hAnsi="Times New Roman"/>
          <w:bCs/>
          <w:sz w:val="28"/>
          <w:szCs w:val="28"/>
        </w:rPr>
      </w:pPr>
    </w:p>
    <w:p w14:paraId="2DF8BEED" w14:textId="77777777" w:rsidR="004A12F9" w:rsidRPr="00905B11" w:rsidRDefault="004A12F9" w:rsidP="00905B11">
      <w:pPr>
        <w:spacing w:after="0" w:line="240" w:lineRule="auto"/>
        <w:rPr>
          <w:rFonts w:ascii="Times New Roman" w:hAnsi="Times New Roman"/>
          <w:bCs/>
          <w:sz w:val="28"/>
          <w:szCs w:val="28"/>
        </w:rPr>
      </w:pPr>
    </w:p>
    <w:p w14:paraId="3AC15F71" w14:textId="77777777" w:rsidR="004A12F9" w:rsidRPr="00905B11" w:rsidRDefault="004A12F9" w:rsidP="00905B11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</w:p>
    <w:p w14:paraId="2777479F" w14:textId="77777777" w:rsidR="004A12F9" w:rsidRPr="00905B11" w:rsidRDefault="004A12F9" w:rsidP="00905B11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</w:p>
    <w:p w14:paraId="260362E0" w14:textId="77777777" w:rsidR="004A12F9" w:rsidRPr="00905B11" w:rsidRDefault="004A12F9" w:rsidP="00905B11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</w:p>
    <w:p w14:paraId="6AF4E31F" w14:textId="1DD840FA" w:rsidR="004A12F9" w:rsidRPr="00905B11" w:rsidRDefault="006B5A4D" w:rsidP="00905B11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905B11">
        <w:rPr>
          <w:rFonts w:ascii="Times New Roman" w:hAnsi="Times New Roman"/>
          <w:b/>
          <w:bCs/>
          <w:sz w:val="28"/>
          <w:szCs w:val="28"/>
        </w:rPr>
        <w:t>КУКАНОВА</w:t>
      </w:r>
      <w:r w:rsidR="00A621F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/>
          <w:bCs/>
          <w:sz w:val="28"/>
          <w:szCs w:val="28"/>
        </w:rPr>
        <w:t>АСИЯ</w:t>
      </w:r>
      <w:r w:rsidR="00A621F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/>
          <w:bCs/>
          <w:sz w:val="28"/>
          <w:szCs w:val="28"/>
        </w:rPr>
        <w:t>МАРАТОВНА</w:t>
      </w:r>
    </w:p>
    <w:p w14:paraId="4FB9FB7F" w14:textId="77777777" w:rsidR="004A12F9" w:rsidRPr="00905B11" w:rsidRDefault="004A12F9" w:rsidP="00905B11">
      <w:pPr>
        <w:pStyle w:val="8"/>
        <w:spacing w:before="0" w:line="240" w:lineRule="auto"/>
        <w:jc w:val="center"/>
        <w:rPr>
          <w:rFonts w:ascii="Times New Roman" w:hAnsi="Times New Roman"/>
          <w:b/>
          <w:bCs/>
          <w:color w:val="auto"/>
          <w:sz w:val="28"/>
          <w:szCs w:val="28"/>
        </w:rPr>
      </w:pPr>
    </w:p>
    <w:p w14:paraId="2CF20BE2" w14:textId="77777777" w:rsidR="004A12F9" w:rsidRPr="00905B11" w:rsidRDefault="004A12F9" w:rsidP="00905B11">
      <w:pPr>
        <w:pStyle w:val="8"/>
        <w:spacing w:before="0" w:line="240" w:lineRule="auto"/>
        <w:jc w:val="center"/>
        <w:rPr>
          <w:rFonts w:ascii="Times New Roman" w:hAnsi="Times New Roman"/>
          <w:b/>
          <w:bCs/>
          <w:color w:val="auto"/>
          <w:sz w:val="28"/>
          <w:szCs w:val="28"/>
        </w:rPr>
      </w:pPr>
    </w:p>
    <w:p w14:paraId="5CBEA149" w14:textId="77777777" w:rsidR="004A12F9" w:rsidRPr="00905B11" w:rsidRDefault="004A12F9" w:rsidP="00905B11">
      <w:pPr>
        <w:pStyle w:val="8"/>
        <w:spacing w:before="0" w:line="240" w:lineRule="auto"/>
        <w:jc w:val="center"/>
        <w:rPr>
          <w:rFonts w:ascii="Times New Roman" w:hAnsi="Times New Roman"/>
          <w:b/>
          <w:bCs/>
          <w:color w:val="auto"/>
          <w:sz w:val="28"/>
          <w:szCs w:val="28"/>
        </w:rPr>
      </w:pPr>
    </w:p>
    <w:p w14:paraId="29F392B2" w14:textId="55FDE88E" w:rsidR="004A12F9" w:rsidRPr="00905B11" w:rsidRDefault="006B5A4D" w:rsidP="00905B11">
      <w:pPr>
        <w:pStyle w:val="8"/>
        <w:spacing w:before="0" w:line="240" w:lineRule="auto"/>
        <w:jc w:val="center"/>
        <w:rPr>
          <w:rFonts w:ascii="Times New Roman" w:hAnsi="Times New Roman"/>
          <w:bCs/>
          <w:color w:val="auto"/>
          <w:sz w:val="28"/>
          <w:szCs w:val="28"/>
        </w:rPr>
      </w:pPr>
      <w:bookmarkStart w:id="1" w:name="_Hlk170038107"/>
      <w:r w:rsidRPr="00905B11">
        <w:rPr>
          <w:rFonts w:ascii="Times New Roman" w:hAnsi="Times New Roman"/>
          <w:b/>
          <w:bCs/>
          <w:color w:val="auto"/>
          <w:sz w:val="28"/>
          <w:szCs w:val="28"/>
        </w:rPr>
        <w:t>Подавление</w:t>
      </w:r>
      <w:r w:rsidR="00A621F2">
        <w:rPr>
          <w:rFonts w:ascii="Times New Roman" w:hAnsi="Times New Roman"/>
          <w:b/>
          <w:bCs/>
          <w:color w:val="auto"/>
          <w:sz w:val="28"/>
          <w:szCs w:val="28"/>
        </w:rPr>
        <w:t xml:space="preserve"> </w:t>
      </w:r>
      <w:r w:rsidR="002E325B" w:rsidRPr="00905B11">
        <w:rPr>
          <w:rFonts w:ascii="Times New Roman" w:hAnsi="Times New Roman"/>
          <w:b/>
          <w:bCs/>
          <w:color w:val="auto"/>
          <w:sz w:val="28"/>
          <w:szCs w:val="28"/>
        </w:rPr>
        <w:t>KRAS</w:t>
      </w:r>
      <w:r w:rsidR="00A621F2">
        <w:rPr>
          <w:rFonts w:ascii="Times New Roman" w:hAnsi="Times New Roman"/>
          <w:b/>
          <w:bCs/>
          <w:color w:val="auto"/>
          <w:sz w:val="28"/>
          <w:szCs w:val="28"/>
        </w:rPr>
        <w:t xml:space="preserve"> </w:t>
      </w:r>
      <w:r w:rsidRPr="00905B11">
        <w:rPr>
          <w:rFonts w:ascii="Times New Roman" w:hAnsi="Times New Roman"/>
          <w:b/>
          <w:bCs/>
          <w:color w:val="auto"/>
          <w:sz w:val="28"/>
          <w:szCs w:val="28"/>
        </w:rPr>
        <w:t>мутации</w:t>
      </w:r>
      <w:r w:rsidR="00A621F2">
        <w:rPr>
          <w:rFonts w:ascii="Times New Roman" w:hAnsi="Times New Roman"/>
          <w:b/>
          <w:bCs/>
          <w:color w:val="auto"/>
          <w:sz w:val="28"/>
          <w:szCs w:val="28"/>
        </w:rPr>
        <w:t xml:space="preserve"> </w:t>
      </w:r>
      <w:r w:rsidRPr="00905B11">
        <w:rPr>
          <w:rFonts w:ascii="Times New Roman" w:hAnsi="Times New Roman"/>
          <w:b/>
          <w:bCs/>
          <w:color w:val="auto"/>
          <w:sz w:val="28"/>
          <w:szCs w:val="28"/>
        </w:rPr>
        <w:t>колоректального</w:t>
      </w:r>
      <w:r w:rsidR="00A621F2">
        <w:rPr>
          <w:rFonts w:ascii="Times New Roman" w:hAnsi="Times New Roman"/>
          <w:b/>
          <w:bCs/>
          <w:color w:val="auto"/>
          <w:sz w:val="28"/>
          <w:szCs w:val="28"/>
        </w:rPr>
        <w:t xml:space="preserve"> </w:t>
      </w:r>
      <w:r w:rsidRPr="00905B11">
        <w:rPr>
          <w:rFonts w:ascii="Times New Roman" w:hAnsi="Times New Roman"/>
          <w:b/>
          <w:bCs/>
          <w:color w:val="auto"/>
          <w:sz w:val="28"/>
          <w:szCs w:val="28"/>
        </w:rPr>
        <w:t>рака</w:t>
      </w:r>
      <w:r w:rsidR="00A621F2">
        <w:rPr>
          <w:rFonts w:ascii="Times New Roman" w:hAnsi="Times New Roman"/>
          <w:b/>
          <w:bCs/>
          <w:color w:val="auto"/>
          <w:sz w:val="28"/>
          <w:szCs w:val="28"/>
        </w:rPr>
        <w:t xml:space="preserve"> </w:t>
      </w:r>
      <w:r w:rsidRPr="00905B11">
        <w:rPr>
          <w:rFonts w:ascii="Times New Roman" w:hAnsi="Times New Roman"/>
          <w:b/>
          <w:bCs/>
          <w:color w:val="auto"/>
          <w:sz w:val="28"/>
          <w:szCs w:val="28"/>
        </w:rPr>
        <w:t>при</w:t>
      </w:r>
      <w:r w:rsidR="00A621F2">
        <w:rPr>
          <w:rFonts w:ascii="Times New Roman" w:hAnsi="Times New Roman"/>
          <w:b/>
          <w:bCs/>
          <w:color w:val="auto"/>
          <w:sz w:val="28"/>
          <w:szCs w:val="28"/>
        </w:rPr>
        <w:t xml:space="preserve"> </w:t>
      </w:r>
      <w:r w:rsidRPr="00905B11">
        <w:rPr>
          <w:rFonts w:ascii="Times New Roman" w:hAnsi="Times New Roman"/>
          <w:b/>
          <w:bCs/>
          <w:color w:val="auto"/>
          <w:sz w:val="28"/>
          <w:szCs w:val="28"/>
        </w:rPr>
        <w:t>помощи</w:t>
      </w:r>
      <w:r w:rsidR="00A621F2">
        <w:rPr>
          <w:rFonts w:ascii="Times New Roman" w:hAnsi="Times New Roman"/>
          <w:b/>
          <w:bCs/>
          <w:color w:val="auto"/>
          <w:sz w:val="28"/>
          <w:szCs w:val="28"/>
        </w:rPr>
        <w:t xml:space="preserve"> </w:t>
      </w:r>
      <w:r w:rsidRPr="00905B11">
        <w:rPr>
          <w:rFonts w:ascii="Times New Roman" w:hAnsi="Times New Roman"/>
          <w:b/>
          <w:bCs/>
          <w:color w:val="auto"/>
          <w:sz w:val="28"/>
          <w:szCs w:val="28"/>
        </w:rPr>
        <w:t>воздействия</w:t>
      </w:r>
      <w:r w:rsidR="00A621F2">
        <w:rPr>
          <w:rFonts w:ascii="Times New Roman" w:hAnsi="Times New Roman"/>
          <w:b/>
          <w:bCs/>
          <w:color w:val="auto"/>
          <w:sz w:val="28"/>
          <w:szCs w:val="28"/>
        </w:rPr>
        <w:t xml:space="preserve"> </w:t>
      </w:r>
      <w:r w:rsidRPr="00905B11">
        <w:rPr>
          <w:rFonts w:ascii="Times New Roman" w:hAnsi="Times New Roman"/>
          <w:b/>
          <w:bCs/>
          <w:color w:val="auto"/>
          <w:sz w:val="28"/>
          <w:szCs w:val="28"/>
        </w:rPr>
        <w:t>оксидативного</w:t>
      </w:r>
      <w:r w:rsidR="00A621F2">
        <w:rPr>
          <w:rFonts w:ascii="Times New Roman" w:hAnsi="Times New Roman"/>
          <w:b/>
          <w:bCs/>
          <w:color w:val="auto"/>
          <w:sz w:val="28"/>
          <w:szCs w:val="28"/>
        </w:rPr>
        <w:t xml:space="preserve"> </w:t>
      </w:r>
      <w:r w:rsidRPr="00905B11">
        <w:rPr>
          <w:rFonts w:ascii="Times New Roman" w:hAnsi="Times New Roman"/>
          <w:b/>
          <w:bCs/>
          <w:color w:val="auto"/>
          <w:sz w:val="28"/>
          <w:szCs w:val="28"/>
        </w:rPr>
        <w:t>стресса</w:t>
      </w:r>
      <w:r w:rsidR="00A621F2">
        <w:rPr>
          <w:rFonts w:ascii="Times New Roman" w:hAnsi="Times New Roman"/>
          <w:b/>
          <w:bCs/>
          <w:color w:val="auto"/>
          <w:sz w:val="28"/>
          <w:szCs w:val="28"/>
        </w:rPr>
        <w:t xml:space="preserve"> </w:t>
      </w:r>
      <w:r w:rsidRPr="00905B11">
        <w:rPr>
          <w:rFonts w:ascii="Times New Roman" w:hAnsi="Times New Roman"/>
          <w:b/>
          <w:bCs/>
          <w:color w:val="auto"/>
          <w:sz w:val="28"/>
          <w:szCs w:val="28"/>
        </w:rPr>
        <w:t>у</w:t>
      </w:r>
      <w:r w:rsidR="00A621F2">
        <w:rPr>
          <w:rFonts w:ascii="Times New Roman" w:hAnsi="Times New Roman"/>
          <w:b/>
          <w:bCs/>
          <w:color w:val="auto"/>
          <w:sz w:val="28"/>
          <w:szCs w:val="28"/>
        </w:rPr>
        <w:t xml:space="preserve"> </w:t>
      </w:r>
      <w:r w:rsidRPr="00905B11">
        <w:rPr>
          <w:rFonts w:ascii="Times New Roman" w:hAnsi="Times New Roman"/>
          <w:b/>
          <w:bCs/>
          <w:color w:val="auto"/>
          <w:sz w:val="28"/>
          <w:szCs w:val="28"/>
        </w:rPr>
        <w:t>больных</w:t>
      </w:r>
      <w:r w:rsidR="00A621F2">
        <w:rPr>
          <w:rFonts w:ascii="Times New Roman" w:hAnsi="Times New Roman"/>
          <w:b/>
          <w:bCs/>
          <w:color w:val="auto"/>
          <w:sz w:val="28"/>
          <w:szCs w:val="28"/>
        </w:rPr>
        <w:t xml:space="preserve"> </w:t>
      </w:r>
      <w:r w:rsidRPr="00905B11">
        <w:rPr>
          <w:rFonts w:ascii="Times New Roman" w:hAnsi="Times New Roman"/>
          <w:b/>
          <w:bCs/>
          <w:color w:val="auto"/>
          <w:sz w:val="28"/>
          <w:szCs w:val="28"/>
        </w:rPr>
        <w:t>после</w:t>
      </w:r>
      <w:r w:rsidR="00A621F2">
        <w:rPr>
          <w:rFonts w:ascii="Times New Roman" w:hAnsi="Times New Roman"/>
          <w:b/>
          <w:bCs/>
          <w:color w:val="auto"/>
          <w:sz w:val="28"/>
          <w:szCs w:val="28"/>
        </w:rPr>
        <w:t xml:space="preserve"> </w:t>
      </w:r>
      <w:r w:rsidRPr="00905B11">
        <w:rPr>
          <w:rFonts w:ascii="Times New Roman" w:hAnsi="Times New Roman"/>
          <w:b/>
          <w:bCs/>
          <w:color w:val="auto"/>
          <w:sz w:val="28"/>
          <w:szCs w:val="28"/>
        </w:rPr>
        <w:t>хирургического</w:t>
      </w:r>
      <w:r w:rsidR="00A621F2">
        <w:rPr>
          <w:rFonts w:ascii="Times New Roman" w:hAnsi="Times New Roman"/>
          <w:b/>
          <w:bCs/>
          <w:color w:val="auto"/>
          <w:sz w:val="28"/>
          <w:szCs w:val="28"/>
        </w:rPr>
        <w:t xml:space="preserve"> </w:t>
      </w:r>
      <w:r w:rsidRPr="00905B11">
        <w:rPr>
          <w:rFonts w:ascii="Times New Roman" w:hAnsi="Times New Roman"/>
          <w:b/>
          <w:bCs/>
          <w:color w:val="auto"/>
          <w:sz w:val="28"/>
          <w:szCs w:val="28"/>
        </w:rPr>
        <w:t>лечения</w:t>
      </w:r>
    </w:p>
    <w:bookmarkEnd w:id="1"/>
    <w:p w14:paraId="004F8BB6" w14:textId="77777777" w:rsidR="004A12F9" w:rsidRPr="00905B11" w:rsidRDefault="004A12F9" w:rsidP="00905B11">
      <w:pPr>
        <w:pStyle w:val="8"/>
        <w:spacing w:before="0" w:line="240" w:lineRule="auto"/>
        <w:jc w:val="center"/>
        <w:rPr>
          <w:rFonts w:ascii="Times New Roman" w:hAnsi="Times New Roman"/>
          <w:bCs/>
          <w:color w:val="auto"/>
          <w:sz w:val="28"/>
          <w:szCs w:val="28"/>
          <w:lang w:val="kk-KZ"/>
        </w:rPr>
      </w:pPr>
    </w:p>
    <w:p w14:paraId="06AF7ED1" w14:textId="77777777" w:rsidR="004A12F9" w:rsidRPr="00905B11" w:rsidRDefault="004A12F9" w:rsidP="00905B11">
      <w:pPr>
        <w:pStyle w:val="8"/>
        <w:spacing w:before="0" w:line="240" w:lineRule="auto"/>
        <w:jc w:val="center"/>
        <w:rPr>
          <w:rFonts w:ascii="Times New Roman" w:hAnsi="Times New Roman"/>
          <w:bCs/>
          <w:color w:val="auto"/>
          <w:sz w:val="28"/>
          <w:szCs w:val="28"/>
          <w:lang w:val="kk-KZ"/>
        </w:rPr>
      </w:pPr>
    </w:p>
    <w:p w14:paraId="15A0C629" w14:textId="39BA2DD8" w:rsidR="004A12F9" w:rsidRPr="00905B11" w:rsidRDefault="006B5A4D" w:rsidP="00905B11">
      <w:pPr>
        <w:pStyle w:val="8"/>
        <w:spacing w:before="0" w:line="240" w:lineRule="auto"/>
        <w:jc w:val="center"/>
        <w:rPr>
          <w:rFonts w:ascii="Times New Roman" w:hAnsi="Times New Roman"/>
          <w:bCs/>
          <w:color w:val="auto"/>
          <w:sz w:val="28"/>
          <w:szCs w:val="28"/>
          <w:lang w:val="kk-KZ"/>
        </w:rPr>
      </w:pPr>
      <w:bookmarkStart w:id="2" w:name="_Hlk170031851"/>
      <w:r w:rsidRPr="00905B11">
        <w:rPr>
          <w:rFonts w:ascii="Times New Roman" w:hAnsi="Times New Roman"/>
          <w:bCs/>
          <w:color w:val="auto"/>
          <w:sz w:val="28"/>
          <w:szCs w:val="28"/>
          <w:lang w:val="kk-KZ"/>
        </w:rPr>
        <w:t>8D10102</w:t>
      </w:r>
      <w:r w:rsidR="00A621F2">
        <w:rPr>
          <w:rFonts w:ascii="Times New Roman" w:hAnsi="Times New Roman"/>
          <w:bCs/>
          <w:color w:val="auto"/>
          <w:sz w:val="28"/>
          <w:szCs w:val="28"/>
          <w:lang w:val="kk-KZ"/>
        </w:rPr>
        <w:t xml:space="preserve"> </w:t>
      </w:r>
      <w:r w:rsidR="004A12F9" w:rsidRPr="00905B11">
        <w:rPr>
          <w:rFonts w:ascii="Times New Roman" w:hAnsi="Times New Roman"/>
          <w:bCs/>
          <w:color w:val="auto"/>
          <w:sz w:val="28"/>
          <w:szCs w:val="28"/>
          <w:lang w:val="kk-KZ"/>
        </w:rPr>
        <w:t>–</w:t>
      </w:r>
      <w:r w:rsidR="00A621F2">
        <w:rPr>
          <w:rFonts w:ascii="Times New Roman" w:hAnsi="Times New Roman"/>
          <w:bCs/>
          <w:color w:val="auto"/>
          <w:sz w:val="28"/>
          <w:szCs w:val="28"/>
          <w:lang w:val="kk-KZ"/>
        </w:rPr>
        <w:t xml:space="preserve"> </w:t>
      </w:r>
      <w:r w:rsidR="004A12F9" w:rsidRPr="00905B11">
        <w:rPr>
          <w:rFonts w:ascii="Times New Roman" w:hAnsi="Times New Roman"/>
          <w:bCs/>
          <w:color w:val="auto"/>
          <w:sz w:val="28"/>
          <w:szCs w:val="28"/>
          <w:lang w:val="kk-KZ"/>
        </w:rPr>
        <w:t>Медицина</w:t>
      </w:r>
    </w:p>
    <w:bookmarkEnd w:id="2"/>
    <w:p w14:paraId="53DED785" w14:textId="77777777" w:rsidR="004A12F9" w:rsidRPr="00905B11" w:rsidRDefault="004A12F9" w:rsidP="00905B1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26FEE298" w14:textId="77777777" w:rsidR="004A12F9" w:rsidRPr="00905B11" w:rsidRDefault="004A12F9" w:rsidP="00905B1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1B47B823" w14:textId="77777777" w:rsidR="004A12F9" w:rsidRPr="00905B11" w:rsidRDefault="004A12F9" w:rsidP="00905B1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296FE52B" w14:textId="1255DF6E" w:rsidR="004A12F9" w:rsidRPr="00905B11" w:rsidRDefault="004A12F9" w:rsidP="00905B1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Диссертация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соискание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степени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44B75CEA" w14:textId="2E354C0C" w:rsidR="004A12F9" w:rsidRPr="00905B11" w:rsidRDefault="004A12F9" w:rsidP="00905B1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доктора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философии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  <w:lang w:val="en-US"/>
        </w:rPr>
        <w:t>PhD</w:t>
      </w:r>
    </w:p>
    <w:p w14:paraId="497462FC" w14:textId="77777777" w:rsidR="004A12F9" w:rsidRPr="00905B11" w:rsidRDefault="004A12F9" w:rsidP="00905B11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14:paraId="11063F8E" w14:textId="77777777" w:rsidR="004A12F9" w:rsidRPr="00905B11" w:rsidRDefault="004A12F9" w:rsidP="00905B11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14:paraId="37C0F48A" w14:textId="77777777" w:rsidR="004A12F9" w:rsidRPr="00905B11" w:rsidRDefault="004A12F9" w:rsidP="00905B11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14:paraId="7809D018" w14:textId="686B0FFA" w:rsidR="007B5AF1" w:rsidRPr="00905B11" w:rsidRDefault="006B5A4D" w:rsidP="00905B11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Научный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руководитель: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01215A3B" w14:textId="2F5589B9" w:rsidR="006B5A4D" w:rsidRPr="00905B11" w:rsidRDefault="006B5A4D" w:rsidP="00905B11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д.м.н.,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профессор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Макишев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А.К.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778F2C32" w14:textId="77777777" w:rsidR="006B5A4D" w:rsidRPr="00905B11" w:rsidRDefault="006B5A4D" w:rsidP="00905B11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14:paraId="153EF42B" w14:textId="2FC87F86" w:rsidR="006B5A4D" w:rsidRPr="00905B11" w:rsidRDefault="006B5A4D" w:rsidP="00905B11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Научный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консультант: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4A9F8528" w14:textId="70FF9C27" w:rsidR="006B5A4D" w:rsidRPr="00905B11" w:rsidRDefault="006B5A4D" w:rsidP="00905B11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PhD</w:t>
      </w:r>
      <w:r w:rsidR="00007570" w:rsidRPr="00905B11">
        <w:rPr>
          <w:rFonts w:ascii="Times New Roman" w:hAnsi="Times New Roman"/>
          <w:sz w:val="28"/>
          <w:szCs w:val="28"/>
        </w:rPr>
        <w:t>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07570" w:rsidRPr="00905B11">
        <w:rPr>
          <w:rFonts w:ascii="Times New Roman" w:hAnsi="Times New Roman"/>
          <w:sz w:val="28"/>
          <w:szCs w:val="28"/>
        </w:rPr>
        <w:t>профессор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Дос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Сарбасов</w:t>
      </w:r>
    </w:p>
    <w:p w14:paraId="64C432CF" w14:textId="77777777" w:rsidR="006B5A4D" w:rsidRPr="00905B11" w:rsidRDefault="006B5A4D" w:rsidP="00905B11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14:paraId="290E1E73" w14:textId="0726822E" w:rsidR="006B5A4D" w:rsidRPr="00905B11" w:rsidRDefault="006B5A4D" w:rsidP="00905B11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Зарубежный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консультант: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7843E8D2" w14:textId="5DC745C3" w:rsidR="004A12F9" w:rsidRPr="00905B11" w:rsidRDefault="006B5A4D" w:rsidP="00905B11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bookmarkStart w:id="3" w:name="_Hlk170038084"/>
      <w:r w:rsidRPr="00905B11">
        <w:rPr>
          <w:rFonts w:ascii="Times New Roman" w:hAnsi="Times New Roman"/>
          <w:sz w:val="28"/>
          <w:szCs w:val="28"/>
        </w:rPr>
        <w:t>PhD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Мурат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Сапарбаев</w:t>
      </w:r>
    </w:p>
    <w:bookmarkEnd w:id="3"/>
    <w:p w14:paraId="6047AF08" w14:textId="77777777" w:rsidR="004A12F9" w:rsidRPr="00905B11" w:rsidRDefault="004A12F9" w:rsidP="00905B11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14:paraId="3912B1BB" w14:textId="77777777" w:rsidR="004A12F9" w:rsidRPr="00905B11" w:rsidRDefault="004A12F9" w:rsidP="00905B11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14:paraId="1D391506" w14:textId="77777777" w:rsidR="004A12F9" w:rsidRPr="00905B11" w:rsidRDefault="004A12F9" w:rsidP="00905B1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31E84299" w14:textId="77777777" w:rsidR="004A12F9" w:rsidRPr="00905B11" w:rsidRDefault="004A12F9" w:rsidP="00905B1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364FC2FF" w14:textId="77777777" w:rsidR="004A12F9" w:rsidRPr="00905B11" w:rsidRDefault="004A12F9" w:rsidP="00905B1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2CF87B31" w14:textId="77777777" w:rsidR="004A12F9" w:rsidRPr="00905B11" w:rsidRDefault="004A12F9" w:rsidP="00905B1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539AD660" w14:textId="744207B4" w:rsidR="004A12F9" w:rsidRPr="00905B11" w:rsidRDefault="004A12F9" w:rsidP="00905B1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Республика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Казахстан</w:t>
      </w:r>
    </w:p>
    <w:p w14:paraId="761EF6F7" w14:textId="28F4BDB5" w:rsidR="004A12F9" w:rsidRPr="00905B11" w:rsidRDefault="009C415A" w:rsidP="00905B1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Астана</w:t>
      </w:r>
      <w:r w:rsidR="004A12F9" w:rsidRPr="00905B11">
        <w:rPr>
          <w:rFonts w:ascii="Times New Roman" w:hAnsi="Times New Roman"/>
          <w:sz w:val="28"/>
          <w:szCs w:val="28"/>
        </w:rPr>
        <w:t>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4A12F9" w:rsidRPr="00905B11">
        <w:rPr>
          <w:rFonts w:ascii="Times New Roman" w:hAnsi="Times New Roman"/>
          <w:sz w:val="28"/>
          <w:szCs w:val="28"/>
        </w:rPr>
        <w:t>202</w:t>
      </w:r>
      <w:r w:rsidR="00E73D2A">
        <w:rPr>
          <w:rFonts w:ascii="Times New Roman" w:hAnsi="Times New Roman"/>
          <w:sz w:val="28"/>
          <w:szCs w:val="28"/>
        </w:rPr>
        <w:t>5</w:t>
      </w:r>
      <w:r w:rsidR="004A12F9" w:rsidRPr="00905B11">
        <w:rPr>
          <w:rFonts w:ascii="Times New Roman" w:hAnsi="Times New Roman"/>
          <w:sz w:val="28"/>
          <w:szCs w:val="28"/>
        </w:rPr>
        <w:br w:type="page"/>
      </w:r>
    </w:p>
    <w:p w14:paraId="1CF5569F" w14:textId="3F67F463" w:rsidR="004A12F9" w:rsidRPr="00905B11" w:rsidRDefault="004A12F9" w:rsidP="00905B1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905B11">
        <w:rPr>
          <w:rFonts w:ascii="Times New Roman" w:hAnsi="Times New Roman"/>
          <w:b/>
          <w:sz w:val="28"/>
          <w:szCs w:val="28"/>
        </w:rPr>
        <w:lastRenderedPageBreak/>
        <w:t>СОДЕРЖАНИЕ</w:t>
      </w:r>
      <w:r w:rsidR="00A621F2">
        <w:rPr>
          <w:rFonts w:ascii="Times New Roman" w:hAnsi="Times New Roman"/>
          <w:b/>
          <w:sz w:val="28"/>
          <w:szCs w:val="28"/>
        </w:rPr>
        <w:t xml:space="preserve"> </w:t>
      </w:r>
    </w:p>
    <w:p w14:paraId="0B08D307" w14:textId="77777777" w:rsidR="004A12F9" w:rsidRPr="00905B11" w:rsidRDefault="004A12F9" w:rsidP="00905B11">
      <w:pPr>
        <w:spacing w:after="0" w:line="240" w:lineRule="auto"/>
        <w:jc w:val="right"/>
        <w:rPr>
          <w:rFonts w:ascii="Times New Roman" w:hAnsi="Times New Roman"/>
          <w:b/>
          <w:sz w:val="28"/>
          <w:szCs w:val="28"/>
        </w:rPr>
      </w:pPr>
    </w:p>
    <w:tbl>
      <w:tblPr>
        <w:tblW w:w="10312" w:type="dxa"/>
        <w:tblInd w:w="30" w:type="dxa"/>
        <w:tblLook w:val="04A0" w:firstRow="1" w:lastRow="0" w:firstColumn="1" w:lastColumn="0" w:noHBand="0" w:noVBand="1"/>
      </w:tblPr>
      <w:tblGrid>
        <w:gridCol w:w="10090"/>
        <w:gridCol w:w="222"/>
      </w:tblGrid>
      <w:tr w:rsidR="004A12F9" w:rsidRPr="00905B11" w14:paraId="3391632D" w14:textId="77777777" w:rsidTr="00167717">
        <w:trPr>
          <w:trHeight w:val="340"/>
        </w:trPr>
        <w:tc>
          <w:tcPr>
            <w:tcW w:w="10090" w:type="dxa"/>
            <w:shd w:val="clear" w:color="auto" w:fill="auto"/>
          </w:tcPr>
          <w:tbl>
            <w:tblPr>
              <w:tblW w:w="9778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785"/>
              <w:gridCol w:w="8383"/>
              <w:gridCol w:w="636"/>
            </w:tblGrid>
            <w:tr w:rsidR="00CE13DD" w:rsidRPr="007010B7" w14:paraId="334110A7" w14:textId="77777777" w:rsidTr="005C4AC8">
              <w:trPr>
                <w:trHeight w:val="340"/>
              </w:trPr>
              <w:tc>
                <w:tcPr>
                  <w:tcW w:w="9142" w:type="dxa"/>
                  <w:gridSpan w:val="2"/>
                  <w:shd w:val="clear" w:color="auto" w:fill="auto"/>
                </w:tcPr>
                <w:p w14:paraId="125FFC73" w14:textId="22E0040E" w:rsidR="00CE13DD" w:rsidRPr="007010B7" w:rsidRDefault="00CE13DD" w:rsidP="00905B11">
                  <w:pPr>
                    <w:spacing w:after="0" w:line="240" w:lineRule="auto"/>
                    <w:jc w:val="both"/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</w:pPr>
                  <w:r w:rsidRPr="007010B7">
                    <w:rPr>
                      <w:rFonts w:ascii="Times New Roman" w:hAnsi="Times New Roman"/>
                      <w:b/>
                      <w:sz w:val="28"/>
                      <w:szCs w:val="28"/>
                      <w:lang w:bidi="kn-IN"/>
                    </w:rPr>
                    <w:t>НОРМАТИВНЫЕ</w:t>
                  </w:r>
                  <w:r w:rsidR="00A621F2">
                    <w:rPr>
                      <w:rFonts w:ascii="Times New Roman" w:hAnsi="Times New Roman"/>
                      <w:b/>
                      <w:sz w:val="28"/>
                      <w:szCs w:val="28"/>
                      <w:lang w:bidi="kn-IN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b/>
                      <w:sz w:val="28"/>
                      <w:szCs w:val="28"/>
                      <w:lang w:bidi="kn-IN"/>
                    </w:rPr>
                    <w:t>ССЫЛКИ</w:t>
                  </w:r>
                  <w:r w:rsidRPr="007010B7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……………………………………………......</w:t>
                  </w:r>
                </w:p>
              </w:tc>
              <w:tc>
                <w:tcPr>
                  <w:tcW w:w="636" w:type="dxa"/>
                  <w:shd w:val="clear" w:color="auto" w:fill="auto"/>
                </w:tcPr>
                <w:p w14:paraId="0764709E" w14:textId="77777777" w:rsidR="00CE13DD" w:rsidRPr="007010B7" w:rsidRDefault="00CE13DD" w:rsidP="00905B11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</w:pPr>
                  <w:r w:rsidRPr="007010B7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4</w:t>
                  </w:r>
                </w:p>
              </w:tc>
            </w:tr>
            <w:tr w:rsidR="00CE13DD" w:rsidRPr="007010B7" w14:paraId="0A5C9F5F" w14:textId="77777777" w:rsidTr="005C4AC8">
              <w:trPr>
                <w:trHeight w:val="340"/>
              </w:trPr>
              <w:tc>
                <w:tcPr>
                  <w:tcW w:w="9142" w:type="dxa"/>
                  <w:gridSpan w:val="2"/>
                  <w:shd w:val="clear" w:color="auto" w:fill="auto"/>
                </w:tcPr>
                <w:p w14:paraId="6228936F" w14:textId="77777777" w:rsidR="00CE13DD" w:rsidRPr="007010B7" w:rsidRDefault="00CE13DD" w:rsidP="00905B11">
                  <w:pPr>
                    <w:spacing w:after="0" w:line="240" w:lineRule="auto"/>
                    <w:jc w:val="both"/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</w:pPr>
                  <w:r w:rsidRPr="007010B7">
                    <w:rPr>
                      <w:rFonts w:ascii="Times New Roman" w:hAnsi="Times New Roman"/>
                      <w:b/>
                      <w:sz w:val="28"/>
                      <w:szCs w:val="28"/>
                      <w:lang w:bidi="kn-IN"/>
                    </w:rPr>
                    <w:t>ОПРЕДЕЛЕНИЯ</w:t>
                  </w:r>
                  <w:r w:rsidRPr="007010B7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………………………………………………………………</w:t>
                  </w:r>
                </w:p>
              </w:tc>
              <w:tc>
                <w:tcPr>
                  <w:tcW w:w="636" w:type="dxa"/>
                  <w:shd w:val="clear" w:color="auto" w:fill="auto"/>
                </w:tcPr>
                <w:p w14:paraId="49ACEF14" w14:textId="77777777" w:rsidR="00CE13DD" w:rsidRPr="007010B7" w:rsidRDefault="00CE13DD" w:rsidP="00905B11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</w:pPr>
                  <w:r w:rsidRPr="007010B7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5</w:t>
                  </w:r>
                </w:p>
              </w:tc>
            </w:tr>
            <w:tr w:rsidR="00CE13DD" w:rsidRPr="007010B7" w14:paraId="5E056DA8" w14:textId="77777777" w:rsidTr="005C4AC8">
              <w:trPr>
                <w:trHeight w:val="340"/>
              </w:trPr>
              <w:tc>
                <w:tcPr>
                  <w:tcW w:w="9142" w:type="dxa"/>
                  <w:gridSpan w:val="2"/>
                  <w:shd w:val="clear" w:color="auto" w:fill="auto"/>
                </w:tcPr>
                <w:p w14:paraId="1E5AAF78" w14:textId="13C478CB" w:rsidR="00CE13DD" w:rsidRPr="007010B7" w:rsidRDefault="00CE13DD" w:rsidP="00905B11">
                  <w:pPr>
                    <w:spacing w:after="0" w:line="240" w:lineRule="auto"/>
                    <w:jc w:val="both"/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</w:pPr>
                  <w:r w:rsidRPr="007010B7">
                    <w:rPr>
                      <w:rFonts w:ascii="Times New Roman" w:hAnsi="Times New Roman"/>
                      <w:b/>
                      <w:sz w:val="28"/>
                      <w:szCs w:val="28"/>
                      <w:lang w:bidi="kn-IN"/>
                    </w:rPr>
                    <w:t>ОБОЗНАЧЕНИЯ</w:t>
                  </w:r>
                  <w:r w:rsidR="00A621F2">
                    <w:rPr>
                      <w:rFonts w:ascii="Times New Roman" w:hAnsi="Times New Roman"/>
                      <w:b/>
                      <w:sz w:val="28"/>
                      <w:szCs w:val="28"/>
                      <w:lang w:bidi="kn-IN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b/>
                      <w:sz w:val="28"/>
                      <w:szCs w:val="28"/>
                      <w:lang w:bidi="kn-IN"/>
                    </w:rPr>
                    <w:t>И</w:t>
                  </w:r>
                  <w:r w:rsidR="00A621F2">
                    <w:rPr>
                      <w:rFonts w:ascii="Times New Roman" w:hAnsi="Times New Roman"/>
                      <w:b/>
                      <w:sz w:val="28"/>
                      <w:szCs w:val="28"/>
                      <w:lang w:bidi="kn-IN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b/>
                      <w:sz w:val="28"/>
                      <w:szCs w:val="28"/>
                      <w:lang w:bidi="kn-IN"/>
                    </w:rPr>
                    <w:t>СОКРАЩЕНИЯ</w:t>
                  </w:r>
                  <w:r w:rsidRPr="007010B7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………………………………............</w:t>
                  </w:r>
                </w:p>
              </w:tc>
              <w:tc>
                <w:tcPr>
                  <w:tcW w:w="636" w:type="dxa"/>
                  <w:shd w:val="clear" w:color="auto" w:fill="auto"/>
                </w:tcPr>
                <w:p w14:paraId="180A4BAA" w14:textId="1386E812" w:rsidR="00CE13DD" w:rsidRPr="007010B7" w:rsidRDefault="00425FD6" w:rsidP="00905B11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7</w:t>
                  </w:r>
                </w:p>
              </w:tc>
            </w:tr>
            <w:tr w:rsidR="00CE13DD" w:rsidRPr="007010B7" w14:paraId="2CF52CA0" w14:textId="77777777" w:rsidTr="005C4AC8">
              <w:trPr>
                <w:trHeight w:val="340"/>
              </w:trPr>
              <w:tc>
                <w:tcPr>
                  <w:tcW w:w="9142" w:type="dxa"/>
                  <w:gridSpan w:val="2"/>
                  <w:shd w:val="clear" w:color="auto" w:fill="auto"/>
                </w:tcPr>
                <w:p w14:paraId="114CA904" w14:textId="1D4B64CF" w:rsidR="00CE13DD" w:rsidRPr="007010B7" w:rsidRDefault="00CE13DD" w:rsidP="00905B11">
                  <w:pPr>
                    <w:spacing w:after="0" w:line="240" w:lineRule="auto"/>
                    <w:jc w:val="both"/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</w:pPr>
                  <w:r w:rsidRPr="007010B7">
                    <w:rPr>
                      <w:rFonts w:ascii="Times New Roman" w:hAnsi="Times New Roman"/>
                      <w:b/>
                      <w:sz w:val="28"/>
                      <w:szCs w:val="28"/>
                      <w:lang w:bidi="kn-IN"/>
                    </w:rPr>
                    <w:t>ВВЕДЕНИЕ</w:t>
                  </w:r>
                  <w:r w:rsidRPr="007010B7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……………………………………………………………………</w:t>
                  </w:r>
                </w:p>
              </w:tc>
              <w:tc>
                <w:tcPr>
                  <w:tcW w:w="636" w:type="dxa"/>
                  <w:shd w:val="clear" w:color="auto" w:fill="auto"/>
                </w:tcPr>
                <w:p w14:paraId="44FCAFE8" w14:textId="413107C7" w:rsidR="00CE13DD" w:rsidRPr="007010B7" w:rsidRDefault="00425FD6" w:rsidP="00905B11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9</w:t>
                  </w:r>
                </w:p>
              </w:tc>
            </w:tr>
            <w:tr w:rsidR="00CE13DD" w:rsidRPr="007010B7" w14:paraId="56878464" w14:textId="77777777" w:rsidTr="005C4AC8">
              <w:trPr>
                <w:trHeight w:val="340"/>
              </w:trPr>
              <w:tc>
                <w:tcPr>
                  <w:tcW w:w="9142" w:type="dxa"/>
                  <w:gridSpan w:val="2"/>
                  <w:shd w:val="clear" w:color="auto" w:fill="auto"/>
                </w:tcPr>
                <w:p w14:paraId="54BDCBB1" w14:textId="7217ECC9" w:rsidR="00CE13DD" w:rsidRPr="007010B7" w:rsidRDefault="00CE13DD" w:rsidP="00905B11">
                  <w:pPr>
                    <w:spacing w:after="0" w:line="240" w:lineRule="auto"/>
                    <w:jc w:val="both"/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</w:pPr>
                  <w:r w:rsidRPr="007010B7">
                    <w:rPr>
                      <w:rFonts w:ascii="Times New Roman" w:hAnsi="Times New Roman"/>
                      <w:b/>
                      <w:sz w:val="28"/>
                      <w:szCs w:val="28"/>
                      <w:lang w:bidi="kn-IN"/>
                    </w:rPr>
                    <w:t>1</w:t>
                  </w:r>
                  <w:r w:rsidR="00A621F2">
                    <w:rPr>
                      <w:rFonts w:ascii="Times New Roman" w:hAnsi="Times New Roman"/>
                      <w:b/>
                      <w:sz w:val="28"/>
                      <w:szCs w:val="28"/>
                      <w:lang w:bidi="kn-IN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b/>
                      <w:sz w:val="28"/>
                      <w:szCs w:val="28"/>
                      <w:lang w:bidi="kn-IN"/>
                    </w:rPr>
                    <w:t>КОЛОРЕКТАЛЬНЫЙ</w:t>
                  </w:r>
                  <w:r w:rsidR="00A621F2">
                    <w:rPr>
                      <w:rFonts w:ascii="Times New Roman" w:hAnsi="Times New Roman"/>
                      <w:b/>
                      <w:sz w:val="28"/>
                      <w:szCs w:val="28"/>
                      <w:lang w:bidi="kn-IN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b/>
                      <w:sz w:val="28"/>
                      <w:szCs w:val="28"/>
                      <w:lang w:bidi="kn-IN"/>
                    </w:rPr>
                    <w:t>РАК:</w:t>
                  </w:r>
                  <w:r w:rsidR="00A621F2">
                    <w:rPr>
                      <w:rFonts w:ascii="Times New Roman" w:hAnsi="Times New Roman"/>
                      <w:b/>
                      <w:sz w:val="28"/>
                      <w:szCs w:val="28"/>
                      <w:lang w:bidi="kn-IN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b/>
                      <w:sz w:val="28"/>
                      <w:szCs w:val="28"/>
                      <w:lang w:bidi="kn-IN"/>
                    </w:rPr>
                    <w:t>ЭПИДЕМИОЛОГИЯ</w:t>
                  </w:r>
                  <w:r w:rsidR="00A621F2">
                    <w:rPr>
                      <w:rFonts w:ascii="Times New Roman" w:hAnsi="Times New Roman"/>
                      <w:b/>
                      <w:sz w:val="28"/>
                      <w:szCs w:val="28"/>
                      <w:lang w:bidi="kn-IN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b/>
                      <w:sz w:val="28"/>
                      <w:szCs w:val="28"/>
                      <w:lang w:bidi="kn-IN"/>
                    </w:rPr>
                    <w:t>В</w:t>
                  </w:r>
                  <w:r w:rsidR="00A621F2">
                    <w:rPr>
                      <w:rFonts w:ascii="Times New Roman" w:hAnsi="Times New Roman"/>
                      <w:b/>
                      <w:sz w:val="28"/>
                      <w:szCs w:val="28"/>
                      <w:lang w:bidi="kn-IN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b/>
                      <w:sz w:val="28"/>
                      <w:szCs w:val="28"/>
                      <w:lang w:bidi="kn-IN"/>
                    </w:rPr>
                    <w:t>КАЗАХСТАНЕ</w:t>
                  </w:r>
                  <w:r w:rsidR="00A621F2">
                    <w:rPr>
                      <w:rFonts w:ascii="Times New Roman" w:hAnsi="Times New Roman"/>
                      <w:b/>
                      <w:sz w:val="28"/>
                      <w:szCs w:val="28"/>
                      <w:lang w:bidi="kn-IN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b/>
                      <w:sz w:val="28"/>
                      <w:szCs w:val="28"/>
                      <w:lang w:bidi="kn-IN"/>
                    </w:rPr>
                    <w:t>И</w:t>
                  </w:r>
                  <w:r w:rsidR="00A621F2">
                    <w:rPr>
                      <w:rFonts w:ascii="Times New Roman" w:hAnsi="Times New Roman"/>
                      <w:b/>
                      <w:sz w:val="28"/>
                      <w:szCs w:val="28"/>
                      <w:lang w:bidi="kn-IN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b/>
                      <w:sz w:val="28"/>
                      <w:szCs w:val="28"/>
                      <w:lang w:bidi="kn-IN"/>
                    </w:rPr>
                    <w:t>МИРЕ,</w:t>
                  </w:r>
                  <w:r w:rsidR="00A621F2">
                    <w:rPr>
                      <w:rFonts w:ascii="Times New Roman" w:hAnsi="Times New Roman"/>
                      <w:b/>
                      <w:sz w:val="28"/>
                      <w:szCs w:val="28"/>
                      <w:lang w:bidi="kn-IN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b/>
                      <w:sz w:val="28"/>
                      <w:szCs w:val="28"/>
                      <w:lang w:bidi="kn-IN"/>
                    </w:rPr>
                    <w:t>МОЛЕКУЛЯРНЫЕ</w:t>
                  </w:r>
                  <w:r w:rsidR="00A621F2">
                    <w:rPr>
                      <w:rFonts w:ascii="Times New Roman" w:hAnsi="Times New Roman"/>
                      <w:b/>
                      <w:sz w:val="28"/>
                      <w:szCs w:val="28"/>
                      <w:lang w:bidi="kn-IN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b/>
                      <w:sz w:val="28"/>
                      <w:szCs w:val="28"/>
                      <w:lang w:bidi="kn-IN"/>
                    </w:rPr>
                    <w:t>МЕХАНИЗМЫ</w:t>
                  </w:r>
                  <w:r w:rsidR="00A621F2">
                    <w:rPr>
                      <w:rFonts w:ascii="Times New Roman" w:hAnsi="Times New Roman"/>
                      <w:b/>
                      <w:sz w:val="28"/>
                      <w:szCs w:val="28"/>
                      <w:lang w:bidi="kn-IN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b/>
                      <w:sz w:val="28"/>
                      <w:szCs w:val="28"/>
                      <w:lang w:val="en-US" w:bidi="kn-IN"/>
                    </w:rPr>
                    <w:t>kras</w:t>
                  </w:r>
                  <w:r w:rsidR="00A621F2">
                    <w:rPr>
                      <w:rFonts w:ascii="Times New Roman" w:hAnsi="Times New Roman"/>
                      <w:b/>
                      <w:sz w:val="28"/>
                      <w:szCs w:val="28"/>
                      <w:lang w:bidi="kn-IN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b/>
                      <w:sz w:val="28"/>
                      <w:szCs w:val="28"/>
                      <w:lang w:bidi="kn-IN"/>
                    </w:rPr>
                    <w:t>МУТАЦИИ,</w:t>
                  </w:r>
                  <w:r w:rsidR="00A621F2">
                    <w:rPr>
                      <w:rFonts w:ascii="Times New Roman" w:hAnsi="Times New Roman"/>
                      <w:b/>
                      <w:sz w:val="28"/>
                      <w:szCs w:val="28"/>
                      <w:lang w:bidi="kn-IN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b/>
                      <w:sz w:val="28"/>
                      <w:szCs w:val="28"/>
                      <w:lang w:bidi="kn-IN"/>
                    </w:rPr>
                    <w:t>РОЛЬ</w:t>
                  </w:r>
                  <w:r w:rsidR="00A621F2">
                    <w:rPr>
                      <w:rFonts w:ascii="Times New Roman" w:hAnsi="Times New Roman"/>
                      <w:b/>
                      <w:sz w:val="28"/>
                      <w:szCs w:val="28"/>
                      <w:lang w:bidi="kn-IN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b/>
                      <w:sz w:val="28"/>
                      <w:szCs w:val="28"/>
                      <w:lang w:bidi="kn-IN"/>
                    </w:rPr>
                    <w:t>ОКСИДАТИВНОГО</w:t>
                  </w:r>
                  <w:r w:rsidR="00A621F2">
                    <w:rPr>
                      <w:rFonts w:ascii="Times New Roman" w:hAnsi="Times New Roman"/>
                      <w:b/>
                      <w:sz w:val="28"/>
                      <w:szCs w:val="28"/>
                      <w:lang w:bidi="kn-IN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b/>
                      <w:sz w:val="28"/>
                      <w:szCs w:val="28"/>
                      <w:lang w:bidi="kn-IN"/>
                    </w:rPr>
                    <w:t>СТРЕССА</w:t>
                  </w:r>
                  <w:r w:rsidR="00A621F2">
                    <w:rPr>
                      <w:rFonts w:ascii="Times New Roman" w:hAnsi="Times New Roman"/>
                      <w:b/>
                      <w:sz w:val="28"/>
                      <w:szCs w:val="28"/>
                      <w:lang w:bidi="kn-IN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b/>
                      <w:sz w:val="28"/>
                      <w:szCs w:val="28"/>
                      <w:lang w:bidi="kn-IN"/>
                    </w:rPr>
                    <w:t>В</w:t>
                  </w:r>
                  <w:r w:rsidR="00A621F2">
                    <w:rPr>
                      <w:rFonts w:ascii="Times New Roman" w:hAnsi="Times New Roman"/>
                      <w:b/>
                      <w:sz w:val="28"/>
                      <w:szCs w:val="28"/>
                      <w:lang w:bidi="kn-IN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b/>
                      <w:sz w:val="28"/>
                      <w:szCs w:val="28"/>
                      <w:lang w:bidi="kn-IN"/>
                    </w:rPr>
                    <w:t>ОНКОГЕНЕЗЕ,</w:t>
                  </w:r>
                  <w:r w:rsidR="00A621F2">
                    <w:rPr>
                      <w:rFonts w:ascii="Times New Roman" w:hAnsi="Times New Roman"/>
                      <w:b/>
                      <w:sz w:val="28"/>
                      <w:szCs w:val="28"/>
                      <w:lang w:bidi="kn-IN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b/>
                      <w:sz w:val="28"/>
                      <w:szCs w:val="28"/>
                      <w:lang w:bidi="kn-IN"/>
                    </w:rPr>
                    <w:t>СОВРЕМЕННЫЕ</w:t>
                  </w:r>
                  <w:r w:rsidR="00A621F2">
                    <w:rPr>
                      <w:rFonts w:ascii="Times New Roman" w:hAnsi="Times New Roman"/>
                      <w:b/>
                      <w:sz w:val="28"/>
                      <w:szCs w:val="28"/>
                      <w:lang w:bidi="kn-IN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b/>
                      <w:sz w:val="28"/>
                      <w:szCs w:val="28"/>
                      <w:lang w:bidi="kn-IN"/>
                    </w:rPr>
                    <w:t>МЕТОДЫ</w:t>
                  </w:r>
                  <w:r w:rsidR="00A621F2">
                    <w:rPr>
                      <w:rFonts w:ascii="Times New Roman" w:hAnsi="Times New Roman"/>
                      <w:b/>
                      <w:sz w:val="28"/>
                      <w:szCs w:val="28"/>
                      <w:lang w:bidi="kn-IN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b/>
                      <w:sz w:val="28"/>
                      <w:szCs w:val="28"/>
                      <w:lang w:bidi="kn-IN"/>
                    </w:rPr>
                    <w:t>ЛЕЧЕНИЯ</w:t>
                  </w:r>
                  <w:r w:rsidR="00A621F2">
                    <w:rPr>
                      <w:rFonts w:ascii="Times New Roman" w:hAnsi="Times New Roman"/>
                      <w:b/>
                      <w:sz w:val="28"/>
                      <w:szCs w:val="28"/>
                      <w:lang w:bidi="kn-IN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b/>
                      <w:sz w:val="28"/>
                      <w:szCs w:val="28"/>
                      <w:lang w:bidi="kn-IN"/>
                    </w:rPr>
                    <w:t>КОЛОРЕКТАЛЬНОГО</w:t>
                  </w:r>
                  <w:r w:rsidR="00A621F2">
                    <w:rPr>
                      <w:rFonts w:ascii="Times New Roman" w:hAnsi="Times New Roman"/>
                      <w:b/>
                      <w:sz w:val="28"/>
                      <w:szCs w:val="28"/>
                      <w:lang w:bidi="kn-IN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b/>
                      <w:sz w:val="28"/>
                      <w:szCs w:val="28"/>
                      <w:lang w:bidi="kn-IN"/>
                    </w:rPr>
                    <w:t>РАКА</w:t>
                  </w:r>
                  <w:r w:rsidR="00A621F2">
                    <w:rPr>
                      <w:rFonts w:ascii="Times New Roman" w:hAnsi="Times New Roman"/>
                      <w:b/>
                      <w:sz w:val="28"/>
                      <w:szCs w:val="28"/>
                      <w:lang w:bidi="kn-IN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b/>
                      <w:sz w:val="28"/>
                      <w:szCs w:val="28"/>
                      <w:lang w:bidi="kn-IN"/>
                    </w:rPr>
                    <w:t>(ОБЗОР</w:t>
                  </w:r>
                  <w:r w:rsidR="00A621F2">
                    <w:rPr>
                      <w:rFonts w:ascii="Times New Roman" w:hAnsi="Times New Roman"/>
                      <w:b/>
                      <w:sz w:val="28"/>
                      <w:szCs w:val="28"/>
                      <w:lang w:bidi="kn-IN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b/>
                      <w:sz w:val="28"/>
                      <w:szCs w:val="28"/>
                      <w:lang w:bidi="kn-IN"/>
                    </w:rPr>
                    <w:t>ЛИТЕРАТУРЫ)</w:t>
                  </w:r>
                  <w:r w:rsidR="00A621F2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.................................................................................................</w:t>
                  </w:r>
                </w:p>
              </w:tc>
              <w:tc>
                <w:tcPr>
                  <w:tcW w:w="636" w:type="dxa"/>
                  <w:shd w:val="clear" w:color="auto" w:fill="auto"/>
                </w:tcPr>
                <w:p w14:paraId="08F267DF" w14:textId="6962296B" w:rsidR="00CE13DD" w:rsidRPr="007010B7" w:rsidRDefault="00CE13DD" w:rsidP="00905B11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</w:pPr>
                  <w:r w:rsidRPr="007010B7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1</w:t>
                  </w:r>
                  <w:r w:rsidR="00425FD6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3</w:t>
                  </w:r>
                </w:p>
              </w:tc>
            </w:tr>
            <w:tr w:rsidR="00CE13DD" w:rsidRPr="007010B7" w14:paraId="769A4416" w14:textId="77777777" w:rsidTr="005C4AC8">
              <w:trPr>
                <w:trHeight w:val="340"/>
              </w:trPr>
              <w:tc>
                <w:tcPr>
                  <w:tcW w:w="783" w:type="dxa"/>
                  <w:shd w:val="clear" w:color="auto" w:fill="auto"/>
                </w:tcPr>
                <w:p w14:paraId="27EEDAE1" w14:textId="77777777" w:rsidR="00CE13DD" w:rsidRPr="007010B7" w:rsidRDefault="00CE13DD" w:rsidP="00905B11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</w:pPr>
                  <w:r w:rsidRPr="007010B7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1.1</w:t>
                  </w:r>
                </w:p>
              </w:tc>
              <w:tc>
                <w:tcPr>
                  <w:tcW w:w="8359" w:type="dxa"/>
                  <w:shd w:val="clear" w:color="auto" w:fill="auto"/>
                </w:tcPr>
                <w:p w14:paraId="114FA875" w14:textId="7946FFB9" w:rsidR="00CE13DD" w:rsidRPr="007010B7" w:rsidRDefault="00CE13DD" w:rsidP="00905B11">
                  <w:pPr>
                    <w:spacing w:after="0" w:line="240" w:lineRule="auto"/>
                    <w:jc w:val="both"/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</w:pPr>
                  <w:r w:rsidRPr="007010B7">
                    <w:rPr>
                      <w:rFonts w:ascii="Times New Roman" w:hAnsi="Times New Roman"/>
                      <w:bCs/>
                      <w:sz w:val="28"/>
                      <w:szCs w:val="28"/>
                      <w:lang w:bidi="kn-IN"/>
                    </w:rPr>
                    <w:t>Эпидемиология</w:t>
                  </w:r>
                  <w:r w:rsidR="00A621F2">
                    <w:rPr>
                      <w:rFonts w:ascii="Times New Roman" w:hAnsi="Times New Roman"/>
                      <w:bCs/>
                      <w:sz w:val="28"/>
                      <w:szCs w:val="28"/>
                      <w:lang w:bidi="kn-IN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bCs/>
                      <w:sz w:val="28"/>
                      <w:szCs w:val="28"/>
                      <w:lang w:bidi="kn-IN"/>
                    </w:rPr>
                    <w:t>колоректального</w:t>
                  </w:r>
                  <w:r w:rsidR="00A621F2">
                    <w:rPr>
                      <w:rFonts w:ascii="Times New Roman" w:hAnsi="Times New Roman"/>
                      <w:bCs/>
                      <w:sz w:val="28"/>
                      <w:szCs w:val="28"/>
                      <w:lang w:bidi="kn-IN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bCs/>
                      <w:sz w:val="28"/>
                      <w:szCs w:val="28"/>
                      <w:lang w:bidi="kn-IN"/>
                    </w:rPr>
                    <w:t>рака</w:t>
                  </w:r>
                  <w:r w:rsidR="00A621F2">
                    <w:rPr>
                      <w:rFonts w:ascii="Times New Roman" w:hAnsi="Times New Roman"/>
                      <w:bCs/>
                      <w:sz w:val="28"/>
                      <w:szCs w:val="28"/>
                      <w:lang w:bidi="kn-IN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bCs/>
                      <w:sz w:val="28"/>
                      <w:szCs w:val="28"/>
                      <w:lang w:bidi="kn-IN"/>
                    </w:rPr>
                    <w:t>в</w:t>
                  </w:r>
                  <w:r w:rsidR="00A621F2">
                    <w:rPr>
                      <w:rFonts w:ascii="Times New Roman" w:hAnsi="Times New Roman"/>
                      <w:bCs/>
                      <w:sz w:val="28"/>
                      <w:szCs w:val="28"/>
                      <w:lang w:bidi="kn-IN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bCs/>
                      <w:sz w:val="28"/>
                      <w:szCs w:val="28"/>
                      <w:lang w:bidi="kn-IN"/>
                    </w:rPr>
                    <w:t>мире</w:t>
                  </w:r>
                  <w:r w:rsidR="00A621F2">
                    <w:rPr>
                      <w:rFonts w:ascii="Times New Roman" w:hAnsi="Times New Roman"/>
                      <w:bCs/>
                      <w:sz w:val="28"/>
                      <w:szCs w:val="28"/>
                      <w:lang w:bidi="kn-IN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bCs/>
                      <w:sz w:val="28"/>
                      <w:szCs w:val="28"/>
                      <w:lang w:bidi="kn-IN"/>
                    </w:rPr>
                    <w:t>и</w:t>
                  </w:r>
                  <w:r w:rsidR="00A621F2">
                    <w:rPr>
                      <w:rFonts w:ascii="Times New Roman" w:hAnsi="Times New Roman"/>
                      <w:bCs/>
                      <w:sz w:val="28"/>
                      <w:szCs w:val="28"/>
                      <w:lang w:bidi="kn-IN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bCs/>
                      <w:sz w:val="28"/>
                      <w:szCs w:val="28"/>
                      <w:lang w:bidi="kn-IN"/>
                    </w:rPr>
                    <w:t>в</w:t>
                  </w:r>
                  <w:r w:rsidR="00A621F2">
                    <w:rPr>
                      <w:rFonts w:ascii="Times New Roman" w:hAnsi="Times New Roman"/>
                      <w:bCs/>
                      <w:sz w:val="28"/>
                      <w:szCs w:val="28"/>
                      <w:lang w:bidi="kn-IN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bCs/>
                      <w:sz w:val="28"/>
                      <w:szCs w:val="28"/>
                      <w:lang w:bidi="kn-IN"/>
                    </w:rPr>
                    <w:t>Казахстане………</w:t>
                  </w:r>
                </w:p>
              </w:tc>
              <w:tc>
                <w:tcPr>
                  <w:tcW w:w="636" w:type="dxa"/>
                  <w:shd w:val="clear" w:color="auto" w:fill="auto"/>
                </w:tcPr>
                <w:p w14:paraId="30B3A3A8" w14:textId="0F383860" w:rsidR="00CE13DD" w:rsidRPr="007010B7" w:rsidRDefault="00CE13DD" w:rsidP="00905B11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</w:pPr>
                  <w:r w:rsidRPr="007010B7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1</w:t>
                  </w:r>
                  <w:r w:rsidR="00425FD6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3</w:t>
                  </w:r>
                </w:p>
              </w:tc>
            </w:tr>
            <w:tr w:rsidR="00CE13DD" w:rsidRPr="007010B7" w14:paraId="189D01E5" w14:textId="77777777" w:rsidTr="005C4AC8">
              <w:trPr>
                <w:trHeight w:val="340"/>
              </w:trPr>
              <w:tc>
                <w:tcPr>
                  <w:tcW w:w="783" w:type="dxa"/>
                  <w:shd w:val="clear" w:color="auto" w:fill="auto"/>
                </w:tcPr>
                <w:p w14:paraId="1732FAF4" w14:textId="77777777" w:rsidR="00CE13DD" w:rsidRPr="007010B7" w:rsidRDefault="00CE13DD" w:rsidP="00905B11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</w:pPr>
                  <w:r w:rsidRPr="007010B7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1.2</w:t>
                  </w:r>
                </w:p>
              </w:tc>
              <w:tc>
                <w:tcPr>
                  <w:tcW w:w="8359" w:type="dxa"/>
                  <w:shd w:val="clear" w:color="auto" w:fill="auto"/>
                </w:tcPr>
                <w:p w14:paraId="19D218F7" w14:textId="202B1650" w:rsidR="00CE13DD" w:rsidRPr="007010B7" w:rsidRDefault="00CE13DD" w:rsidP="00905B11">
                  <w:pPr>
                    <w:spacing w:after="0" w:line="240" w:lineRule="auto"/>
                    <w:jc w:val="both"/>
                    <w:rPr>
                      <w:rFonts w:ascii="Times New Roman" w:hAnsi="Times New Roman"/>
                      <w:sz w:val="28"/>
                      <w:szCs w:val="28"/>
                      <w:lang w:val="kk-KZ" w:bidi="kn-IN"/>
                    </w:rPr>
                  </w:pPr>
                  <w:r w:rsidRPr="007010B7">
                    <w:rPr>
                      <w:rFonts w:ascii="Times New Roman" w:hAnsi="Times New Roman"/>
                      <w:bCs/>
                      <w:sz w:val="28"/>
                      <w:szCs w:val="28"/>
                      <w:lang w:val="kk-KZ" w:bidi="kn-IN"/>
                    </w:rPr>
                    <w:t>Молекулярные</w:t>
                  </w:r>
                  <w:r w:rsidR="00A621F2">
                    <w:rPr>
                      <w:rFonts w:ascii="Times New Roman" w:hAnsi="Times New Roman"/>
                      <w:bCs/>
                      <w:sz w:val="28"/>
                      <w:szCs w:val="28"/>
                      <w:lang w:val="kk-KZ" w:bidi="kn-IN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bCs/>
                      <w:sz w:val="28"/>
                      <w:szCs w:val="28"/>
                      <w:lang w:val="kk-KZ" w:bidi="kn-IN"/>
                    </w:rPr>
                    <w:t>механизмы</w:t>
                  </w:r>
                  <w:r w:rsidR="00A621F2">
                    <w:rPr>
                      <w:rFonts w:ascii="Times New Roman" w:hAnsi="Times New Roman"/>
                      <w:bCs/>
                      <w:sz w:val="28"/>
                      <w:szCs w:val="28"/>
                      <w:lang w:val="kk-KZ" w:bidi="kn-IN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bCs/>
                      <w:sz w:val="28"/>
                      <w:szCs w:val="28"/>
                      <w:lang w:val="kk-KZ" w:bidi="kn-IN"/>
                    </w:rPr>
                    <w:t>мутации</w:t>
                  </w:r>
                  <w:r w:rsidR="00A621F2">
                    <w:rPr>
                      <w:rFonts w:ascii="Times New Roman" w:hAnsi="Times New Roman"/>
                      <w:bCs/>
                      <w:sz w:val="28"/>
                      <w:szCs w:val="28"/>
                      <w:lang w:val="kk-KZ" w:bidi="kn-IN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bCs/>
                      <w:sz w:val="28"/>
                      <w:szCs w:val="28"/>
                      <w:lang w:val="kk-KZ" w:bidi="kn-IN"/>
                    </w:rPr>
                    <w:t>kras................................................</w:t>
                  </w:r>
                </w:p>
              </w:tc>
              <w:tc>
                <w:tcPr>
                  <w:tcW w:w="636" w:type="dxa"/>
                  <w:shd w:val="clear" w:color="auto" w:fill="auto"/>
                </w:tcPr>
                <w:p w14:paraId="2AF1C846" w14:textId="783438AA" w:rsidR="00CE13DD" w:rsidRPr="007010B7" w:rsidRDefault="00CE13DD" w:rsidP="00905B11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</w:pPr>
                  <w:r w:rsidRPr="007010B7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19</w:t>
                  </w:r>
                </w:p>
              </w:tc>
            </w:tr>
            <w:tr w:rsidR="00CE13DD" w:rsidRPr="007010B7" w14:paraId="7F85B547" w14:textId="77777777" w:rsidTr="005C4AC8">
              <w:trPr>
                <w:trHeight w:val="340"/>
              </w:trPr>
              <w:tc>
                <w:tcPr>
                  <w:tcW w:w="783" w:type="dxa"/>
                  <w:shd w:val="clear" w:color="auto" w:fill="auto"/>
                </w:tcPr>
                <w:p w14:paraId="5A5E6736" w14:textId="77777777" w:rsidR="00CE13DD" w:rsidRPr="007010B7" w:rsidRDefault="00CE13DD" w:rsidP="00905B11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</w:pPr>
                  <w:r w:rsidRPr="007010B7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1.3</w:t>
                  </w:r>
                </w:p>
              </w:tc>
              <w:tc>
                <w:tcPr>
                  <w:tcW w:w="8359" w:type="dxa"/>
                  <w:shd w:val="clear" w:color="auto" w:fill="auto"/>
                </w:tcPr>
                <w:p w14:paraId="72AA6538" w14:textId="4E0667FE" w:rsidR="00CE13DD" w:rsidRPr="007010B7" w:rsidRDefault="00CE13DD" w:rsidP="00905B11">
                  <w:pPr>
                    <w:spacing w:after="0" w:line="240" w:lineRule="auto"/>
                    <w:jc w:val="both"/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</w:pPr>
                  <w:r w:rsidRPr="007010B7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Роль</w:t>
                  </w:r>
                  <w:r w:rsidR="00A621F2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мутации</w:t>
                  </w:r>
                  <w:r w:rsidR="00A621F2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kras</w:t>
                  </w:r>
                  <w:r w:rsidR="00A621F2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в</w:t>
                  </w:r>
                  <w:r w:rsidR="00A621F2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онкогенезе</w:t>
                  </w:r>
                  <w:r w:rsidR="00A621F2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колоректального</w:t>
                  </w:r>
                  <w:r w:rsidR="00A621F2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рака………………</w:t>
                  </w:r>
                </w:p>
              </w:tc>
              <w:tc>
                <w:tcPr>
                  <w:tcW w:w="636" w:type="dxa"/>
                  <w:shd w:val="clear" w:color="auto" w:fill="auto"/>
                </w:tcPr>
                <w:p w14:paraId="5E0EF97A" w14:textId="60D64604" w:rsidR="00CE13DD" w:rsidRPr="007010B7" w:rsidRDefault="00CE13DD" w:rsidP="00905B11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</w:pPr>
                  <w:r w:rsidRPr="007010B7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21</w:t>
                  </w:r>
                </w:p>
              </w:tc>
            </w:tr>
            <w:tr w:rsidR="00CE13DD" w:rsidRPr="007010B7" w14:paraId="2592D958" w14:textId="77777777" w:rsidTr="005C4AC8">
              <w:trPr>
                <w:trHeight w:val="340"/>
              </w:trPr>
              <w:tc>
                <w:tcPr>
                  <w:tcW w:w="783" w:type="dxa"/>
                  <w:shd w:val="clear" w:color="auto" w:fill="auto"/>
                </w:tcPr>
                <w:p w14:paraId="47885D94" w14:textId="77777777" w:rsidR="00CE13DD" w:rsidRPr="007010B7" w:rsidRDefault="00CE13DD" w:rsidP="00905B11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</w:pPr>
                  <w:r w:rsidRPr="007010B7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1.4</w:t>
                  </w:r>
                </w:p>
              </w:tc>
              <w:tc>
                <w:tcPr>
                  <w:tcW w:w="8359" w:type="dxa"/>
                  <w:shd w:val="clear" w:color="auto" w:fill="auto"/>
                </w:tcPr>
                <w:p w14:paraId="557AC91C" w14:textId="2C96A621" w:rsidR="00CE13DD" w:rsidRPr="007010B7" w:rsidRDefault="00CE13DD" w:rsidP="00905B11">
                  <w:pPr>
                    <w:spacing w:after="0" w:line="240" w:lineRule="auto"/>
                    <w:jc w:val="both"/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</w:pPr>
                  <w:r w:rsidRPr="007010B7">
                    <w:rPr>
                      <w:rFonts w:ascii="Times New Roman" w:hAnsi="Times New Roman"/>
                      <w:sz w:val="28"/>
                      <w:szCs w:val="28"/>
                      <w:lang w:val="kk-KZ" w:bidi="kn-IN"/>
                    </w:rPr>
                    <w:t>Роль</w:t>
                  </w:r>
                  <w:r w:rsidR="00A621F2">
                    <w:rPr>
                      <w:rFonts w:ascii="Times New Roman" w:hAnsi="Times New Roman"/>
                      <w:sz w:val="28"/>
                      <w:szCs w:val="28"/>
                      <w:lang w:val="kk-KZ" w:bidi="kn-IN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sz w:val="28"/>
                      <w:szCs w:val="28"/>
                      <w:lang w:val="kk-KZ" w:bidi="kn-IN"/>
                    </w:rPr>
                    <w:t>оксидативного</w:t>
                  </w:r>
                  <w:r w:rsidR="00A621F2">
                    <w:rPr>
                      <w:rFonts w:ascii="Times New Roman" w:hAnsi="Times New Roman"/>
                      <w:sz w:val="28"/>
                      <w:szCs w:val="28"/>
                      <w:lang w:val="kk-KZ" w:bidi="kn-IN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sz w:val="28"/>
                      <w:szCs w:val="28"/>
                      <w:lang w:val="kk-KZ" w:bidi="kn-IN"/>
                    </w:rPr>
                    <w:t>стресса</w:t>
                  </w:r>
                  <w:r w:rsidR="00A621F2">
                    <w:rPr>
                      <w:rFonts w:ascii="Times New Roman" w:hAnsi="Times New Roman"/>
                      <w:sz w:val="28"/>
                      <w:szCs w:val="28"/>
                      <w:lang w:val="kk-KZ" w:bidi="kn-IN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sz w:val="28"/>
                      <w:szCs w:val="28"/>
                      <w:lang w:val="kk-KZ" w:bidi="kn-IN"/>
                    </w:rPr>
                    <w:t>в</w:t>
                  </w:r>
                  <w:r w:rsidR="00A621F2">
                    <w:rPr>
                      <w:rFonts w:ascii="Times New Roman" w:hAnsi="Times New Roman"/>
                      <w:sz w:val="28"/>
                      <w:szCs w:val="28"/>
                      <w:lang w:val="kk-KZ" w:bidi="kn-IN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sz w:val="28"/>
                      <w:szCs w:val="28"/>
                      <w:lang w:val="kk-KZ" w:bidi="kn-IN"/>
                    </w:rPr>
                    <w:t>онкогенезе</w:t>
                  </w:r>
                  <w:r w:rsidR="00A621F2">
                    <w:rPr>
                      <w:rFonts w:ascii="Times New Roman" w:hAnsi="Times New Roman"/>
                      <w:sz w:val="28"/>
                      <w:szCs w:val="28"/>
                      <w:lang w:val="kk-KZ" w:bidi="kn-IN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sz w:val="28"/>
                      <w:szCs w:val="28"/>
                      <w:lang w:val="kk-KZ" w:bidi="kn-IN"/>
                    </w:rPr>
                    <w:t>колоректального</w:t>
                  </w:r>
                  <w:r w:rsidR="00A621F2">
                    <w:rPr>
                      <w:rFonts w:ascii="Times New Roman" w:hAnsi="Times New Roman"/>
                      <w:sz w:val="28"/>
                      <w:szCs w:val="28"/>
                      <w:lang w:val="kk-KZ" w:bidi="kn-IN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sz w:val="28"/>
                      <w:szCs w:val="28"/>
                      <w:lang w:val="kk-KZ" w:bidi="kn-IN"/>
                    </w:rPr>
                    <w:t>рака..........</w:t>
                  </w:r>
                </w:p>
              </w:tc>
              <w:tc>
                <w:tcPr>
                  <w:tcW w:w="636" w:type="dxa"/>
                  <w:shd w:val="clear" w:color="auto" w:fill="auto"/>
                </w:tcPr>
                <w:p w14:paraId="5E7E1259" w14:textId="344CD468" w:rsidR="00CE13DD" w:rsidRPr="007010B7" w:rsidRDefault="00CE13DD" w:rsidP="00905B11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</w:pPr>
                  <w:r w:rsidRPr="007010B7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2</w:t>
                  </w:r>
                  <w:r w:rsidR="00425FD6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2</w:t>
                  </w:r>
                </w:p>
              </w:tc>
            </w:tr>
            <w:tr w:rsidR="00CE13DD" w:rsidRPr="007010B7" w14:paraId="58FF36CC" w14:textId="77777777" w:rsidTr="005C4AC8">
              <w:trPr>
                <w:trHeight w:val="340"/>
              </w:trPr>
              <w:tc>
                <w:tcPr>
                  <w:tcW w:w="783" w:type="dxa"/>
                  <w:shd w:val="clear" w:color="auto" w:fill="auto"/>
                </w:tcPr>
                <w:p w14:paraId="0DA8C5DC" w14:textId="77777777" w:rsidR="00CE13DD" w:rsidRPr="007010B7" w:rsidRDefault="00CE13DD" w:rsidP="00905B11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</w:pPr>
                  <w:r w:rsidRPr="007010B7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1.5</w:t>
                  </w:r>
                </w:p>
              </w:tc>
              <w:tc>
                <w:tcPr>
                  <w:tcW w:w="8359" w:type="dxa"/>
                  <w:shd w:val="clear" w:color="auto" w:fill="auto"/>
                </w:tcPr>
                <w:p w14:paraId="1EBB47F0" w14:textId="13D6A06A" w:rsidR="00CE13DD" w:rsidRPr="007010B7" w:rsidRDefault="00CE13DD" w:rsidP="00905B11">
                  <w:pPr>
                    <w:spacing w:after="0" w:line="240" w:lineRule="auto"/>
                    <w:jc w:val="both"/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</w:pPr>
                  <w:r w:rsidRPr="007010B7">
                    <w:rPr>
                      <w:rFonts w:ascii="Times New Roman" w:hAnsi="Times New Roman"/>
                      <w:bCs/>
                      <w:sz w:val="28"/>
                      <w:szCs w:val="28"/>
                      <w:lang w:bidi="kn-IN"/>
                    </w:rPr>
                    <w:t>Хирургические</w:t>
                  </w:r>
                  <w:r w:rsidR="00A621F2">
                    <w:rPr>
                      <w:rFonts w:ascii="Times New Roman" w:hAnsi="Times New Roman"/>
                      <w:bCs/>
                      <w:sz w:val="28"/>
                      <w:szCs w:val="28"/>
                      <w:lang w:bidi="kn-IN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bCs/>
                      <w:sz w:val="28"/>
                      <w:szCs w:val="28"/>
                      <w:lang w:bidi="kn-IN"/>
                    </w:rPr>
                    <w:t>методы</w:t>
                  </w:r>
                  <w:r w:rsidR="00A621F2">
                    <w:rPr>
                      <w:rFonts w:ascii="Times New Roman" w:hAnsi="Times New Roman"/>
                      <w:bCs/>
                      <w:sz w:val="28"/>
                      <w:szCs w:val="28"/>
                      <w:lang w:bidi="kn-IN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bCs/>
                      <w:sz w:val="28"/>
                      <w:szCs w:val="28"/>
                      <w:lang w:bidi="kn-IN"/>
                    </w:rPr>
                    <w:t>лечения</w:t>
                  </w:r>
                  <w:r w:rsidR="00A621F2">
                    <w:rPr>
                      <w:rFonts w:ascii="Times New Roman" w:hAnsi="Times New Roman"/>
                      <w:bCs/>
                      <w:sz w:val="28"/>
                      <w:szCs w:val="28"/>
                      <w:lang w:bidi="kn-IN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bCs/>
                      <w:sz w:val="28"/>
                      <w:szCs w:val="28"/>
                      <w:lang w:bidi="kn-IN"/>
                    </w:rPr>
                    <w:t>колоректального</w:t>
                  </w:r>
                  <w:r w:rsidR="00A621F2">
                    <w:rPr>
                      <w:rFonts w:ascii="Times New Roman" w:hAnsi="Times New Roman"/>
                      <w:bCs/>
                      <w:sz w:val="28"/>
                      <w:szCs w:val="28"/>
                      <w:lang w:bidi="kn-IN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bCs/>
                      <w:sz w:val="28"/>
                      <w:szCs w:val="28"/>
                      <w:lang w:bidi="kn-IN"/>
                    </w:rPr>
                    <w:t>рака………………</w:t>
                  </w:r>
                </w:p>
              </w:tc>
              <w:tc>
                <w:tcPr>
                  <w:tcW w:w="636" w:type="dxa"/>
                  <w:shd w:val="clear" w:color="auto" w:fill="auto"/>
                </w:tcPr>
                <w:p w14:paraId="42FF58D2" w14:textId="1DD599F5" w:rsidR="00CE13DD" w:rsidRPr="007010B7" w:rsidRDefault="00CE13DD" w:rsidP="00905B11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</w:pPr>
                  <w:r w:rsidRPr="007010B7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2</w:t>
                  </w:r>
                  <w:r w:rsidR="00425FD6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3</w:t>
                  </w:r>
                </w:p>
              </w:tc>
            </w:tr>
            <w:tr w:rsidR="00CE13DD" w:rsidRPr="007010B7" w14:paraId="0EEF39D6" w14:textId="77777777" w:rsidTr="005C4AC8">
              <w:trPr>
                <w:trHeight w:val="340"/>
              </w:trPr>
              <w:tc>
                <w:tcPr>
                  <w:tcW w:w="783" w:type="dxa"/>
                  <w:shd w:val="clear" w:color="auto" w:fill="auto"/>
                </w:tcPr>
                <w:p w14:paraId="51E60707" w14:textId="77777777" w:rsidR="00CE13DD" w:rsidRPr="007010B7" w:rsidRDefault="00CE13DD" w:rsidP="00905B11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</w:pPr>
                  <w:r w:rsidRPr="007010B7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1.6</w:t>
                  </w:r>
                </w:p>
              </w:tc>
              <w:tc>
                <w:tcPr>
                  <w:tcW w:w="8359" w:type="dxa"/>
                  <w:shd w:val="clear" w:color="auto" w:fill="auto"/>
                </w:tcPr>
                <w:p w14:paraId="00A865FF" w14:textId="5EE483A4" w:rsidR="00CE13DD" w:rsidRPr="007010B7" w:rsidRDefault="00CE13DD" w:rsidP="00905B11">
                  <w:pPr>
                    <w:spacing w:after="0" w:line="240" w:lineRule="auto"/>
                    <w:jc w:val="both"/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</w:pPr>
                  <w:bookmarkStart w:id="4" w:name="_Hlk189577548"/>
                  <w:r w:rsidRPr="007010B7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Химиотерапия</w:t>
                  </w:r>
                  <w:r w:rsidR="00A621F2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и</w:t>
                  </w:r>
                  <w:r w:rsidR="00A621F2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таргентная</w:t>
                  </w:r>
                  <w:r w:rsidR="00A621F2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терапия</w:t>
                  </w:r>
                  <w:r w:rsidR="00A621F2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колоректального</w:t>
                  </w:r>
                  <w:r w:rsidR="00A621F2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рака</w:t>
                  </w:r>
                  <w:bookmarkEnd w:id="4"/>
                  <w:r w:rsidRPr="007010B7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…………</w:t>
                  </w:r>
                </w:p>
              </w:tc>
              <w:tc>
                <w:tcPr>
                  <w:tcW w:w="636" w:type="dxa"/>
                  <w:shd w:val="clear" w:color="auto" w:fill="auto"/>
                </w:tcPr>
                <w:p w14:paraId="08826F29" w14:textId="1C138556" w:rsidR="00CE13DD" w:rsidRPr="007010B7" w:rsidRDefault="00CE13DD" w:rsidP="00905B11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</w:pPr>
                  <w:r w:rsidRPr="007010B7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2</w:t>
                  </w:r>
                  <w:r w:rsidR="00425FD6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4</w:t>
                  </w:r>
                </w:p>
              </w:tc>
            </w:tr>
            <w:tr w:rsidR="00CE13DD" w:rsidRPr="007010B7" w14:paraId="034E30C6" w14:textId="77777777" w:rsidTr="005C4AC8">
              <w:trPr>
                <w:trHeight w:val="340"/>
              </w:trPr>
              <w:tc>
                <w:tcPr>
                  <w:tcW w:w="783" w:type="dxa"/>
                  <w:shd w:val="clear" w:color="auto" w:fill="auto"/>
                </w:tcPr>
                <w:p w14:paraId="0A8A743A" w14:textId="77777777" w:rsidR="00CE13DD" w:rsidRPr="007010B7" w:rsidRDefault="00CE13DD" w:rsidP="00905B11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</w:pPr>
                  <w:r w:rsidRPr="007010B7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1.7</w:t>
                  </w:r>
                </w:p>
              </w:tc>
              <w:tc>
                <w:tcPr>
                  <w:tcW w:w="8359" w:type="dxa"/>
                  <w:shd w:val="clear" w:color="auto" w:fill="auto"/>
                </w:tcPr>
                <w:p w14:paraId="7C99925C" w14:textId="250A2A94" w:rsidR="00CE13DD" w:rsidRPr="007010B7" w:rsidRDefault="00CE13DD" w:rsidP="00905B11">
                  <w:pPr>
                    <w:spacing w:after="0" w:line="240" w:lineRule="auto"/>
                    <w:jc w:val="both"/>
                    <w:rPr>
                      <w:rFonts w:ascii="Times New Roman" w:hAnsi="Times New Roman"/>
                      <w:bCs/>
                      <w:sz w:val="28"/>
                      <w:szCs w:val="28"/>
                      <w:lang w:bidi="kn-IN"/>
                    </w:rPr>
                  </w:pPr>
                  <w:r w:rsidRPr="007010B7">
                    <w:rPr>
                      <w:rFonts w:ascii="Times New Roman" w:hAnsi="Times New Roman"/>
                      <w:bCs/>
                      <w:sz w:val="28"/>
                      <w:szCs w:val="28"/>
                      <w:lang w:bidi="kn-IN"/>
                    </w:rPr>
                    <w:t>Иммунотерапия</w:t>
                  </w:r>
                  <w:r w:rsidR="00A621F2">
                    <w:rPr>
                      <w:rFonts w:ascii="Times New Roman" w:hAnsi="Times New Roman"/>
                      <w:bCs/>
                      <w:sz w:val="28"/>
                      <w:szCs w:val="28"/>
                      <w:lang w:bidi="kn-IN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bCs/>
                      <w:sz w:val="28"/>
                      <w:szCs w:val="28"/>
                      <w:lang w:bidi="kn-IN"/>
                    </w:rPr>
                    <w:t>колоректального</w:t>
                  </w:r>
                  <w:r w:rsidR="00A621F2">
                    <w:rPr>
                      <w:rFonts w:ascii="Times New Roman" w:hAnsi="Times New Roman"/>
                      <w:bCs/>
                      <w:sz w:val="28"/>
                      <w:szCs w:val="28"/>
                      <w:lang w:bidi="kn-IN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bCs/>
                      <w:sz w:val="28"/>
                      <w:szCs w:val="28"/>
                      <w:lang w:bidi="kn-IN"/>
                    </w:rPr>
                    <w:t>рака…………………………………</w:t>
                  </w:r>
                </w:p>
              </w:tc>
              <w:tc>
                <w:tcPr>
                  <w:tcW w:w="636" w:type="dxa"/>
                  <w:shd w:val="clear" w:color="auto" w:fill="auto"/>
                </w:tcPr>
                <w:p w14:paraId="0EAC4E8D" w14:textId="734FC091" w:rsidR="00CE13DD" w:rsidRPr="007010B7" w:rsidRDefault="00CE13DD" w:rsidP="00905B11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</w:pPr>
                  <w:r w:rsidRPr="007010B7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2</w:t>
                  </w:r>
                  <w:r w:rsidR="00425FD6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5</w:t>
                  </w:r>
                </w:p>
              </w:tc>
            </w:tr>
            <w:tr w:rsidR="00CE13DD" w:rsidRPr="007010B7" w14:paraId="5A89CD05" w14:textId="77777777" w:rsidTr="005C4AC8">
              <w:trPr>
                <w:trHeight w:val="340"/>
              </w:trPr>
              <w:tc>
                <w:tcPr>
                  <w:tcW w:w="783" w:type="dxa"/>
                  <w:shd w:val="clear" w:color="auto" w:fill="auto"/>
                </w:tcPr>
                <w:p w14:paraId="69B1BC39" w14:textId="77777777" w:rsidR="00CE13DD" w:rsidRPr="007010B7" w:rsidRDefault="00CE13DD" w:rsidP="00905B11">
                  <w:pPr>
                    <w:spacing w:after="0" w:line="240" w:lineRule="auto"/>
                    <w:rPr>
                      <w:rFonts w:ascii="Times New Roman" w:hAnsi="Times New Roman"/>
                      <w:b/>
                      <w:sz w:val="28"/>
                      <w:szCs w:val="28"/>
                      <w:lang w:bidi="kn-IN"/>
                    </w:rPr>
                  </w:pPr>
                  <w:r w:rsidRPr="007010B7">
                    <w:rPr>
                      <w:rFonts w:ascii="Times New Roman" w:hAnsi="Times New Roman"/>
                      <w:b/>
                      <w:sz w:val="28"/>
                      <w:szCs w:val="28"/>
                      <w:lang w:bidi="kn-IN"/>
                    </w:rPr>
                    <w:t>2</w:t>
                  </w:r>
                </w:p>
              </w:tc>
              <w:tc>
                <w:tcPr>
                  <w:tcW w:w="8359" w:type="dxa"/>
                  <w:shd w:val="clear" w:color="auto" w:fill="auto"/>
                </w:tcPr>
                <w:p w14:paraId="628EBB90" w14:textId="65CBF6FA" w:rsidR="00CE13DD" w:rsidRPr="007010B7" w:rsidRDefault="00CE13DD" w:rsidP="00905B11">
                  <w:pPr>
                    <w:spacing w:after="0" w:line="240" w:lineRule="auto"/>
                    <w:rPr>
                      <w:rFonts w:ascii="Times New Roman" w:hAnsi="Times New Roman"/>
                      <w:bCs/>
                      <w:sz w:val="28"/>
                      <w:szCs w:val="28"/>
                      <w:lang w:bidi="kn-IN"/>
                    </w:rPr>
                  </w:pPr>
                  <w:r w:rsidRPr="007010B7">
                    <w:rPr>
                      <w:rFonts w:ascii="Times New Roman" w:hAnsi="Times New Roman"/>
                      <w:b/>
                      <w:bCs/>
                      <w:sz w:val="28"/>
                      <w:szCs w:val="28"/>
                      <w:lang w:bidi="kn-IN"/>
                    </w:rPr>
                    <w:t>МАТЕРИАЛЫ</w:t>
                  </w:r>
                  <w:r w:rsidR="00A621F2">
                    <w:rPr>
                      <w:rFonts w:ascii="Times New Roman" w:hAnsi="Times New Roman"/>
                      <w:b/>
                      <w:bCs/>
                      <w:sz w:val="28"/>
                      <w:szCs w:val="28"/>
                      <w:lang w:bidi="kn-IN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b/>
                      <w:bCs/>
                      <w:sz w:val="28"/>
                      <w:szCs w:val="28"/>
                      <w:lang w:bidi="kn-IN"/>
                    </w:rPr>
                    <w:t>И</w:t>
                  </w:r>
                  <w:r w:rsidR="00A621F2">
                    <w:rPr>
                      <w:rFonts w:ascii="Times New Roman" w:hAnsi="Times New Roman"/>
                      <w:b/>
                      <w:bCs/>
                      <w:sz w:val="28"/>
                      <w:szCs w:val="28"/>
                      <w:lang w:bidi="kn-IN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b/>
                      <w:bCs/>
                      <w:sz w:val="28"/>
                      <w:szCs w:val="28"/>
                      <w:lang w:bidi="kn-IN"/>
                    </w:rPr>
                    <w:t>МЕТОДЫ</w:t>
                  </w:r>
                  <w:r w:rsidR="00A621F2">
                    <w:rPr>
                      <w:rFonts w:ascii="Times New Roman" w:hAnsi="Times New Roman"/>
                      <w:b/>
                      <w:bCs/>
                      <w:sz w:val="28"/>
                      <w:szCs w:val="28"/>
                      <w:lang w:bidi="kn-IN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b/>
                      <w:bCs/>
                      <w:sz w:val="28"/>
                      <w:szCs w:val="28"/>
                      <w:lang w:bidi="kn-IN"/>
                    </w:rPr>
                    <w:t>ИССЛЕДОВАНИЯ</w:t>
                  </w:r>
                  <w:r w:rsidRPr="007010B7">
                    <w:rPr>
                      <w:rFonts w:ascii="Times New Roman" w:hAnsi="Times New Roman"/>
                      <w:bCs/>
                      <w:sz w:val="28"/>
                      <w:szCs w:val="28"/>
                      <w:lang w:bidi="kn-IN"/>
                    </w:rPr>
                    <w:t>…………………</w:t>
                  </w:r>
                </w:p>
              </w:tc>
              <w:tc>
                <w:tcPr>
                  <w:tcW w:w="636" w:type="dxa"/>
                  <w:shd w:val="clear" w:color="auto" w:fill="auto"/>
                </w:tcPr>
                <w:p w14:paraId="18BE6087" w14:textId="48BD3BCC" w:rsidR="00CE13DD" w:rsidRPr="007010B7" w:rsidRDefault="00CE13DD" w:rsidP="00905B11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</w:pPr>
                  <w:r w:rsidRPr="007010B7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2</w:t>
                  </w:r>
                  <w:r w:rsidR="00425FD6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7</w:t>
                  </w:r>
                </w:p>
              </w:tc>
            </w:tr>
            <w:tr w:rsidR="00CE13DD" w:rsidRPr="007010B7" w14:paraId="037F78C6" w14:textId="77777777" w:rsidTr="005C4AC8">
              <w:trPr>
                <w:trHeight w:val="340"/>
              </w:trPr>
              <w:tc>
                <w:tcPr>
                  <w:tcW w:w="783" w:type="dxa"/>
                  <w:shd w:val="clear" w:color="auto" w:fill="auto"/>
                </w:tcPr>
                <w:p w14:paraId="738B1892" w14:textId="77777777" w:rsidR="00CE13DD" w:rsidRPr="007010B7" w:rsidRDefault="00CE13DD" w:rsidP="00905B11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</w:pPr>
                  <w:r w:rsidRPr="007010B7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2.1</w:t>
                  </w:r>
                </w:p>
              </w:tc>
              <w:tc>
                <w:tcPr>
                  <w:tcW w:w="8359" w:type="dxa"/>
                  <w:shd w:val="clear" w:color="auto" w:fill="auto"/>
                </w:tcPr>
                <w:p w14:paraId="3A3A9E7D" w14:textId="6D422723" w:rsidR="00CE13DD" w:rsidRPr="007010B7" w:rsidRDefault="00CE13DD" w:rsidP="00905B11">
                  <w:pPr>
                    <w:spacing w:after="0" w:line="240" w:lineRule="auto"/>
                    <w:rPr>
                      <w:rFonts w:ascii="Times New Roman" w:hAnsi="Times New Roman"/>
                      <w:bCs/>
                      <w:sz w:val="28"/>
                      <w:szCs w:val="28"/>
                      <w:lang w:bidi="kn-IN"/>
                    </w:rPr>
                  </w:pPr>
                  <w:r w:rsidRPr="007010B7">
                    <w:rPr>
                      <w:rFonts w:ascii="Times New Roman" w:hAnsi="Times New Roman"/>
                      <w:bCs/>
                      <w:sz w:val="28"/>
                      <w:szCs w:val="28"/>
                      <w:lang w:bidi="kn-IN"/>
                    </w:rPr>
                    <w:t>Культура</w:t>
                  </w:r>
                  <w:r w:rsidR="00A621F2">
                    <w:rPr>
                      <w:rFonts w:ascii="Times New Roman" w:hAnsi="Times New Roman"/>
                      <w:bCs/>
                      <w:sz w:val="28"/>
                      <w:szCs w:val="28"/>
                      <w:lang w:bidi="kn-IN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bCs/>
                      <w:sz w:val="28"/>
                      <w:szCs w:val="28"/>
                      <w:lang w:bidi="kn-IN"/>
                    </w:rPr>
                    <w:t>клеток</w:t>
                  </w:r>
                  <w:r w:rsidR="00A621F2">
                    <w:rPr>
                      <w:rFonts w:ascii="Times New Roman" w:hAnsi="Times New Roman"/>
                      <w:bCs/>
                      <w:sz w:val="28"/>
                      <w:szCs w:val="28"/>
                      <w:lang w:bidi="kn-IN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bCs/>
                      <w:sz w:val="28"/>
                      <w:szCs w:val="28"/>
                      <w:lang w:bidi="kn-IN"/>
                    </w:rPr>
                    <w:t>и</w:t>
                  </w:r>
                  <w:r w:rsidR="00A621F2">
                    <w:rPr>
                      <w:rFonts w:ascii="Times New Roman" w:hAnsi="Times New Roman"/>
                      <w:bCs/>
                      <w:sz w:val="28"/>
                      <w:szCs w:val="28"/>
                      <w:lang w:bidi="kn-IN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bCs/>
                      <w:sz w:val="28"/>
                      <w:szCs w:val="28"/>
                      <w:lang w:bidi="kn-IN"/>
                    </w:rPr>
                    <w:t>клеточные</w:t>
                  </w:r>
                  <w:r w:rsidR="00A621F2">
                    <w:rPr>
                      <w:rFonts w:ascii="Times New Roman" w:hAnsi="Times New Roman"/>
                      <w:bCs/>
                      <w:sz w:val="28"/>
                      <w:szCs w:val="28"/>
                      <w:lang w:bidi="kn-IN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bCs/>
                      <w:sz w:val="28"/>
                      <w:szCs w:val="28"/>
                      <w:lang w:bidi="kn-IN"/>
                    </w:rPr>
                    <w:t>линии…………………………………...</w:t>
                  </w:r>
                </w:p>
              </w:tc>
              <w:tc>
                <w:tcPr>
                  <w:tcW w:w="636" w:type="dxa"/>
                  <w:shd w:val="clear" w:color="auto" w:fill="auto"/>
                </w:tcPr>
                <w:p w14:paraId="75DEE837" w14:textId="43C47963" w:rsidR="00CE13DD" w:rsidRPr="007010B7" w:rsidRDefault="00CE13DD" w:rsidP="00905B11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</w:pPr>
                  <w:r w:rsidRPr="007010B7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2</w:t>
                  </w:r>
                  <w:r w:rsidR="00425FD6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7</w:t>
                  </w:r>
                </w:p>
              </w:tc>
            </w:tr>
            <w:tr w:rsidR="00CE13DD" w:rsidRPr="007010B7" w14:paraId="6D572D04" w14:textId="77777777" w:rsidTr="005C4AC8">
              <w:trPr>
                <w:trHeight w:val="340"/>
              </w:trPr>
              <w:tc>
                <w:tcPr>
                  <w:tcW w:w="783" w:type="dxa"/>
                  <w:shd w:val="clear" w:color="auto" w:fill="auto"/>
                </w:tcPr>
                <w:p w14:paraId="4C4901E5" w14:textId="77777777" w:rsidR="00CE13DD" w:rsidRPr="007010B7" w:rsidRDefault="00CE13DD" w:rsidP="00905B11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</w:pPr>
                  <w:r w:rsidRPr="007010B7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2.2</w:t>
                  </w:r>
                </w:p>
              </w:tc>
              <w:tc>
                <w:tcPr>
                  <w:tcW w:w="8359" w:type="dxa"/>
                  <w:shd w:val="clear" w:color="auto" w:fill="auto"/>
                </w:tcPr>
                <w:p w14:paraId="27DA9059" w14:textId="10A24411" w:rsidR="00CE13DD" w:rsidRPr="007010B7" w:rsidRDefault="00CE13DD" w:rsidP="00905B11">
                  <w:pPr>
                    <w:spacing w:after="0" w:line="240" w:lineRule="auto"/>
                    <w:jc w:val="both"/>
                    <w:rPr>
                      <w:rFonts w:ascii="Times New Roman" w:hAnsi="Times New Roman"/>
                      <w:bCs/>
                      <w:sz w:val="28"/>
                      <w:szCs w:val="28"/>
                      <w:lang w:bidi="kn-IN"/>
                    </w:rPr>
                  </w:pPr>
                  <w:r w:rsidRPr="007010B7">
                    <w:rPr>
                      <w:rFonts w:ascii="Times New Roman" w:hAnsi="Times New Roman"/>
                      <w:bCs/>
                      <w:sz w:val="28"/>
                      <w:szCs w:val="28"/>
                      <w:lang w:bidi="kn-IN"/>
                    </w:rPr>
                    <w:t>Выделение</w:t>
                  </w:r>
                  <w:r w:rsidR="00A621F2">
                    <w:rPr>
                      <w:rFonts w:ascii="Times New Roman" w:hAnsi="Times New Roman"/>
                      <w:bCs/>
                      <w:sz w:val="28"/>
                      <w:szCs w:val="28"/>
                      <w:lang w:bidi="kn-IN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bCs/>
                      <w:sz w:val="28"/>
                      <w:szCs w:val="28"/>
                      <w:lang w:bidi="kn-IN"/>
                    </w:rPr>
                    <w:t>и</w:t>
                  </w:r>
                  <w:r w:rsidR="00A621F2">
                    <w:rPr>
                      <w:rFonts w:ascii="Times New Roman" w:hAnsi="Times New Roman"/>
                      <w:bCs/>
                      <w:sz w:val="28"/>
                      <w:szCs w:val="28"/>
                      <w:lang w:bidi="kn-IN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bCs/>
                      <w:sz w:val="28"/>
                      <w:szCs w:val="28"/>
                      <w:lang w:bidi="kn-IN"/>
                    </w:rPr>
                    <w:t>культивирование</w:t>
                  </w:r>
                  <w:r w:rsidR="00A621F2">
                    <w:rPr>
                      <w:rFonts w:ascii="Times New Roman" w:hAnsi="Times New Roman"/>
                      <w:bCs/>
                      <w:sz w:val="28"/>
                      <w:szCs w:val="28"/>
                      <w:lang w:bidi="kn-IN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bCs/>
                      <w:sz w:val="28"/>
                      <w:szCs w:val="28"/>
                      <w:lang w:bidi="kn-IN"/>
                    </w:rPr>
                    <w:t>раковых</w:t>
                  </w:r>
                  <w:r w:rsidR="00A621F2">
                    <w:rPr>
                      <w:rFonts w:ascii="Times New Roman" w:hAnsi="Times New Roman"/>
                      <w:bCs/>
                      <w:sz w:val="28"/>
                      <w:szCs w:val="28"/>
                      <w:lang w:bidi="kn-IN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bCs/>
                      <w:sz w:val="28"/>
                      <w:szCs w:val="28"/>
                      <w:lang w:bidi="kn-IN"/>
                    </w:rPr>
                    <w:t>клеток………………………</w:t>
                  </w:r>
                </w:p>
              </w:tc>
              <w:tc>
                <w:tcPr>
                  <w:tcW w:w="636" w:type="dxa"/>
                  <w:shd w:val="clear" w:color="auto" w:fill="auto"/>
                </w:tcPr>
                <w:p w14:paraId="06E07E3A" w14:textId="19452A97" w:rsidR="00CE13DD" w:rsidRPr="007010B7" w:rsidRDefault="00CE13DD" w:rsidP="00905B11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</w:pPr>
                  <w:r w:rsidRPr="007010B7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2</w:t>
                  </w:r>
                  <w:r w:rsidR="00425FD6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7</w:t>
                  </w:r>
                </w:p>
              </w:tc>
            </w:tr>
            <w:tr w:rsidR="00CE13DD" w:rsidRPr="007010B7" w14:paraId="771E8C0F" w14:textId="77777777" w:rsidTr="005C4AC8">
              <w:trPr>
                <w:trHeight w:val="340"/>
              </w:trPr>
              <w:tc>
                <w:tcPr>
                  <w:tcW w:w="783" w:type="dxa"/>
                  <w:shd w:val="clear" w:color="auto" w:fill="auto"/>
                </w:tcPr>
                <w:p w14:paraId="4466EA43" w14:textId="3609D9E7" w:rsidR="00CE13DD" w:rsidRPr="007010B7" w:rsidRDefault="00CE13DD" w:rsidP="00905B11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</w:pPr>
                  <w:r w:rsidRPr="007010B7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2.3</w:t>
                  </w:r>
                </w:p>
              </w:tc>
              <w:tc>
                <w:tcPr>
                  <w:tcW w:w="8359" w:type="dxa"/>
                  <w:shd w:val="clear" w:color="auto" w:fill="auto"/>
                </w:tcPr>
                <w:p w14:paraId="3B35F743" w14:textId="4999CB5E" w:rsidR="00CE13DD" w:rsidRPr="007010B7" w:rsidRDefault="00CE13DD" w:rsidP="00905B11">
                  <w:pPr>
                    <w:spacing w:after="0" w:line="240" w:lineRule="auto"/>
                    <w:jc w:val="both"/>
                    <w:rPr>
                      <w:rFonts w:ascii="Times New Roman" w:hAnsi="Times New Roman"/>
                      <w:bCs/>
                      <w:sz w:val="28"/>
                      <w:szCs w:val="28"/>
                      <w:lang w:bidi="kn-IN"/>
                    </w:rPr>
                  </w:pPr>
                  <w:r w:rsidRPr="007010B7">
                    <w:rPr>
                      <w:rFonts w:ascii="Times New Roman" w:hAnsi="Times New Roman"/>
                      <w:bCs/>
                      <w:sz w:val="28"/>
                      <w:szCs w:val="28"/>
                      <w:lang w:bidi="kn-IN"/>
                    </w:rPr>
                    <w:t>Лабораторные</w:t>
                  </w:r>
                  <w:r w:rsidR="00A621F2">
                    <w:rPr>
                      <w:rFonts w:ascii="Times New Roman" w:hAnsi="Times New Roman"/>
                      <w:bCs/>
                      <w:sz w:val="28"/>
                      <w:szCs w:val="28"/>
                      <w:lang w:bidi="kn-IN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bCs/>
                      <w:sz w:val="28"/>
                      <w:szCs w:val="28"/>
                      <w:lang w:bidi="kn-IN"/>
                    </w:rPr>
                    <w:t>животные………………………………………………</w:t>
                  </w:r>
                </w:p>
              </w:tc>
              <w:tc>
                <w:tcPr>
                  <w:tcW w:w="636" w:type="dxa"/>
                  <w:shd w:val="clear" w:color="auto" w:fill="auto"/>
                </w:tcPr>
                <w:p w14:paraId="205BA6E6" w14:textId="72EDAA17" w:rsidR="00CE13DD" w:rsidRPr="007010B7" w:rsidRDefault="00CE13DD" w:rsidP="00905B11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</w:pPr>
                  <w:r w:rsidRPr="007010B7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2</w:t>
                  </w:r>
                  <w:r w:rsidR="00425FD6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8</w:t>
                  </w:r>
                </w:p>
              </w:tc>
            </w:tr>
            <w:tr w:rsidR="00CE13DD" w:rsidRPr="007010B7" w14:paraId="265A43A6" w14:textId="77777777" w:rsidTr="005C4AC8">
              <w:trPr>
                <w:trHeight w:val="340"/>
              </w:trPr>
              <w:tc>
                <w:tcPr>
                  <w:tcW w:w="783" w:type="dxa"/>
                  <w:shd w:val="clear" w:color="auto" w:fill="auto"/>
                </w:tcPr>
                <w:p w14:paraId="69F018BA" w14:textId="1F2B155C" w:rsidR="00CE13DD" w:rsidRPr="007010B7" w:rsidRDefault="00CE13DD" w:rsidP="00905B11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</w:pPr>
                  <w:r w:rsidRPr="007010B7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2.4</w:t>
                  </w:r>
                </w:p>
              </w:tc>
              <w:tc>
                <w:tcPr>
                  <w:tcW w:w="8359" w:type="dxa"/>
                  <w:shd w:val="clear" w:color="auto" w:fill="auto"/>
                </w:tcPr>
                <w:p w14:paraId="3AF18C62" w14:textId="3CF55301" w:rsidR="00CE13DD" w:rsidRPr="007010B7" w:rsidRDefault="00CE13DD" w:rsidP="00905B11">
                  <w:pPr>
                    <w:tabs>
                      <w:tab w:val="left" w:pos="0"/>
                    </w:tabs>
                    <w:spacing w:after="0" w:line="240" w:lineRule="auto"/>
                    <w:jc w:val="both"/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</w:pPr>
                  <w:r w:rsidRPr="007010B7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Лекарственные</w:t>
                  </w:r>
                  <w:r w:rsidR="00A621F2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препараты……………………………………………</w:t>
                  </w:r>
                  <w:r w:rsidR="00425FD6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..</w:t>
                  </w:r>
                </w:p>
              </w:tc>
              <w:tc>
                <w:tcPr>
                  <w:tcW w:w="636" w:type="dxa"/>
                  <w:shd w:val="clear" w:color="auto" w:fill="auto"/>
                </w:tcPr>
                <w:p w14:paraId="1B7D05F5" w14:textId="69D6871C" w:rsidR="00CE13DD" w:rsidRPr="007010B7" w:rsidRDefault="00CE13DD" w:rsidP="00905B11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</w:pPr>
                  <w:r w:rsidRPr="007010B7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2</w:t>
                  </w:r>
                  <w:r w:rsidR="00425FD6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8</w:t>
                  </w:r>
                </w:p>
              </w:tc>
            </w:tr>
            <w:tr w:rsidR="00CE13DD" w:rsidRPr="007010B7" w14:paraId="454ECE14" w14:textId="77777777" w:rsidTr="005C4AC8">
              <w:trPr>
                <w:trHeight w:val="340"/>
              </w:trPr>
              <w:tc>
                <w:tcPr>
                  <w:tcW w:w="783" w:type="dxa"/>
                  <w:shd w:val="clear" w:color="auto" w:fill="auto"/>
                </w:tcPr>
                <w:p w14:paraId="6FE20142" w14:textId="5805EA22" w:rsidR="00CE13DD" w:rsidRPr="007010B7" w:rsidRDefault="00CE13DD" w:rsidP="00905B11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</w:pPr>
                  <w:r w:rsidRPr="007010B7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2.5</w:t>
                  </w:r>
                </w:p>
              </w:tc>
              <w:tc>
                <w:tcPr>
                  <w:tcW w:w="8359" w:type="dxa"/>
                  <w:shd w:val="clear" w:color="auto" w:fill="auto"/>
                </w:tcPr>
                <w:p w14:paraId="4C572588" w14:textId="2AECCCAC" w:rsidR="00CE13DD" w:rsidRPr="007010B7" w:rsidRDefault="00CE13DD" w:rsidP="00905B11">
                  <w:pPr>
                    <w:tabs>
                      <w:tab w:val="left" w:pos="0"/>
                    </w:tabs>
                    <w:spacing w:after="0" w:line="240" w:lineRule="auto"/>
                    <w:jc w:val="both"/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</w:pPr>
                  <w:r w:rsidRPr="007010B7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Метод</w:t>
                  </w:r>
                  <w:r w:rsidR="00A621F2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определения</w:t>
                  </w:r>
                  <w:r w:rsidR="00A621F2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уровня</w:t>
                  </w:r>
                  <w:r w:rsidR="00A621F2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продукции</w:t>
                  </w:r>
                  <w:r w:rsidR="00A621F2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митохондриальных</w:t>
                  </w:r>
                  <w:r w:rsidR="00A621F2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АФК</w:t>
                  </w:r>
                  <w:r w:rsidR="00A621F2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(мтАФК)…………………………………………………………………</w:t>
                  </w:r>
                </w:p>
              </w:tc>
              <w:tc>
                <w:tcPr>
                  <w:tcW w:w="636" w:type="dxa"/>
                  <w:shd w:val="clear" w:color="auto" w:fill="auto"/>
                </w:tcPr>
                <w:p w14:paraId="4647A341" w14:textId="313D84EB" w:rsidR="00CE13DD" w:rsidRPr="007010B7" w:rsidRDefault="00CE13DD" w:rsidP="00905B11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</w:pPr>
                  <w:r w:rsidRPr="007010B7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2</w:t>
                  </w:r>
                  <w:r w:rsidR="00425FD6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8</w:t>
                  </w:r>
                </w:p>
              </w:tc>
            </w:tr>
            <w:tr w:rsidR="00CE13DD" w:rsidRPr="007010B7" w14:paraId="1A4C9624" w14:textId="77777777" w:rsidTr="005C4AC8">
              <w:trPr>
                <w:trHeight w:val="340"/>
              </w:trPr>
              <w:tc>
                <w:tcPr>
                  <w:tcW w:w="783" w:type="dxa"/>
                  <w:shd w:val="clear" w:color="auto" w:fill="auto"/>
                </w:tcPr>
                <w:p w14:paraId="540E4FAC" w14:textId="38C57A9D" w:rsidR="00CE13DD" w:rsidRPr="007010B7" w:rsidRDefault="00CE13DD" w:rsidP="00905B11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</w:pPr>
                  <w:r w:rsidRPr="007010B7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2.6</w:t>
                  </w:r>
                </w:p>
              </w:tc>
              <w:tc>
                <w:tcPr>
                  <w:tcW w:w="8359" w:type="dxa"/>
                  <w:shd w:val="clear" w:color="auto" w:fill="auto"/>
                </w:tcPr>
                <w:p w14:paraId="4413575F" w14:textId="6390F2BA" w:rsidR="00CE13DD" w:rsidRPr="007010B7" w:rsidRDefault="00CE13DD" w:rsidP="00905B11">
                  <w:pPr>
                    <w:tabs>
                      <w:tab w:val="left" w:pos="0"/>
                    </w:tabs>
                    <w:spacing w:after="0" w:line="240" w:lineRule="auto"/>
                    <w:jc w:val="both"/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</w:pPr>
                  <w:r w:rsidRPr="007010B7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Определение</w:t>
                  </w:r>
                  <w:r w:rsidR="00A621F2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тиол-реактивные</w:t>
                  </w:r>
                  <w:r w:rsidR="00A621F2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белки</w:t>
                  </w:r>
                  <w:r w:rsidR="00A621F2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ETC,</w:t>
                  </w:r>
                  <w:r w:rsidR="00A621F2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опосредующие</w:t>
                  </w:r>
                  <w:r w:rsidR="00A621F2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образование</w:t>
                  </w:r>
                  <w:r w:rsidR="00A621F2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цитотоксических</w:t>
                  </w:r>
                  <w:r w:rsidR="00A621F2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АФК</w:t>
                  </w:r>
                  <w:r w:rsidR="00A621F2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в</w:t>
                  </w:r>
                  <w:r w:rsidR="00A621F2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раковых</w:t>
                  </w:r>
                  <w:r w:rsidR="00A621F2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клетках</w:t>
                  </w:r>
                  <w:r w:rsidR="00A621F2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с</w:t>
                  </w:r>
                  <w:r w:rsidR="00A621F2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мутацией</w:t>
                  </w:r>
                  <w:r w:rsidR="00A621F2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KRAS……………………………………………………………………</w:t>
                  </w:r>
                </w:p>
              </w:tc>
              <w:tc>
                <w:tcPr>
                  <w:tcW w:w="636" w:type="dxa"/>
                  <w:shd w:val="clear" w:color="auto" w:fill="auto"/>
                </w:tcPr>
                <w:p w14:paraId="350BA1D7" w14:textId="3B3D3589" w:rsidR="00CE13DD" w:rsidRPr="007010B7" w:rsidRDefault="00425FD6" w:rsidP="00905B11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29</w:t>
                  </w:r>
                </w:p>
              </w:tc>
            </w:tr>
            <w:tr w:rsidR="00CE13DD" w:rsidRPr="007010B7" w14:paraId="503BFACC" w14:textId="77777777" w:rsidTr="005C4AC8">
              <w:trPr>
                <w:trHeight w:val="340"/>
              </w:trPr>
              <w:tc>
                <w:tcPr>
                  <w:tcW w:w="783" w:type="dxa"/>
                  <w:shd w:val="clear" w:color="auto" w:fill="auto"/>
                </w:tcPr>
                <w:p w14:paraId="4795A039" w14:textId="17104079" w:rsidR="00CE13DD" w:rsidRPr="007010B7" w:rsidRDefault="00CE13DD" w:rsidP="00905B11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</w:pPr>
                  <w:r w:rsidRPr="007010B7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2.7</w:t>
                  </w:r>
                </w:p>
              </w:tc>
              <w:tc>
                <w:tcPr>
                  <w:tcW w:w="8359" w:type="dxa"/>
                  <w:shd w:val="clear" w:color="auto" w:fill="auto"/>
                </w:tcPr>
                <w:p w14:paraId="5230848C" w14:textId="44AF22F0" w:rsidR="00CE13DD" w:rsidRPr="007010B7" w:rsidRDefault="00CE13DD" w:rsidP="00905B11">
                  <w:pPr>
                    <w:tabs>
                      <w:tab w:val="left" w:pos="0"/>
                    </w:tabs>
                    <w:spacing w:after="0" w:line="240" w:lineRule="auto"/>
                    <w:jc w:val="both"/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</w:pPr>
                  <w:r w:rsidRPr="007010B7">
                    <w:rPr>
                      <w:rFonts w:ascii="Times New Roman" w:hAnsi="Times New Roman"/>
                      <w:sz w:val="28"/>
                      <w:szCs w:val="28"/>
                    </w:rPr>
                    <w:t>Метод</w:t>
                  </w:r>
                  <w:r w:rsidR="00A621F2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sz w:val="28"/>
                      <w:szCs w:val="28"/>
                    </w:rPr>
                    <w:t>геномного</w:t>
                  </w:r>
                  <w:r w:rsidR="00A621F2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sz w:val="28"/>
                      <w:szCs w:val="28"/>
                    </w:rPr>
                    <w:t>исследования………………………………………</w:t>
                  </w:r>
                </w:p>
              </w:tc>
              <w:tc>
                <w:tcPr>
                  <w:tcW w:w="636" w:type="dxa"/>
                  <w:shd w:val="clear" w:color="auto" w:fill="auto"/>
                </w:tcPr>
                <w:p w14:paraId="2A59C088" w14:textId="4C4A9D3B" w:rsidR="00CE13DD" w:rsidRPr="007010B7" w:rsidRDefault="00425FD6" w:rsidP="00905B11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29</w:t>
                  </w:r>
                </w:p>
              </w:tc>
            </w:tr>
            <w:tr w:rsidR="00CE13DD" w:rsidRPr="007010B7" w14:paraId="11BBB37D" w14:textId="77777777" w:rsidTr="005C4AC8">
              <w:trPr>
                <w:trHeight w:val="340"/>
              </w:trPr>
              <w:tc>
                <w:tcPr>
                  <w:tcW w:w="783" w:type="dxa"/>
                  <w:shd w:val="clear" w:color="auto" w:fill="auto"/>
                </w:tcPr>
                <w:p w14:paraId="748C68EE" w14:textId="63639F95" w:rsidR="00CE13DD" w:rsidRPr="007010B7" w:rsidRDefault="00CE13DD" w:rsidP="00905B11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</w:pPr>
                  <w:r w:rsidRPr="007010B7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2.8</w:t>
                  </w:r>
                </w:p>
              </w:tc>
              <w:tc>
                <w:tcPr>
                  <w:tcW w:w="8359" w:type="dxa"/>
                  <w:shd w:val="clear" w:color="auto" w:fill="auto"/>
                </w:tcPr>
                <w:p w14:paraId="49A2658D" w14:textId="261FA10F" w:rsidR="00CE13DD" w:rsidRPr="007010B7" w:rsidRDefault="00CE13DD" w:rsidP="00905B11">
                  <w:pPr>
                    <w:tabs>
                      <w:tab w:val="left" w:pos="0"/>
                    </w:tabs>
                    <w:spacing w:after="0" w:line="240" w:lineRule="auto"/>
                    <w:jc w:val="both"/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</w:pPr>
                  <w:r w:rsidRPr="007010B7">
                    <w:rPr>
                      <w:rFonts w:ascii="Times New Roman" w:hAnsi="Times New Roman"/>
                      <w:sz w:val="28"/>
                      <w:szCs w:val="28"/>
                    </w:rPr>
                    <w:t>Метод</w:t>
                  </w:r>
                  <w:r w:rsidR="00A621F2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sz w:val="28"/>
                      <w:szCs w:val="28"/>
                    </w:rPr>
                    <w:t>создания</w:t>
                  </w:r>
                  <w:r w:rsidR="00A621F2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sz w:val="28"/>
                      <w:szCs w:val="28"/>
                    </w:rPr>
                    <w:t>ксенографических</w:t>
                  </w:r>
                  <w:r w:rsidR="00A621F2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sz w:val="28"/>
                      <w:szCs w:val="28"/>
                    </w:rPr>
                    <w:t>моделей</w:t>
                  </w:r>
                  <w:r w:rsidR="00A621F2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sz w:val="28"/>
                      <w:szCs w:val="28"/>
                    </w:rPr>
                    <w:t>(PDX)…………………</w:t>
                  </w:r>
                </w:p>
              </w:tc>
              <w:tc>
                <w:tcPr>
                  <w:tcW w:w="636" w:type="dxa"/>
                  <w:shd w:val="clear" w:color="auto" w:fill="auto"/>
                </w:tcPr>
                <w:p w14:paraId="761EAC0F" w14:textId="23413E2A" w:rsidR="00CE13DD" w:rsidRPr="007010B7" w:rsidRDefault="00425FD6" w:rsidP="00905B11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30</w:t>
                  </w:r>
                </w:p>
              </w:tc>
            </w:tr>
            <w:tr w:rsidR="00CE13DD" w:rsidRPr="007010B7" w14:paraId="28D4F130" w14:textId="77777777" w:rsidTr="005C4AC8">
              <w:trPr>
                <w:trHeight w:val="340"/>
              </w:trPr>
              <w:tc>
                <w:tcPr>
                  <w:tcW w:w="783" w:type="dxa"/>
                  <w:shd w:val="clear" w:color="auto" w:fill="auto"/>
                </w:tcPr>
                <w:p w14:paraId="7018AE03" w14:textId="2881A472" w:rsidR="00CE13DD" w:rsidRPr="007010B7" w:rsidRDefault="00CE13DD" w:rsidP="00905B11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</w:pPr>
                  <w:r w:rsidRPr="007010B7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2.9</w:t>
                  </w:r>
                </w:p>
              </w:tc>
              <w:tc>
                <w:tcPr>
                  <w:tcW w:w="8359" w:type="dxa"/>
                  <w:shd w:val="clear" w:color="auto" w:fill="auto"/>
                </w:tcPr>
                <w:p w14:paraId="7DD8A6D1" w14:textId="726C8B21" w:rsidR="00CE13DD" w:rsidRPr="007010B7" w:rsidRDefault="00CE13DD" w:rsidP="00905B11">
                  <w:pPr>
                    <w:tabs>
                      <w:tab w:val="left" w:pos="0"/>
                    </w:tabs>
                    <w:spacing w:after="0" w:line="240" w:lineRule="auto"/>
                    <w:jc w:val="both"/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</w:pPr>
                  <w:r w:rsidRPr="007010B7">
                    <w:rPr>
                      <w:rFonts w:ascii="Times New Roman" w:hAnsi="Times New Roman"/>
                      <w:sz w:val="28"/>
                      <w:szCs w:val="28"/>
                    </w:rPr>
                    <w:t>Метод</w:t>
                  </w:r>
                  <w:r w:rsidR="00A621F2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sz w:val="28"/>
                      <w:szCs w:val="28"/>
                    </w:rPr>
                    <w:t>последовательного</w:t>
                  </w:r>
                  <w:r w:rsidR="00A621F2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sz w:val="28"/>
                      <w:szCs w:val="28"/>
                    </w:rPr>
                    <w:t>воздействия</w:t>
                  </w:r>
                  <w:r w:rsidR="00A621F2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sz w:val="28"/>
                      <w:szCs w:val="28"/>
                    </w:rPr>
                    <w:t>ATO</w:t>
                  </w:r>
                  <w:r w:rsidR="00A621F2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sz w:val="28"/>
                      <w:szCs w:val="28"/>
                    </w:rPr>
                    <w:t>/</w:t>
                  </w:r>
                  <w:r w:rsidR="00A621F2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sz w:val="28"/>
                      <w:szCs w:val="28"/>
                    </w:rPr>
                    <w:t>D-VC…………………</w:t>
                  </w:r>
                </w:p>
              </w:tc>
              <w:tc>
                <w:tcPr>
                  <w:tcW w:w="636" w:type="dxa"/>
                  <w:shd w:val="clear" w:color="auto" w:fill="auto"/>
                </w:tcPr>
                <w:p w14:paraId="7B849855" w14:textId="619A05BD" w:rsidR="00CE13DD" w:rsidRPr="007010B7" w:rsidRDefault="00CE13DD" w:rsidP="00905B11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</w:pPr>
                  <w:r w:rsidRPr="007010B7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3</w:t>
                  </w:r>
                  <w:r w:rsidR="00425FD6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0</w:t>
                  </w:r>
                </w:p>
              </w:tc>
            </w:tr>
            <w:tr w:rsidR="00CE13DD" w:rsidRPr="007010B7" w14:paraId="462299D7" w14:textId="77777777" w:rsidTr="005C4AC8">
              <w:trPr>
                <w:trHeight w:val="340"/>
              </w:trPr>
              <w:tc>
                <w:tcPr>
                  <w:tcW w:w="783" w:type="dxa"/>
                  <w:shd w:val="clear" w:color="auto" w:fill="auto"/>
                </w:tcPr>
                <w:p w14:paraId="46AF9DBE" w14:textId="400BFC5E" w:rsidR="00CE13DD" w:rsidRPr="007010B7" w:rsidRDefault="00CE13DD" w:rsidP="00905B11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</w:pPr>
                  <w:r w:rsidRPr="007010B7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2.10</w:t>
                  </w:r>
                </w:p>
              </w:tc>
              <w:tc>
                <w:tcPr>
                  <w:tcW w:w="8359" w:type="dxa"/>
                  <w:shd w:val="clear" w:color="auto" w:fill="auto"/>
                </w:tcPr>
                <w:p w14:paraId="5A4369F3" w14:textId="49B092B9" w:rsidR="00CE13DD" w:rsidRPr="007010B7" w:rsidRDefault="00CE13DD" w:rsidP="00905B11">
                  <w:pPr>
                    <w:tabs>
                      <w:tab w:val="left" w:pos="0"/>
                    </w:tabs>
                    <w:spacing w:after="0" w:line="240" w:lineRule="auto"/>
                    <w:jc w:val="both"/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</w:pPr>
                  <w:r w:rsidRPr="007010B7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Гистологический</w:t>
                  </w:r>
                  <w:r w:rsidR="00A621F2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метод…………………………………………………</w:t>
                  </w:r>
                </w:p>
              </w:tc>
              <w:tc>
                <w:tcPr>
                  <w:tcW w:w="636" w:type="dxa"/>
                  <w:shd w:val="clear" w:color="auto" w:fill="auto"/>
                </w:tcPr>
                <w:p w14:paraId="674466A4" w14:textId="29ABD89F" w:rsidR="00CE13DD" w:rsidRPr="007010B7" w:rsidRDefault="00CE13DD" w:rsidP="00905B11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</w:pPr>
                  <w:r w:rsidRPr="007010B7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3</w:t>
                  </w:r>
                  <w:r w:rsidR="00425FD6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1</w:t>
                  </w:r>
                </w:p>
              </w:tc>
            </w:tr>
            <w:tr w:rsidR="00CE13DD" w:rsidRPr="007010B7" w14:paraId="00306E15" w14:textId="77777777" w:rsidTr="005C4AC8">
              <w:trPr>
                <w:trHeight w:val="340"/>
              </w:trPr>
              <w:tc>
                <w:tcPr>
                  <w:tcW w:w="783" w:type="dxa"/>
                  <w:shd w:val="clear" w:color="auto" w:fill="auto"/>
                </w:tcPr>
                <w:p w14:paraId="59054915" w14:textId="605E0295" w:rsidR="00CE13DD" w:rsidRPr="007010B7" w:rsidRDefault="00CE13DD" w:rsidP="00905B11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</w:pPr>
                  <w:r w:rsidRPr="007010B7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2.11</w:t>
                  </w:r>
                </w:p>
              </w:tc>
              <w:tc>
                <w:tcPr>
                  <w:tcW w:w="8359" w:type="dxa"/>
                  <w:shd w:val="clear" w:color="auto" w:fill="auto"/>
                </w:tcPr>
                <w:p w14:paraId="3AD183CB" w14:textId="234FCF71" w:rsidR="00CE13DD" w:rsidRPr="007010B7" w:rsidRDefault="00CE13DD" w:rsidP="00905B11">
                  <w:pPr>
                    <w:tabs>
                      <w:tab w:val="left" w:pos="0"/>
                    </w:tabs>
                    <w:spacing w:after="0" w:line="240" w:lineRule="auto"/>
                    <w:jc w:val="both"/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</w:pPr>
                  <w:r w:rsidRPr="007010B7">
                    <w:rPr>
                      <w:rFonts w:ascii="Times New Roman" w:hAnsi="Times New Roman"/>
                      <w:sz w:val="28"/>
                      <w:szCs w:val="28"/>
                    </w:rPr>
                    <w:t>Статистический</w:t>
                  </w:r>
                  <w:r w:rsidR="00A621F2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sz w:val="28"/>
                      <w:szCs w:val="28"/>
                    </w:rPr>
                    <w:t>анализ…………………………………………………</w:t>
                  </w:r>
                </w:p>
              </w:tc>
              <w:tc>
                <w:tcPr>
                  <w:tcW w:w="636" w:type="dxa"/>
                  <w:shd w:val="clear" w:color="auto" w:fill="auto"/>
                </w:tcPr>
                <w:p w14:paraId="12B9E26F" w14:textId="232E08CC" w:rsidR="00CE13DD" w:rsidRPr="007010B7" w:rsidRDefault="00CE13DD" w:rsidP="00905B11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</w:pPr>
                  <w:r w:rsidRPr="007010B7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3</w:t>
                  </w:r>
                  <w:r w:rsidR="00425FD6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1</w:t>
                  </w:r>
                </w:p>
              </w:tc>
            </w:tr>
            <w:tr w:rsidR="00CE13DD" w:rsidRPr="007010B7" w14:paraId="2F6D5FC9" w14:textId="77777777" w:rsidTr="005C4AC8">
              <w:trPr>
                <w:trHeight w:val="340"/>
              </w:trPr>
              <w:tc>
                <w:tcPr>
                  <w:tcW w:w="783" w:type="dxa"/>
                  <w:shd w:val="clear" w:color="auto" w:fill="auto"/>
                </w:tcPr>
                <w:p w14:paraId="5C17219C" w14:textId="3DAC82A2" w:rsidR="00CE13DD" w:rsidRPr="007010B7" w:rsidRDefault="00CE13DD" w:rsidP="00905B11">
                  <w:pPr>
                    <w:spacing w:after="0" w:line="240" w:lineRule="auto"/>
                    <w:rPr>
                      <w:rFonts w:ascii="Times New Roman" w:hAnsi="Times New Roman"/>
                      <w:b/>
                      <w:bCs/>
                      <w:sz w:val="28"/>
                      <w:szCs w:val="28"/>
                      <w:highlight w:val="yellow"/>
                      <w:lang w:bidi="kn-IN"/>
                    </w:rPr>
                  </w:pPr>
                  <w:r w:rsidRPr="007010B7">
                    <w:rPr>
                      <w:rFonts w:ascii="Times New Roman" w:hAnsi="Times New Roman"/>
                      <w:b/>
                      <w:bCs/>
                      <w:sz w:val="28"/>
                      <w:szCs w:val="28"/>
                      <w:lang w:bidi="kn-IN"/>
                    </w:rPr>
                    <w:t>3</w:t>
                  </w:r>
                </w:p>
              </w:tc>
              <w:tc>
                <w:tcPr>
                  <w:tcW w:w="8359" w:type="dxa"/>
                  <w:shd w:val="clear" w:color="auto" w:fill="auto"/>
                </w:tcPr>
                <w:p w14:paraId="7E714179" w14:textId="7A864314" w:rsidR="00CE13DD" w:rsidRPr="007010B7" w:rsidRDefault="00CE13DD" w:rsidP="00905B11">
                  <w:pPr>
                    <w:tabs>
                      <w:tab w:val="left" w:pos="0"/>
                      <w:tab w:val="left" w:pos="851"/>
                    </w:tabs>
                    <w:spacing w:after="0" w:line="240" w:lineRule="auto"/>
                    <w:jc w:val="both"/>
                    <w:rPr>
                      <w:rFonts w:ascii="Times New Roman" w:hAnsi="Times New Roman"/>
                      <w:b/>
                      <w:bCs/>
                      <w:sz w:val="28"/>
                      <w:szCs w:val="28"/>
                    </w:rPr>
                  </w:pPr>
                  <w:r w:rsidRPr="007010B7">
                    <w:rPr>
                      <w:rFonts w:ascii="Times New Roman" w:hAnsi="Times New Roman"/>
                      <w:b/>
                      <w:bCs/>
                      <w:sz w:val="28"/>
                      <w:szCs w:val="28"/>
                    </w:rPr>
                    <w:t>РЕЗУЛЬТАТЫ…………………………………………………………</w:t>
                  </w:r>
                </w:p>
              </w:tc>
              <w:tc>
                <w:tcPr>
                  <w:tcW w:w="636" w:type="dxa"/>
                  <w:shd w:val="clear" w:color="auto" w:fill="auto"/>
                  <w:vAlign w:val="bottom"/>
                </w:tcPr>
                <w:p w14:paraId="41CEA3C4" w14:textId="7CFCB8EE" w:rsidR="00CE13DD" w:rsidRPr="007010B7" w:rsidRDefault="00CE13DD" w:rsidP="00905B11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</w:pPr>
                  <w:r w:rsidRPr="007010B7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4</w:t>
                  </w:r>
                  <w:r w:rsidR="00425FD6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2</w:t>
                  </w:r>
                </w:p>
              </w:tc>
            </w:tr>
            <w:tr w:rsidR="00CE13DD" w:rsidRPr="007010B7" w14:paraId="5DAC07CD" w14:textId="77777777" w:rsidTr="005C4AC8">
              <w:trPr>
                <w:trHeight w:val="340"/>
              </w:trPr>
              <w:tc>
                <w:tcPr>
                  <w:tcW w:w="783" w:type="dxa"/>
                  <w:shd w:val="clear" w:color="auto" w:fill="auto"/>
                </w:tcPr>
                <w:p w14:paraId="120063BC" w14:textId="418241F4" w:rsidR="00CE13DD" w:rsidRPr="007010B7" w:rsidRDefault="00CE13DD" w:rsidP="00905B11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</w:pPr>
                  <w:r w:rsidRPr="007010B7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3.1</w:t>
                  </w:r>
                </w:p>
              </w:tc>
              <w:tc>
                <w:tcPr>
                  <w:tcW w:w="8359" w:type="dxa"/>
                  <w:shd w:val="clear" w:color="auto" w:fill="auto"/>
                </w:tcPr>
                <w:p w14:paraId="33FEE23D" w14:textId="11E5DB64" w:rsidR="00CE13DD" w:rsidRPr="007010B7" w:rsidRDefault="00CE13DD" w:rsidP="00905B11">
                  <w:pPr>
                    <w:tabs>
                      <w:tab w:val="left" w:pos="0"/>
                      <w:tab w:val="left" w:pos="851"/>
                    </w:tabs>
                    <w:spacing w:after="0" w:line="240" w:lineRule="auto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7010B7">
                    <w:rPr>
                      <w:rFonts w:ascii="Times New Roman" w:hAnsi="Times New Roman"/>
                      <w:spacing w:val="-2"/>
                      <w:sz w:val="28"/>
                      <w:szCs w:val="28"/>
                    </w:rPr>
                    <w:t>Клинико-эпидемиологические</w:t>
                  </w:r>
                  <w:r w:rsidR="00A621F2">
                    <w:rPr>
                      <w:rFonts w:ascii="Times New Roman" w:hAnsi="Times New Roman"/>
                      <w:spacing w:val="-2"/>
                      <w:sz w:val="28"/>
                      <w:szCs w:val="28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spacing w:val="-2"/>
                      <w:sz w:val="28"/>
                      <w:szCs w:val="28"/>
                    </w:rPr>
                    <w:t>характеристика</w:t>
                  </w:r>
                  <w:r w:rsidR="00A621F2">
                    <w:rPr>
                      <w:rFonts w:ascii="Times New Roman" w:hAnsi="Times New Roman"/>
                      <w:spacing w:val="-2"/>
                      <w:sz w:val="28"/>
                      <w:szCs w:val="28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spacing w:val="-2"/>
                      <w:sz w:val="28"/>
                      <w:szCs w:val="28"/>
                    </w:rPr>
                    <w:t>больных</w:t>
                  </w:r>
                  <w:r w:rsidR="00A621F2">
                    <w:rPr>
                      <w:rFonts w:ascii="Times New Roman" w:hAnsi="Times New Roman"/>
                      <w:spacing w:val="-2"/>
                      <w:sz w:val="28"/>
                      <w:szCs w:val="28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spacing w:val="-2"/>
                      <w:sz w:val="28"/>
                      <w:szCs w:val="28"/>
                    </w:rPr>
                    <w:t>КРР………</w:t>
                  </w:r>
                </w:p>
              </w:tc>
              <w:tc>
                <w:tcPr>
                  <w:tcW w:w="636" w:type="dxa"/>
                  <w:shd w:val="clear" w:color="auto" w:fill="auto"/>
                </w:tcPr>
                <w:p w14:paraId="37C00C7E" w14:textId="34C474F4" w:rsidR="00CE13DD" w:rsidRPr="007010B7" w:rsidRDefault="00CE13DD" w:rsidP="00905B11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</w:pPr>
                  <w:r w:rsidRPr="007010B7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4</w:t>
                  </w:r>
                  <w:r w:rsidR="00425FD6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2</w:t>
                  </w:r>
                </w:p>
              </w:tc>
            </w:tr>
            <w:tr w:rsidR="00CE13DD" w:rsidRPr="007010B7" w14:paraId="134785FD" w14:textId="77777777" w:rsidTr="005C4AC8">
              <w:trPr>
                <w:trHeight w:val="340"/>
              </w:trPr>
              <w:tc>
                <w:tcPr>
                  <w:tcW w:w="783" w:type="dxa"/>
                  <w:shd w:val="clear" w:color="auto" w:fill="auto"/>
                </w:tcPr>
                <w:p w14:paraId="2BB42EFF" w14:textId="6BF3B5A0" w:rsidR="00CE13DD" w:rsidRPr="007010B7" w:rsidRDefault="00CE13DD" w:rsidP="00905B11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</w:pPr>
                  <w:r w:rsidRPr="007010B7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3.2</w:t>
                  </w:r>
                </w:p>
              </w:tc>
              <w:tc>
                <w:tcPr>
                  <w:tcW w:w="8359" w:type="dxa"/>
                  <w:shd w:val="clear" w:color="auto" w:fill="auto"/>
                </w:tcPr>
                <w:p w14:paraId="3A7BB937" w14:textId="5392C548" w:rsidR="00CE13DD" w:rsidRPr="007010B7" w:rsidRDefault="00CE13DD" w:rsidP="00905B11">
                  <w:pPr>
                    <w:tabs>
                      <w:tab w:val="left" w:pos="0"/>
                      <w:tab w:val="left" w:pos="851"/>
                    </w:tabs>
                    <w:spacing w:after="0" w:line="240" w:lineRule="auto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7010B7">
                    <w:rPr>
                      <w:rStyle w:val="FontStyle53"/>
                      <w:sz w:val="28"/>
                      <w:szCs w:val="28"/>
                    </w:rPr>
                    <w:t>Определение</w:t>
                  </w:r>
                  <w:r w:rsidR="00A621F2">
                    <w:rPr>
                      <w:rStyle w:val="FontStyle53"/>
                      <w:sz w:val="28"/>
                      <w:szCs w:val="28"/>
                    </w:rPr>
                    <w:t xml:space="preserve"> </w:t>
                  </w:r>
                  <w:r w:rsidRPr="007010B7">
                    <w:rPr>
                      <w:rStyle w:val="FontStyle53"/>
                      <w:sz w:val="28"/>
                      <w:szCs w:val="28"/>
                    </w:rPr>
                    <w:t>цитотоксической</w:t>
                  </w:r>
                  <w:r w:rsidR="00A621F2">
                    <w:rPr>
                      <w:rStyle w:val="FontStyle53"/>
                      <w:sz w:val="28"/>
                      <w:szCs w:val="28"/>
                    </w:rPr>
                    <w:t xml:space="preserve"> </w:t>
                  </w:r>
                  <w:r w:rsidRPr="007010B7">
                    <w:rPr>
                      <w:rStyle w:val="FontStyle53"/>
                      <w:sz w:val="28"/>
                      <w:szCs w:val="28"/>
                    </w:rPr>
                    <w:t>генерации</w:t>
                  </w:r>
                  <w:r w:rsidR="00A621F2">
                    <w:rPr>
                      <w:rStyle w:val="FontStyle53"/>
                      <w:sz w:val="28"/>
                      <w:szCs w:val="28"/>
                    </w:rPr>
                    <w:t xml:space="preserve"> </w:t>
                  </w:r>
                  <w:r w:rsidRPr="007010B7">
                    <w:rPr>
                      <w:rStyle w:val="FontStyle53"/>
                      <w:sz w:val="28"/>
                      <w:szCs w:val="28"/>
                    </w:rPr>
                    <w:t>АФК</w:t>
                  </w:r>
                  <w:r w:rsidR="00A621F2">
                    <w:rPr>
                      <w:rStyle w:val="FontStyle53"/>
                      <w:sz w:val="28"/>
                      <w:szCs w:val="28"/>
                    </w:rPr>
                    <w:t xml:space="preserve"> </w:t>
                  </w:r>
                  <w:r w:rsidRPr="007010B7">
                    <w:rPr>
                      <w:rStyle w:val="FontStyle53"/>
                      <w:sz w:val="28"/>
                      <w:szCs w:val="28"/>
                    </w:rPr>
                    <w:t>при</w:t>
                  </w:r>
                  <w:r w:rsidR="00A621F2">
                    <w:rPr>
                      <w:rStyle w:val="FontStyle53"/>
                      <w:sz w:val="28"/>
                      <w:szCs w:val="28"/>
                    </w:rPr>
                    <w:t xml:space="preserve"> </w:t>
                  </w:r>
                  <w:r w:rsidRPr="007010B7">
                    <w:rPr>
                      <w:rStyle w:val="FontStyle53"/>
                      <w:sz w:val="28"/>
                      <w:szCs w:val="28"/>
                    </w:rPr>
                    <w:t>воздействии</w:t>
                  </w:r>
                  <w:r w:rsidR="00A621F2">
                    <w:rPr>
                      <w:rStyle w:val="FontStyle53"/>
                      <w:sz w:val="28"/>
                      <w:szCs w:val="28"/>
                    </w:rPr>
                    <w:t xml:space="preserve"> </w:t>
                  </w:r>
                  <w:r w:rsidRPr="007010B7">
                    <w:rPr>
                      <w:rStyle w:val="FontStyle53"/>
                      <w:sz w:val="28"/>
                      <w:szCs w:val="28"/>
                    </w:rPr>
                    <w:t>комбинации</w:t>
                  </w:r>
                  <w:r w:rsidR="00A621F2">
                    <w:rPr>
                      <w:rStyle w:val="FontStyle53"/>
                      <w:sz w:val="28"/>
                      <w:szCs w:val="28"/>
                    </w:rPr>
                    <w:t xml:space="preserve"> </w:t>
                  </w:r>
                  <w:r w:rsidRPr="007010B7">
                    <w:rPr>
                      <w:rStyle w:val="FontStyle53"/>
                      <w:sz w:val="28"/>
                      <w:szCs w:val="28"/>
                    </w:rPr>
                    <w:t>окисляющих</w:t>
                  </w:r>
                  <w:r w:rsidR="00A621F2">
                    <w:rPr>
                      <w:rStyle w:val="FontStyle53"/>
                      <w:sz w:val="28"/>
                      <w:szCs w:val="28"/>
                    </w:rPr>
                    <w:t xml:space="preserve"> </w:t>
                  </w:r>
                  <w:r w:rsidRPr="007010B7">
                    <w:rPr>
                      <w:rStyle w:val="FontStyle53"/>
                      <w:sz w:val="28"/>
                      <w:szCs w:val="28"/>
                    </w:rPr>
                    <w:t>препаратов</w:t>
                  </w:r>
                  <w:r w:rsidR="00A621F2">
                    <w:rPr>
                      <w:rStyle w:val="FontStyle53"/>
                      <w:sz w:val="28"/>
                      <w:szCs w:val="28"/>
                    </w:rPr>
                    <w:t xml:space="preserve"> </w:t>
                  </w:r>
                  <w:r w:rsidRPr="007010B7">
                    <w:rPr>
                      <w:rStyle w:val="FontStyle53"/>
                      <w:sz w:val="28"/>
                      <w:szCs w:val="28"/>
                    </w:rPr>
                    <w:t>ATO/D-VC</w:t>
                  </w:r>
                  <w:r w:rsidR="00A621F2">
                    <w:rPr>
                      <w:rStyle w:val="FontStyle53"/>
                      <w:sz w:val="28"/>
                      <w:szCs w:val="28"/>
                    </w:rPr>
                    <w:t xml:space="preserve"> </w:t>
                  </w:r>
                  <w:r w:rsidRPr="007010B7">
                    <w:rPr>
                      <w:rStyle w:val="FontStyle53"/>
                      <w:sz w:val="28"/>
                      <w:szCs w:val="28"/>
                    </w:rPr>
                    <w:t>на</w:t>
                  </w:r>
                  <w:r w:rsidR="00A621F2">
                    <w:rPr>
                      <w:rStyle w:val="FontStyle53"/>
                      <w:sz w:val="28"/>
                      <w:szCs w:val="28"/>
                    </w:rPr>
                    <w:t xml:space="preserve"> </w:t>
                  </w:r>
                  <w:r w:rsidRPr="007010B7">
                    <w:rPr>
                      <w:rStyle w:val="FontStyle53"/>
                      <w:sz w:val="28"/>
                      <w:szCs w:val="28"/>
                    </w:rPr>
                    <w:t>KRAS</w:t>
                  </w:r>
                  <w:r w:rsidR="00A621F2">
                    <w:rPr>
                      <w:rStyle w:val="FontStyle53"/>
                      <w:sz w:val="28"/>
                      <w:szCs w:val="28"/>
                    </w:rPr>
                    <w:t xml:space="preserve"> </w:t>
                  </w:r>
                  <w:r w:rsidRPr="007010B7">
                    <w:rPr>
                      <w:rStyle w:val="FontStyle53"/>
                      <w:sz w:val="28"/>
                      <w:szCs w:val="28"/>
                    </w:rPr>
                    <w:t>мутантные</w:t>
                  </w:r>
                  <w:r w:rsidR="00A621F2">
                    <w:rPr>
                      <w:rStyle w:val="FontStyle53"/>
                      <w:sz w:val="28"/>
                      <w:szCs w:val="28"/>
                    </w:rPr>
                    <w:t xml:space="preserve"> </w:t>
                  </w:r>
                  <w:r w:rsidRPr="007010B7">
                    <w:rPr>
                      <w:rStyle w:val="FontStyle53"/>
                      <w:sz w:val="28"/>
                      <w:szCs w:val="28"/>
                    </w:rPr>
                    <w:t>раковые</w:t>
                  </w:r>
                  <w:r w:rsidR="00A621F2">
                    <w:rPr>
                      <w:rStyle w:val="FontStyle53"/>
                      <w:sz w:val="28"/>
                      <w:szCs w:val="28"/>
                    </w:rPr>
                    <w:t xml:space="preserve"> </w:t>
                  </w:r>
                  <w:r w:rsidRPr="007010B7">
                    <w:rPr>
                      <w:rStyle w:val="FontStyle53"/>
                      <w:sz w:val="28"/>
                      <w:szCs w:val="28"/>
                    </w:rPr>
                    <w:t>клетки……………………………………………</w:t>
                  </w:r>
                </w:p>
              </w:tc>
              <w:tc>
                <w:tcPr>
                  <w:tcW w:w="636" w:type="dxa"/>
                  <w:shd w:val="clear" w:color="auto" w:fill="auto"/>
                </w:tcPr>
                <w:p w14:paraId="3471F818" w14:textId="525C1CC4" w:rsidR="00CE13DD" w:rsidRPr="007010B7" w:rsidRDefault="00CE13DD" w:rsidP="00905B11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</w:pPr>
                  <w:r w:rsidRPr="007010B7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lastRenderedPageBreak/>
                    <w:t>8</w:t>
                  </w:r>
                  <w:r w:rsidR="00425FD6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0</w:t>
                  </w:r>
                </w:p>
              </w:tc>
            </w:tr>
            <w:tr w:rsidR="00CE13DD" w:rsidRPr="007010B7" w14:paraId="4ABCF6CA" w14:textId="77777777" w:rsidTr="005C4AC8">
              <w:trPr>
                <w:trHeight w:val="340"/>
              </w:trPr>
              <w:tc>
                <w:tcPr>
                  <w:tcW w:w="783" w:type="dxa"/>
                  <w:shd w:val="clear" w:color="auto" w:fill="auto"/>
                </w:tcPr>
                <w:p w14:paraId="39EC0983" w14:textId="406975D3" w:rsidR="00CE13DD" w:rsidRPr="007010B7" w:rsidRDefault="00CE13DD" w:rsidP="00905B11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</w:pPr>
                  <w:r w:rsidRPr="007010B7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lastRenderedPageBreak/>
                    <w:t>3.3.1</w:t>
                  </w:r>
                </w:p>
              </w:tc>
              <w:tc>
                <w:tcPr>
                  <w:tcW w:w="8359" w:type="dxa"/>
                  <w:shd w:val="clear" w:color="auto" w:fill="auto"/>
                </w:tcPr>
                <w:p w14:paraId="2F35AED2" w14:textId="6CD2C9AF" w:rsidR="00CE13DD" w:rsidRPr="007010B7" w:rsidRDefault="00CE13DD" w:rsidP="00905B11">
                  <w:pPr>
                    <w:tabs>
                      <w:tab w:val="left" w:pos="0"/>
                      <w:tab w:val="left" w:pos="851"/>
                    </w:tabs>
                    <w:spacing w:after="0" w:line="240" w:lineRule="auto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7010B7">
                    <w:rPr>
                      <w:rStyle w:val="FontStyle53"/>
                      <w:sz w:val="28"/>
                      <w:szCs w:val="28"/>
                      <w:lang w:val="kk-KZ"/>
                    </w:rPr>
                    <w:t>Определение</w:t>
                  </w:r>
                  <w:r w:rsidR="00A621F2">
                    <w:rPr>
                      <w:rStyle w:val="FontStyle53"/>
                      <w:sz w:val="28"/>
                      <w:szCs w:val="28"/>
                      <w:lang w:val="kk-KZ"/>
                    </w:rPr>
                    <w:t xml:space="preserve"> </w:t>
                  </w:r>
                  <w:r w:rsidRPr="007010B7">
                    <w:rPr>
                      <w:rStyle w:val="FontStyle53"/>
                      <w:sz w:val="28"/>
                      <w:szCs w:val="28"/>
                      <w:lang w:val="kk-KZ"/>
                    </w:rPr>
                    <w:t>типов</w:t>
                  </w:r>
                  <w:r w:rsidR="00A621F2">
                    <w:rPr>
                      <w:rStyle w:val="FontStyle53"/>
                      <w:sz w:val="28"/>
                      <w:szCs w:val="28"/>
                      <w:lang w:val="kk-KZ"/>
                    </w:rPr>
                    <w:t xml:space="preserve"> </w:t>
                  </w:r>
                  <w:r w:rsidRPr="007010B7">
                    <w:rPr>
                      <w:rStyle w:val="FontStyle53"/>
                      <w:sz w:val="28"/>
                      <w:szCs w:val="28"/>
                      <w:lang w:val="kk-KZ"/>
                    </w:rPr>
                    <w:t>аденокарциномы</w:t>
                  </w:r>
                  <w:r w:rsidR="00A621F2">
                    <w:rPr>
                      <w:rStyle w:val="FontStyle53"/>
                      <w:sz w:val="28"/>
                      <w:szCs w:val="28"/>
                      <w:lang w:val="kk-KZ"/>
                    </w:rPr>
                    <w:t xml:space="preserve"> </w:t>
                  </w:r>
                  <w:r w:rsidRPr="007010B7">
                    <w:rPr>
                      <w:rStyle w:val="FontStyle53"/>
                      <w:sz w:val="28"/>
                      <w:szCs w:val="28"/>
                      <w:lang w:val="kk-KZ"/>
                    </w:rPr>
                    <w:t>KRAS</w:t>
                  </w:r>
                  <w:r w:rsidR="00A621F2">
                    <w:rPr>
                      <w:rStyle w:val="FontStyle53"/>
                      <w:sz w:val="28"/>
                      <w:szCs w:val="28"/>
                      <w:lang w:val="kk-KZ"/>
                    </w:rPr>
                    <w:t xml:space="preserve"> </w:t>
                  </w:r>
                  <w:r w:rsidRPr="007010B7">
                    <w:rPr>
                      <w:rStyle w:val="FontStyle53"/>
                      <w:sz w:val="28"/>
                      <w:szCs w:val="28"/>
                      <w:lang w:val="kk-KZ"/>
                    </w:rPr>
                    <w:t>мутантных</w:t>
                  </w:r>
                  <w:r w:rsidR="00A621F2">
                    <w:rPr>
                      <w:rStyle w:val="FontStyle53"/>
                      <w:sz w:val="28"/>
                      <w:szCs w:val="28"/>
                      <w:lang w:val="kk-KZ"/>
                    </w:rPr>
                    <w:t xml:space="preserve"> </w:t>
                  </w:r>
                  <w:r w:rsidRPr="007010B7">
                    <w:rPr>
                      <w:rStyle w:val="FontStyle53"/>
                      <w:sz w:val="28"/>
                      <w:szCs w:val="28"/>
                      <w:lang w:val="kk-KZ"/>
                    </w:rPr>
                    <w:t>клеток,</w:t>
                  </w:r>
                  <w:r w:rsidR="00A621F2">
                    <w:rPr>
                      <w:rStyle w:val="FontStyle53"/>
                      <w:sz w:val="28"/>
                      <w:szCs w:val="28"/>
                      <w:lang w:val="kk-KZ"/>
                    </w:rPr>
                    <w:t xml:space="preserve"> </w:t>
                  </w:r>
                  <w:r w:rsidRPr="007010B7">
                    <w:rPr>
                      <w:rStyle w:val="FontStyle53"/>
                      <w:sz w:val="28"/>
                      <w:szCs w:val="28"/>
                      <w:lang w:val="kk-KZ"/>
                    </w:rPr>
                    <w:t>чувствительных</w:t>
                  </w:r>
                  <w:r w:rsidR="00A621F2">
                    <w:rPr>
                      <w:rStyle w:val="FontStyle53"/>
                      <w:sz w:val="28"/>
                      <w:szCs w:val="28"/>
                      <w:lang w:val="kk-KZ"/>
                    </w:rPr>
                    <w:t xml:space="preserve"> </w:t>
                  </w:r>
                  <w:r w:rsidRPr="007010B7">
                    <w:rPr>
                      <w:rStyle w:val="FontStyle53"/>
                      <w:sz w:val="28"/>
                      <w:szCs w:val="28"/>
                      <w:lang w:val="kk-KZ"/>
                    </w:rPr>
                    <w:t>к</w:t>
                  </w:r>
                  <w:r w:rsidR="00A621F2">
                    <w:rPr>
                      <w:rStyle w:val="FontStyle53"/>
                      <w:sz w:val="28"/>
                      <w:szCs w:val="28"/>
                      <w:lang w:val="kk-KZ"/>
                    </w:rPr>
                    <w:t xml:space="preserve"> </w:t>
                  </w:r>
                  <w:r w:rsidRPr="007010B7">
                    <w:rPr>
                      <w:rStyle w:val="FontStyle53"/>
                      <w:sz w:val="28"/>
                      <w:szCs w:val="28"/>
                      <w:lang w:val="kk-KZ"/>
                    </w:rPr>
                    <w:t>комбинации</w:t>
                  </w:r>
                  <w:r w:rsidR="00A621F2">
                    <w:rPr>
                      <w:rStyle w:val="FontStyle53"/>
                      <w:sz w:val="28"/>
                      <w:szCs w:val="28"/>
                      <w:lang w:val="kk-KZ"/>
                    </w:rPr>
                    <w:t xml:space="preserve"> </w:t>
                  </w:r>
                  <w:r w:rsidRPr="007010B7">
                    <w:rPr>
                      <w:rStyle w:val="FontStyle53"/>
                      <w:sz w:val="28"/>
                      <w:szCs w:val="28"/>
                      <w:lang w:val="kk-KZ"/>
                    </w:rPr>
                    <w:t>окислительных</w:t>
                  </w:r>
                  <w:r w:rsidR="00A621F2">
                    <w:rPr>
                      <w:rStyle w:val="FontStyle53"/>
                      <w:sz w:val="28"/>
                      <w:szCs w:val="28"/>
                      <w:lang w:val="kk-KZ"/>
                    </w:rPr>
                    <w:t xml:space="preserve"> </w:t>
                  </w:r>
                  <w:r w:rsidRPr="007010B7">
                    <w:rPr>
                      <w:rStyle w:val="FontStyle53"/>
                      <w:sz w:val="28"/>
                      <w:szCs w:val="28"/>
                      <w:lang w:val="kk-KZ"/>
                    </w:rPr>
                    <w:t>препаратов</w:t>
                  </w:r>
                  <w:r w:rsidR="00A621F2">
                    <w:rPr>
                      <w:rStyle w:val="FontStyle53"/>
                      <w:sz w:val="28"/>
                      <w:szCs w:val="28"/>
                      <w:lang w:val="kk-KZ"/>
                    </w:rPr>
                    <w:t xml:space="preserve"> </w:t>
                  </w:r>
                  <w:r w:rsidRPr="007010B7">
                    <w:rPr>
                      <w:rStyle w:val="FontStyle53"/>
                      <w:sz w:val="28"/>
                      <w:szCs w:val="28"/>
                      <w:lang w:val="kk-KZ"/>
                    </w:rPr>
                    <w:t>АТО/D-VC</w:t>
                  </w:r>
                  <w:r w:rsidR="00A621F2">
                    <w:rPr>
                      <w:rStyle w:val="FontStyle53"/>
                      <w:sz w:val="28"/>
                      <w:szCs w:val="28"/>
                      <w:lang w:val="kk-KZ"/>
                    </w:rPr>
                    <w:t xml:space="preserve"> </w:t>
                  </w:r>
                  <w:r w:rsidRPr="007010B7">
                    <w:rPr>
                      <w:rStyle w:val="FontStyle53"/>
                      <w:sz w:val="28"/>
                      <w:szCs w:val="28"/>
                      <w:lang w:val="kk-KZ"/>
                    </w:rPr>
                    <w:t>на</w:t>
                  </w:r>
                  <w:r w:rsidR="00A621F2">
                    <w:rPr>
                      <w:rStyle w:val="FontStyle53"/>
                      <w:sz w:val="28"/>
                      <w:szCs w:val="28"/>
                      <w:lang w:val="kk-KZ"/>
                    </w:rPr>
                    <w:t xml:space="preserve"> </w:t>
                  </w:r>
                  <w:r w:rsidRPr="007010B7">
                    <w:rPr>
                      <w:rStyle w:val="FontStyle53"/>
                      <w:sz w:val="28"/>
                      <w:szCs w:val="28"/>
                      <w:lang w:val="kk-KZ"/>
                    </w:rPr>
                    <w:t>животных</w:t>
                  </w:r>
                  <w:r w:rsidR="00A621F2">
                    <w:rPr>
                      <w:rStyle w:val="FontStyle53"/>
                      <w:sz w:val="28"/>
                      <w:szCs w:val="28"/>
                      <w:lang w:val="kk-KZ"/>
                    </w:rPr>
                    <w:t xml:space="preserve"> </w:t>
                  </w:r>
                  <w:r w:rsidRPr="007010B7">
                    <w:rPr>
                      <w:rStyle w:val="FontStyle53"/>
                      <w:sz w:val="28"/>
                      <w:szCs w:val="28"/>
                      <w:lang w:val="kk-KZ"/>
                    </w:rPr>
                    <w:t>моделях..........................................................................</w:t>
                  </w:r>
                </w:p>
              </w:tc>
              <w:tc>
                <w:tcPr>
                  <w:tcW w:w="636" w:type="dxa"/>
                  <w:shd w:val="clear" w:color="auto" w:fill="auto"/>
                </w:tcPr>
                <w:p w14:paraId="7C2C4E18" w14:textId="4C3DEFA7" w:rsidR="00CE13DD" w:rsidRPr="007010B7" w:rsidRDefault="00CE13DD" w:rsidP="00905B11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</w:pPr>
                  <w:r w:rsidRPr="007010B7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8</w:t>
                  </w:r>
                  <w:r w:rsidR="00425FD6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5</w:t>
                  </w:r>
                </w:p>
              </w:tc>
            </w:tr>
            <w:tr w:rsidR="00CE13DD" w:rsidRPr="007010B7" w14:paraId="2684ED83" w14:textId="77777777" w:rsidTr="005C4AC8">
              <w:trPr>
                <w:trHeight w:val="340"/>
              </w:trPr>
              <w:tc>
                <w:tcPr>
                  <w:tcW w:w="783" w:type="dxa"/>
                  <w:shd w:val="clear" w:color="auto" w:fill="auto"/>
                </w:tcPr>
                <w:p w14:paraId="4E5477D4" w14:textId="6A621257" w:rsidR="00CE13DD" w:rsidRPr="007010B7" w:rsidRDefault="00CE13DD" w:rsidP="00905B11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</w:pPr>
                  <w:r w:rsidRPr="007010B7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3.3.2</w:t>
                  </w:r>
                </w:p>
              </w:tc>
              <w:tc>
                <w:tcPr>
                  <w:tcW w:w="8359" w:type="dxa"/>
                  <w:shd w:val="clear" w:color="auto" w:fill="auto"/>
                </w:tcPr>
                <w:p w14:paraId="1985CEB1" w14:textId="2396F593" w:rsidR="00CE13DD" w:rsidRPr="007010B7" w:rsidRDefault="00CE13DD" w:rsidP="00905B11">
                  <w:pPr>
                    <w:spacing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7010B7">
                    <w:rPr>
                      <w:rFonts w:ascii="Times New Roman" w:hAnsi="Times New Roman"/>
                      <w:sz w:val="28"/>
                      <w:szCs w:val="28"/>
                    </w:rPr>
                    <w:t>Определение</w:t>
                  </w:r>
                  <w:r w:rsidR="00A621F2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sz w:val="28"/>
                      <w:szCs w:val="28"/>
                    </w:rPr>
                    <w:t>типов</w:t>
                  </w:r>
                  <w:r w:rsidR="00A621F2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sz w:val="28"/>
                      <w:szCs w:val="28"/>
                    </w:rPr>
                    <w:t>клеток</w:t>
                  </w:r>
                  <w:r w:rsidR="00A621F2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sz w:val="28"/>
                      <w:szCs w:val="28"/>
                    </w:rPr>
                    <w:t>аденокарциномы</w:t>
                  </w:r>
                  <w:r w:rsidR="00A621F2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sz w:val="28"/>
                      <w:szCs w:val="28"/>
                    </w:rPr>
                    <w:t>с</w:t>
                  </w:r>
                  <w:r w:rsidR="00A621F2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sz w:val="28"/>
                      <w:szCs w:val="28"/>
                    </w:rPr>
                    <w:t>KRAS</w:t>
                  </w:r>
                  <w:r w:rsidR="00A621F2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sz w:val="28"/>
                      <w:szCs w:val="28"/>
                    </w:rPr>
                    <w:t>мутацией</w:t>
                  </w:r>
                  <w:r w:rsidR="00A621F2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sz w:val="28"/>
                      <w:szCs w:val="28"/>
                    </w:rPr>
                    <w:t>человека,</w:t>
                  </w:r>
                  <w:r w:rsidR="00A621F2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sz w:val="28"/>
                      <w:szCs w:val="28"/>
                    </w:rPr>
                    <w:t>чувствительных</w:t>
                  </w:r>
                  <w:r w:rsidR="00A621F2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sz w:val="28"/>
                      <w:szCs w:val="28"/>
                    </w:rPr>
                    <w:t>к</w:t>
                  </w:r>
                  <w:r w:rsidR="00A621F2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sz w:val="28"/>
                      <w:szCs w:val="28"/>
                    </w:rPr>
                    <w:t>комбинации</w:t>
                  </w:r>
                  <w:r w:rsidR="00A621F2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sz w:val="28"/>
                      <w:szCs w:val="28"/>
                    </w:rPr>
                    <w:t>препаратов</w:t>
                  </w:r>
                  <w:r w:rsidR="00A621F2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sz w:val="28"/>
                      <w:szCs w:val="28"/>
                    </w:rPr>
                    <w:t>АТО/D-VC…</w:t>
                  </w:r>
                </w:p>
              </w:tc>
              <w:tc>
                <w:tcPr>
                  <w:tcW w:w="636" w:type="dxa"/>
                  <w:shd w:val="clear" w:color="auto" w:fill="auto"/>
                </w:tcPr>
                <w:p w14:paraId="5013E6AA" w14:textId="7CFFE1DD" w:rsidR="00CE13DD" w:rsidRPr="007010B7" w:rsidRDefault="00CE13DD" w:rsidP="00CF5AFC">
                  <w:pPr>
                    <w:tabs>
                      <w:tab w:val="left" w:pos="187"/>
                    </w:tabs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</w:pPr>
                  <w:r w:rsidRPr="007010B7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8</w:t>
                  </w:r>
                  <w:r w:rsidR="00425FD6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7</w:t>
                  </w:r>
                </w:p>
              </w:tc>
            </w:tr>
            <w:tr w:rsidR="00CE13DD" w:rsidRPr="007010B7" w14:paraId="1206EB35" w14:textId="77777777" w:rsidTr="005C4AC8">
              <w:trPr>
                <w:trHeight w:val="340"/>
              </w:trPr>
              <w:tc>
                <w:tcPr>
                  <w:tcW w:w="9142" w:type="dxa"/>
                  <w:gridSpan w:val="2"/>
                  <w:shd w:val="clear" w:color="auto" w:fill="auto"/>
                </w:tcPr>
                <w:p w14:paraId="69761789" w14:textId="7FE4B97F" w:rsidR="00CE13DD" w:rsidRPr="007010B7" w:rsidRDefault="00CE13DD" w:rsidP="00905B11">
                  <w:pPr>
                    <w:tabs>
                      <w:tab w:val="left" w:pos="0"/>
                    </w:tabs>
                    <w:spacing w:after="0" w:line="240" w:lineRule="auto"/>
                    <w:jc w:val="both"/>
                    <w:rPr>
                      <w:rFonts w:ascii="Times New Roman" w:hAnsi="Times New Roman"/>
                      <w:bCs/>
                      <w:sz w:val="28"/>
                      <w:szCs w:val="28"/>
                      <w:lang w:bidi="kn-IN"/>
                    </w:rPr>
                  </w:pPr>
                  <w:r w:rsidRPr="007010B7">
                    <w:rPr>
                      <w:rFonts w:ascii="Times New Roman" w:hAnsi="Times New Roman"/>
                      <w:b/>
                      <w:bCs/>
                      <w:sz w:val="28"/>
                      <w:szCs w:val="28"/>
                      <w:lang w:bidi="kn-IN"/>
                    </w:rPr>
                    <w:t>ЗАКЛЮЧЕНИЕ</w:t>
                  </w:r>
                  <w:r w:rsidRPr="007010B7">
                    <w:rPr>
                      <w:rFonts w:ascii="Times New Roman" w:hAnsi="Times New Roman"/>
                      <w:bCs/>
                      <w:sz w:val="28"/>
                      <w:szCs w:val="28"/>
                      <w:lang w:bidi="kn-IN"/>
                    </w:rPr>
                    <w:t>………………………………………………………………</w:t>
                  </w:r>
                  <w:r w:rsidR="001C2CB1">
                    <w:rPr>
                      <w:rFonts w:ascii="Times New Roman" w:hAnsi="Times New Roman"/>
                      <w:bCs/>
                      <w:sz w:val="28"/>
                      <w:szCs w:val="28"/>
                      <w:lang w:bidi="kn-IN"/>
                    </w:rPr>
                    <w:t>..</w:t>
                  </w:r>
                </w:p>
              </w:tc>
              <w:tc>
                <w:tcPr>
                  <w:tcW w:w="636" w:type="dxa"/>
                  <w:shd w:val="clear" w:color="auto" w:fill="auto"/>
                </w:tcPr>
                <w:p w14:paraId="7271C7B2" w14:textId="43A24CA1" w:rsidR="00CE13DD" w:rsidRPr="007010B7" w:rsidRDefault="00425FD6" w:rsidP="00905B11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96</w:t>
                  </w:r>
                </w:p>
              </w:tc>
            </w:tr>
            <w:tr w:rsidR="00CE13DD" w:rsidRPr="007010B7" w14:paraId="051B6474" w14:textId="77777777" w:rsidTr="005C4AC8">
              <w:trPr>
                <w:trHeight w:val="340"/>
              </w:trPr>
              <w:tc>
                <w:tcPr>
                  <w:tcW w:w="9142" w:type="dxa"/>
                  <w:gridSpan w:val="2"/>
                  <w:shd w:val="clear" w:color="auto" w:fill="auto"/>
                </w:tcPr>
                <w:p w14:paraId="2E7A0754" w14:textId="615CBB87" w:rsidR="00CE13DD" w:rsidRPr="007010B7" w:rsidRDefault="00CE13DD" w:rsidP="00905B11">
                  <w:pPr>
                    <w:tabs>
                      <w:tab w:val="left" w:pos="0"/>
                    </w:tabs>
                    <w:spacing w:after="0" w:line="240" w:lineRule="auto"/>
                    <w:jc w:val="both"/>
                    <w:rPr>
                      <w:rFonts w:ascii="Times New Roman" w:hAnsi="Times New Roman"/>
                      <w:bCs/>
                      <w:sz w:val="28"/>
                      <w:szCs w:val="28"/>
                      <w:lang w:bidi="kn-IN"/>
                    </w:rPr>
                  </w:pPr>
                  <w:r w:rsidRPr="007010B7">
                    <w:rPr>
                      <w:rFonts w:ascii="Times New Roman" w:hAnsi="Times New Roman"/>
                      <w:b/>
                      <w:bCs/>
                      <w:sz w:val="28"/>
                      <w:szCs w:val="28"/>
                      <w:lang w:bidi="kn-IN"/>
                    </w:rPr>
                    <w:t>СПИСОК</w:t>
                  </w:r>
                  <w:r w:rsidR="00A621F2">
                    <w:rPr>
                      <w:rFonts w:ascii="Times New Roman" w:hAnsi="Times New Roman"/>
                      <w:b/>
                      <w:bCs/>
                      <w:sz w:val="28"/>
                      <w:szCs w:val="28"/>
                      <w:lang w:bidi="kn-IN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b/>
                      <w:bCs/>
                      <w:sz w:val="28"/>
                      <w:szCs w:val="28"/>
                      <w:lang w:bidi="kn-IN"/>
                    </w:rPr>
                    <w:t>ИСПОЛЬЗОВАННЫХ</w:t>
                  </w:r>
                  <w:r w:rsidR="00A621F2">
                    <w:rPr>
                      <w:rFonts w:ascii="Times New Roman" w:hAnsi="Times New Roman"/>
                      <w:b/>
                      <w:bCs/>
                      <w:sz w:val="28"/>
                      <w:szCs w:val="28"/>
                      <w:lang w:bidi="kn-IN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b/>
                      <w:bCs/>
                      <w:sz w:val="28"/>
                      <w:szCs w:val="28"/>
                      <w:lang w:bidi="kn-IN"/>
                    </w:rPr>
                    <w:t>ИСТОЧНИКОВ</w:t>
                  </w:r>
                  <w:r w:rsidRPr="007010B7">
                    <w:rPr>
                      <w:rFonts w:ascii="Times New Roman" w:hAnsi="Times New Roman"/>
                      <w:bCs/>
                      <w:sz w:val="28"/>
                      <w:szCs w:val="28"/>
                      <w:lang w:bidi="kn-IN"/>
                    </w:rPr>
                    <w:t>………………………</w:t>
                  </w:r>
                </w:p>
              </w:tc>
              <w:tc>
                <w:tcPr>
                  <w:tcW w:w="636" w:type="dxa"/>
                  <w:shd w:val="clear" w:color="auto" w:fill="auto"/>
                </w:tcPr>
                <w:p w14:paraId="1A77E867" w14:textId="130BBEC3" w:rsidR="00CE13DD" w:rsidRPr="007010B7" w:rsidRDefault="00CE13DD" w:rsidP="00905B11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</w:pPr>
                  <w:r w:rsidRPr="007010B7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9</w:t>
                  </w:r>
                  <w:r w:rsidR="00425FD6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8</w:t>
                  </w:r>
                </w:p>
              </w:tc>
            </w:tr>
            <w:tr w:rsidR="00CE13DD" w:rsidRPr="007010B7" w14:paraId="165548A3" w14:textId="77777777" w:rsidTr="005C4AC8">
              <w:trPr>
                <w:trHeight w:val="340"/>
              </w:trPr>
              <w:tc>
                <w:tcPr>
                  <w:tcW w:w="9142" w:type="dxa"/>
                  <w:gridSpan w:val="2"/>
                  <w:shd w:val="clear" w:color="auto" w:fill="auto"/>
                </w:tcPr>
                <w:p w14:paraId="06E96FFD" w14:textId="57DD774B" w:rsidR="00CE13DD" w:rsidRPr="007010B7" w:rsidRDefault="00CE13DD" w:rsidP="00905B11">
                  <w:pPr>
                    <w:tabs>
                      <w:tab w:val="left" w:pos="0"/>
                    </w:tabs>
                    <w:spacing w:after="0" w:line="240" w:lineRule="auto"/>
                    <w:jc w:val="both"/>
                    <w:rPr>
                      <w:rFonts w:ascii="Times New Roman" w:hAnsi="Times New Roman"/>
                      <w:bCs/>
                      <w:sz w:val="28"/>
                      <w:szCs w:val="28"/>
                      <w:lang w:bidi="kn-IN"/>
                    </w:rPr>
                  </w:pPr>
                  <w:r w:rsidRPr="007010B7">
                    <w:rPr>
                      <w:rFonts w:ascii="Times New Roman" w:hAnsi="Times New Roman"/>
                      <w:b/>
                      <w:bCs/>
                      <w:sz w:val="28"/>
                      <w:szCs w:val="28"/>
                      <w:lang w:bidi="kn-IN"/>
                    </w:rPr>
                    <w:t>ПРИЛОЖЕНИЕ</w:t>
                  </w:r>
                  <w:r w:rsidR="00A621F2">
                    <w:rPr>
                      <w:rFonts w:ascii="Times New Roman" w:hAnsi="Times New Roman"/>
                      <w:b/>
                      <w:bCs/>
                      <w:sz w:val="28"/>
                      <w:szCs w:val="28"/>
                      <w:lang w:bidi="kn-IN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b/>
                      <w:bCs/>
                      <w:sz w:val="28"/>
                      <w:szCs w:val="28"/>
                      <w:lang w:bidi="kn-IN"/>
                    </w:rPr>
                    <w:t>А</w:t>
                  </w:r>
                  <w:r w:rsidR="00A621F2">
                    <w:rPr>
                      <w:rFonts w:ascii="Times New Roman" w:hAnsi="Times New Roman"/>
                      <w:b/>
                      <w:bCs/>
                      <w:sz w:val="28"/>
                      <w:szCs w:val="28"/>
                      <w:lang w:bidi="kn-IN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bCs/>
                      <w:sz w:val="28"/>
                      <w:szCs w:val="28"/>
                      <w:lang w:bidi="kn-IN"/>
                    </w:rPr>
                    <w:t>–</w:t>
                  </w:r>
                  <w:r w:rsidR="00A621F2">
                    <w:rPr>
                      <w:rFonts w:ascii="Times New Roman" w:hAnsi="Times New Roman"/>
                      <w:b/>
                      <w:bCs/>
                      <w:sz w:val="28"/>
                      <w:szCs w:val="28"/>
                      <w:lang w:bidi="kn-IN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sz w:val="28"/>
                      <w:szCs w:val="28"/>
                    </w:rPr>
                    <w:t>Свидетельство</w:t>
                  </w:r>
                  <w:r w:rsidR="00A621F2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sz w:val="28"/>
                      <w:szCs w:val="28"/>
                    </w:rPr>
                    <w:t>авторского</w:t>
                  </w:r>
                  <w:r w:rsidR="00A621F2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sz w:val="28"/>
                      <w:szCs w:val="28"/>
                    </w:rPr>
                    <w:t>права</w:t>
                  </w:r>
                  <w:r w:rsidR="00A621F2">
                    <w:rPr>
                      <w:rFonts w:ascii="Times New Roman" w:hAnsi="Times New Roman"/>
                      <w:b/>
                      <w:bCs/>
                      <w:sz w:val="28"/>
                      <w:szCs w:val="28"/>
                      <w:lang w:bidi="kn-IN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bCs/>
                      <w:sz w:val="28"/>
                      <w:szCs w:val="28"/>
                      <w:lang w:bidi="kn-IN"/>
                    </w:rPr>
                    <w:t>…………………</w:t>
                  </w:r>
                  <w:r w:rsidR="001C2CB1">
                    <w:rPr>
                      <w:rFonts w:ascii="Times New Roman" w:hAnsi="Times New Roman"/>
                      <w:bCs/>
                      <w:sz w:val="28"/>
                      <w:szCs w:val="28"/>
                      <w:lang w:bidi="kn-IN"/>
                    </w:rPr>
                    <w:t>….</w:t>
                  </w:r>
                </w:p>
              </w:tc>
              <w:tc>
                <w:tcPr>
                  <w:tcW w:w="636" w:type="dxa"/>
                  <w:shd w:val="clear" w:color="auto" w:fill="auto"/>
                </w:tcPr>
                <w:p w14:paraId="4479F914" w14:textId="3C2DD0E7" w:rsidR="00CE13DD" w:rsidRPr="007010B7" w:rsidRDefault="00CE13DD" w:rsidP="00905B11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</w:pPr>
                  <w:r w:rsidRPr="007010B7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1</w:t>
                  </w:r>
                  <w:r w:rsidR="001C2CB1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05</w:t>
                  </w:r>
                </w:p>
              </w:tc>
            </w:tr>
            <w:tr w:rsidR="00CE13DD" w:rsidRPr="007010B7" w14:paraId="1E5AFB54" w14:textId="77777777" w:rsidTr="005C4AC8">
              <w:trPr>
                <w:trHeight w:val="340"/>
              </w:trPr>
              <w:tc>
                <w:tcPr>
                  <w:tcW w:w="9142" w:type="dxa"/>
                  <w:gridSpan w:val="2"/>
                  <w:shd w:val="clear" w:color="auto" w:fill="auto"/>
                </w:tcPr>
                <w:p w14:paraId="60D05CEB" w14:textId="77432D32" w:rsidR="00CE13DD" w:rsidRPr="007010B7" w:rsidRDefault="00CE13DD" w:rsidP="00905B11">
                  <w:pPr>
                    <w:tabs>
                      <w:tab w:val="left" w:pos="0"/>
                    </w:tabs>
                    <w:spacing w:after="0" w:line="240" w:lineRule="auto"/>
                    <w:jc w:val="both"/>
                    <w:rPr>
                      <w:rFonts w:ascii="Times New Roman" w:hAnsi="Times New Roman"/>
                      <w:b/>
                      <w:bCs/>
                      <w:sz w:val="28"/>
                      <w:szCs w:val="28"/>
                      <w:lang w:bidi="kn-IN"/>
                    </w:rPr>
                  </w:pPr>
                  <w:r w:rsidRPr="007010B7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ПРИЛОЖЕНИЕ</w:t>
                  </w:r>
                  <w:r w:rsidR="00A621F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Б</w:t>
                  </w:r>
                  <w:r w:rsidR="00A621F2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sz w:val="28"/>
                      <w:szCs w:val="28"/>
                    </w:rPr>
                    <w:t>–</w:t>
                  </w:r>
                  <w:r w:rsidR="00A621F2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 w:rsidR="001C2CB1" w:rsidRPr="007010B7">
                    <w:rPr>
                      <w:rFonts w:ascii="Times New Roman" w:hAnsi="Times New Roman"/>
                      <w:sz w:val="28"/>
                      <w:szCs w:val="28"/>
                    </w:rPr>
                    <w:t>Свидетельство</w:t>
                  </w:r>
                  <w:r w:rsidR="00A621F2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 w:rsidR="001C2CB1" w:rsidRPr="007010B7">
                    <w:rPr>
                      <w:rFonts w:ascii="Times New Roman" w:hAnsi="Times New Roman"/>
                      <w:sz w:val="28"/>
                      <w:szCs w:val="28"/>
                    </w:rPr>
                    <w:t>авторского</w:t>
                  </w:r>
                  <w:r w:rsidR="00A621F2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 w:rsidR="001C2CB1" w:rsidRPr="007010B7">
                    <w:rPr>
                      <w:rFonts w:ascii="Times New Roman" w:hAnsi="Times New Roman"/>
                      <w:sz w:val="28"/>
                      <w:szCs w:val="28"/>
                    </w:rPr>
                    <w:t>права</w:t>
                  </w:r>
                  <w:r w:rsidR="00A621F2">
                    <w:rPr>
                      <w:rFonts w:ascii="Times New Roman" w:hAnsi="Times New Roman"/>
                      <w:b/>
                      <w:bCs/>
                      <w:sz w:val="28"/>
                      <w:szCs w:val="28"/>
                      <w:lang w:bidi="kn-IN"/>
                    </w:rPr>
                    <w:t xml:space="preserve"> </w:t>
                  </w:r>
                  <w:r w:rsidR="001C2CB1" w:rsidRPr="007010B7">
                    <w:rPr>
                      <w:rFonts w:ascii="Times New Roman" w:hAnsi="Times New Roman"/>
                      <w:bCs/>
                      <w:sz w:val="28"/>
                      <w:szCs w:val="28"/>
                      <w:lang w:bidi="kn-IN"/>
                    </w:rPr>
                    <w:t>…………………</w:t>
                  </w:r>
                  <w:r w:rsidR="001C2CB1">
                    <w:rPr>
                      <w:rFonts w:ascii="Times New Roman" w:hAnsi="Times New Roman"/>
                      <w:bCs/>
                      <w:sz w:val="28"/>
                      <w:szCs w:val="28"/>
                      <w:lang w:bidi="kn-IN"/>
                    </w:rPr>
                    <w:t>…..</w:t>
                  </w:r>
                </w:p>
              </w:tc>
              <w:tc>
                <w:tcPr>
                  <w:tcW w:w="636" w:type="dxa"/>
                  <w:shd w:val="clear" w:color="auto" w:fill="auto"/>
                </w:tcPr>
                <w:p w14:paraId="34899D0E" w14:textId="1E59C1FA" w:rsidR="00CE13DD" w:rsidRPr="007010B7" w:rsidRDefault="00CE13DD" w:rsidP="00905B11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</w:pPr>
                  <w:r w:rsidRPr="007010B7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1</w:t>
                  </w:r>
                  <w:r w:rsidR="001C2CB1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06</w:t>
                  </w:r>
                </w:p>
              </w:tc>
            </w:tr>
            <w:tr w:rsidR="00CE13DD" w:rsidRPr="007010B7" w14:paraId="7B119B3B" w14:textId="77777777" w:rsidTr="005C4AC8">
              <w:trPr>
                <w:trHeight w:val="340"/>
              </w:trPr>
              <w:tc>
                <w:tcPr>
                  <w:tcW w:w="9142" w:type="dxa"/>
                  <w:gridSpan w:val="2"/>
                  <w:shd w:val="clear" w:color="auto" w:fill="auto"/>
                </w:tcPr>
                <w:p w14:paraId="236885CE" w14:textId="656B9B7E" w:rsidR="00CE13DD" w:rsidRPr="007010B7" w:rsidRDefault="00CE13DD" w:rsidP="00905B11">
                  <w:pPr>
                    <w:tabs>
                      <w:tab w:val="left" w:pos="0"/>
                    </w:tabs>
                    <w:spacing w:after="0" w:line="240" w:lineRule="auto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7010B7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ПРИЛОЖЕНИЕ</w:t>
                  </w:r>
                  <w:r w:rsidR="00A621F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В</w:t>
                  </w:r>
                  <w:r w:rsidR="00A621F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</w:t>
                  </w:r>
                  <w:r w:rsidR="001C2CB1" w:rsidRPr="007010B7">
                    <w:rPr>
                      <w:rFonts w:ascii="Times New Roman" w:hAnsi="Times New Roman"/>
                      <w:sz w:val="28"/>
                      <w:szCs w:val="28"/>
                    </w:rPr>
                    <w:t>–</w:t>
                  </w:r>
                  <w:r w:rsidR="00A621F2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 w:rsidR="001C2CB1" w:rsidRPr="007010B7">
                    <w:rPr>
                      <w:rFonts w:ascii="Times New Roman" w:hAnsi="Times New Roman"/>
                      <w:sz w:val="28"/>
                      <w:szCs w:val="28"/>
                    </w:rPr>
                    <w:t>Акты</w:t>
                  </w:r>
                  <w:r w:rsidR="00A621F2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 w:rsidR="001C2CB1" w:rsidRPr="007010B7">
                    <w:rPr>
                      <w:rFonts w:ascii="Times New Roman" w:hAnsi="Times New Roman"/>
                      <w:sz w:val="28"/>
                      <w:szCs w:val="28"/>
                    </w:rPr>
                    <w:t>внедрения………………………………………</w:t>
                  </w:r>
                  <w:r w:rsidR="001C2CB1">
                    <w:rPr>
                      <w:rFonts w:ascii="Times New Roman" w:hAnsi="Times New Roman"/>
                      <w:sz w:val="28"/>
                      <w:szCs w:val="28"/>
                    </w:rPr>
                    <w:t>..</w:t>
                  </w:r>
                </w:p>
              </w:tc>
              <w:tc>
                <w:tcPr>
                  <w:tcW w:w="636" w:type="dxa"/>
                  <w:shd w:val="clear" w:color="auto" w:fill="auto"/>
                </w:tcPr>
                <w:p w14:paraId="28B9CD9C" w14:textId="50FA060C" w:rsidR="00CE13DD" w:rsidRPr="007010B7" w:rsidRDefault="00CE13DD" w:rsidP="00905B11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</w:pPr>
                  <w:r w:rsidRPr="007010B7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1</w:t>
                  </w:r>
                  <w:r w:rsidR="001C2CB1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07</w:t>
                  </w:r>
                </w:p>
              </w:tc>
            </w:tr>
            <w:tr w:rsidR="00CE13DD" w:rsidRPr="007010B7" w14:paraId="2BE0B1D2" w14:textId="77777777" w:rsidTr="005C4AC8">
              <w:trPr>
                <w:trHeight w:val="340"/>
              </w:trPr>
              <w:tc>
                <w:tcPr>
                  <w:tcW w:w="9142" w:type="dxa"/>
                  <w:gridSpan w:val="2"/>
                  <w:shd w:val="clear" w:color="auto" w:fill="auto"/>
                </w:tcPr>
                <w:p w14:paraId="6D7D2429" w14:textId="246D32D1" w:rsidR="00CE13DD" w:rsidRPr="007010B7" w:rsidRDefault="00CE13DD" w:rsidP="00905B11">
                  <w:pPr>
                    <w:tabs>
                      <w:tab w:val="left" w:pos="0"/>
                    </w:tabs>
                    <w:spacing w:after="0" w:line="240" w:lineRule="auto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7010B7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ПРИЛОЖЕНИЕ</w:t>
                  </w:r>
                  <w:r w:rsidR="00A621F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Г</w:t>
                  </w:r>
                  <w:r w:rsidR="00A621F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</w:t>
                  </w:r>
                  <w:r w:rsidR="001C2CB1" w:rsidRPr="007010B7">
                    <w:rPr>
                      <w:rFonts w:ascii="Times New Roman" w:hAnsi="Times New Roman"/>
                      <w:sz w:val="28"/>
                      <w:szCs w:val="28"/>
                    </w:rPr>
                    <w:t>–</w:t>
                  </w:r>
                  <w:r w:rsidR="00A621F2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 w:rsidR="001C2CB1" w:rsidRPr="007010B7">
                    <w:rPr>
                      <w:rFonts w:ascii="Times New Roman" w:hAnsi="Times New Roman"/>
                      <w:sz w:val="28"/>
                      <w:szCs w:val="28"/>
                    </w:rPr>
                    <w:t>Акты</w:t>
                  </w:r>
                  <w:r w:rsidR="00A621F2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 w:rsidR="001C2CB1" w:rsidRPr="007010B7">
                    <w:rPr>
                      <w:rFonts w:ascii="Times New Roman" w:hAnsi="Times New Roman"/>
                      <w:sz w:val="28"/>
                      <w:szCs w:val="28"/>
                    </w:rPr>
                    <w:t>внедрения………………………………………</w:t>
                  </w:r>
                  <w:r w:rsidR="001C2CB1">
                    <w:rPr>
                      <w:rFonts w:ascii="Times New Roman" w:hAnsi="Times New Roman"/>
                      <w:sz w:val="28"/>
                      <w:szCs w:val="28"/>
                    </w:rPr>
                    <w:t>..</w:t>
                  </w:r>
                </w:p>
              </w:tc>
              <w:tc>
                <w:tcPr>
                  <w:tcW w:w="636" w:type="dxa"/>
                  <w:shd w:val="clear" w:color="auto" w:fill="auto"/>
                </w:tcPr>
                <w:p w14:paraId="7E2D5346" w14:textId="393BBA30" w:rsidR="00CE13DD" w:rsidRPr="007010B7" w:rsidRDefault="00CE13DD" w:rsidP="00905B11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</w:pPr>
                  <w:r w:rsidRPr="007010B7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1</w:t>
                  </w:r>
                  <w:r w:rsidR="001C2CB1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08</w:t>
                  </w:r>
                </w:p>
              </w:tc>
            </w:tr>
            <w:tr w:rsidR="00FC3260" w:rsidRPr="007010B7" w14:paraId="1E77DB0F" w14:textId="77777777" w:rsidTr="005C4AC8">
              <w:trPr>
                <w:trHeight w:val="340"/>
              </w:trPr>
              <w:tc>
                <w:tcPr>
                  <w:tcW w:w="9142" w:type="dxa"/>
                  <w:gridSpan w:val="2"/>
                  <w:shd w:val="clear" w:color="auto" w:fill="auto"/>
                </w:tcPr>
                <w:p w14:paraId="2A6CC7FE" w14:textId="5C84462A" w:rsidR="00FC3260" w:rsidRPr="007010B7" w:rsidRDefault="001C2CB1" w:rsidP="00905B11">
                  <w:pPr>
                    <w:tabs>
                      <w:tab w:val="left" w:pos="0"/>
                    </w:tabs>
                    <w:spacing w:after="0" w:line="240" w:lineRule="auto"/>
                    <w:jc w:val="both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7010B7">
                    <w:rPr>
                      <w:rFonts w:ascii="Times New Roman" w:hAnsi="Times New Roman"/>
                      <w:b/>
                      <w:bCs/>
                      <w:sz w:val="28"/>
                      <w:szCs w:val="28"/>
                      <w:lang w:bidi="kn-IN"/>
                    </w:rPr>
                    <w:t>ПРИЛОЖЕНИЕ</w:t>
                  </w:r>
                  <w:r w:rsidR="00A621F2">
                    <w:rPr>
                      <w:rFonts w:ascii="Times New Roman" w:hAnsi="Times New Roman"/>
                      <w:b/>
                      <w:bCs/>
                      <w:sz w:val="28"/>
                      <w:szCs w:val="28"/>
                      <w:lang w:bidi="kn-IN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8"/>
                      <w:szCs w:val="28"/>
                      <w:lang w:bidi="kn-IN"/>
                    </w:rPr>
                    <w:t>Д</w:t>
                  </w:r>
                  <w:r w:rsidR="00A621F2">
                    <w:rPr>
                      <w:rFonts w:ascii="Times New Roman" w:hAnsi="Times New Roman"/>
                      <w:b/>
                      <w:bCs/>
                      <w:sz w:val="28"/>
                      <w:szCs w:val="28"/>
                      <w:lang w:bidi="kn-IN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sz w:val="28"/>
                      <w:szCs w:val="28"/>
                    </w:rPr>
                    <w:t>–</w:t>
                  </w:r>
                  <w:r w:rsidR="00A621F2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sz w:val="28"/>
                      <w:szCs w:val="28"/>
                    </w:rPr>
                    <w:t>Акты</w:t>
                  </w:r>
                  <w:r w:rsidR="00A621F2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sz w:val="28"/>
                      <w:szCs w:val="28"/>
                    </w:rPr>
                    <w:t>внедрения………………………………………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..</w:t>
                  </w:r>
                </w:p>
              </w:tc>
              <w:tc>
                <w:tcPr>
                  <w:tcW w:w="636" w:type="dxa"/>
                  <w:shd w:val="clear" w:color="auto" w:fill="auto"/>
                </w:tcPr>
                <w:p w14:paraId="2A411964" w14:textId="04752216" w:rsidR="00FC3260" w:rsidRPr="007010B7" w:rsidRDefault="001C2CB1" w:rsidP="00905B11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109</w:t>
                  </w:r>
                </w:p>
              </w:tc>
            </w:tr>
            <w:tr w:rsidR="00FC3260" w:rsidRPr="007010B7" w14:paraId="73FBC294" w14:textId="77777777" w:rsidTr="005C4AC8">
              <w:trPr>
                <w:trHeight w:val="340"/>
              </w:trPr>
              <w:tc>
                <w:tcPr>
                  <w:tcW w:w="9142" w:type="dxa"/>
                  <w:gridSpan w:val="2"/>
                  <w:shd w:val="clear" w:color="auto" w:fill="auto"/>
                </w:tcPr>
                <w:p w14:paraId="31980FFF" w14:textId="2C95E74F" w:rsidR="00FC3260" w:rsidRPr="007010B7" w:rsidRDefault="001C2CB1" w:rsidP="00905B11">
                  <w:pPr>
                    <w:tabs>
                      <w:tab w:val="left" w:pos="0"/>
                    </w:tabs>
                    <w:spacing w:after="0" w:line="240" w:lineRule="auto"/>
                    <w:jc w:val="both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7010B7">
                    <w:rPr>
                      <w:rFonts w:ascii="Times New Roman" w:hAnsi="Times New Roman"/>
                      <w:b/>
                      <w:bCs/>
                      <w:sz w:val="28"/>
                      <w:szCs w:val="28"/>
                      <w:lang w:bidi="kn-IN"/>
                    </w:rPr>
                    <w:t>ПРИЛОЖЕНИЕ</w:t>
                  </w:r>
                  <w:r w:rsidR="00A621F2">
                    <w:rPr>
                      <w:rFonts w:ascii="Times New Roman" w:hAnsi="Times New Roman"/>
                      <w:b/>
                      <w:bCs/>
                      <w:sz w:val="28"/>
                      <w:szCs w:val="28"/>
                      <w:lang w:bidi="kn-IN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8"/>
                      <w:szCs w:val="28"/>
                      <w:lang w:bidi="kn-IN"/>
                    </w:rPr>
                    <w:t>Е</w:t>
                  </w:r>
                  <w:r w:rsidR="00A621F2">
                    <w:rPr>
                      <w:rFonts w:ascii="Times New Roman" w:hAnsi="Times New Roman"/>
                      <w:b/>
                      <w:bCs/>
                      <w:sz w:val="28"/>
                      <w:szCs w:val="28"/>
                      <w:lang w:bidi="kn-IN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sz w:val="28"/>
                      <w:szCs w:val="28"/>
                    </w:rPr>
                    <w:t>–</w:t>
                  </w:r>
                  <w:r w:rsidR="00A621F2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sz w:val="28"/>
                      <w:szCs w:val="28"/>
                    </w:rPr>
                    <w:t>Акты</w:t>
                  </w:r>
                  <w:r w:rsidR="00A621F2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sz w:val="28"/>
                      <w:szCs w:val="28"/>
                    </w:rPr>
                    <w:t>внедрения………………………………………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..</w:t>
                  </w:r>
                </w:p>
              </w:tc>
              <w:tc>
                <w:tcPr>
                  <w:tcW w:w="636" w:type="dxa"/>
                  <w:shd w:val="clear" w:color="auto" w:fill="auto"/>
                </w:tcPr>
                <w:p w14:paraId="31AA7949" w14:textId="605FD283" w:rsidR="00FC3260" w:rsidRPr="007010B7" w:rsidRDefault="001C2CB1" w:rsidP="00905B11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110</w:t>
                  </w:r>
                </w:p>
              </w:tc>
            </w:tr>
            <w:tr w:rsidR="00FC3260" w:rsidRPr="007010B7" w14:paraId="36F53A5B" w14:textId="77777777" w:rsidTr="005C4AC8">
              <w:trPr>
                <w:trHeight w:val="340"/>
              </w:trPr>
              <w:tc>
                <w:tcPr>
                  <w:tcW w:w="9142" w:type="dxa"/>
                  <w:gridSpan w:val="2"/>
                  <w:shd w:val="clear" w:color="auto" w:fill="auto"/>
                </w:tcPr>
                <w:p w14:paraId="5E4030FC" w14:textId="5E1C799C" w:rsidR="00FC3260" w:rsidRPr="007010B7" w:rsidRDefault="001C2CB1" w:rsidP="00905B11">
                  <w:pPr>
                    <w:tabs>
                      <w:tab w:val="left" w:pos="0"/>
                    </w:tabs>
                    <w:spacing w:after="0" w:line="240" w:lineRule="auto"/>
                    <w:jc w:val="both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7010B7">
                    <w:rPr>
                      <w:rFonts w:ascii="Times New Roman" w:hAnsi="Times New Roman"/>
                      <w:b/>
                      <w:bCs/>
                      <w:sz w:val="28"/>
                      <w:szCs w:val="28"/>
                      <w:lang w:bidi="kn-IN"/>
                    </w:rPr>
                    <w:t>ПРИЛОЖЕНИЕ</w:t>
                  </w:r>
                  <w:r w:rsidR="00A621F2">
                    <w:rPr>
                      <w:rFonts w:ascii="Times New Roman" w:hAnsi="Times New Roman"/>
                      <w:b/>
                      <w:bCs/>
                      <w:sz w:val="28"/>
                      <w:szCs w:val="28"/>
                      <w:lang w:bidi="kn-IN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8"/>
                      <w:szCs w:val="28"/>
                      <w:lang w:bidi="kn-IN"/>
                    </w:rPr>
                    <w:t>Ж</w:t>
                  </w:r>
                  <w:r w:rsidRPr="007010B7">
                    <w:rPr>
                      <w:rFonts w:ascii="Times New Roman" w:hAnsi="Times New Roman"/>
                      <w:sz w:val="28"/>
                      <w:szCs w:val="28"/>
                    </w:rPr>
                    <w:t>–</w:t>
                  </w:r>
                  <w:r w:rsidR="00A621F2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sz w:val="28"/>
                      <w:szCs w:val="28"/>
                    </w:rPr>
                    <w:t>Заключение</w:t>
                  </w:r>
                  <w:r w:rsidR="00A621F2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sz w:val="28"/>
                      <w:szCs w:val="28"/>
                    </w:rPr>
                    <w:t>Локального</w:t>
                  </w:r>
                  <w:r w:rsidR="00A621F2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sz w:val="28"/>
                      <w:szCs w:val="28"/>
                    </w:rPr>
                    <w:t>Биоэтического</w:t>
                  </w:r>
                  <w:r w:rsidR="00A621F2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sz w:val="28"/>
                      <w:szCs w:val="28"/>
                    </w:rPr>
                    <w:t>Комитета</w:t>
                  </w:r>
                  <w:r w:rsidR="00A621F2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sz w:val="28"/>
                      <w:szCs w:val="28"/>
                    </w:rPr>
                    <w:t>НАО</w:t>
                  </w:r>
                  <w:r w:rsidR="00A621F2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sz w:val="28"/>
                      <w:szCs w:val="28"/>
                    </w:rPr>
                    <w:t>«МУА»</w:t>
                  </w:r>
                  <w:r w:rsidR="00A621F2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 w:rsidRPr="007010B7">
                    <w:rPr>
                      <w:rFonts w:ascii="Times New Roman" w:hAnsi="Times New Roman"/>
                      <w:sz w:val="28"/>
                      <w:szCs w:val="28"/>
                    </w:rPr>
                    <w:t>……………………………………………………………………</w:t>
                  </w:r>
                </w:p>
              </w:tc>
              <w:tc>
                <w:tcPr>
                  <w:tcW w:w="636" w:type="dxa"/>
                  <w:shd w:val="clear" w:color="auto" w:fill="auto"/>
                </w:tcPr>
                <w:p w14:paraId="5FA42390" w14:textId="1BB9377E" w:rsidR="00FC3260" w:rsidRPr="007010B7" w:rsidRDefault="001C2CB1" w:rsidP="00905B11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111</w:t>
                  </w:r>
                </w:p>
              </w:tc>
            </w:tr>
            <w:tr w:rsidR="00FC3260" w:rsidRPr="007010B7" w14:paraId="7625F4A1" w14:textId="77777777" w:rsidTr="005C4AC8">
              <w:trPr>
                <w:trHeight w:val="340"/>
              </w:trPr>
              <w:tc>
                <w:tcPr>
                  <w:tcW w:w="9142" w:type="dxa"/>
                  <w:gridSpan w:val="2"/>
                  <w:shd w:val="clear" w:color="auto" w:fill="auto"/>
                </w:tcPr>
                <w:p w14:paraId="067F16C0" w14:textId="051B81A5" w:rsidR="00FC3260" w:rsidRPr="001C2CB1" w:rsidRDefault="001C2CB1" w:rsidP="00905B11">
                  <w:pPr>
                    <w:tabs>
                      <w:tab w:val="left" w:pos="0"/>
                    </w:tabs>
                    <w:spacing w:after="0" w:line="240" w:lineRule="auto"/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7010B7">
                    <w:rPr>
                      <w:rFonts w:ascii="Times New Roman" w:hAnsi="Times New Roman"/>
                      <w:b/>
                      <w:bCs/>
                      <w:sz w:val="28"/>
                      <w:szCs w:val="28"/>
                      <w:lang w:bidi="kn-IN"/>
                    </w:rPr>
                    <w:t>ПРИЛОЖЕНИЕ</w:t>
                  </w:r>
                  <w:r w:rsidR="00A621F2">
                    <w:rPr>
                      <w:rFonts w:ascii="Times New Roman" w:hAnsi="Times New Roman"/>
                      <w:b/>
                      <w:bCs/>
                      <w:sz w:val="28"/>
                      <w:szCs w:val="28"/>
                      <w:lang w:bidi="kn-IN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8"/>
                      <w:szCs w:val="28"/>
                      <w:lang w:bidi="kn-IN"/>
                    </w:rPr>
                    <w:t>З</w:t>
                  </w:r>
                  <w:r w:rsidR="00A621F2">
                    <w:rPr>
                      <w:rFonts w:ascii="Times New Roman" w:hAnsi="Times New Roman"/>
                      <w:b/>
                      <w:bCs/>
                      <w:sz w:val="28"/>
                      <w:szCs w:val="28"/>
                      <w:lang w:bidi="kn-IN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8"/>
                      <w:szCs w:val="28"/>
                      <w:lang w:bidi="kn-IN"/>
                    </w:rPr>
                    <w:t>-</w:t>
                  </w:r>
                  <w:r w:rsidR="00A621F2">
                    <w:rPr>
                      <w:rFonts w:ascii="Times New Roman" w:hAnsi="Times New Roman"/>
                      <w:b/>
                      <w:bCs/>
                      <w:sz w:val="28"/>
                      <w:szCs w:val="28"/>
                      <w:lang w:bidi="kn-IN"/>
                    </w:rPr>
                    <w:t xml:space="preserve"> </w:t>
                  </w:r>
                  <w:r w:rsidRPr="001C2CB1">
                    <w:rPr>
                      <w:rFonts w:ascii="Times New Roman" w:hAnsi="Times New Roman"/>
                      <w:bCs/>
                      <w:sz w:val="28"/>
                      <w:szCs w:val="28"/>
                      <w:lang w:val="x-none"/>
                    </w:rPr>
                    <w:t>Форма</w:t>
                  </w:r>
                  <w:r w:rsidR="00A621F2">
                    <w:rPr>
                      <w:rFonts w:ascii="Times New Roman" w:hAnsi="Times New Roman"/>
                      <w:bCs/>
                      <w:sz w:val="28"/>
                      <w:szCs w:val="28"/>
                      <w:lang w:val="x-none"/>
                    </w:rPr>
                    <w:t xml:space="preserve"> </w:t>
                  </w:r>
                  <w:r w:rsidRPr="001C2CB1">
                    <w:rPr>
                      <w:rFonts w:ascii="Times New Roman" w:hAnsi="Times New Roman"/>
                      <w:bCs/>
                      <w:sz w:val="28"/>
                      <w:szCs w:val="28"/>
                      <w:lang w:val="x-none"/>
                    </w:rPr>
                    <w:t>информированного</w:t>
                  </w:r>
                  <w:r w:rsidR="00A621F2">
                    <w:rPr>
                      <w:rFonts w:ascii="Times New Roman" w:hAnsi="Times New Roman"/>
                      <w:bCs/>
                      <w:sz w:val="28"/>
                      <w:szCs w:val="28"/>
                      <w:lang w:val="x-none"/>
                    </w:rPr>
                    <w:t xml:space="preserve"> </w:t>
                  </w:r>
                  <w:r w:rsidRPr="001C2CB1">
                    <w:rPr>
                      <w:rFonts w:ascii="Times New Roman" w:hAnsi="Times New Roman"/>
                      <w:bCs/>
                      <w:sz w:val="28"/>
                      <w:szCs w:val="28"/>
                      <w:lang w:val="x-none"/>
                    </w:rPr>
                    <w:t>согласия</w:t>
                  </w:r>
                  <w:r w:rsidR="00A621F2">
                    <w:rPr>
                      <w:rFonts w:ascii="Times New Roman" w:hAnsi="Times New Roman"/>
                      <w:bCs/>
                      <w:sz w:val="28"/>
                      <w:szCs w:val="28"/>
                      <w:lang w:val="x-none"/>
                    </w:rPr>
                    <w:t xml:space="preserve"> </w:t>
                  </w:r>
                  <w:r w:rsidRPr="001C2CB1">
                    <w:rPr>
                      <w:rFonts w:ascii="Times New Roman" w:hAnsi="Times New Roman"/>
                      <w:bCs/>
                      <w:sz w:val="28"/>
                      <w:szCs w:val="28"/>
                      <w:lang w:val="x-none"/>
                    </w:rPr>
                    <w:t>на</w:t>
                  </w:r>
                  <w:r w:rsidR="00A621F2">
                    <w:rPr>
                      <w:rFonts w:ascii="Times New Roman" w:hAnsi="Times New Roman"/>
                      <w:bCs/>
                      <w:sz w:val="28"/>
                      <w:szCs w:val="28"/>
                      <w:lang w:val="x-none"/>
                    </w:rPr>
                    <w:t xml:space="preserve"> </w:t>
                  </w:r>
                  <w:r w:rsidRPr="001C2CB1">
                    <w:rPr>
                      <w:rFonts w:ascii="Times New Roman" w:hAnsi="Times New Roman"/>
                      <w:bCs/>
                      <w:sz w:val="28"/>
                      <w:szCs w:val="28"/>
                      <w:lang w:val="x-none"/>
                    </w:rPr>
                    <w:t>молекулярно-генетическое</w:t>
                  </w:r>
                  <w:r w:rsidR="00A621F2">
                    <w:rPr>
                      <w:rFonts w:ascii="Times New Roman" w:hAnsi="Times New Roman"/>
                      <w:bCs/>
                      <w:sz w:val="28"/>
                      <w:szCs w:val="28"/>
                      <w:lang w:val="x-none"/>
                    </w:rPr>
                    <w:t xml:space="preserve"> </w:t>
                  </w:r>
                  <w:r w:rsidRPr="001C2CB1">
                    <w:rPr>
                      <w:rFonts w:ascii="Times New Roman" w:hAnsi="Times New Roman"/>
                      <w:bCs/>
                      <w:sz w:val="28"/>
                      <w:szCs w:val="28"/>
                      <w:lang w:val="x-none"/>
                    </w:rPr>
                    <w:t>исследование</w:t>
                  </w:r>
                  <w:r>
                    <w:rPr>
                      <w:rFonts w:ascii="Times New Roman" w:hAnsi="Times New Roman"/>
                      <w:bCs/>
                      <w:sz w:val="28"/>
                      <w:szCs w:val="28"/>
                    </w:rPr>
                    <w:t>…………………………………………………….</w:t>
                  </w:r>
                </w:p>
              </w:tc>
              <w:tc>
                <w:tcPr>
                  <w:tcW w:w="636" w:type="dxa"/>
                  <w:shd w:val="clear" w:color="auto" w:fill="auto"/>
                </w:tcPr>
                <w:p w14:paraId="549869F6" w14:textId="017A8434" w:rsidR="00FC3260" w:rsidRPr="007010B7" w:rsidRDefault="001C2CB1" w:rsidP="00905B11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112</w:t>
                  </w:r>
                </w:p>
              </w:tc>
            </w:tr>
            <w:tr w:rsidR="00FC3260" w:rsidRPr="007010B7" w14:paraId="5F5EF192" w14:textId="77777777" w:rsidTr="005C4AC8">
              <w:trPr>
                <w:trHeight w:val="340"/>
              </w:trPr>
              <w:tc>
                <w:tcPr>
                  <w:tcW w:w="9142" w:type="dxa"/>
                  <w:gridSpan w:val="2"/>
                  <w:shd w:val="clear" w:color="auto" w:fill="auto"/>
                </w:tcPr>
                <w:p w14:paraId="67D112BC" w14:textId="00D71603" w:rsidR="00FC3260" w:rsidRPr="001C2CB1" w:rsidRDefault="001C2CB1" w:rsidP="00905B11">
                  <w:pPr>
                    <w:tabs>
                      <w:tab w:val="left" w:pos="0"/>
                    </w:tabs>
                    <w:spacing w:after="0" w:line="240" w:lineRule="auto"/>
                    <w:jc w:val="both"/>
                    <w:rPr>
                      <w:rFonts w:ascii="Times New Roman" w:hAnsi="Times New Roman"/>
                      <w:b/>
                      <w:sz w:val="28"/>
                      <w:szCs w:val="28"/>
                      <w:lang w:val="x-none"/>
                    </w:rPr>
                  </w:pPr>
                  <w:r w:rsidRPr="007010B7">
                    <w:rPr>
                      <w:rFonts w:ascii="Times New Roman" w:hAnsi="Times New Roman"/>
                      <w:b/>
                      <w:bCs/>
                      <w:sz w:val="28"/>
                      <w:szCs w:val="28"/>
                      <w:lang w:bidi="kn-IN"/>
                    </w:rPr>
                    <w:t>ПРИЛОЖЕНИЕ</w:t>
                  </w:r>
                  <w:r w:rsidR="00A621F2">
                    <w:rPr>
                      <w:rFonts w:ascii="Times New Roman" w:hAnsi="Times New Roman"/>
                      <w:b/>
                      <w:sz w:val="28"/>
                      <w:szCs w:val="28"/>
                      <w:lang w:val="x-none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И</w:t>
                  </w:r>
                  <w:r w:rsidR="00A621F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-</w:t>
                  </w:r>
                  <w:r w:rsidR="00A621F2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</w:t>
                  </w:r>
                  <w:r w:rsidRPr="00905B11">
                    <w:rPr>
                      <w:rFonts w:ascii="Times New Roman" w:hAnsi="Times New Roman"/>
                      <w:sz w:val="28"/>
                      <w:szCs w:val="28"/>
                    </w:rPr>
                    <w:t>Форма</w:t>
                  </w:r>
                  <w:r w:rsidR="00A621F2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 w:rsidRPr="00905B11">
                    <w:rPr>
                      <w:rFonts w:ascii="Times New Roman" w:hAnsi="Times New Roman"/>
                      <w:sz w:val="28"/>
                      <w:szCs w:val="28"/>
                    </w:rPr>
                    <w:t>информированного</w:t>
                  </w:r>
                  <w:r w:rsidR="00A621F2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 w:rsidRPr="00905B11">
                    <w:rPr>
                      <w:rFonts w:ascii="Times New Roman" w:hAnsi="Times New Roman"/>
                      <w:sz w:val="28"/>
                      <w:szCs w:val="28"/>
                    </w:rPr>
                    <w:t>согласия</w:t>
                  </w:r>
                  <w:r w:rsidR="00A621F2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 w:rsidRPr="00905B11">
                    <w:rPr>
                      <w:rFonts w:ascii="Times New Roman" w:hAnsi="Times New Roman"/>
                      <w:sz w:val="28"/>
                      <w:szCs w:val="28"/>
                    </w:rPr>
                    <w:t>на</w:t>
                  </w:r>
                  <w:r w:rsidR="00A621F2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 w:rsidRPr="00905B11">
                    <w:rPr>
                      <w:rFonts w:ascii="Times New Roman" w:hAnsi="Times New Roman"/>
                      <w:sz w:val="28"/>
                      <w:szCs w:val="28"/>
                    </w:rPr>
                    <w:t>участие</w:t>
                  </w:r>
                  <w:r w:rsidR="00A621F2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 w:rsidRPr="00905B11">
                    <w:rPr>
                      <w:rFonts w:ascii="Times New Roman" w:hAnsi="Times New Roman"/>
                      <w:sz w:val="28"/>
                      <w:szCs w:val="28"/>
                    </w:rPr>
                    <w:t>в</w:t>
                  </w:r>
                  <w:r w:rsidR="00A621F2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 w:rsidRPr="00905B11">
                    <w:rPr>
                      <w:rFonts w:ascii="Times New Roman" w:hAnsi="Times New Roman"/>
                      <w:sz w:val="28"/>
                      <w:szCs w:val="28"/>
                    </w:rPr>
                    <w:t>клиническом</w:t>
                  </w:r>
                  <w:r w:rsidR="00A621F2">
                    <w:rPr>
                      <w:rFonts w:ascii="Times New Roman" w:hAnsi="Times New Roman"/>
                      <w:sz w:val="28"/>
                      <w:szCs w:val="28"/>
                    </w:rPr>
                    <w:t xml:space="preserve"> </w:t>
                  </w:r>
                  <w:r w:rsidRPr="00905B11">
                    <w:rPr>
                      <w:rFonts w:ascii="Times New Roman" w:hAnsi="Times New Roman"/>
                      <w:sz w:val="28"/>
                      <w:szCs w:val="28"/>
                    </w:rPr>
                    <w:t>исследовании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……………………………………………………</w:t>
                  </w:r>
                </w:p>
              </w:tc>
              <w:tc>
                <w:tcPr>
                  <w:tcW w:w="636" w:type="dxa"/>
                  <w:shd w:val="clear" w:color="auto" w:fill="auto"/>
                </w:tcPr>
                <w:p w14:paraId="5AC8AB42" w14:textId="2AE88268" w:rsidR="00FC3260" w:rsidRPr="007010B7" w:rsidRDefault="001C2CB1" w:rsidP="00905B11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114</w:t>
                  </w:r>
                </w:p>
              </w:tc>
            </w:tr>
            <w:tr w:rsidR="00FC3260" w:rsidRPr="007010B7" w14:paraId="500C4394" w14:textId="77777777" w:rsidTr="005C4AC8">
              <w:trPr>
                <w:trHeight w:val="340"/>
              </w:trPr>
              <w:tc>
                <w:tcPr>
                  <w:tcW w:w="9142" w:type="dxa"/>
                  <w:gridSpan w:val="2"/>
                  <w:shd w:val="clear" w:color="auto" w:fill="auto"/>
                </w:tcPr>
                <w:p w14:paraId="2D609BDA" w14:textId="48F8F53B" w:rsidR="00FC3260" w:rsidRPr="007010B7" w:rsidRDefault="001C2CB1" w:rsidP="00905B11">
                  <w:pPr>
                    <w:tabs>
                      <w:tab w:val="left" w:pos="0"/>
                    </w:tabs>
                    <w:spacing w:after="0" w:line="240" w:lineRule="auto"/>
                    <w:jc w:val="both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7010B7">
                    <w:rPr>
                      <w:rFonts w:ascii="Times New Roman" w:hAnsi="Times New Roman"/>
                      <w:b/>
                      <w:bCs/>
                      <w:sz w:val="28"/>
                      <w:szCs w:val="28"/>
                      <w:lang w:bidi="kn-IN"/>
                    </w:rPr>
                    <w:t>ПРИЛОЖЕНИЕ</w:t>
                  </w:r>
                  <w:r w:rsidR="00A621F2">
                    <w:rPr>
                      <w:rFonts w:ascii="Times New Roman" w:hAnsi="Times New Roman"/>
                      <w:b/>
                      <w:bCs/>
                      <w:sz w:val="28"/>
                      <w:szCs w:val="28"/>
                      <w:lang w:bidi="kn-IN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8"/>
                      <w:szCs w:val="28"/>
                      <w:lang w:bidi="kn-IN"/>
                    </w:rPr>
                    <w:t>К</w:t>
                  </w:r>
                  <w:r w:rsidR="00A621F2">
                    <w:rPr>
                      <w:rFonts w:ascii="Times New Roman" w:hAnsi="Times New Roman"/>
                      <w:b/>
                      <w:bCs/>
                      <w:sz w:val="28"/>
                      <w:szCs w:val="28"/>
                      <w:lang w:bidi="kn-IN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sz w:val="28"/>
                      <w:szCs w:val="28"/>
                      <w:lang w:bidi="kn-IN"/>
                    </w:rPr>
                    <w:t>-</w:t>
                  </w:r>
                  <w:r w:rsidR="00A621F2">
                    <w:t xml:space="preserve"> </w:t>
                  </w:r>
                  <w:r w:rsidRPr="001C2CB1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Евразийский</w:t>
                  </w:r>
                  <w:r w:rsidR="00A621F2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 xml:space="preserve"> </w:t>
                  </w:r>
                  <w:r w:rsidRPr="001C2CB1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патент</w:t>
                  </w:r>
                  <w:r w:rsidR="00A621F2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 xml:space="preserve"> </w:t>
                  </w:r>
                  <w:r w:rsidRPr="001C2CB1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на</w:t>
                  </w:r>
                  <w:r w:rsidR="00A621F2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 xml:space="preserve"> </w:t>
                  </w:r>
                  <w:r w:rsidRPr="001C2CB1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изобретение</w:t>
                  </w:r>
                  <w:r w:rsidR="00A621F2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 xml:space="preserve"> </w:t>
                  </w:r>
                  <w:r w:rsidRPr="001C2CB1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№</w:t>
                  </w:r>
                  <w:r w:rsidR="00A621F2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 xml:space="preserve"> </w:t>
                  </w:r>
                  <w:r w:rsidRPr="001C2CB1"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044080</w:t>
                  </w:r>
                  <w:r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……….</w:t>
                  </w:r>
                </w:p>
              </w:tc>
              <w:tc>
                <w:tcPr>
                  <w:tcW w:w="636" w:type="dxa"/>
                  <w:shd w:val="clear" w:color="auto" w:fill="auto"/>
                </w:tcPr>
                <w:p w14:paraId="6E47B589" w14:textId="1400390A" w:rsidR="00FC3260" w:rsidRPr="007010B7" w:rsidRDefault="001C2CB1" w:rsidP="00905B11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  <w:lang w:bidi="kn-IN"/>
                    </w:rPr>
                    <w:t>115</w:t>
                  </w:r>
                </w:p>
              </w:tc>
            </w:tr>
          </w:tbl>
          <w:p w14:paraId="6C946F09" w14:textId="0F5D0B46" w:rsidR="004A12F9" w:rsidRPr="00905B11" w:rsidRDefault="004A12F9" w:rsidP="00905B11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bidi="kn-IN"/>
              </w:rPr>
            </w:pPr>
          </w:p>
        </w:tc>
        <w:tc>
          <w:tcPr>
            <w:tcW w:w="222" w:type="dxa"/>
            <w:shd w:val="clear" w:color="auto" w:fill="auto"/>
          </w:tcPr>
          <w:p w14:paraId="15748EA7" w14:textId="6D0FB9F0" w:rsidR="004A12F9" w:rsidRPr="00905B11" w:rsidRDefault="004A12F9" w:rsidP="00905B1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bidi="kn-IN"/>
              </w:rPr>
            </w:pPr>
          </w:p>
        </w:tc>
      </w:tr>
    </w:tbl>
    <w:p w14:paraId="566FD3A4" w14:textId="77777777" w:rsidR="00E04C1C" w:rsidRPr="00905B11" w:rsidRDefault="00E04C1C" w:rsidP="00905B11">
      <w:pPr>
        <w:spacing w:after="0" w:line="240" w:lineRule="auto"/>
        <w:jc w:val="right"/>
        <w:rPr>
          <w:rFonts w:ascii="Times New Roman" w:hAnsi="Times New Roman"/>
          <w:b/>
          <w:sz w:val="28"/>
          <w:szCs w:val="28"/>
          <w:lang w:val="kk-KZ"/>
        </w:rPr>
      </w:pPr>
    </w:p>
    <w:p w14:paraId="1B1727C0" w14:textId="77777777" w:rsidR="00E04C1C" w:rsidRPr="00905B11" w:rsidRDefault="00E04C1C" w:rsidP="00905B1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14:paraId="625CBD2D" w14:textId="77777777" w:rsidR="00E04C1C" w:rsidRPr="00905B11" w:rsidRDefault="00E04C1C" w:rsidP="00905B1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14:paraId="1AD24BAE" w14:textId="77777777" w:rsidR="00E04C1C" w:rsidRPr="00905B11" w:rsidRDefault="00E04C1C" w:rsidP="00905B1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14:paraId="10AE0E02" w14:textId="77777777" w:rsidR="00E04C1C" w:rsidRPr="00905B11" w:rsidRDefault="00E04C1C" w:rsidP="00905B1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14:paraId="005C1442" w14:textId="77777777" w:rsidR="00E04C1C" w:rsidRPr="00905B11" w:rsidRDefault="00E04C1C" w:rsidP="00905B1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14:paraId="6781DDEC" w14:textId="77777777" w:rsidR="00E04C1C" w:rsidRPr="00905B11" w:rsidRDefault="00E04C1C" w:rsidP="00905B1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14:paraId="7C2B9E8B" w14:textId="77777777" w:rsidR="00E04C1C" w:rsidRPr="00905B11" w:rsidRDefault="00E04C1C" w:rsidP="00905B1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14:paraId="306E33BB" w14:textId="77777777" w:rsidR="00E04C1C" w:rsidRPr="00905B11" w:rsidRDefault="00E04C1C" w:rsidP="00905B1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14:paraId="0EC362BB" w14:textId="77777777" w:rsidR="00E04C1C" w:rsidRPr="00905B11" w:rsidRDefault="00E04C1C" w:rsidP="00905B1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14:paraId="78AF5295" w14:textId="77777777" w:rsidR="00E04C1C" w:rsidRPr="00905B11" w:rsidRDefault="00E04C1C" w:rsidP="00905B1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14:paraId="7900163C" w14:textId="77777777" w:rsidR="00E04C1C" w:rsidRPr="00905B11" w:rsidRDefault="00E04C1C" w:rsidP="00905B1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14:paraId="13620299" w14:textId="77777777" w:rsidR="00E04C1C" w:rsidRPr="00905B11" w:rsidRDefault="00E04C1C" w:rsidP="00905B1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14:paraId="20760FEE" w14:textId="77777777" w:rsidR="00C83A26" w:rsidRPr="00905B11" w:rsidRDefault="00C83A26" w:rsidP="00905B1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14:paraId="4550CB01" w14:textId="77777777" w:rsidR="00A71B6A" w:rsidRPr="00905B11" w:rsidRDefault="00A71B6A" w:rsidP="00905B1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14:paraId="0AEB12E3" w14:textId="77777777" w:rsidR="00AF7153" w:rsidRPr="00905B11" w:rsidRDefault="00AF7153" w:rsidP="00905B1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14:paraId="77D544B8" w14:textId="77777777" w:rsidR="00AF7153" w:rsidRDefault="00AF7153" w:rsidP="00905B1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14:paraId="48DF978E" w14:textId="77777777" w:rsidR="001C2CB1" w:rsidRDefault="001C2CB1" w:rsidP="00905B1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14:paraId="7A469535" w14:textId="77777777" w:rsidR="001C2CB1" w:rsidRDefault="001C2CB1" w:rsidP="00905B1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14:paraId="539E9ED6" w14:textId="77777777" w:rsidR="001C2CB1" w:rsidRPr="00905B11" w:rsidRDefault="001C2CB1" w:rsidP="00905B1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14:paraId="42DFF925" w14:textId="77777777" w:rsidR="00AF7153" w:rsidRPr="00905B11" w:rsidRDefault="00AF7153" w:rsidP="00905B1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14:paraId="4C858F95" w14:textId="77777777" w:rsidR="00AF7153" w:rsidRPr="00905B11" w:rsidRDefault="00AF7153" w:rsidP="00905B1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14:paraId="113BB083" w14:textId="0BB22EF6" w:rsidR="004A12F9" w:rsidRPr="00905B11" w:rsidRDefault="004A12F9" w:rsidP="00905B1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905B11">
        <w:rPr>
          <w:rFonts w:ascii="Times New Roman" w:hAnsi="Times New Roman"/>
          <w:b/>
          <w:sz w:val="28"/>
          <w:szCs w:val="28"/>
        </w:rPr>
        <w:t>НОРМАТИВНЫЕ</w:t>
      </w:r>
      <w:r w:rsidR="00A621F2">
        <w:rPr>
          <w:rFonts w:ascii="Times New Roman" w:hAnsi="Times New Roman"/>
          <w:b/>
          <w:sz w:val="28"/>
          <w:szCs w:val="28"/>
        </w:rPr>
        <w:t xml:space="preserve"> </w:t>
      </w:r>
      <w:r w:rsidRPr="00905B11">
        <w:rPr>
          <w:rFonts w:ascii="Times New Roman" w:hAnsi="Times New Roman"/>
          <w:b/>
          <w:sz w:val="28"/>
          <w:szCs w:val="28"/>
        </w:rPr>
        <w:t>ССЫЛКИ</w:t>
      </w:r>
    </w:p>
    <w:p w14:paraId="39EF4B6F" w14:textId="77777777" w:rsidR="004A12F9" w:rsidRPr="00905B11" w:rsidRDefault="004A12F9" w:rsidP="00905B1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2C2DC3DB" w14:textId="179A303C" w:rsidR="004A12F9" w:rsidRPr="00905B11" w:rsidRDefault="004A12F9" w:rsidP="00905B1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настоящей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диссертации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использованы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ссылки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следующие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стандарты:</w:t>
      </w:r>
    </w:p>
    <w:p w14:paraId="72BF7CED" w14:textId="02D6371F" w:rsidR="004A12F9" w:rsidRPr="00905B11" w:rsidRDefault="004A12F9" w:rsidP="00905B1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Злокачественное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новообразование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ободочной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кишки: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клинический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протокол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диагностики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лечения: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утв.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Экспертной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комиссией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Министерства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Здравоохранения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Республики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Казахстан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D083B" w:rsidRPr="00905B11">
        <w:rPr>
          <w:rFonts w:ascii="Times New Roman" w:hAnsi="Times New Roman"/>
          <w:sz w:val="28"/>
          <w:szCs w:val="28"/>
        </w:rPr>
        <w:t>01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D083B" w:rsidRPr="00905B11">
        <w:rPr>
          <w:rFonts w:ascii="Times New Roman" w:hAnsi="Times New Roman"/>
          <w:sz w:val="28"/>
          <w:szCs w:val="28"/>
        </w:rPr>
        <w:t>июля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20</w:t>
      </w:r>
      <w:r w:rsidR="006D083B" w:rsidRPr="00905B11">
        <w:rPr>
          <w:rFonts w:ascii="Times New Roman" w:hAnsi="Times New Roman"/>
          <w:sz w:val="28"/>
          <w:szCs w:val="28"/>
        </w:rPr>
        <w:t>22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года,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№</w:t>
      </w:r>
      <w:r w:rsidR="006D083B" w:rsidRPr="00905B11">
        <w:rPr>
          <w:rFonts w:ascii="Times New Roman" w:hAnsi="Times New Roman"/>
          <w:sz w:val="28"/>
          <w:szCs w:val="28"/>
        </w:rPr>
        <w:t>164</w:t>
      </w:r>
      <w:r w:rsidRPr="00905B11">
        <w:rPr>
          <w:rFonts w:ascii="Times New Roman" w:hAnsi="Times New Roman"/>
          <w:sz w:val="28"/>
          <w:szCs w:val="28"/>
        </w:rPr>
        <w:t>.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304E02BA" w14:textId="4543AECF" w:rsidR="006D083B" w:rsidRPr="00905B11" w:rsidRDefault="006D083B" w:rsidP="00905B1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Злокачественное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новообразование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прямой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кишки: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клинический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протокол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диагностики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лечения: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утв.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Экспертной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комиссией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Министерства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Здравоохранения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Республики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Казахстан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01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июля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2022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года,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№164.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37287E2B" w14:textId="70428F35" w:rsidR="004A12F9" w:rsidRPr="00905B11" w:rsidRDefault="004A12F9" w:rsidP="00905B11">
      <w:pPr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905B1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Консенсусные</w:t>
      </w:r>
      <w:r w:rsidR="00A621F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905B1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рекомендации</w:t>
      </w:r>
      <w:r w:rsidR="00A621F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905B1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европейского</w:t>
      </w:r>
      <w:r w:rsidR="00A621F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905B1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общества</w:t>
      </w:r>
      <w:r w:rsidR="00A621F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905B1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медицинской</w:t>
      </w:r>
      <w:r w:rsidR="00A621F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905B1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онкологии</w:t>
      </w:r>
      <w:r w:rsidR="00A621F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905B1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(ESMO)</w:t>
      </w:r>
      <w:r w:rsidR="00A621F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905B1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по</w:t>
      </w:r>
      <w:r w:rsidR="00A621F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905B1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ведению</w:t>
      </w:r>
      <w:r w:rsidR="00A621F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905B1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больных</w:t>
      </w:r>
      <w:r w:rsidR="00A621F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="007010B7" w:rsidRPr="00905B1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коло</w:t>
      </w:r>
      <w:r w:rsidR="00A621F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="007010B7" w:rsidRPr="00905B1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ректальным</w:t>
      </w:r>
      <w:r w:rsidR="00A621F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905B1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раком.</w:t>
      </w:r>
      <w:r w:rsidR="00A621F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905B1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Annals</w:t>
      </w:r>
      <w:r w:rsidR="00A621F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905B1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of</w:t>
      </w:r>
      <w:r w:rsidR="00A621F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905B1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Oncology</w:t>
      </w:r>
      <w:r w:rsidR="00A621F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="006D083B" w:rsidRPr="00905B1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2023;34(1):10-32</w:t>
      </w:r>
      <w:r w:rsidR="00A621F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="006D083B" w:rsidRPr="00905B1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и</w:t>
      </w:r>
      <w:r w:rsidR="00A621F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="006D083B" w:rsidRPr="00905B1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(2017)</w:t>
      </w:r>
      <w:r w:rsidR="00A621F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="006D083B" w:rsidRPr="00905B1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28</w:t>
      </w:r>
      <w:r w:rsidR="00A621F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="006D083B" w:rsidRPr="00905B1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(suppl</w:t>
      </w:r>
      <w:r w:rsidR="00A621F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="006D083B" w:rsidRPr="00905B1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4):</w:t>
      </w:r>
      <w:r w:rsidR="00A621F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="006D083B" w:rsidRPr="00905B1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iv22–iv40.</w:t>
      </w:r>
    </w:p>
    <w:p w14:paraId="21DA584B" w14:textId="16D4C4A0" w:rsidR="006D2EB9" w:rsidRPr="00905B11" w:rsidRDefault="006D2EB9" w:rsidP="00905B11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Постановление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Правительства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Республики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Казахстан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«Об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утверждении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Концепции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развития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здравоохранения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Республики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Казахстан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до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2026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года»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24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ноября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2022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года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№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945.</w:t>
      </w:r>
    </w:p>
    <w:p w14:paraId="5C57755F" w14:textId="51E03F7D" w:rsidR="006D2EB9" w:rsidRPr="00905B11" w:rsidRDefault="006D2EB9" w:rsidP="00905B11">
      <w:pPr>
        <w:spacing w:after="0" w:line="240" w:lineRule="auto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905B11">
        <w:rPr>
          <w:rFonts w:ascii="Times New Roman" w:hAnsi="Times New Roman"/>
          <w:sz w:val="28"/>
          <w:szCs w:val="28"/>
          <w:shd w:val="clear" w:color="auto" w:fill="FFFFFF"/>
        </w:rPr>
        <w:t>Постановление</w:t>
      </w:r>
      <w:r w:rsidR="00A621F2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905B11">
        <w:rPr>
          <w:rFonts w:ascii="Times New Roman" w:hAnsi="Times New Roman"/>
          <w:sz w:val="28"/>
          <w:szCs w:val="28"/>
          <w:shd w:val="clear" w:color="auto" w:fill="FFFFFF"/>
        </w:rPr>
        <w:t>Правительства</w:t>
      </w:r>
      <w:r w:rsidR="00A621F2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905B11">
        <w:rPr>
          <w:rFonts w:ascii="Times New Roman" w:hAnsi="Times New Roman"/>
          <w:sz w:val="28"/>
          <w:szCs w:val="28"/>
          <w:shd w:val="clear" w:color="auto" w:fill="FFFFFF"/>
        </w:rPr>
        <w:t>Республики</w:t>
      </w:r>
      <w:r w:rsidR="00A621F2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905B11">
        <w:rPr>
          <w:rFonts w:ascii="Times New Roman" w:hAnsi="Times New Roman"/>
          <w:sz w:val="28"/>
          <w:szCs w:val="28"/>
          <w:shd w:val="clear" w:color="auto" w:fill="FFFFFF"/>
        </w:rPr>
        <w:t>Казахстан</w:t>
      </w:r>
      <w:r w:rsidR="00A621F2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905B11">
        <w:rPr>
          <w:rFonts w:ascii="Times New Roman" w:hAnsi="Times New Roman"/>
          <w:sz w:val="28"/>
          <w:szCs w:val="28"/>
          <w:shd w:val="clear" w:color="auto" w:fill="FFFFFF"/>
        </w:rPr>
        <w:t>«Об</w:t>
      </w:r>
      <w:r w:rsidR="00A621F2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905B11">
        <w:rPr>
          <w:rFonts w:ascii="Times New Roman" w:hAnsi="Times New Roman"/>
          <w:sz w:val="28"/>
          <w:szCs w:val="28"/>
          <w:shd w:val="clear" w:color="auto" w:fill="FFFFFF"/>
        </w:rPr>
        <w:t>утверждении</w:t>
      </w:r>
      <w:r w:rsidR="00A621F2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905B11">
        <w:rPr>
          <w:rFonts w:ascii="Times New Roman" w:hAnsi="Times New Roman"/>
          <w:sz w:val="28"/>
          <w:szCs w:val="28"/>
          <w:shd w:val="clear" w:color="auto" w:fill="FFFFFF"/>
        </w:rPr>
        <w:t>Комплексного</w:t>
      </w:r>
      <w:r w:rsidR="00A621F2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905B11">
        <w:rPr>
          <w:rFonts w:ascii="Times New Roman" w:hAnsi="Times New Roman"/>
          <w:sz w:val="28"/>
          <w:szCs w:val="28"/>
          <w:shd w:val="clear" w:color="auto" w:fill="FFFFFF"/>
        </w:rPr>
        <w:t>плана</w:t>
      </w:r>
      <w:r w:rsidR="00A621F2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905B11">
        <w:rPr>
          <w:rFonts w:ascii="Times New Roman" w:hAnsi="Times New Roman"/>
          <w:sz w:val="28"/>
          <w:szCs w:val="28"/>
          <w:shd w:val="clear" w:color="auto" w:fill="FFFFFF"/>
        </w:rPr>
        <w:t>по</w:t>
      </w:r>
      <w:r w:rsidR="00A621F2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905B11">
        <w:rPr>
          <w:rFonts w:ascii="Times New Roman" w:hAnsi="Times New Roman"/>
          <w:sz w:val="28"/>
          <w:szCs w:val="28"/>
          <w:shd w:val="clear" w:color="auto" w:fill="FFFFFF"/>
        </w:rPr>
        <w:t>борьбе</w:t>
      </w:r>
      <w:r w:rsidR="00A621F2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905B11">
        <w:rPr>
          <w:rFonts w:ascii="Times New Roman" w:hAnsi="Times New Roman"/>
          <w:sz w:val="28"/>
          <w:szCs w:val="28"/>
          <w:shd w:val="clear" w:color="auto" w:fill="FFFFFF"/>
        </w:rPr>
        <w:t>с</w:t>
      </w:r>
      <w:r w:rsidR="00A621F2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905B11">
        <w:rPr>
          <w:rFonts w:ascii="Times New Roman" w:hAnsi="Times New Roman"/>
          <w:sz w:val="28"/>
          <w:szCs w:val="28"/>
          <w:shd w:val="clear" w:color="auto" w:fill="FFFFFF"/>
        </w:rPr>
        <w:t>онкологическими</w:t>
      </w:r>
      <w:r w:rsidR="00A621F2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905B11">
        <w:rPr>
          <w:rFonts w:ascii="Times New Roman" w:hAnsi="Times New Roman"/>
          <w:sz w:val="28"/>
          <w:szCs w:val="28"/>
          <w:shd w:val="clear" w:color="auto" w:fill="FFFFFF"/>
        </w:rPr>
        <w:t>заболеваниями</w:t>
      </w:r>
      <w:r w:rsidR="00A621F2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905B11">
        <w:rPr>
          <w:rFonts w:ascii="Times New Roman" w:hAnsi="Times New Roman"/>
          <w:sz w:val="28"/>
          <w:szCs w:val="28"/>
          <w:shd w:val="clear" w:color="auto" w:fill="FFFFFF"/>
        </w:rPr>
        <w:t>в</w:t>
      </w:r>
      <w:r w:rsidR="00A621F2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905B11">
        <w:rPr>
          <w:rFonts w:ascii="Times New Roman" w:hAnsi="Times New Roman"/>
          <w:sz w:val="28"/>
          <w:szCs w:val="28"/>
          <w:shd w:val="clear" w:color="auto" w:fill="FFFFFF"/>
        </w:rPr>
        <w:t>Республике</w:t>
      </w:r>
      <w:r w:rsidR="00A621F2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905B11">
        <w:rPr>
          <w:rFonts w:ascii="Times New Roman" w:hAnsi="Times New Roman"/>
          <w:sz w:val="28"/>
          <w:szCs w:val="28"/>
          <w:shd w:val="clear" w:color="auto" w:fill="FFFFFF"/>
        </w:rPr>
        <w:t>Казахстан</w:t>
      </w:r>
      <w:r w:rsidR="00A621F2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905B11">
        <w:rPr>
          <w:rFonts w:ascii="Times New Roman" w:hAnsi="Times New Roman"/>
          <w:sz w:val="28"/>
          <w:szCs w:val="28"/>
          <w:shd w:val="clear" w:color="auto" w:fill="FFFFFF"/>
        </w:rPr>
        <w:t>на</w:t>
      </w:r>
      <w:r w:rsidR="00A621F2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905B11">
        <w:rPr>
          <w:rFonts w:ascii="Times New Roman" w:hAnsi="Times New Roman"/>
          <w:sz w:val="28"/>
          <w:szCs w:val="28"/>
          <w:shd w:val="clear" w:color="auto" w:fill="FFFFFF"/>
        </w:rPr>
        <w:t>2023</w:t>
      </w:r>
      <w:r w:rsidR="00A621F2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905B11">
        <w:rPr>
          <w:rFonts w:ascii="Times New Roman" w:hAnsi="Times New Roman"/>
          <w:sz w:val="28"/>
          <w:szCs w:val="28"/>
          <w:shd w:val="clear" w:color="auto" w:fill="FFFFFF"/>
        </w:rPr>
        <w:t>–</w:t>
      </w:r>
      <w:r w:rsidR="00A621F2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905B11">
        <w:rPr>
          <w:rFonts w:ascii="Times New Roman" w:hAnsi="Times New Roman"/>
          <w:sz w:val="28"/>
          <w:szCs w:val="28"/>
          <w:shd w:val="clear" w:color="auto" w:fill="FFFFFF"/>
        </w:rPr>
        <w:t>2027</w:t>
      </w:r>
      <w:r w:rsidR="00A621F2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905B11">
        <w:rPr>
          <w:rFonts w:ascii="Times New Roman" w:hAnsi="Times New Roman"/>
          <w:sz w:val="28"/>
          <w:szCs w:val="28"/>
          <w:shd w:val="clear" w:color="auto" w:fill="FFFFFF"/>
        </w:rPr>
        <w:t>годы»</w:t>
      </w:r>
      <w:r w:rsidR="00A621F2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905B11">
        <w:rPr>
          <w:rFonts w:ascii="Times New Roman" w:hAnsi="Times New Roman"/>
          <w:sz w:val="28"/>
          <w:szCs w:val="28"/>
          <w:shd w:val="clear" w:color="auto" w:fill="FFFFFF"/>
        </w:rPr>
        <w:t>от</w:t>
      </w:r>
      <w:r w:rsidR="00A621F2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905B11">
        <w:rPr>
          <w:rFonts w:ascii="Times New Roman" w:hAnsi="Times New Roman"/>
          <w:sz w:val="28"/>
          <w:szCs w:val="28"/>
          <w:shd w:val="clear" w:color="auto" w:fill="FFFFFF"/>
        </w:rPr>
        <w:t>5</w:t>
      </w:r>
      <w:r w:rsidR="00A621F2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905B11">
        <w:rPr>
          <w:rFonts w:ascii="Times New Roman" w:hAnsi="Times New Roman"/>
          <w:sz w:val="28"/>
          <w:szCs w:val="28"/>
          <w:shd w:val="clear" w:color="auto" w:fill="FFFFFF"/>
        </w:rPr>
        <w:t>октября</w:t>
      </w:r>
      <w:r w:rsidR="00A621F2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905B11">
        <w:rPr>
          <w:rFonts w:ascii="Times New Roman" w:hAnsi="Times New Roman"/>
          <w:sz w:val="28"/>
          <w:szCs w:val="28"/>
          <w:shd w:val="clear" w:color="auto" w:fill="FFFFFF"/>
        </w:rPr>
        <w:t>2023</w:t>
      </w:r>
      <w:r w:rsidR="00A621F2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905B11">
        <w:rPr>
          <w:rFonts w:ascii="Times New Roman" w:hAnsi="Times New Roman"/>
          <w:sz w:val="28"/>
          <w:szCs w:val="28"/>
          <w:shd w:val="clear" w:color="auto" w:fill="FFFFFF"/>
        </w:rPr>
        <w:t>года</w:t>
      </w:r>
      <w:r w:rsidR="00A621F2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905B11">
        <w:rPr>
          <w:rFonts w:ascii="Times New Roman" w:hAnsi="Times New Roman"/>
          <w:sz w:val="28"/>
          <w:szCs w:val="28"/>
          <w:shd w:val="clear" w:color="auto" w:fill="FFFFFF"/>
        </w:rPr>
        <w:t>№</w:t>
      </w:r>
      <w:r w:rsidR="00A621F2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905B11">
        <w:rPr>
          <w:rFonts w:ascii="Times New Roman" w:hAnsi="Times New Roman"/>
          <w:sz w:val="28"/>
          <w:szCs w:val="28"/>
          <w:shd w:val="clear" w:color="auto" w:fill="FFFFFF"/>
        </w:rPr>
        <w:t>874.</w:t>
      </w:r>
    </w:p>
    <w:p w14:paraId="21E1D179" w14:textId="688CBD27" w:rsidR="004A12F9" w:rsidRPr="00905B11" w:rsidRDefault="004A12F9" w:rsidP="00905B1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Этические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принципы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проведения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исследований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медицине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участием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человека: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Хельсинская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декларация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Всемирной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Медицинской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Ассоциации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(ВМА):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утв.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18-й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Генеральной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Ассамблее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ВМА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(06.1964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г.,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Хельсинки,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Финляндия;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крайние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изменения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внесены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10.2013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г.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Форталеза,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Бразилия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64-й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Генеральной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Ассамблее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ВМА.</w:t>
      </w:r>
    </w:p>
    <w:p w14:paraId="6F2DC760" w14:textId="0DEC7499" w:rsidR="004A12F9" w:rsidRPr="00905B11" w:rsidRDefault="004A12F9" w:rsidP="00905B1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ГОСТ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7.1–2003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(Межгосударственный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стандарт).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Система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стандартов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информации,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библиотечному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издательскому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делу.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Библиографическая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запись.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Библиографическое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описание.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Общие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требования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правила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составления.</w:t>
      </w:r>
    </w:p>
    <w:p w14:paraId="4A46A576" w14:textId="3C719930" w:rsidR="004A12F9" w:rsidRPr="00905B11" w:rsidRDefault="004A12F9" w:rsidP="00905B1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ГОСТ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7.12–93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(Межгосударственный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стандарт).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Система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стандартов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информации,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библиотечному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издательскому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делу.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Библиографическая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запись.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Сокращение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слов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русском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языке.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Общие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требования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правила.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134675D0" w14:textId="5167A350" w:rsidR="004A12F9" w:rsidRPr="00905B11" w:rsidRDefault="004A12F9" w:rsidP="00905B1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ГОСТ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7.54–88.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Система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стандартов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информации,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библиотечному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издательскому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делу.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Представление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численных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данных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свойствах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веществ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материалов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научно-технических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документах.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Общие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требования.</w:t>
      </w:r>
    </w:p>
    <w:p w14:paraId="33E96FB8" w14:textId="6F2710A3" w:rsidR="006D2EB9" w:rsidRPr="00905B11" w:rsidRDefault="006D2EB9" w:rsidP="00905B1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Положение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докторантуре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ПЛ-МУА-120-23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№16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26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июня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2023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г.</w:t>
      </w:r>
    </w:p>
    <w:p w14:paraId="07273794" w14:textId="35729240" w:rsidR="006D2EB9" w:rsidRPr="00905B11" w:rsidRDefault="006D2EB9" w:rsidP="00905B1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Рабочая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инструкция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«Требования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содержанию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оформлению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phd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докторской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диссертации»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РИ-МУА-48-20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31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января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2020г.</w:t>
      </w:r>
    </w:p>
    <w:p w14:paraId="26C903A5" w14:textId="57033315" w:rsidR="006D2EB9" w:rsidRPr="00905B11" w:rsidRDefault="006D2EB9" w:rsidP="00905B1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Приказ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«Об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утверждении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Правил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государственной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регистрации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диссертаций,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защищенных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соискание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ученой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степени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доктора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философии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(PhD),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доктора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профилю»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Министра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образования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науки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Республики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Казахстан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19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2011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года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№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203.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Зарегистрирован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Министерстве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юстиции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Республики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Казахстан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16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июня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2011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года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№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7014.</w:t>
      </w:r>
    </w:p>
    <w:p w14:paraId="4CB566B7" w14:textId="058E4668" w:rsidR="006D2EB9" w:rsidRPr="00905B11" w:rsidRDefault="006D2EB9" w:rsidP="00905B1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Государственный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стандарт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Республики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Казахстан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«Надлежащая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клиническая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практика»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(Good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Clinical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Practice,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GCP):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1616-2006</w:t>
      </w:r>
    </w:p>
    <w:p w14:paraId="11226D27" w14:textId="77777777" w:rsidR="004A12F9" w:rsidRPr="00905B11" w:rsidRDefault="004A12F9" w:rsidP="00905B11">
      <w:pPr>
        <w:spacing w:after="0" w:line="240" w:lineRule="auto"/>
        <w:rPr>
          <w:rFonts w:ascii="Times New Roman" w:eastAsia="SimSun" w:hAnsi="Times New Roman"/>
          <w:b/>
          <w:bCs/>
          <w:kern w:val="3"/>
          <w:sz w:val="28"/>
          <w:szCs w:val="28"/>
          <w:lang w:eastAsia="zh-CN" w:bidi="hi-IN"/>
        </w:rPr>
      </w:pPr>
      <w:r w:rsidRPr="00905B11">
        <w:rPr>
          <w:rFonts w:ascii="Times New Roman" w:hAnsi="Times New Roman"/>
          <w:b/>
          <w:bCs/>
          <w:sz w:val="28"/>
          <w:szCs w:val="28"/>
        </w:rPr>
        <w:br w:type="page"/>
      </w:r>
    </w:p>
    <w:p w14:paraId="5106AF1F" w14:textId="50AD597B" w:rsidR="00E04C1C" w:rsidRPr="00905B11" w:rsidRDefault="004A12F9" w:rsidP="00905B11">
      <w:pPr>
        <w:pStyle w:val="Standard"/>
        <w:jc w:val="center"/>
        <w:rPr>
          <w:rFonts w:ascii="Times New Roman" w:hAnsi="Times New Roman" w:cs="Times New Roman"/>
          <w:bCs/>
          <w:sz w:val="28"/>
          <w:szCs w:val="28"/>
          <w:lang w:val="kk-KZ"/>
        </w:rPr>
      </w:pPr>
      <w:r w:rsidRPr="00905B11">
        <w:rPr>
          <w:rFonts w:ascii="Times New Roman" w:hAnsi="Times New Roman" w:cs="Times New Roman"/>
          <w:b/>
          <w:sz w:val="28"/>
          <w:szCs w:val="28"/>
        </w:rPr>
        <w:t>ОПРЕДЕЛЕНИЯ</w:t>
      </w:r>
    </w:p>
    <w:p w14:paraId="6651B997" w14:textId="73C43190" w:rsidR="004A12F9" w:rsidRPr="00905B11" w:rsidRDefault="004A12F9" w:rsidP="00905B11">
      <w:pPr>
        <w:pStyle w:val="Standard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905B11">
        <w:rPr>
          <w:rFonts w:ascii="Times New Roman" w:hAnsi="Times New Roman" w:cs="Times New Roman"/>
          <w:bCs/>
          <w:sz w:val="28"/>
          <w:szCs w:val="28"/>
        </w:rPr>
        <w:t>В</w:t>
      </w:r>
      <w:r w:rsidR="00A621F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 w:cs="Times New Roman"/>
          <w:bCs/>
          <w:sz w:val="28"/>
          <w:szCs w:val="28"/>
        </w:rPr>
        <w:t>настоящей</w:t>
      </w:r>
      <w:r w:rsidR="00A621F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 w:cs="Times New Roman"/>
          <w:bCs/>
          <w:sz w:val="28"/>
          <w:szCs w:val="28"/>
        </w:rPr>
        <w:t>диссертации</w:t>
      </w:r>
      <w:r w:rsidR="00A621F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 w:cs="Times New Roman"/>
          <w:bCs/>
          <w:sz w:val="28"/>
          <w:szCs w:val="28"/>
        </w:rPr>
        <w:t>применяют</w:t>
      </w:r>
      <w:r w:rsidR="00A621F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 w:cs="Times New Roman"/>
          <w:bCs/>
          <w:sz w:val="28"/>
          <w:szCs w:val="28"/>
        </w:rPr>
        <w:t>следующие</w:t>
      </w:r>
      <w:r w:rsidR="00A621F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 w:cs="Times New Roman"/>
          <w:bCs/>
          <w:sz w:val="28"/>
          <w:szCs w:val="28"/>
        </w:rPr>
        <w:t>термины</w:t>
      </w:r>
      <w:r w:rsidR="00A621F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 w:cs="Times New Roman"/>
          <w:bCs/>
          <w:sz w:val="28"/>
          <w:szCs w:val="28"/>
        </w:rPr>
        <w:t>с</w:t>
      </w:r>
      <w:r w:rsidR="00A621F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 w:cs="Times New Roman"/>
          <w:bCs/>
          <w:sz w:val="28"/>
          <w:szCs w:val="28"/>
        </w:rPr>
        <w:t>соответствующими</w:t>
      </w:r>
      <w:r w:rsidR="00A621F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 w:cs="Times New Roman"/>
          <w:bCs/>
          <w:sz w:val="28"/>
          <w:szCs w:val="28"/>
        </w:rPr>
        <w:t>определениями:</w:t>
      </w:r>
    </w:p>
    <w:p w14:paraId="6849BF47" w14:textId="3B9537DB" w:rsidR="004A12F9" w:rsidRPr="00905B11" w:rsidRDefault="004A12F9" w:rsidP="00905B11">
      <w:pPr>
        <w:pStyle w:val="Standard"/>
        <w:jc w:val="both"/>
        <w:rPr>
          <w:rFonts w:ascii="Times New Roman" w:hAnsi="Times New Roman" w:cs="Times New Roman"/>
          <w:sz w:val="28"/>
          <w:szCs w:val="28"/>
        </w:rPr>
      </w:pPr>
      <w:r w:rsidRPr="00905B11">
        <w:rPr>
          <w:rFonts w:ascii="Times New Roman" w:hAnsi="Times New Roman" w:cs="Times New Roman"/>
          <w:b/>
          <w:bCs/>
          <w:sz w:val="28"/>
          <w:szCs w:val="28"/>
        </w:rPr>
        <w:t>Адъювантная</w:t>
      </w:r>
      <w:r w:rsidR="00A621F2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905B11">
        <w:rPr>
          <w:rFonts w:ascii="Times New Roman" w:hAnsi="Times New Roman" w:cs="Times New Roman"/>
          <w:b/>
          <w:bCs/>
          <w:sz w:val="28"/>
          <w:szCs w:val="28"/>
        </w:rPr>
        <w:t>химиотерапия</w:t>
      </w:r>
      <w:r w:rsidR="00A621F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 w:cs="Times New Roman"/>
          <w:bCs/>
          <w:sz w:val="28"/>
          <w:szCs w:val="28"/>
        </w:rPr>
        <w:t>–</w:t>
      </w:r>
      <w:r w:rsidR="00A621F2">
        <w:rPr>
          <w:rFonts w:ascii="Times New Roman" w:hAnsi="Times New Roman" w:cs="Times New Roman"/>
          <w:sz w:val="28"/>
          <w:szCs w:val="28"/>
        </w:rPr>
        <w:t xml:space="preserve"> </w:t>
      </w:r>
      <w:r w:rsidRPr="00905B11">
        <w:rPr>
          <w:rFonts w:ascii="Times New Roman" w:hAnsi="Times New Roman" w:cs="Times New Roman"/>
          <w:sz w:val="28"/>
          <w:szCs w:val="28"/>
        </w:rPr>
        <w:t>лекарственная</w:t>
      </w:r>
      <w:r w:rsidR="00A621F2">
        <w:rPr>
          <w:rFonts w:ascii="Times New Roman" w:hAnsi="Times New Roman" w:cs="Times New Roman"/>
          <w:sz w:val="28"/>
          <w:szCs w:val="28"/>
        </w:rPr>
        <w:t xml:space="preserve"> </w:t>
      </w:r>
      <w:r w:rsidRPr="00905B11">
        <w:rPr>
          <w:rFonts w:ascii="Times New Roman" w:hAnsi="Times New Roman" w:cs="Times New Roman"/>
          <w:sz w:val="28"/>
          <w:szCs w:val="28"/>
        </w:rPr>
        <w:t>терапия,</w:t>
      </w:r>
      <w:r w:rsidR="00A621F2">
        <w:rPr>
          <w:rFonts w:ascii="Times New Roman" w:hAnsi="Times New Roman" w:cs="Times New Roman"/>
          <w:sz w:val="28"/>
          <w:szCs w:val="28"/>
        </w:rPr>
        <w:t xml:space="preserve"> </w:t>
      </w:r>
      <w:r w:rsidRPr="00905B11">
        <w:rPr>
          <w:rFonts w:ascii="Times New Roman" w:hAnsi="Times New Roman" w:cs="Times New Roman"/>
          <w:sz w:val="28"/>
          <w:szCs w:val="28"/>
        </w:rPr>
        <w:t>направленная</w:t>
      </w:r>
      <w:r w:rsidR="00A621F2">
        <w:rPr>
          <w:rFonts w:ascii="Times New Roman" w:hAnsi="Times New Roman" w:cs="Times New Roman"/>
          <w:sz w:val="28"/>
          <w:szCs w:val="28"/>
        </w:rPr>
        <w:t xml:space="preserve"> </w:t>
      </w:r>
      <w:r w:rsidRPr="00905B11">
        <w:rPr>
          <w:rFonts w:ascii="Times New Roman" w:hAnsi="Times New Roman" w:cs="Times New Roman"/>
          <w:sz w:val="28"/>
          <w:szCs w:val="28"/>
        </w:rPr>
        <w:t>на</w:t>
      </w:r>
      <w:r w:rsidR="00A621F2">
        <w:rPr>
          <w:rFonts w:ascii="Times New Roman" w:hAnsi="Times New Roman" w:cs="Times New Roman"/>
          <w:sz w:val="28"/>
          <w:szCs w:val="28"/>
        </w:rPr>
        <w:t xml:space="preserve"> </w:t>
      </w:r>
      <w:r w:rsidRPr="00905B11">
        <w:rPr>
          <w:rFonts w:ascii="Times New Roman" w:hAnsi="Times New Roman" w:cs="Times New Roman"/>
          <w:sz w:val="28"/>
          <w:szCs w:val="28"/>
        </w:rPr>
        <w:t>уничтожение</w:t>
      </w:r>
      <w:r w:rsidR="00A621F2">
        <w:rPr>
          <w:rFonts w:ascii="Times New Roman" w:hAnsi="Times New Roman" w:cs="Times New Roman"/>
          <w:sz w:val="28"/>
          <w:szCs w:val="28"/>
        </w:rPr>
        <w:t xml:space="preserve"> </w:t>
      </w:r>
      <w:r w:rsidRPr="00905B11">
        <w:rPr>
          <w:rFonts w:ascii="Times New Roman" w:hAnsi="Times New Roman" w:cs="Times New Roman"/>
          <w:sz w:val="28"/>
          <w:szCs w:val="28"/>
        </w:rPr>
        <w:t>отдаленных</w:t>
      </w:r>
      <w:r w:rsidR="00A621F2">
        <w:rPr>
          <w:rFonts w:ascii="Times New Roman" w:hAnsi="Times New Roman" w:cs="Times New Roman"/>
          <w:sz w:val="28"/>
          <w:szCs w:val="28"/>
        </w:rPr>
        <w:t xml:space="preserve"> </w:t>
      </w:r>
      <w:r w:rsidRPr="00905B11">
        <w:rPr>
          <w:rFonts w:ascii="Times New Roman" w:hAnsi="Times New Roman" w:cs="Times New Roman"/>
          <w:sz w:val="28"/>
          <w:szCs w:val="28"/>
        </w:rPr>
        <w:t>микрометастазов</w:t>
      </w:r>
      <w:r w:rsidR="00A621F2">
        <w:rPr>
          <w:rFonts w:ascii="Times New Roman" w:hAnsi="Times New Roman" w:cs="Times New Roman"/>
          <w:sz w:val="28"/>
          <w:szCs w:val="28"/>
        </w:rPr>
        <w:t xml:space="preserve"> </w:t>
      </w:r>
      <w:r w:rsidRPr="00905B11">
        <w:rPr>
          <w:rFonts w:ascii="Times New Roman" w:hAnsi="Times New Roman" w:cs="Times New Roman"/>
          <w:sz w:val="28"/>
          <w:szCs w:val="28"/>
        </w:rPr>
        <w:t>после</w:t>
      </w:r>
      <w:r w:rsidR="00A621F2">
        <w:rPr>
          <w:rFonts w:ascii="Times New Roman" w:hAnsi="Times New Roman" w:cs="Times New Roman"/>
          <w:sz w:val="28"/>
          <w:szCs w:val="28"/>
        </w:rPr>
        <w:t xml:space="preserve"> </w:t>
      </w:r>
      <w:r w:rsidRPr="00905B11">
        <w:rPr>
          <w:rFonts w:ascii="Times New Roman" w:hAnsi="Times New Roman" w:cs="Times New Roman"/>
          <w:sz w:val="28"/>
          <w:szCs w:val="28"/>
        </w:rPr>
        <w:t>радикального</w:t>
      </w:r>
      <w:r w:rsidR="00A621F2">
        <w:rPr>
          <w:rFonts w:ascii="Times New Roman" w:hAnsi="Times New Roman" w:cs="Times New Roman"/>
          <w:sz w:val="28"/>
          <w:szCs w:val="28"/>
        </w:rPr>
        <w:t xml:space="preserve"> </w:t>
      </w:r>
      <w:r w:rsidRPr="00905B11">
        <w:rPr>
          <w:rFonts w:ascii="Times New Roman" w:hAnsi="Times New Roman" w:cs="Times New Roman"/>
          <w:sz w:val="28"/>
          <w:szCs w:val="28"/>
        </w:rPr>
        <w:t>хирургического</w:t>
      </w:r>
      <w:r w:rsidR="00A621F2">
        <w:rPr>
          <w:rFonts w:ascii="Times New Roman" w:hAnsi="Times New Roman" w:cs="Times New Roman"/>
          <w:sz w:val="28"/>
          <w:szCs w:val="28"/>
        </w:rPr>
        <w:t xml:space="preserve"> </w:t>
      </w:r>
      <w:r w:rsidRPr="00905B11">
        <w:rPr>
          <w:rFonts w:ascii="Times New Roman" w:hAnsi="Times New Roman" w:cs="Times New Roman"/>
          <w:sz w:val="28"/>
          <w:szCs w:val="28"/>
        </w:rPr>
        <w:t>лечения</w:t>
      </w:r>
      <w:r w:rsidR="00A621F2">
        <w:rPr>
          <w:rFonts w:ascii="Times New Roman" w:hAnsi="Times New Roman" w:cs="Times New Roman"/>
          <w:sz w:val="28"/>
          <w:szCs w:val="28"/>
        </w:rPr>
        <w:t xml:space="preserve"> </w:t>
      </w:r>
      <w:r w:rsidRPr="00905B11">
        <w:rPr>
          <w:rFonts w:ascii="Times New Roman" w:hAnsi="Times New Roman" w:cs="Times New Roman"/>
          <w:sz w:val="28"/>
          <w:szCs w:val="28"/>
        </w:rPr>
        <w:t>с</w:t>
      </w:r>
      <w:r w:rsidR="00A621F2">
        <w:rPr>
          <w:rFonts w:ascii="Times New Roman" w:hAnsi="Times New Roman" w:cs="Times New Roman"/>
          <w:sz w:val="28"/>
          <w:szCs w:val="28"/>
        </w:rPr>
        <w:t xml:space="preserve"> </w:t>
      </w:r>
      <w:r w:rsidRPr="00905B11">
        <w:rPr>
          <w:rFonts w:ascii="Times New Roman" w:hAnsi="Times New Roman" w:cs="Times New Roman"/>
          <w:sz w:val="28"/>
          <w:szCs w:val="28"/>
        </w:rPr>
        <w:t>целью</w:t>
      </w:r>
      <w:r w:rsidR="00A621F2">
        <w:rPr>
          <w:rFonts w:ascii="Times New Roman" w:hAnsi="Times New Roman" w:cs="Times New Roman"/>
          <w:sz w:val="28"/>
          <w:szCs w:val="28"/>
        </w:rPr>
        <w:t xml:space="preserve"> </w:t>
      </w:r>
      <w:r w:rsidRPr="00905B11">
        <w:rPr>
          <w:rFonts w:ascii="Times New Roman" w:hAnsi="Times New Roman" w:cs="Times New Roman"/>
          <w:sz w:val="28"/>
          <w:szCs w:val="28"/>
        </w:rPr>
        <w:t>увеличения</w:t>
      </w:r>
      <w:r w:rsidR="00A621F2">
        <w:rPr>
          <w:rFonts w:ascii="Times New Roman" w:hAnsi="Times New Roman" w:cs="Times New Roman"/>
          <w:sz w:val="28"/>
          <w:szCs w:val="28"/>
        </w:rPr>
        <w:t xml:space="preserve"> </w:t>
      </w:r>
      <w:r w:rsidRPr="00905B11">
        <w:rPr>
          <w:rFonts w:ascii="Times New Roman" w:hAnsi="Times New Roman" w:cs="Times New Roman"/>
          <w:sz w:val="28"/>
          <w:szCs w:val="28"/>
        </w:rPr>
        <w:t>безрецидивной</w:t>
      </w:r>
      <w:r w:rsidR="00A621F2">
        <w:rPr>
          <w:rFonts w:ascii="Times New Roman" w:hAnsi="Times New Roman" w:cs="Times New Roman"/>
          <w:sz w:val="28"/>
          <w:szCs w:val="28"/>
        </w:rPr>
        <w:t xml:space="preserve"> </w:t>
      </w:r>
      <w:r w:rsidRPr="00905B11">
        <w:rPr>
          <w:rFonts w:ascii="Times New Roman" w:hAnsi="Times New Roman" w:cs="Times New Roman"/>
          <w:sz w:val="28"/>
          <w:szCs w:val="28"/>
        </w:rPr>
        <w:t>и</w:t>
      </w:r>
      <w:r w:rsidR="00A621F2">
        <w:rPr>
          <w:rFonts w:ascii="Times New Roman" w:hAnsi="Times New Roman" w:cs="Times New Roman"/>
          <w:sz w:val="28"/>
          <w:szCs w:val="28"/>
        </w:rPr>
        <w:t xml:space="preserve"> </w:t>
      </w:r>
      <w:r w:rsidRPr="00905B11">
        <w:rPr>
          <w:rFonts w:ascii="Times New Roman" w:hAnsi="Times New Roman" w:cs="Times New Roman"/>
          <w:sz w:val="28"/>
          <w:szCs w:val="28"/>
        </w:rPr>
        <w:t>общей</w:t>
      </w:r>
      <w:r w:rsidR="00A621F2">
        <w:rPr>
          <w:rFonts w:ascii="Times New Roman" w:hAnsi="Times New Roman" w:cs="Times New Roman"/>
          <w:sz w:val="28"/>
          <w:szCs w:val="28"/>
        </w:rPr>
        <w:t xml:space="preserve"> </w:t>
      </w:r>
      <w:r w:rsidRPr="00905B11">
        <w:rPr>
          <w:rFonts w:ascii="Times New Roman" w:hAnsi="Times New Roman" w:cs="Times New Roman"/>
          <w:sz w:val="28"/>
          <w:szCs w:val="28"/>
        </w:rPr>
        <w:t>выживаемости.</w:t>
      </w:r>
    </w:p>
    <w:p w14:paraId="703BF66F" w14:textId="3FFB09C1" w:rsidR="004A12F9" w:rsidRPr="00905B11" w:rsidRDefault="004A12F9" w:rsidP="00905B1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b/>
          <w:sz w:val="28"/>
          <w:szCs w:val="28"/>
        </w:rPr>
        <w:t>Выживания</w:t>
      </w:r>
      <w:r w:rsidR="00A621F2">
        <w:rPr>
          <w:rFonts w:ascii="Times New Roman" w:hAnsi="Times New Roman"/>
          <w:b/>
          <w:sz w:val="28"/>
          <w:szCs w:val="28"/>
        </w:rPr>
        <w:t xml:space="preserve"> </w:t>
      </w:r>
      <w:r w:rsidRPr="00905B11">
        <w:rPr>
          <w:rFonts w:ascii="Times New Roman" w:hAnsi="Times New Roman"/>
          <w:b/>
          <w:sz w:val="28"/>
          <w:szCs w:val="28"/>
        </w:rPr>
        <w:t>частота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доля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выживших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группе,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например,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изучаемой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группе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больных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течение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периода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времени.</w:t>
      </w:r>
    </w:p>
    <w:p w14:paraId="4769F2E4" w14:textId="51B9F093" w:rsidR="004A12F9" w:rsidRPr="00905B11" w:rsidRDefault="004A12F9" w:rsidP="00905B11">
      <w:pPr>
        <w:pStyle w:val="Standard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905B11">
        <w:rPr>
          <w:rFonts w:ascii="Times New Roman" w:hAnsi="Times New Roman" w:cs="Times New Roman"/>
          <w:b/>
          <w:color w:val="0A0A0A"/>
          <w:sz w:val="28"/>
          <w:szCs w:val="28"/>
          <w:shd w:val="clear" w:color="auto" w:fill="FFFFFF"/>
        </w:rPr>
        <w:t>Гемиколэктомия</w:t>
      </w:r>
      <w:r w:rsidR="00A621F2">
        <w:rPr>
          <w:rFonts w:ascii="Times New Roman" w:hAnsi="Times New Roman" w:cs="Times New Roman"/>
          <w:b/>
          <w:color w:val="0A0A0A"/>
          <w:sz w:val="28"/>
          <w:szCs w:val="28"/>
          <w:shd w:val="clear" w:color="auto" w:fill="FFFFFF"/>
        </w:rPr>
        <w:t xml:space="preserve"> </w:t>
      </w:r>
      <w:r w:rsidRPr="00905B11">
        <w:rPr>
          <w:rFonts w:ascii="Times New Roman" w:hAnsi="Times New Roman" w:cs="Times New Roman"/>
          <w:b/>
          <w:color w:val="0A0A0A"/>
          <w:sz w:val="28"/>
          <w:szCs w:val="28"/>
          <w:shd w:val="clear" w:color="auto" w:fill="FFFFFF"/>
        </w:rPr>
        <w:t>–</w:t>
      </w:r>
      <w:r w:rsidR="00A621F2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905B11">
        <w:rPr>
          <w:rFonts w:ascii="Times New Roman" w:hAnsi="Times New Roman" w:cs="Times New Roman"/>
          <w:bCs/>
          <w:sz w:val="28"/>
          <w:szCs w:val="28"/>
        </w:rPr>
        <w:t>резекция</w:t>
      </w:r>
      <w:r w:rsidR="00A621F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 w:cs="Times New Roman"/>
          <w:bCs/>
          <w:sz w:val="28"/>
          <w:szCs w:val="28"/>
        </w:rPr>
        <w:t>правой</w:t>
      </w:r>
      <w:r w:rsidR="00A621F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 w:cs="Times New Roman"/>
          <w:bCs/>
          <w:sz w:val="28"/>
          <w:szCs w:val="28"/>
        </w:rPr>
        <w:t>или</w:t>
      </w:r>
      <w:r w:rsidR="00A621F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 w:cs="Times New Roman"/>
          <w:bCs/>
          <w:sz w:val="28"/>
          <w:szCs w:val="28"/>
        </w:rPr>
        <w:t>левой</w:t>
      </w:r>
      <w:r w:rsidR="00A621F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 w:cs="Times New Roman"/>
          <w:bCs/>
          <w:sz w:val="28"/>
          <w:szCs w:val="28"/>
        </w:rPr>
        <w:t>половины</w:t>
      </w:r>
      <w:r w:rsidR="00A621F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 w:cs="Times New Roman"/>
          <w:bCs/>
          <w:sz w:val="28"/>
          <w:szCs w:val="28"/>
        </w:rPr>
        <w:t>ободочной</w:t>
      </w:r>
      <w:r w:rsidR="00A621F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 w:cs="Times New Roman"/>
          <w:bCs/>
          <w:sz w:val="28"/>
          <w:szCs w:val="28"/>
        </w:rPr>
        <w:t>кишки.</w:t>
      </w:r>
    </w:p>
    <w:p w14:paraId="64F31B39" w14:textId="5CE00ADD" w:rsidR="004A12F9" w:rsidRPr="00905B11" w:rsidRDefault="004A12F9" w:rsidP="00905B11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905B11">
        <w:rPr>
          <w:rFonts w:ascii="Times New Roman" w:hAnsi="Times New Roman"/>
          <w:b/>
          <w:sz w:val="28"/>
          <w:szCs w:val="28"/>
        </w:rPr>
        <w:t>Каплана-Мейера</w:t>
      </w:r>
      <w:r w:rsidR="00A621F2">
        <w:rPr>
          <w:rFonts w:ascii="Times New Roman" w:hAnsi="Times New Roman"/>
          <w:b/>
          <w:sz w:val="28"/>
          <w:szCs w:val="28"/>
        </w:rPr>
        <w:t xml:space="preserve"> </w:t>
      </w:r>
      <w:r w:rsidRPr="00905B11">
        <w:rPr>
          <w:rFonts w:ascii="Times New Roman" w:hAnsi="Times New Roman"/>
          <w:b/>
          <w:sz w:val="28"/>
          <w:szCs w:val="28"/>
        </w:rPr>
        <w:t>оценка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непараметрический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метод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составления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таблиц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смертности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выживания.</w:t>
      </w:r>
    </w:p>
    <w:p w14:paraId="67636C39" w14:textId="063A3F91" w:rsidR="004A12F9" w:rsidRPr="00905B11" w:rsidRDefault="004A12F9" w:rsidP="00905B11">
      <w:pPr>
        <w:pStyle w:val="Standard"/>
        <w:jc w:val="both"/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</w:pPr>
      <w:r w:rsidRPr="00905B11">
        <w:rPr>
          <w:rFonts w:ascii="Times New Roman" w:hAnsi="Times New Roman" w:cs="Times New Roman"/>
          <w:b/>
          <w:bCs/>
          <w:sz w:val="28"/>
          <w:szCs w:val="28"/>
        </w:rPr>
        <w:t>Колоректальный</w:t>
      </w:r>
      <w:r w:rsidR="00A621F2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905B11">
        <w:rPr>
          <w:rFonts w:ascii="Times New Roman" w:hAnsi="Times New Roman" w:cs="Times New Roman"/>
          <w:b/>
          <w:bCs/>
          <w:sz w:val="28"/>
          <w:szCs w:val="28"/>
        </w:rPr>
        <w:t>рак</w:t>
      </w:r>
      <w:r w:rsidR="00A621F2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905B11">
        <w:rPr>
          <w:rFonts w:ascii="Times New Roman" w:hAnsi="Times New Roman" w:cs="Times New Roman"/>
          <w:b/>
          <w:bCs/>
          <w:sz w:val="28"/>
          <w:szCs w:val="28"/>
        </w:rPr>
        <w:t>–</w:t>
      </w:r>
      <w:r w:rsidR="00A621F2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905B11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собирательное</w:t>
      </w:r>
      <w:r w:rsidR="00A621F2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</w:t>
      </w:r>
      <w:r w:rsidRPr="00905B11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понятие,</w:t>
      </w:r>
      <w:r w:rsidR="00A621F2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</w:t>
      </w:r>
      <w:r w:rsidRPr="00905B11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объединяющее</w:t>
      </w:r>
      <w:r w:rsidR="00A621F2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</w:t>
      </w:r>
      <w:r w:rsidRPr="00905B11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злокачественные</w:t>
      </w:r>
      <w:r w:rsidR="00A621F2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</w:t>
      </w:r>
      <w:r w:rsidRPr="00905B11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новообразования</w:t>
      </w:r>
      <w:r w:rsidR="00A621F2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</w:t>
      </w:r>
      <w:r w:rsidRPr="00905B11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ободочной</w:t>
      </w:r>
      <w:r w:rsidR="00A621F2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</w:t>
      </w:r>
      <w:r w:rsidRPr="00905B11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и</w:t>
      </w:r>
      <w:r w:rsidR="00A621F2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</w:t>
      </w:r>
      <w:r w:rsidRPr="00905B11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прямой</w:t>
      </w:r>
      <w:r w:rsidR="00A621F2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</w:t>
      </w:r>
      <w:r w:rsidRPr="00905B11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кишок.</w:t>
      </w:r>
    </w:p>
    <w:p w14:paraId="6C3BB1A1" w14:textId="4D22A5F1" w:rsidR="004A12F9" w:rsidRPr="00905B11" w:rsidRDefault="004A12F9" w:rsidP="00905B11">
      <w:pPr>
        <w:pStyle w:val="Standard"/>
        <w:jc w:val="both"/>
        <w:rPr>
          <w:rFonts w:ascii="Times New Roman" w:hAnsi="Times New Roman" w:cs="Times New Roman"/>
          <w:b/>
          <w:color w:val="202122"/>
          <w:sz w:val="28"/>
          <w:szCs w:val="28"/>
          <w:shd w:val="clear" w:color="auto" w:fill="FFFFFF"/>
        </w:rPr>
      </w:pPr>
      <w:r w:rsidRPr="00905B11">
        <w:rPr>
          <w:rFonts w:ascii="Times New Roman" w:hAnsi="Times New Roman" w:cs="Times New Roman"/>
          <w:b/>
          <w:sz w:val="28"/>
          <w:szCs w:val="28"/>
        </w:rPr>
        <w:t>Мета-Анализ</w:t>
      </w:r>
      <w:r w:rsidR="00A621F2">
        <w:rPr>
          <w:rFonts w:ascii="Times New Roman" w:hAnsi="Times New Roman" w:cs="Times New Roman"/>
          <w:sz w:val="28"/>
          <w:szCs w:val="28"/>
        </w:rPr>
        <w:t xml:space="preserve"> </w:t>
      </w:r>
      <w:r w:rsidRPr="00905B11">
        <w:rPr>
          <w:rFonts w:ascii="Times New Roman" w:hAnsi="Times New Roman" w:cs="Times New Roman"/>
          <w:sz w:val="28"/>
          <w:szCs w:val="28"/>
        </w:rPr>
        <w:t>-</w:t>
      </w:r>
      <w:r w:rsidR="00A621F2">
        <w:rPr>
          <w:rFonts w:ascii="Times New Roman" w:hAnsi="Times New Roman" w:cs="Times New Roman"/>
          <w:sz w:val="28"/>
          <w:szCs w:val="28"/>
        </w:rPr>
        <w:t xml:space="preserve"> </w:t>
      </w:r>
      <w:r w:rsidRPr="00905B11">
        <w:rPr>
          <w:rFonts w:ascii="Times New Roman" w:hAnsi="Times New Roman" w:cs="Times New Roman"/>
          <w:sz w:val="28"/>
          <w:szCs w:val="28"/>
        </w:rPr>
        <w:t>статистический</w:t>
      </w:r>
      <w:r w:rsidR="00A621F2">
        <w:rPr>
          <w:rFonts w:ascii="Times New Roman" w:hAnsi="Times New Roman" w:cs="Times New Roman"/>
          <w:sz w:val="28"/>
          <w:szCs w:val="28"/>
        </w:rPr>
        <w:t xml:space="preserve"> </w:t>
      </w:r>
      <w:r w:rsidRPr="00905B11">
        <w:rPr>
          <w:rFonts w:ascii="Times New Roman" w:hAnsi="Times New Roman" w:cs="Times New Roman"/>
          <w:sz w:val="28"/>
          <w:szCs w:val="28"/>
        </w:rPr>
        <w:t>синтез</w:t>
      </w:r>
      <w:r w:rsidR="00A621F2">
        <w:rPr>
          <w:rFonts w:ascii="Times New Roman" w:hAnsi="Times New Roman" w:cs="Times New Roman"/>
          <w:sz w:val="28"/>
          <w:szCs w:val="28"/>
        </w:rPr>
        <w:t xml:space="preserve"> </w:t>
      </w:r>
      <w:r w:rsidRPr="00905B11">
        <w:rPr>
          <w:rFonts w:ascii="Times New Roman" w:hAnsi="Times New Roman" w:cs="Times New Roman"/>
          <w:sz w:val="28"/>
          <w:szCs w:val="28"/>
        </w:rPr>
        <w:t>данных</w:t>
      </w:r>
      <w:r w:rsidR="00A621F2">
        <w:rPr>
          <w:rFonts w:ascii="Times New Roman" w:hAnsi="Times New Roman" w:cs="Times New Roman"/>
          <w:sz w:val="28"/>
          <w:szCs w:val="28"/>
        </w:rPr>
        <w:t xml:space="preserve"> </w:t>
      </w:r>
      <w:r w:rsidRPr="00905B11">
        <w:rPr>
          <w:rFonts w:ascii="Times New Roman" w:hAnsi="Times New Roman" w:cs="Times New Roman"/>
          <w:sz w:val="28"/>
          <w:szCs w:val="28"/>
        </w:rPr>
        <w:t>из</w:t>
      </w:r>
      <w:r w:rsidR="00A621F2">
        <w:rPr>
          <w:rFonts w:ascii="Times New Roman" w:hAnsi="Times New Roman" w:cs="Times New Roman"/>
          <w:sz w:val="28"/>
          <w:szCs w:val="28"/>
        </w:rPr>
        <w:t xml:space="preserve"> </w:t>
      </w:r>
      <w:r w:rsidRPr="00905B11">
        <w:rPr>
          <w:rFonts w:ascii="Times New Roman" w:hAnsi="Times New Roman" w:cs="Times New Roman"/>
          <w:sz w:val="28"/>
          <w:szCs w:val="28"/>
        </w:rPr>
        <w:t>разных,</w:t>
      </w:r>
      <w:r w:rsidR="00A621F2">
        <w:rPr>
          <w:rFonts w:ascii="Times New Roman" w:hAnsi="Times New Roman" w:cs="Times New Roman"/>
          <w:sz w:val="28"/>
          <w:szCs w:val="28"/>
        </w:rPr>
        <w:t xml:space="preserve"> </w:t>
      </w:r>
      <w:r w:rsidRPr="00905B11">
        <w:rPr>
          <w:rFonts w:ascii="Times New Roman" w:hAnsi="Times New Roman" w:cs="Times New Roman"/>
          <w:sz w:val="28"/>
          <w:szCs w:val="28"/>
        </w:rPr>
        <w:t>но</w:t>
      </w:r>
      <w:r w:rsidR="00A621F2">
        <w:rPr>
          <w:rFonts w:ascii="Times New Roman" w:hAnsi="Times New Roman" w:cs="Times New Roman"/>
          <w:sz w:val="28"/>
          <w:szCs w:val="28"/>
        </w:rPr>
        <w:t xml:space="preserve"> </w:t>
      </w:r>
      <w:r w:rsidRPr="00905B11">
        <w:rPr>
          <w:rFonts w:ascii="Times New Roman" w:hAnsi="Times New Roman" w:cs="Times New Roman"/>
          <w:sz w:val="28"/>
          <w:szCs w:val="28"/>
        </w:rPr>
        <w:t>подобных,</w:t>
      </w:r>
      <w:r w:rsidR="00A621F2">
        <w:rPr>
          <w:rFonts w:ascii="Times New Roman" w:hAnsi="Times New Roman" w:cs="Times New Roman"/>
          <w:sz w:val="28"/>
          <w:szCs w:val="28"/>
        </w:rPr>
        <w:t xml:space="preserve"> </w:t>
      </w:r>
      <w:r w:rsidRPr="00905B11">
        <w:rPr>
          <w:rFonts w:ascii="Times New Roman" w:hAnsi="Times New Roman" w:cs="Times New Roman"/>
          <w:sz w:val="28"/>
          <w:szCs w:val="28"/>
        </w:rPr>
        <w:t>т.е.</w:t>
      </w:r>
      <w:r w:rsidR="00A621F2">
        <w:rPr>
          <w:rFonts w:ascii="Times New Roman" w:hAnsi="Times New Roman" w:cs="Times New Roman"/>
          <w:sz w:val="28"/>
          <w:szCs w:val="28"/>
        </w:rPr>
        <w:t xml:space="preserve"> </w:t>
      </w:r>
      <w:r w:rsidRPr="00905B11">
        <w:rPr>
          <w:rFonts w:ascii="Times New Roman" w:hAnsi="Times New Roman" w:cs="Times New Roman"/>
          <w:sz w:val="28"/>
          <w:szCs w:val="28"/>
        </w:rPr>
        <w:t>сопоставимых</w:t>
      </w:r>
      <w:r w:rsidR="00A621F2">
        <w:rPr>
          <w:rFonts w:ascii="Times New Roman" w:hAnsi="Times New Roman" w:cs="Times New Roman"/>
          <w:sz w:val="28"/>
          <w:szCs w:val="28"/>
        </w:rPr>
        <w:t xml:space="preserve"> </w:t>
      </w:r>
      <w:r w:rsidRPr="00905B11">
        <w:rPr>
          <w:rFonts w:ascii="Times New Roman" w:hAnsi="Times New Roman" w:cs="Times New Roman"/>
          <w:sz w:val="28"/>
          <w:szCs w:val="28"/>
        </w:rPr>
        <w:t>исследований,</w:t>
      </w:r>
      <w:r w:rsidR="00A621F2">
        <w:rPr>
          <w:rFonts w:ascii="Times New Roman" w:hAnsi="Times New Roman" w:cs="Times New Roman"/>
          <w:sz w:val="28"/>
          <w:szCs w:val="28"/>
        </w:rPr>
        <w:t xml:space="preserve"> </w:t>
      </w:r>
      <w:r w:rsidRPr="00905B11">
        <w:rPr>
          <w:rFonts w:ascii="Times New Roman" w:hAnsi="Times New Roman" w:cs="Times New Roman"/>
          <w:sz w:val="28"/>
          <w:szCs w:val="28"/>
        </w:rPr>
        <w:t>итог</w:t>
      </w:r>
      <w:r w:rsidR="00A621F2">
        <w:rPr>
          <w:rFonts w:ascii="Times New Roman" w:hAnsi="Times New Roman" w:cs="Times New Roman"/>
          <w:sz w:val="28"/>
          <w:szCs w:val="28"/>
        </w:rPr>
        <w:t xml:space="preserve"> </w:t>
      </w:r>
      <w:r w:rsidRPr="00905B11">
        <w:rPr>
          <w:rFonts w:ascii="Times New Roman" w:hAnsi="Times New Roman" w:cs="Times New Roman"/>
          <w:sz w:val="28"/>
          <w:szCs w:val="28"/>
        </w:rPr>
        <w:t>которого</w:t>
      </w:r>
      <w:r w:rsidR="00A621F2">
        <w:rPr>
          <w:rFonts w:ascii="Times New Roman" w:hAnsi="Times New Roman" w:cs="Times New Roman"/>
          <w:sz w:val="28"/>
          <w:szCs w:val="28"/>
        </w:rPr>
        <w:t xml:space="preserve"> </w:t>
      </w:r>
      <w:r w:rsidRPr="00905B11">
        <w:rPr>
          <w:rFonts w:ascii="Times New Roman" w:hAnsi="Times New Roman" w:cs="Times New Roman"/>
          <w:sz w:val="28"/>
          <w:szCs w:val="28"/>
        </w:rPr>
        <w:t>–</w:t>
      </w:r>
      <w:r w:rsidR="00A621F2">
        <w:rPr>
          <w:rFonts w:ascii="Times New Roman" w:hAnsi="Times New Roman" w:cs="Times New Roman"/>
          <w:sz w:val="28"/>
          <w:szCs w:val="28"/>
        </w:rPr>
        <w:t xml:space="preserve"> </w:t>
      </w:r>
      <w:r w:rsidRPr="00905B11">
        <w:rPr>
          <w:rFonts w:ascii="Times New Roman" w:hAnsi="Times New Roman" w:cs="Times New Roman"/>
          <w:sz w:val="28"/>
          <w:szCs w:val="28"/>
        </w:rPr>
        <w:t>количественная</w:t>
      </w:r>
      <w:r w:rsidR="00A621F2">
        <w:rPr>
          <w:rFonts w:ascii="Times New Roman" w:hAnsi="Times New Roman" w:cs="Times New Roman"/>
          <w:sz w:val="28"/>
          <w:szCs w:val="28"/>
        </w:rPr>
        <w:t xml:space="preserve"> </w:t>
      </w:r>
      <w:r w:rsidRPr="00905B11">
        <w:rPr>
          <w:rFonts w:ascii="Times New Roman" w:hAnsi="Times New Roman" w:cs="Times New Roman"/>
          <w:sz w:val="28"/>
          <w:szCs w:val="28"/>
        </w:rPr>
        <w:t>оценка</w:t>
      </w:r>
      <w:r w:rsidR="00A621F2">
        <w:rPr>
          <w:rFonts w:ascii="Times New Roman" w:hAnsi="Times New Roman" w:cs="Times New Roman"/>
          <w:sz w:val="28"/>
          <w:szCs w:val="28"/>
        </w:rPr>
        <w:t xml:space="preserve"> </w:t>
      </w:r>
      <w:r w:rsidRPr="00905B11">
        <w:rPr>
          <w:rFonts w:ascii="Times New Roman" w:hAnsi="Times New Roman" w:cs="Times New Roman"/>
          <w:sz w:val="28"/>
          <w:szCs w:val="28"/>
        </w:rPr>
        <w:t>обобщенных</w:t>
      </w:r>
      <w:r w:rsidR="00A621F2">
        <w:rPr>
          <w:rFonts w:ascii="Times New Roman" w:hAnsi="Times New Roman" w:cs="Times New Roman"/>
          <w:sz w:val="28"/>
          <w:szCs w:val="28"/>
        </w:rPr>
        <w:t xml:space="preserve"> </w:t>
      </w:r>
      <w:r w:rsidRPr="00905B11">
        <w:rPr>
          <w:rFonts w:ascii="Times New Roman" w:hAnsi="Times New Roman" w:cs="Times New Roman"/>
          <w:sz w:val="28"/>
          <w:szCs w:val="28"/>
        </w:rPr>
        <w:t>результатов.</w:t>
      </w:r>
      <w:r w:rsidR="00A621F2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5E758E8" w14:textId="1FF48D20" w:rsidR="004A12F9" w:rsidRPr="00905B11" w:rsidRDefault="004A12F9" w:rsidP="00905B11">
      <w:pPr>
        <w:pStyle w:val="Standard"/>
        <w:jc w:val="both"/>
        <w:rPr>
          <w:rFonts w:ascii="Times New Roman" w:hAnsi="Times New Roman" w:cs="Times New Roman"/>
          <w:sz w:val="28"/>
          <w:szCs w:val="28"/>
        </w:rPr>
      </w:pPr>
      <w:r w:rsidRPr="00905B11">
        <w:rPr>
          <w:rFonts w:ascii="Times New Roman" w:hAnsi="Times New Roman" w:cs="Times New Roman"/>
          <w:b/>
          <w:sz w:val="28"/>
          <w:szCs w:val="28"/>
        </w:rPr>
        <w:t>Рецидив</w:t>
      </w:r>
      <w:r w:rsidR="00A621F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905B11">
        <w:rPr>
          <w:rFonts w:ascii="Times New Roman" w:hAnsi="Times New Roman" w:cs="Times New Roman"/>
          <w:b/>
          <w:sz w:val="28"/>
          <w:szCs w:val="28"/>
        </w:rPr>
        <w:t>рака</w:t>
      </w:r>
      <w:r w:rsidR="00A621F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905B11">
        <w:rPr>
          <w:rFonts w:ascii="Times New Roman" w:hAnsi="Times New Roman" w:cs="Times New Roman"/>
          <w:bCs/>
          <w:sz w:val="28"/>
          <w:szCs w:val="28"/>
        </w:rPr>
        <w:t>–</w:t>
      </w:r>
      <w:r w:rsidR="00A621F2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905B11">
        <w:rPr>
          <w:rFonts w:ascii="Times New Roman" w:hAnsi="Times New Roman" w:cs="Times New Roman"/>
          <w:sz w:val="28"/>
          <w:szCs w:val="28"/>
        </w:rPr>
        <w:t>возобновление</w:t>
      </w:r>
      <w:r w:rsidR="00A621F2">
        <w:rPr>
          <w:rFonts w:ascii="Times New Roman" w:hAnsi="Times New Roman" w:cs="Times New Roman"/>
          <w:sz w:val="28"/>
          <w:szCs w:val="28"/>
        </w:rPr>
        <w:t xml:space="preserve"> </w:t>
      </w:r>
      <w:r w:rsidRPr="00905B11">
        <w:rPr>
          <w:rFonts w:ascii="Times New Roman" w:hAnsi="Times New Roman" w:cs="Times New Roman"/>
          <w:sz w:val="28"/>
          <w:szCs w:val="28"/>
        </w:rPr>
        <w:t>клинических</w:t>
      </w:r>
      <w:r w:rsidR="00A621F2">
        <w:rPr>
          <w:rFonts w:ascii="Times New Roman" w:hAnsi="Times New Roman" w:cs="Times New Roman"/>
          <w:sz w:val="28"/>
          <w:szCs w:val="28"/>
        </w:rPr>
        <w:t xml:space="preserve"> </w:t>
      </w:r>
      <w:r w:rsidRPr="00905B11">
        <w:rPr>
          <w:rFonts w:ascii="Times New Roman" w:hAnsi="Times New Roman" w:cs="Times New Roman"/>
          <w:sz w:val="28"/>
          <w:szCs w:val="28"/>
        </w:rPr>
        <w:t>проявлений</w:t>
      </w:r>
      <w:r w:rsidR="00A621F2">
        <w:rPr>
          <w:rFonts w:ascii="Times New Roman" w:hAnsi="Times New Roman" w:cs="Times New Roman"/>
          <w:sz w:val="28"/>
          <w:szCs w:val="28"/>
        </w:rPr>
        <w:t xml:space="preserve"> </w:t>
      </w:r>
      <w:r w:rsidRPr="00905B11">
        <w:rPr>
          <w:rFonts w:ascii="Times New Roman" w:hAnsi="Times New Roman" w:cs="Times New Roman"/>
          <w:sz w:val="28"/>
          <w:szCs w:val="28"/>
        </w:rPr>
        <w:t>заболевания</w:t>
      </w:r>
      <w:r w:rsidR="00A621F2">
        <w:rPr>
          <w:rFonts w:ascii="Times New Roman" w:hAnsi="Times New Roman" w:cs="Times New Roman"/>
          <w:sz w:val="28"/>
          <w:szCs w:val="28"/>
        </w:rPr>
        <w:t xml:space="preserve"> </w:t>
      </w:r>
      <w:r w:rsidRPr="00905B11">
        <w:rPr>
          <w:rFonts w:ascii="Times New Roman" w:hAnsi="Times New Roman" w:cs="Times New Roman"/>
          <w:sz w:val="28"/>
          <w:szCs w:val="28"/>
        </w:rPr>
        <w:t>после</w:t>
      </w:r>
      <w:r w:rsidR="00A621F2">
        <w:rPr>
          <w:rFonts w:ascii="Times New Roman" w:hAnsi="Times New Roman" w:cs="Times New Roman"/>
          <w:sz w:val="28"/>
          <w:szCs w:val="28"/>
        </w:rPr>
        <w:t xml:space="preserve"> </w:t>
      </w:r>
      <w:r w:rsidRPr="00905B11">
        <w:rPr>
          <w:rFonts w:ascii="Times New Roman" w:hAnsi="Times New Roman" w:cs="Times New Roman"/>
          <w:sz w:val="28"/>
          <w:szCs w:val="28"/>
        </w:rPr>
        <w:t>их</w:t>
      </w:r>
      <w:r w:rsidR="00A621F2">
        <w:rPr>
          <w:rFonts w:ascii="Times New Roman" w:hAnsi="Times New Roman" w:cs="Times New Roman"/>
          <w:sz w:val="28"/>
          <w:szCs w:val="28"/>
        </w:rPr>
        <w:t xml:space="preserve"> </w:t>
      </w:r>
      <w:r w:rsidRPr="00905B11">
        <w:rPr>
          <w:rFonts w:ascii="Times New Roman" w:hAnsi="Times New Roman" w:cs="Times New Roman"/>
          <w:sz w:val="28"/>
          <w:szCs w:val="28"/>
        </w:rPr>
        <w:t>временного</w:t>
      </w:r>
      <w:r w:rsidR="00A621F2">
        <w:rPr>
          <w:rFonts w:ascii="Times New Roman" w:hAnsi="Times New Roman" w:cs="Times New Roman"/>
          <w:sz w:val="28"/>
          <w:szCs w:val="28"/>
        </w:rPr>
        <w:t xml:space="preserve"> </w:t>
      </w:r>
      <w:r w:rsidRPr="00905B11">
        <w:rPr>
          <w:rFonts w:ascii="Times New Roman" w:hAnsi="Times New Roman" w:cs="Times New Roman"/>
          <w:sz w:val="28"/>
          <w:szCs w:val="28"/>
        </w:rPr>
        <w:t>исчезновения.</w:t>
      </w:r>
    </w:p>
    <w:p w14:paraId="549047DF" w14:textId="2EF0FF75" w:rsidR="004A12F9" w:rsidRDefault="004A12F9" w:rsidP="00905B1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b/>
          <w:bCs/>
          <w:sz w:val="28"/>
          <w:szCs w:val="28"/>
        </w:rPr>
        <w:t>Фактор</w:t>
      </w:r>
      <w:r w:rsidR="00A621F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/>
          <w:bCs/>
          <w:sz w:val="28"/>
          <w:szCs w:val="28"/>
        </w:rPr>
        <w:t>риска</w:t>
      </w:r>
      <w:r w:rsidR="00A621F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/>
          <w:bCs/>
          <w:sz w:val="28"/>
          <w:szCs w:val="28"/>
        </w:rPr>
        <w:t>–</w:t>
      </w:r>
      <w:r w:rsidR="00A621F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п</w:t>
      </w:r>
      <w:r w:rsidRPr="00905B11">
        <w:rPr>
          <w:rFonts w:ascii="Times New Roman" w:hAnsi="Times New Roman"/>
          <w:sz w:val="28"/>
          <w:szCs w:val="28"/>
        </w:rPr>
        <w:t>ризнак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экспозиция,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повышающие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вероятность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заболевания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конкретного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исхода.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465FF5A5" w14:textId="3B8E7804" w:rsidR="00FC3260" w:rsidRDefault="00FC3260" w:rsidP="00FC326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C3260">
        <w:rPr>
          <w:rFonts w:ascii="Times New Roman" w:hAnsi="Times New Roman"/>
          <w:b/>
          <w:bCs/>
          <w:sz w:val="28"/>
          <w:szCs w:val="28"/>
        </w:rPr>
        <w:t>CAPIRI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это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режим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химиотерапии,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используемый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для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лечения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колоректального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рака.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Он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состоит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комбинации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двух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основных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препаратов: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Capecitabine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(CAP)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пероральный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предшественник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5-фторурацила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(5-FU),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который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ингибирует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синтез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ДНК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подавляет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рост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опухолевых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клеток.</w:t>
      </w:r>
    </w:p>
    <w:p w14:paraId="5B12FD51" w14:textId="0CC149D9" w:rsidR="00FC3260" w:rsidRPr="00FC3260" w:rsidRDefault="00FC3260" w:rsidP="00FC326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C3260">
        <w:rPr>
          <w:rFonts w:ascii="Times New Roman" w:hAnsi="Times New Roman"/>
          <w:b/>
          <w:bCs/>
          <w:sz w:val="28"/>
          <w:szCs w:val="28"/>
        </w:rPr>
        <w:t>CAPOX</w:t>
      </w:r>
      <w:r w:rsidR="00A621F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FC3260">
        <w:rPr>
          <w:rFonts w:ascii="Times New Roman" w:hAnsi="Times New Roman"/>
          <w:b/>
          <w:bCs/>
          <w:sz w:val="28"/>
          <w:szCs w:val="28"/>
        </w:rPr>
        <w:t>(XELOX)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это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схема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химиотерапии,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используемая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при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колоректальном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раке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некоторых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других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видах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опухолей.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Она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включает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два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основных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препарата: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028CF10F" w14:textId="1202BCE9" w:rsidR="00FC3260" w:rsidRPr="00FC3260" w:rsidRDefault="00FC3260" w:rsidP="00FC326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C3260">
        <w:rPr>
          <w:rFonts w:ascii="Times New Roman" w:hAnsi="Times New Roman"/>
          <w:sz w:val="28"/>
          <w:szCs w:val="28"/>
        </w:rPr>
        <w:t>Capecitabine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(CAP)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пероральный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фторпиримидин,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предшественник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5-фторурацила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(5-FU),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который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ингибирует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синтез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ДНК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препятствует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делению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опухолевых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клеток.</w:t>
      </w:r>
    </w:p>
    <w:p w14:paraId="1511BF93" w14:textId="1ABF0B5D" w:rsidR="00FC3260" w:rsidRPr="00FC3260" w:rsidRDefault="00FC3260" w:rsidP="00FC326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C3260">
        <w:rPr>
          <w:rFonts w:ascii="Times New Roman" w:hAnsi="Times New Roman"/>
          <w:sz w:val="28"/>
          <w:szCs w:val="28"/>
        </w:rPr>
        <w:t>Oxaliplatin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(OX)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платиновый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препарат,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нарушающий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структуру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ДНК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вызывающий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апоптоз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раковых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клеток.</w:t>
      </w:r>
    </w:p>
    <w:p w14:paraId="22F285E8" w14:textId="7C0CB06B" w:rsidR="00FC3260" w:rsidRDefault="00FC3260" w:rsidP="00FC326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C3260">
        <w:rPr>
          <w:rFonts w:ascii="Times New Roman" w:hAnsi="Times New Roman"/>
          <w:sz w:val="28"/>
          <w:szCs w:val="28"/>
        </w:rPr>
        <w:t>Irinotecan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(IRI)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ингибитор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топоизомеразы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I,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который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предотвращает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репликацию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ДНК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вызывает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гибель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раковых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клеток.</w:t>
      </w:r>
    </w:p>
    <w:p w14:paraId="59713781" w14:textId="10E5AC65" w:rsidR="00357429" w:rsidRPr="00357429" w:rsidRDefault="00357429" w:rsidP="0035742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357429">
        <w:rPr>
          <w:rFonts w:ascii="Times New Roman" w:hAnsi="Times New Roman"/>
          <w:b/>
          <w:bCs/>
          <w:sz w:val="28"/>
          <w:szCs w:val="28"/>
        </w:rPr>
        <w:t>FOLFOX</w:t>
      </w:r>
      <w:r w:rsidR="00A621F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357429">
        <w:rPr>
          <w:rFonts w:ascii="Times New Roman" w:hAnsi="Times New Roman"/>
          <w:sz w:val="28"/>
          <w:szCs w:val="28"/>
        </w:rPr>
        <w:t>—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357429">
        <w:rPr>
          <w:rFonts w:ascii="Times New Roman" w:hAnsi="Times New Roman"/>
          <w:sz w:val="28"/>
          <w:szCs w:val="28"/>
        </w:rPr>
        <w:t>это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357429">
        <w:rPr>
          <w:rFonts w:ascii="Times New Roman" w:hAnsi="Times New Roman"/>
          <w:sz w:val="28"/>
          <w:szCs w:val="28"/>
        </w:rPr>
        <w:t>общепринятый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357429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357429">
        <w:rPr>
          <w:rFonts w:ascii="Times New Roman" w:hAnsi="Times New Roman"/>
          <w:sz w:val="28"/>
          <w:szCs w:val="28"/>
        </w:rPr>
        <w:t>онкологии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357429">
        <w:rPr>
          <w:rFonts w:ascii="Times New Roman" w:hAnsi="Times New Roman"/>
          <w:sz w:val="28"/>
          <w:szCs w:val="28"/>
        </w:rPr>
        <w:t>акроним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357429">
        <w:rPr>
          <w:rFonts w:ascii="Times New Roman" w:hAnsi="Times New Roman"/>
          <w:sz w:val="28"/>
          <w:szCs w:val="28"/>
        </w:rPr>
        <w:t>для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357429">
        <w:rPr>
          <w:rFonts w:ascii="Times New Roman" w:hAnsi="Times New Roman"/>
          <w:sz w:val="28"/>
          <w:szCs w:val="28"/>
        </w:rPr>
        <w:t>одного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357429">
        <w:rPr>
          <w:rFonts w:ascii="Times New Roman" w:hAnsi="Times New Roman"/>
          <w:sz w:val="28"/>
          <w:szCs w:val="28"/>
        </w:rPr>
        <w:t>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357429">
        <w:rPr>
          <w:rFonts w:ascii="Times New Roman" w:hAnsi="Times New Roman"/>
          <w:sz w:val="28"/>
          <w:szCs w:val="28"/>
        </w:rPr>
        <w:t>режимов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357429">
        <w:rPr>
          <w:rFonts w:ascii="Times New Roman" w:hAnsi="Times New Roman"/>
          <w:sz w:val="28"/>
          <w:szCs w:val="28"/>
        </w:rPr>
        <w:t>химиотерапии,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357429">
        <w:rPr>
          <w:rFonts w:ascii="Times New Roman" w:hAnsi="Times New Roman"/>
          <w:sz w:val="28"/>
          <w:szCs w:val="28"/>
        </w:rPr>
        <w:t>применяемых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357429">
        <w:rPr>
          <w:rFonts w:ascii="Times New Roman" w:hAnsi="Times New Roman"/>
          <w:sz w:val="28"/>
          <w:szCs w:val="28"/>
        </w:rPr>
        <w:t>при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357429">
        <w:rPr>
          <w:rFonts w:ascii="Times New Roman" w:hAnsi="Times New Roman"/>
          <w:sz w:val="28"/>
          <w:szCs w:val="28"/>
        </w:rPr>
        <w:t>лечении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357429">
        <w:rPr>
          <w:rFonts w:ascii="Times New Roman" w:hAnsi="Times New Roman"/>
          <w:sz w:val="28"/>
          <w:szCs w:val="28"/>
        </w:rPr>
        <w:t>колоректального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357429">
        <w:rPr>
          <w:rFonts w:ascii="Times New Roman" w:hAnsi="Times New Roman"/>
          <w:sz w:val="28"/>
          <w:szCs w:val="28"/>
        </w:rPr>
        <w:t>рака.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357429">
        <w:rPr>
          <w:rFonts w:ascii="Times New Roman" w:hAnsi="Times New Roman"/>
          <w:sz w:val="28"/>
          <w:szCs w:val="28"/>
        </w:rPr>
        <w:t>Режим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357429">
        <w:rPr>
          <w:rFonts w:ascii="Times New Roman" w:hAnsi="Times New Roman"/>
          <w:sz w:val="28"/>
          <w:szCs w:val="28"/>
        </w:rPr>
        <w:t>FOLFOX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357429">
        <w:rPr>
          <w:rFonts w:ascii="Times New Roman" w:hAnsi="Times New Roman"/>
          <w:sz w:val="28"/>
          <w:szCs w:val="28"/>
        </w:rPr>
        <w:t>состоит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357429">
        <w:rPr>
          <w:rFonts w:ascii="Times New Roman" w:hAnsi="Times New Roman"/>
          <w:sz w:val="28"/>
          <w:szCs w:val="28"/>
        </w:rPr>
        <w:t>из: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357429">
        <w:rPr>
          <w:rFonts w:ascii="Times New Roman" w:hAnsi="Times New Roman"/>
          <w:sz w:val="28"/>
          <w:szCs w:val="28"/>
        </w:rPr>
        <w:t>Фолиниевой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357429">
        <w:rPr>
          <w:rFonts w:ascii="Times New Roman" w:hAnsi="Times New Roman"/>
          <w:sz w:val="28"/>
          <w:szCs w:val="28"/>
        </w:rPr>
        <w:t>кислоты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357429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357429">
        <w:rPr>
          <w:rFonts w:ascii="Times New Roman" w:hAnsi="Times New Roman"/>
          <w:sz w:val="28"/>
          <w:szCs w:val="28"/>
        </w:rPr>
        <w:t>виде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357429">
        <w:rPr>
          <w:rFonts w:ascii="Times New Roman" w:hAnsi="Times New Roman"/>
          <w:sz w:val="28"/>
          <w:szCs w:val="28"/>
        </w:rPr>
        <w:t>фолината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357429">
        <w:rPr>
          <w:rFonts w:ascii="Times New Roman" w:hAnsi="Times New Roman"/>
          <w:sz w:val="28"/>
          <w:szCs w:val="28"/>
        </w:rPr>
        <w:t>кальция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357429">
        <w:rPr>
          <w:rFonts w:ascii="Times New Roman" w:hAnsi="Times New Roman"/>
          <w:sz w:val="28"/>
          <w:szCs w:val="28"/>
        </w:rPr>
        <w:t>(лейковорина)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357429">
        <w:rPr>
          <w:rFonts w:ascii="Times New Roman" w:hAnsi="Times New Roman"/>
          <w:sz w:val="28"/>
          <w:szCs w:val="28"/>
        </w:rPr>
        <w:t>—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357429">
        <w:rPr>
          <w:rFonts w:ascii="Times New Roman" w:hAnsi="Times New Roman"/>
          <w:sz w:val="28"/>
          <w:szCs w:val="28"/>
        </w:rPr>
        <w:t>(FOL)inic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357429">
        <w:rPr>
          <w:rFonts w:ascii="Times New Roman" w:hAnsi="Times New Roman"/>
          <w:sz w:val="28"/>
          <w:szCs w:val="28"/>
        </w:rPr>
        <w:t>acid,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357429">
        <w:rPr>
          <w:rFonts w:ascii="Times New Roman" w:hAnsi="Times New Roman"/>
          <w:sz w:val="28"/>
          <w:szCs w:val="28"/>
        </w:rPr>
        <w:t>calcium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357429">
        <w:rPr>
          <w:rFonts w:ascii="Times New Roman" w:hAnsi="Times New Roman"/>
          <w:sz w:val="28"/>
          <w:szCs w:val="28"/>
        </w:rPr>
        <w:t>salt;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357429">
        <w:rPr>
          <w:rFonts w:ascii="Times New Roman" w:hAnsi="Times New Roman"/>
          <w:sz w:val="28"/>
          <w:szCs w:val="28"/>
        </w:rPr>
        <w:t>Фторурацила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357429">
        <w:rPr>
          <w:rFonts w:ascii="Times New Roman" w:hAnsi="Times New Roman"/>
          <w:sz w:val="28"/>
          <w:szCs w:val="28"/>
        </w:rPr>
        <w:t>—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357429">
        <w:rPr>
          <w:rFonts w:ascii="Times New Roman" w:hAnsi="Times New Roman"/>
          <w:sz w:val="28"/>
          <w:szCs w:val="28"/>
        </w:rPr>
        <w:t>(F)luorouracil;</w:t>
      </w:r>
    </w:p>
    <w:p w14:paraId="713C8B0A" w14:textId="648A5E4A" w:rsidR="00357429" w:rsidRDefault="00357429" w:rsidP="0035742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357429">
        <w:rPr>
          <w:rFonts w:ascii="Times New Roman" w:hAnsi="Times New Roman"/>
          <w:sz w:val="28"/>
          <w:szCs w:val="28"/>
        </w:rPr>
        <w:t>Оксалиплатина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357429">
        <w:rPr>
          <w:rFonts w:ascii="Times New Roman" w:hAnsi="Times New Roman"/>
          <w:sz w:val="28"/>
          <w:szCs w:val="28"/>
        </w:rPr>
        <w:t>—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357429">
        <w:rPr>
          <w:rFonts w:ascii="Times New Roman" w:hAnsi="Times New Roman"/>
          <w:sz w:val="28"/>
          <w:szCs w:val="28"/>
        </w:rPr>
        <w:t>(OX)aliplatin.</w:t>
      </w:r>
    </w:p>
    <w:p w14:paraId="71F2DBFA" w14:textId="3034012B" w:rsidR="00357429" w:rsidRPr="00357429" w:rsidRDefault="00357429" w:rsidP="0035742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357429">
        <w:rPr>
          <w:rFonts w:ascii="Times New Roman" w:hAnsi="Times New Roman"/>
          <w:b/>
          <w:bCs/>
          <w:sz w:val="28"/>
          <w:szCs w:val="28"/>
        </w:rPr>
        <w:t>FOLFIRI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357429">
        <w:rPr>
          <w:rFonts w:ascii="Times New Roman" w:hAnsi="Times New Roman"/>
          <w:sz w:val="28"/>
          <w:szCs w:val="28"/>
        </w:rPr>
        <w:t>—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357429">
        <w:rPr>
          <w:rFonts w:ascii="Times New Roman" w:hAnsi="Times New Roman"/>
          <w:sz w:val="28"/>
          <w:szCs w:val="28"/>
        </w:rPr>
        <w:t>это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357429">
        <w:rPr>
          <w:rFonts w:ascii="Times New Roman" w:hAnsi="Times New Roman"/>
          <w:sz w:val="28"/>
          <w:szCs w:val="28"/>
        </w:rPr>
        <w:t>общепринятый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357429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357429">
        <w:rPr>
          <w:rFonts w:ascii="Times New Roman" w:hAnsi="Times New Roman"/>
          <w:sz w:val="28"/>
          <w:szCs w:val="28"/>
        </w:rPr>
        <w:t>онкологии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357429">
        <w:rPr>
          <w:rFonts w:ascii="Times New Roman" w:hAnsi="Times New Roman"/>
          <w:sz w:val="28"/>
          <w:szCs w:val="28"/>
        </w:rPr>
        <w:t>акроним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357429">
        <w:rPr>
          <w:rFonts w:ascii="Times New Roman" w:hAnsi="Times New Roman"/>
          <w:sz w:val="28"/>
          <w:szCs w:val="28"/>
        </w:rPr>
        <w:t>для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357429">
        <w:rPr>
          <w:rFonts w:ascii="Times New Roman" w:hAnsi="Times New Roman"/>
          <w:sz w:val="28"/>
          <w:szCs w:val="28"/>
        </w:rPr>
        <w:t>одного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357429">
        <w:rPr>
          <w:rFonts w:ascii="Times New Roman" w:hAnsi="Times New Roman"/>
          <w:sz w:val="28"/>
          <w:szCs w:val="28"/>
        </w:rPr>
        <w:t>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357429">
        <w:rPr>
          <w:rFonts w:ascii="Times New Roman" w:hAnsi="Times New Roman"/>
          <w:sz w:val="28"/>
          <w:szCs w:val="28"/>
        </w:rPr>
        <w:t>режимов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357429">
        <w:rPr>
          <w:rFonts w:ascii="Times New Roman" w:hAnsi="Times New Roman"/>
          <w:sz w:val="28"/>
          <w:szCs w:val="28"/>
        </w:rPr>
        <w:t>химиотерапии,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357429">
        <w:rPr>
          <w:rFonts w:ascii="Times New Roman" w:hAnsi="Times New Roman"/>
          <w:sz w:val="28"/>
          <w:szCs w:val="28"/>
        </w:rPr>
        <w:t>применяемых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357429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357429">
        <w:rPr>
          <w:rFonts w:ascii="Times New Roman" w:hAnsi="Times New Roman"/>
          <w:sz w:val="28"/>
          <w:szCs w:val="28"/>
        </w:rPr>
        <w:t>качестве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357429">
        <w:rPr>
          <w:rFonts w:ascii="Times New Roman" w:hAnsi="Times New Roman"/>
          <w:sz w:val="28"/>
          <w:szCs w:val="28"/>
        </w:rPr>
        <w:t>второй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357429">
        <w:rPr>
          <w:rFonts w:ascii="Times New Roman" w:hAnsi="Times New Roman"/>
          <w:sz w:val="28"/>
          <w:szCs w:val="28"/>
        </w:rPr>
        <w:t>линии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357429">
        <w:rPr>
          <w:rFonts w:ascii="Times New Roman" w:hAnsi="Times New Roman"/>
          <w:sz w:val="28"/>
          <w:szCs w:val="28"/>
        </w:rPr>
        <w:t>лекарственной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357429">
        <w:rPr>
          <w:rFonts w:ascii="Times New Roman" w:hAnsi="Times New Roman"/>
          <w:sz w:val="28"/>
          <w:szCs w:val="28"/>
        </w:rPr>
        <w:t>терапии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357429">
        <w:rPr>
          <w:rFonts w:ascii="Times New Roman" w:hAnsi="Times New Roman"/>
          <w:sz w:val="28"/>
          <w:szCs w:val="28"/>
        </w:rPr>
        <w:t>колоректального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357429">
        <w:rPr>
          <w:rFonts w:ascii="Times New Roman" w:hAnsi="Times New Roman"/>
          <w:sz w:val="28"/>
          <w:szCs w:val="28"/>
        </w:rPr>
        <w:t>рака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357429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357429">
        <w:rPr>
          <w:rFonts w:ascii="Times New Roman" w:hAnsi="Times New Roman"/>
          <w:sz w:val="28"/>
          <w:szCs w:val="28"/>
        </w:rPr>
        <w:t>рака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357429">
        <w:rPr>
          <w:rFonts w:ascii="Times New Roman" w:hAnsi="Times New Roman"/>
          <w:sz w:val="28"/>
          <w:szCs w:val="28"/>
        </w:rPr>
        <w:t>желудка.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357429">
        <w:rPr>
          <w:rFonts w:ascii="Times New Roman" w:hAnsi="Times New Roman"/>
          <w:sz w:val="28"/>
          <w:szCs w:val="28"/>
        </w:rPr>
        <w:t>Режим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357429">
        <w:rPr>
          <w:rFonts w:ascii="Times New Roman" w:hAnsi="Times New Roman"/>
          <w:sz w:val="28"/>
          <w:szCs w:val="28"/>
        </w:rPr>
        <w:t>FOLFIRI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357429">
        <w:rPr>
          <w:rFonts w:ascii="Times New Roman" w:hAnsi="Times New Roman"/>
          <w:sz w:val="28"/>
          <w:szCs w:val="28"/>
        </w:rPr>
        <w:t>состоит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357429">
        <w:rPr>
          <w:rFonts w:ascii="Times New Roman" w:hAnsi="Times New Roman"/>
          <w:sz w:val="28"/>
          <w:szCs w:val="28"/>
        </w:rPr>
        <w:t>из: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357429">
        <w:rPr>
          <w:rFonts w:ascii="Times New Roman" w:hAnsi="Times New Roman"/>
          <w:sz w:val="28"/>
          <w:szCs w:val="28"/>
        </w:rPr>
        <w:t>Фолиниевой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357429">
        <w:rPr>
          <w:rFonts w:ascii="Times New Roman" w:hAnsi="Times New Roman"/>
          <w:sz w:val="28"/>
          <w:szCs w:val="28"/>
        </w:rPr>
        <w:t>кислоты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357429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357429">
        <w:rPr>
          <w:rFonts w:ascii="Times New Roman" w:hAnsi="Times New Roman"/>
          <w:sz w:val="28"/>
          <w:szCs w:val="28"/>
        </w:rPr>
        <w:t>виде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357429">
        <w:rPr>
          <w:rFonts w:ascii="Times New Roman" w:hAnsi="Times New Roman"/>
          <w:sz w:val="28"/>
          <w:szCs w:val="28"/>
        </w:rPr>
        <w:t>фолината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357429">
        <w:rPr>
          <w:rFonts w:ascii="Times New Roman" w:hAnsi="Times New Roman"/>
          <w:sz w:val="28"/>
          <w:szCs w:val="28"/>
        </w:rPr>
        <w:t>кальция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357429">
        <w:rPr>
          <w:rFonts w:ascii="Times New Roman" w:hAnsi="Times New Roman"/>
          <w:sz w:val="28"/>
          <w:szCs w:val="28"/>
        </w:rPr>
        <w:t>(лейковорина)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357429">
        <w:rPr>
          <w:rFonts w:ascii="Times New Roman" w:hAnsi="Times New Roman"/>
          <w:sz w:val="28"/>
          <w:szCs w:val="28"/>
        </w:rPr>
        <w:t>—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357429">
        <w:rPr>
          <w:rFonts w:ascii="Times New Roman" w:hAnsi="Times New Roman"/>
          <w:sz w:val="28"/>
          <w:szCs w:val="28"/>
        </w:rPr>
        <w:t>(FOL)inic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357429">
        <w:rPr>
          <w:rFonts w:ascii="Times New Roman" w:hAnsi="Times New Roman"/>
          <w:sz w:val="28"/>
          <w:szCs w:val="28"/>
        </w:rPr>
        <w:t>acid,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357429">
        <w:rPr>
          <w:rFonts w:ascii="Times New Roman" w:hAnsi="Times New Roman"/>
          <w:sz w:val="28"/>
          <w:szCs w:val="28"/>
        </w:rPr>
        <w:t>calcium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357429">
        <w:rPr>
          <w:rFonts w:ascii="Times New Roman" w:hAnsi="Times New Roman"/>
          <w:sz w:val="28"/>
          <w:szCs w:val="28"/>
        </w:rPr>
        <w:t>salt;</w:t>
      </w:r>
    </w:p>
    <w:p w14:paraId="0CEDFFCF" w14:textId="06F2368E" w:rsidR="00357429" w:rsidRPr="00357429" w:rsidRDefault="00357429" w:rsidP="0035742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357429">
        <w:rPr>
          <w:rFonts w:ascii="Times New Roman" w:hAnsi="Times New Roman"/>
          <w:sz w:val="28"/>
          <w:szCs w:val="28"/>
        </w:rPr>
        <w:t>Фторурацила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357429">
        <w:rPr>
          <w:rFonts w:ascii="Times New Roman" w:hAnsi="Times New Roman"/>
          <w:sz w:val="28"/>
          <w:szCs w:val="28"/>
        </w:rPr>
        <w:t>—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357429">
        <w:rPr>
          <w:rFonts w:ascii="Times New Roman" w:hAnsi="Times New Roman"/>
          <w:sz w:val="28"/>
          <w:szCs w:val="28"/>
        </w:rPr>
        <w:t>(F)luorouracil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357429">
        <w:rPr>
          <w:rFonts w:ascii="Times New Roman" w:hAnsi="Times New Roman"/>
          <w:sz w:val="28"/>
          <w:szCs w:val="28"/>
        </w:rPr>
        <w:t>—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357429">
        <w:rPr>
          <w:rFonts w:ascii="Times New Roman" w:hAnsi="Times New Roman"/>
          <w:sz w:val="28"/>
          <w:szCs w:val="28"/>
        </w:rPr>
        <w:t>антиметаболита,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357429">
        <w:rPr>
          <w:rFonts w:ascii="Times New Roman" w:hAnsi="Times New Roman"/>
          <w:sz w:val="28"/>
          <w:szCs w:val="28"/>
        </w:rPr>
        <w:t>антагониста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357429">
        <w:rPr>
          <w:rFonts w:ascii="Times New Roman" w:hAnsi="Times New Roman"/>
          <w:sz w:val="28"/>
          <w:szCs w:val="28"/>
        </w:rPr>
        <w:t>пиримидинов;</w:t>
      </w:r>
    </w:p>
    <w:p w14:paraId="65719E26" w14:textId="0D26390D" w:rsidR="00357429" w:rsidRDefault="00357429" w:rsidP="0035742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357429">
        <w:rPr>
          <w:rFonts w:ascii="Times New Roman" w:hAnsi="Times New Roman"/>
          <w:sz w:val="28"/>
          <w:szCs w:val="28"/>
        </w:rPr>
        <w:t>Иринотекана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357429">
        <w:rPr>
          <w:rFonts w:ascii="Times New Roman" w:hAnsi="Times New Roman"/>
          <w:sz w:val="28"/>
          <w:szCs w:val="28"/>
        </w:rPr>
        <w:t>—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357429">
        <w:rPr>
          <w:rFonts w:ascii="Times New Roman" w:hAnsi="Times New Roman"/>
          <w:sz w:val="28"/>
          <w:szCs w:val="28"/>
        </w:rPr>
        <w:t>(IRI)notecan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357429">
        <w:rPr>
          <w:rFonts w:ascii="Times New Roman" w:hAnsi="Times New Roman"/>
          <w:sz w:val="28"/>
          <w:szCs w:val="28"/>
        </w:rPr>
        <w:t>—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357429">
        <w:rPr>
          <w:rFonts w:ascii="Times New Roman" w:hAnsi="Times New Roman"/>
          <w:sz w:val="28"/>
          <w:szCs w:val="28"/>
        </w:rPr>
        <w:t>ингибитора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357429">
        <w:rPr>
          <w:rFonts w:ascii="Times New Roman" w:hAnsi="Times New Roman"/>
          <w:sz w:val="28"/>
          <w:szCs w:val="28"/>
        </w:rPr>
        <w:t>топоизомеразы.</w:t>
      </w:r>
    </w:p>
    <w:p w14:paraId="6522EF69" w14:textId="03E26BC7" w:rsidR="00FC3260" w:rsidRPr="00905B11" w:rsidRDefault="00FC3260" w:rsidP="0035742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C3260">
        <w:rPr>
          <w:rFonts w:ascii="Times New Roman" w:hAnsi="Times New Roman"/>
          <w:b/>
          <w:bCs/>
          <w:sz w:val="28"/>
          <w:szCs w:val="28"/>
        </w:rPr>
        <w:t>GTPase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—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это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большое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семейство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ферментов-гидролаз,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которые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связывают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нуклеотид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гуанозинтрифосфат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(GTP)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гидролизуют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его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до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гуанозиндифосфата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C3260">
        <w:rPr>
          <w:rFonts w:ascii="Times New Roman" w:hAnsi="Times New Roman"/>
          <w:sz w:val="28"/>
          <w:szCs w:val="28"/>
        </w:rPr>
        <w:t>(GDP)</w:t>
      </w:r>
    </w:p>
    <w:p w14:paraId="3E22152C" w14:textId="77777777" w:rsidR="004A12F9" w:rsidRPr="00905B11" w:rsidRDefault="004A12F9" w:rsidP="00905B11">
      <w:pPr>
        <w:spacing w:after="0" w:line="240" w:lineRule="auto"/>
        <w:rPr>
          <w:rFonts w:ascii="Times New Roman" w:eastAsia="SimSun" w:hAnsi="Times New Roman"/>
          <w:b/>
          <w:bCs/>
          <w:kern w:val="3"/>
          <w:sz w:val="28"/>
          <w:szCs w:val="28"/>
          <w:lang w:eastAsia="zh-CN" w:bidi="hi-IN"/>
        </w:rPr>
      </w:pPr>
      <w:r w:rsidRPr="00905B11">
        <w:rPr>
          <w:rFonts w:ascii="Times New Roman" w:hAnsi="Times New Roman"/>
          <w:b/>
          <w:bCs/>
          <w:sz w:val="28"/>
          <w:szCs w:val="28"/>
        </w:rPr>
        <w:br w:type="page"/>
      </w:r>
    </w:p>
    <w:p w14:paraId="3C9306B0" w14:textId="5D3BC657" w:rsidR="004A12F9" w:rsidRPr="00905B11" w:rsidRDefault="004A12F9" w:rsidP="00905B11">
      <w:pPr>
        <w:pStyle w:val="Standard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905B11">
        <w:rPr>
          <w:rFonts w:ascii="Times New Roman" w:hAnsi="Times New Roman" w:cs="Times New Roman"/>
          <w:b/>
          <w:bCs/>
          <w:sz w:val="28"/>
          <w:szCs w:val="28"/>
        </w:rPr>
        <w:t>ОБОЗНАЧЕНИЯ</w:t>
      </w:r>
      <w:r w:rsidR="00A621F2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905B11">
        <w:rPr>
          <w:rFonts w:ascii="Times New Roman" w:hAnsi="Times New Roman" w:cs="Times New Roman"/>
          <w:b/>
          <w:bCs/>
          <w:sz w:val="28"/>
          <w:szCs w:val="28"/>
        </w:rPr>
        <w:t>И</w:t>
      </w:r>
      <w:r w:rsidR="00A621F2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905B11">
        <w:rPr>
          <w:rFonts w:ascii="Times New Roman" w:hAnsi="Times New Roman" w:cs="Times New Roman"/>
          <w:b/>
          <w:bCs/>
          <w:sz w:val="28"/>
          <w:szCs w:val="28"/>
        </w:rPr>
        <w:t>СОКРАЩЕНИЯ</w:t>
      </w:r>
    </w:p>
    <w:p w14:paraId="6F744F46" w14:textId="77777777" w:rsidR="004A12F9" w:rsidRPr="00905B11" w:rsidRDefault="004A12F9" w:rsidP="00905B11">
      <w:pPr>
        <w:pStyle w:val="Standard"/>
        <w:jc w:val="right"/>
        <w:rPr>
          <w:rFonts w:ascii="Times New Roman" w:hAnsi="Times New Roman" w:cs="Times New Roman"/>
          <w:b/>
          <w:bCs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32"/>
        <w:gridCol w:w="7513"/>
      </w:tblGrid>
      <w:tr w:rsidR="00FC3260" w:rsidRPr="00905B11" w14:paraId="19F450C8" w14:textId="77777777" w:rsidTr="00E23FB3">
        <w:tc>
          <w:tcPr>
            <w:tcW w:w="1832" w:type="dxa"/>
            <w:shd w:val="clear" w:color="auto" w:fill="auto"/>
          </w:tcPr>
          <w:p w14:paraId="2FCB25FC" w14:textId="77777777" w:rsidR="00FC3260" w:rsidRPr="00905B11" w:rsidRDefault="00FC3260" w:rsidP="00E23FB3">
            <w:pPr>
              <w:pStyle w:val="Standard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905B11">
              <w:rPr>
                <w:rFonts w:ascii="Times New Roman" w:hAnsi="Times New Roman" w:cs="Times New Roman"/>
                <w:sz w:val="28"/>
                <w:szCs w:val="28"/>
              </w:rPr>
              <w:t>Абс</w:t>
            </w:r>
          </w:p>
        </w:tc>
        <w:tc>
          <w:tcPr>
            <w:tcW w:w="7513" w:type="dxa"/>
            <w:shd w:val="clear" w:color="auto" w:fill="auto"/>
          </w:tcPr>
          <w:p w14:paraId="1F7D034C" w14:textId="5CCF1781" w:rsidR="00FC3260" w:rsidRPr="008A0154" w:rsidRDefault="00FC3260" w:rsidP="00E23FB3">
            <w:pPr>
              <w:pStyle w:val="Standard"/>
              <w:numPr>
                <w:ilvl w:val="0"/>
                <w:numId w:val="1"/>
              </w:numPr>
              <w:ind w:left="0" w:firstLine="0"/>
              <w:jc w:val="both"/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</w:rPr>
            </w:pPr>
            <w:r w:rsidRPr="008A0154">
              <w:rPr>
                <w:rStyle w:val="a7"/>
                <w:rFonts w:ascii="Times New Roman" w:hAnsi="Times New Roman" w:cs="Times New Roman"/>
                <w:i w:val="0"/>
                <w:iCs w:val="0"/>
                <w:sz w:val="28"/>
                <w:szCs w:val="28"/>
                <w:shd w:val="clear" w:color="auto" w:fill="FFFFFF"/>
              </w:rPr>
              <w:t>Абсолютное</w:t>
            </w:r>
            <w:r w:rsidR="00A621F2">
              <w:rPr>
                <w:rStyle w:val="a7"/>
                <w:rFonts w:ascii="Times New Roman" w:hAnsi="Times New Roman" w:cs="Times New Roman"/>
                <w:i w:val="0"/>
                <w:iCs w:val="0"/>
                <w:sz w:val="28"/>
                <w:szCs w:val="28"/>
                <w:shd w:val="clear" w:color="auto" w:fill="FFFFFF"/>
              </w:rPr>
              <w:t xml:space="preserve"> </w:t>
            </w:r>
            <w:r w:rsidRPr="008A0154">
              <w:rPr>
                <w:rStyle w:val="a7"/>
                <w:rFonts w:ascii="Times New Roman" w:hAnsi="Times New Roman" w:cs="Times New Roman"/>
                <w:i w:val="0"/>
                <w:iCs w:val="0"/>
                <w:sz w:val="28"/>
                <w:szCs w:val="28"/>
                <w:shd w:val="clear" w:color="auto" w:fill="FFFFFF"/>
              </w:rPr>
              <w:t>количество</w:t>
            </w:r>
          </w:p>
        </w:tc>
      </w:tr>
      <w:tr w:rsidR="00FC3260" w:rsidRPr="00905B11" w14:paraId="171A5FEA" w14:textId="77777777" w:rsidTr="00E23FB3">
        <w:tc>
          <w:tcPr>
            <w:tcW w:w="1832" w:type="dxa"/>
            <w:shd w:val="clear" w:color="auto" w:fill="auto"/>
          </w:tcPr>
          <w:p w14:paraId="4CCBB7C9" w14:textId="77777777" w:rsidR="00FC3260" w:rsidRPr="00905B11" w:rsidRDefault="00FC3260" w:rsidP="00E23FB3">
            <w:pPr>
              <w:pStyle w:val="Standard"/>
              <w:rPr>
                <w:rFonts w:ascii="Times New Roman" w:hAnsi="Times New Roman" w:cs="Times New Roman"/>
                <w:sz w:val="28"/>
                <w:szCs w:val="28"/>
              </w:rPr>
            </w:pPr>
            <w:r w:rsidRPr="00905B11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АФК</w:t>
            </w:r>
          </w:p>
        </w:tc>
        <w:tc>
          <w:tcPr>
            <w:tcW w:w="7513" w:type="dxa"/>
            <w:shd w:val="clear" w:color="auto" w:fill="auto"/>
          </w:tcPr>
          <w:p w14:paraId="3E567D86" w14:textId="3B1BE1F2" w:rsidR="00FC3260" w:rsidRPr="008A0154" w:rsidRDefault="00FC3260" w:rsidP="00E23FB3">
            <w:pPr>
              <w:pStyle w:val="Standard"/>
              <w:numPr>
                <w:ilvl w:val="0"/>
                <w:numId w:val="1"/>
              </w:numPr>
              <w:ind w:left="0" w:firstLine="0"/>
              <w:jc w:val="both"/>
              <w:rPr>
                <w:rStyle w:val="a7"/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8A0154">
              <w:rPr>
                <w:rFonts w:ascii="Times New Roman" w:hAnsi="Times New Roman" w:cs="Times New Roman"/>
                <w:bCs/>
                <w:sz w:val="28"/>
                <w:szCs w:val="28"/>
              </w:rPr>
              <w:t>актв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ные</w:t>
            </w:r>
            <w:r w:rsidR="00A621F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8A0154">
              <w:rPr>
                <w:rFonts w:ascii="Times New Roman" w:hAnsi="Times New Roman" w:cs="Times New Roman"/>
                <w:bCs/>
                <w:sz w:val="28"/>
                <w:szCs w:val="28"/>
              </w:rPr>
              <w:t>формы</w:t>
            </w:r>
            <w:r w:rsidR="00A621F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8A0154">
              <w:rPr>
                <w:rFonts w:ascii="Times New Roman" w:hAnsi="Times New Roman" w:cs="Times New Roman"/>
                <w:bCs/>
                <w:sz w:val="28"/>
                <w:szCs w:val="28"/>
              </w:rPr>
              <w:t>кислорода</w:t>
            </w:r>
            <w:r w:rsidR="00A621F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8A0154">
              <w:rPr>
                <w:rFonts w:ascii="Times New Roman" w:hAnsi="Times New Roman" w:cs="Times New Roman"/>
                <w:bCs/>
                <w:sz w:val="28"/>
                <w:szCs w:val="28"/>
              </w:rPr>
              <w:t>показатель</w:t>
            </w:r>
            <w:r w:rsidR="00A621F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8A0154">
              <w:rPr>
                <w:rFonts w:ascii="Times New Roman" w:hAnsi="Times New Roman" w:cs="Times New Roman"/>
                <w:bCs/>
                <w:sz w:val="28"/>
                <w:szCs w:val="28"/>
              </w:rPr>
              <w:t>окислительного</w:t>
            </w:r>
            <w:r w:rsidR="00A621F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8A0154">
              <w:rPr>
                <w:rFonts w:ascii="Times New Roman" w:hAnsi="Times New Roman" w:cs="Times New Roman"/>
                <w:bCs/>
                <w:sz w:val="28"/>
                <w:szCs w:val="28"/>
              </w:rPr>
              <w:t>стресса</w:t>
            </w:r>
          </w:p>
        </w:tc>
      </w:tr>
      <w:tr w:rsidR="00FC3260" w:rsidRPr="00905B11" w14:paraId="2E12EFE9" w14:textId="77777777" w:rsidTr="00E23FB3">
        <w:tc>
          <w:tcPr>
            <w:tcW w:w="1832" w:type="dxa"/>
            <w:shd w:val="clear" w:color="auto" w:fill="auto"/>
          </w:tcPr>
          <w:p w14:paraId="69DE4C80" w14:textId="77777777" w:rsidR="00FC3260" w:rsidRPr="00905B11" w:rsidRDefault="00FC3260" w:rsidP="00E23FB3">
            <w:pPr>
              <w:pStyle w:val="Standard"/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</w:pPr>
            <w:r w:rsidRPr="00905B11">
              <w:rPr>
                <w:rFonts w:ascii="Times New Roman" w:hAnsi="Times New Roman" w:cs="Times New Roman"/>
                <w:bCs/>
                <w:sz w:val="28"/>
                <w:szCs w:val="28"/>
              </w:rPr>
              <w:t>ВОЗ</w:t>
            </w:r>
          </w:p>
        </w:tc>
        <w:tc>
          <w:tcPr>
            <w:tcW w:w="7513" w:type="dxa"/>
            <w:shd w:val="clear" w:color="auto" w:fill="auto"/>
          </w:tcPr>
          <w:p w14:paraId="1029C90F" w14:textId="6EE1EA87" w:rsidR="00FC3260" w:rsidRPr="008A0154" w:rsidRDefault="00FC3260" w:rsidP="00E23FB3">
            <w:pPr>
              <w:pStyle w:val="Standard"/>
              <w:numPr>
                <w:ilvl w:val="0"/>
                <w:numId w:val="1"/>
              </w:numPr>
              <w:ind w:left="0" w:firstLine="0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8A0154">
              <w:rPr>
                <w:rFonts w:ascii="Times New Roman" w:hAnsi="Times New Roman" w:cs="Times New Roman"/>
                <w:sz w:val="28"/>
                <w:szCs w:val="28"/>
              </w:rPr>
              <w:t>Всемирная</w:t>
            </w:r>
            <w:r w:rsidR="00A621F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A0154">
              <w:rPr>
                <w:rFonts w:ascii="Times New Roman" w:hAnsi="Times New Roman" w:cs="Times New Roman"/>
                <w:sz w:val="28"/>
                <w:szCs w:val="28"/>
              </w:rPr>
              <w:t>организация</w:t>
            </w:r>
            <w:r w:rsidR="00A621F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A0154">
              <w:rPr>
                <w:rFonts w:ascii="Times New Roman" w:hAnsi="Times New Roman" w:cs="Times New Roman"/>
                <w:sz w:val="28"/>
                <w:szCs w:val="28"/>
              </w:rPr>
              <w:t>здравоохранения</w:t>
            </w:r>
          </w:p>
        </w:tc>
      </w:tr>
      <w:tr w:rsidR="00FC3260" w:rsidRPr="00905B11" w14:paraId="21AEB589" w14:textId="77777777" w:rsidTr="00E23FB3">
        <w:tc>
          <w:tcPr>
            <w:tcW w:w="1832" w:type="dxa"/>
            <w:shd w:val="clear" w:color="auto" w:fill="auto"/>
          </w:tcPr>
          <w:p w14:paraId="278A7E9C" w14:textId="77777777" w:rsidR="00FC3260" w:rsidRPr="00905B11" w:rsidRDefault="00FC3260" w:rsidP="00E23FB3">
            <w:pPr>
              <w:pStyle w:val="Standard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905B11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ДИ</w:t>
            </w:r>
          </w:p>
        </w:tc>
        <w:tc>
          <w:tcPr>
            <w:tcW w:w="7513" w:type="dxa"/>
            <w:shd w:val="clear" w:color="auto" w:fill="auto"/>
          </w:tcPr>
          <w:p w14:paraId="0727ECA9" w14:textId="531ED64B" w:rsidR="00FC3260" w:rsidRPr="008A0154" w:rsidRDefault="00FC3260" w:rsidP="00E23FB3">
            <w:pPr>
              <w:pStyle w:val="Standard"/>
              <w:numPr>
                <w:ilvl w:val="0"/>
                <w:numId w:val="1"/>
              </w:numPr>
              <w:ind w:left="0" w:firstLine="0"/>
              <w:jc w:val="both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8A0154">
              <w:rPr>
                <w:rStyle w:val="a7"/>
                <w:rFonts w:ascii="Times New Roman" w:hAnsi="Times New Roman" w:cs="Times New Roman"/>
                <w:i w:val="0"/>
                <w:iCs w:val="0"/>
                <w:sz w:val="28"/>
                <w:szCs w:val="28"/>
                <w:shd w:val="clear" w:color="auto" w:fill="FFFFFF"/>
              </w:rPr>
              <w:t>Доверительный</w:t>
            </w:r>
            <w:r w:rsidR="00A621F2">
              <w:rPr>
                <w:rStyle w:val="a7"/>
                <w:rFonts w:ascii="Times New Roman" w:hAnsi="Times New Roman" w:cs="Times New Roman"/>
                <w:i w:val="0"/>
                <w:iCs w:val="0"/>
                <w:sz w:val="28"/>
                <w:szCs w:val="28"/>
                <w:shd w:val="clear" w:color="auto" w:fill="FFFFFF"/>
              </w:rPr>
              <w:t xml:space="preserve"> </w:t>
            </w:r>
            <w:r w:rsidRPr="008A0154">
              <w:rPr>
                <w:rStyle w:val="a7"/>
                <w:rFonts w:ascii="Times New Roman" w:hAnsi="Times New Roman" w:cs="Times New Roman"/>
                <w:i w:val="0"/>
                <w:iCs w:val="0"/>
                <w:sz w:val="28"/>
                <w:szCs w:val="28"/>
                <w:shd w:val="clear" w:color="auto" w:fill="FFFFFF"/>
              </w:rPr>
              <w:t>интервал</w:t>
            </w:r>
          </w:p>
        </w:tc>
      </w:tr>
      <w:tr w:rsidR="00FC3260" w:rsidRPr="00905B11" w14:paraId="4D927DDD" w14:textId="77777777" w:rsidTr="00E23FB3">
        <w:tc>
          <w:tcPr>
            <w:tcW w:w="1832" w:type="dxa"/>
            <w:shd w:val="clear" w:color="auto" w:fill="auto"/>
          </w:tcPr>
          <w:p w14:paraId="46770DB4" w14:textId="77777777" w:rsidR="00FC3260" w:rsidRPr="00905B11" w:rsidRDefault="00FC3260" w:rsidP="00E23FB3">
            <w:pPr>
              <w:pStyle w:val="Standard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905B11">
              <w:rPr>
                <w:rFonts w:ascii="Times New Roman" w:hAnsi="Times New Roman" w:cs="Times New Roman"/>
                <w:bCs/>
                <w:sz w:val="28"/>
                <w:szCs w:val="28"/>
              </w:rPr>
              <w:t>ЖКТ</w:t>
            </w:r>
          </w:p>
        </w:tc>
        <w:tc>
          <w:tcPr>
            <w:tcW w:w="7513" w:type="dxa"/>
            <w:shd w:val="clear" w:color="auto" w:fill="auto"/>
          </w:tcPr>
          <w:p w14:paraId="6055906D" w14:textId="36E484DF" w:rsidR="00FC3260" w:rsidRPr="008A0154" w:rsidRDefault="00FC3260" w:rsidP="00E23FB3">
            <w:pPr>
              <w:pStyle w:val="Standard"/>
              <w:numPr>
                <w:ilvl w:val="0"/>
                <w:numId w:val="1"/>
              </w:numPr>
              <w:ind w:left="0" w:firstLine="0"/>
              <w:jc w:val="both"/>
              <w:rPr>
                <w:rStyle w:val="a7"/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8A0154">
              <w:rPr>
                <w:rFonts w:ascii="Times New Roman" w:hAnsi="Times New Roman" w:cs="Times New Roman"/>
                <w:sz w:val="28"/>
                <w:szCs w:val="28"/>
              </w:rPr>
              <w:t>Желудочно-кишечный</w:t>
            </w:r>
            <w:r w:rsidR="00A621F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A0154">
              <w:rPr>
                <w:rFonts w:ascii="Times New Roman" w:hAnsi="Times New Roman" w:cs="Times New Roman"/>
                <w:sz w:val="28"/>
                <w:szCs w:val="28"/>
              </w:rPr>
              <w:t>тракт</w:t>
            </w:r>
          </w:p>
        </w:tc>
      </w:tr>
      <w:tr w:rsidR="00FC3260" w:rsidRPr="00905B11" w14:paraId="51A6A487" w14:textId="77777777" w:rsidTr="00E23FB3">
        <w:tc>
          <w:tcPr>
            <w:tcW w:w="1832" w:type="dxa"/>
            <w:shd w:val="clear" w:color="auto" w:fill="auto"/>
          </w:tcPr>
          <w:p w14:paraId="07F36014" w14:textId="77777777" w:rsidR="00FC3260" w:rsidRPr="00905B11" w:rsidRDefault="00FC3260" w:rsidP="00E23FB3">
            <w:pPr>
              <w:pStyle w:val="Standard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ЗН</w:t>
            </w:r>
          </w:p>
        </w:tc>
        <w:tc>
          <w:tcPr>
            <w:tcW w:w="7513" w:type="dxa"/>
            <w:shd w:val="clear" w:color="auto" w:fill="auto"/>
          </w:tcPr>
          <w:p w14:paraId="1EB99C1C" w14:textId="24C88B4D" w:rsidR="00FC3260" w:rsidRPr="008A0154" w:rsidRDefault="00FC3260" w:rsidP="00E23FB3">
            <w:pPr>
              <w:pStyle w:val="Standard"/>
              <w:numPr>
                <w:ilvl w:val="0"/>
                <w:numId w:val="1"/>
              </w:numPr>
              <w:ind w:left="0"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A0154">
              <w:rPr>
                <w:rFonts w:ascii="Times New Roman" w:hAnsi="Times New Roman" w:cs="Times New Roman"/>
                <w:sz w:val="28"/>
                <w:szCs w:val="28"/>
              </w:rPr>
              <w:t>Злокачественное</w:t>
            </w:r>
            <w:r w:rsidR="00A621F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A0154">
              <w:rPr>
                <w:rFonts w:ascii="Times New Roman" w:hAnsi="Times New Roman" w:cs="Times New Roman"/>
                <w:sz w:val="28"/>
                <w:szCs w:val="28"/>
              </w:rPr>
              <w:t>новообразование</w:t>
            </w:r>
          </w:p>
        </w:tc>
      </w:tr>
      <w:tr w:rsidR="00FC3260" w:rsidRPr="00905B11" w14:paraId="2328B6F1" w14:textId="77777777" w:rsidTr="00E23FB3">
        <w:tc>
          <w:tcPr>
            <w:tcW w:w="1832" w:type="dxa"/>
            <w:shd w:val="clear" w:color="auto" w:fill="auto"/>
          </w:tcPr>
          <w:p w14:paraId="0102BE64" w14:textId="77777777" w:rsidR="00FC3260" w:rsidRPr="00905B11" w:rsidRDefault="00FC3260" w:rsidP="00E23FB3">
            <w:pPr>
              <w:pStyle w:val="Standard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905B11">
              <w:rPr>
                <w:rFonts w:ascii="Times New Roman" w:hAnsi="Times New Roman" w:cs="Times New Roman"/>
                <w:sz w:val="28"/>
                <w:szCs w:val="28"/>
              </w:rPr>
              <w:t>КазНИИОиР</w:t>
            </w:r>
          </w:p>
        </w:tc>
        <w:tc>
          <w:tcPr>
            <w:tcW w:w="7513" w:type="dxa"/>
            <w:shd w:val="clear" w:color="auto" w:fill="auto"/>
          </w:tcPr>
          <w:p w14:paraId="614EB2A8" w14:textId="287096C6" w:rsidR="00FC3260" w:rsidRPr="008A0154" w:rsidRDefault="00FC3260" w:rsidP="00E23FB3">
            <w:pPr>
              <w:pStyle w:val="Standard"/>
              <w:numPr>
                <w:ilvl w:val="0"/>
                <w:numId w:val="1"/>
              </w:numPr>
              <w:ind w:left="0" w:firstLine="0"/>
              <w:jc w:val="both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8A0154">
              <w:rPr>
                <w:rStyle w:val="a7"/>
                <w:rFonts w:ascii="Times New Roman" w:hAnsi="Times New Roman" w:cs="Times New Roman"/>
                <w:i w:val="0"/>
                <w:iCs w:val="0"/>
                <w:sz w:val="28"/>
                <w:szCs w:val="28"/>
                <w:shd w:val="clear" w:color="auto" w:fill="FFFFFF"/>
              </w:rPr>
              <w:t>Казахский</w:t>
            </w:r>
            <w:r w:rsidR="00A621F2">
              <w:rPr>
                <w:rStyle w:val="a7"/>
                <w:rFonts w:ascii="Times New Roman" w:hAnsi="Times New Roman" w:cs="Times New Roman"/>
                <w:i w:val="0"/>
                <w:iCs w:val="0"/>
                <w:sz w:val="28"/>
                <w:szCs w:val="28"/>
                <w:shd w:val="clear" w:color="auto" w:fill="FFFFFF"/>
              </w:rPr>
              <w:t xml:space="preserve"> </w:t>
            </w:r>
            <w:r w:rsidRPr="008A0154">
              <w:rPr>
                <w:rStyle w:val="a7"/>
                <w:rFonts w:ascii="Times New Roman" w:hAnsi="Times New Roman" w:cs="Times New Roman"/>
                <w:i w:val="0"/>
                <w:iCs w:val="0"/>
                <w:sz w:val="28"/>
                <w:szCs w:val="28"/>
                <w:shd w:val="clear" w:color="auto" w:fill="FFFFFF"/>
              </w:rPr>
              <w:t>научно-исследовательский</w:t>
            </w:r>
            <w:r w:rsidR="00A621F2">
              <w:rPr>
                <w:rStyle w:val="a7"/>
                <w:rFonts w:ascii="Times New Roman" w:hAnsi="Times New Roman" w:cs="Times New Roman"/>
                <w:i w:val="0"/>
                <w:iCs w:val="0"/>
                <w:sz w:val="28"/>
                <w:szCs w:val="28"/>
                <w:shd w:val="clear" w:color="auto" w:fill="FFFFFF"/>
              </w:rPr>
              <w:t xml:space="preserve"> </w:t>
            </w:r>
            <w:r w:rsidRPr="008A0154">
              <w:rPr>
                <w:rStyle w:val="a7"/>
                <w:rFonts w:ascii="Times New Roman" w:hAnsi="Times New Roman" w:cs="Times New Roman"/>
                <w:i w:val="0"/>
                <w:iCs w:val="0"/>
                <w:sz w:val="28"/>
                <w:szCs w:val="28"/>
                <w:shd w:val="clear" w:color="auto" w:fill="FFFFFF"/>
              </w:rPr>
              <w:t>институт</w:t>
            </w:r>
            <w:r w:rsidR="00A621F2">
              <w:rPr>
                <w:rStyle w:val="a7"/>
                <w:rFonts w:ascii="Times New Roman" w:hAnsi="Times New Roman" w:cs="Times New Roman"/>
                <w:i w:val="0"/>
                <w:iCs w:val="0"/>
                <w:sz w:val="28"/>
                <w:szCs w:val="28"/>
                <w:shd w:val="clear" w:color="auto" w:fill="FFFFFF"/>
              </w:rPr>
              <w:t xml:space="preserve"> </w:t>
            </w:r>
            <w:r w:rsidRPr="008A0154">
              <w:rPr>
                <w:rStyle w:val="a7"/>
                <w:rFonts w:ascii="Times New Roman" w:hAnsi="Times New Roman" w:cs="Times New Roman"/>
                <w:i w:val="0"/>
                <w:iCs w:val="0"/>
                <w:sz w:val="28"/>
                <w:szCs w:val="28"/>
                <w:shd w:val="clear" w:color="auto" w:fill="FFFFFF"/>
              </w:rPr>
              <w:t>онкологии</w:t>
            </w:r>
            <w:r w:rsidR="00A621F2">
              <w:rPr>
                <w:rStyle w:val="a7"/>
                <w:rFonts w:ascii="Times New Roman" w:hAnsi="Times New Roman" w:cs="Times New Roman"/>
                <w:i w:val="0"/>
                <w:iCs w:val="0"/>
                <w:sz w:val="28"/>
                <w:szCs w:val="28"/>
                <w:shd w:val="clear" w:color="auto" w:fill="FFFFFF"/>
              </w:rPr>
              <w:t xml:space="preserve"> </w:t>
            </w:r>
            <w:r w:rsidRPr="008A0154">
              <w:rPr>
                <w:rStyle w:val="a7"/>
                <w:rFonts w:ascii="Times New Roman" w:hAnsi="Times New Roman" w:cs="Times New Roman"/>
                <w:i w:val="0"/>
                <w:iCs w:val="0"/>
                <w:sz w:val="28"/>
                <w:szCs w:val="28"/>
                <w:shd w:val="clear" w:color="auto" w:fill="FFFFFF"/>
              </w:rPr>
              <w:t>и</w:t>
            </w:r>
            <w:r w:rsidR="00A621F2">
              <w:rPr>
                <w:rStyle w:val="a7"/>
                <w:rFonts w:ascii="Times New Roman" w:hAnsi="Times New Roman" w:cs="Times New Roman"/>
                <w:i w:val="0"/>
                <w:iCs w:val="0"/>
                <w:sz w:val="28"/>
                <w:szCs w:val="28"/>
                <w:shd w:val="clear" w:color="auto" w:fill="FFFFFF"/>
              </w:rPr>
              <w:t xml:space="preserve"> </w:t>
            </w:r>
            <w:r w:rsidRPr="008A0154">
              <w:rPr>
                <w:rStyle w:val="a7"/>
                <w:rFonts w:ascii="Times New Roman" w:hAnsi="Times New Roman" w:cs="Times New Roman"/>
                <w:i w:val="0"/>
                <w:iCs w:val="0"/>
                <w:sz w:val="28"/>
                <w:szCs w:val="28"/>
                <w:shd w:val="clear" w:color="auto" w:fill="FFFFFF"/>
              </w:rPr>
              <w:t>радиологии</w:t>
            </w:r>
          </w:p>
        </w:tc>
      </w:tr>
      <w:tr w:rsidR="00FC3260" w:rsidRPr="00905B11" w14:paraId="7F2E91B9" w14:textId="77777777" w:rsidTr="00E23FB3">
        <w:tc>
          <w:tcPr>
            <w:tcW w:w="1832" w:type="dxa"/>
            <w:shd w:val="clear" w:color="auto" w:fill="auto"/>
          </w:tcPr>
          <w:p w14:paraId="6BFF0DAB" w14:textId="77777777" w:rsidR="00FC3260" w:rsidRPr="00905B11" w:rsidRDefault="00FC3260" w:rsidP="00E23FB3">
            <w:pPr>
              <w:pStyle w:val="Standard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КДУ</w:t>
            </w:r>
          </w:p>
        </w:tc>
        <w:tc>
          <w:tcPr>
            <w:tcW w:w="7513" w:type="dxa"/>
            <w:shd w:val="clear" w:color="auto" w:fill="auto"/>
          </w:tcPr>
          <w:p w14:paraId="32BC5C52" w14:textId="3A53805F" w:rsidR="00FC3260" w:rsidRPr="008A0154" w:rsidRDefault="00FC3260" w:rsidP="00E23FB3">
            <w:pPr>
              <w:pStyle w:val="Standard"/>
              <w:numPr>
                <w:ilvl w:val="0"/>
                <w:numId w:val="1"/>
              </w:numPr>
              <w:ind w:left="0" w:firstLine="0"/>
              <w:jc w:val="both"/>
              <w:rPr>
                <w:rStyle w:val="a7"/>
                <w:rFonts w:ascii="Times New Roman" w:hAnsi="Times New Roman"/>
                <w:i w:val="0"/>
                <w:iCs w:val="0"/>
                <w:sz w:val="28"/>
                <w:szCs w:val="28"/>
                <w:shd w:val="clear" w:color="auto" w:fill="FFFFFF"/>
              </w:rPr>
            </w:pPr>
            <w:r w:rsidRPr="008A0154">
              <w:rPr>
                <w:rStyle w:val="a7"/>
                <w:rFonts w:ascii="Times New Roman" w:hAnsi="Times New Roman"/>
                <w:i w:val="0"/>
                <w:iCs w:val="0"/>
                <w:sz w:val="28"/>
                <w:szCs w:val="28"/>
                <w:shd w:val="clear" w:color="auto" w:fill="FFFFFF"/>
              </w:rPr>
              <w:t>К</w:t>
            </w:r>
            <w:r w:rsidRPr="008A0154">
              <w:rPr>
                <w:rStyle w:val="a7"/>
                <w:rFonts w:ascii="Times New Roman" w:hAnsi="Times New Roman"/>
                <w:i w:val="0"/>
                <w:iCs w:val="0"/>
                <w:shd w:val="clear" w:color="auto" w:fill="FFFFFF"/>
              </w:rPr>
              <w:t>онсультативно</w:t>
            </w:r>
            <w:r w:rsidR="00A621F2">
              <w:rPr>
                <w:rStyle w:val="a7"/>
                <w:rFonts w:ascii="Times New Roman" w:hAnsi="Times New Roman"/>
                <w:i w:val="0"/>
                <w:iCs w:val="0"/>
                <w:shd w:val="clear" w:color="auto" w:fill="FFFFFF"/>
              </w:rPr>
              <w:t xml:space="preserve"> </w:t>
            </w:r>
            <w:r w:rsidRPr="008A0154">
              <w:rPr>
                <w:rStyle w:val="a7"/>
                <w:rFonts w:ascii="Times New Roman" w:hAnsi="Times New Roman"/>
                <w:i w:val="0"/>
                <w:iCs w:val="0"/>
                <w:shd w:val="clear" w:color="auto" w:fill="FFFFFF"/>
              </w:rPr>
              <w:t>диагностические</w:t>
            </w:r>
            <w:r w:rsidR="00A621F2">
              <w:rPr>
                <w:rStyle w:val="a7"/>
                <w:rFonts w:ascii="Times New Roman" w:hAnsi="Times New Roman"/>
                <w:i w:val="0"/>
                <w:iCs w:val="0"/>
                <w:shd w:val="clear" w:color="auto" w:fill="FFFFFF"/>
              </w:rPr>
              <w:t xml:space="preserve"> </w:t>
            </w:r>
            <w:r w:rsidRPr="008A0154">
              <w:rPr>
                <w:rStyle w:val="a7"/>
                <w:rFonts w:ascii="Times New Roman" w:hAnsi="Times New Roman"/>
                <w:i w:val="0"/>
                <w:iCs w:val="0"/>
                <w:shd w:val="clear" w:color="auto" w:fill="FFFFFF"/>
              </w:rPr>
              <w:t>услуги</w:t>
            </w:r>
          </w:p>
        </w:tc>
      </w:tr>
      <w:tr w:rsidR="00FC3260" w:rsidRPr="00905B11" w14:paraId="7C5D5729" w14:textId="77777777" w:rsidTr="00E23FB3">
        <w:tc>
          <w:tcPr>
            <w:tcW w:w="1832" w:type="dxa"/>
            <w:shd w:val="clear" w:color="auto" w:fill="auto"/>
          </w:tcPr>
          <w:p w14:paraId="3899618A" w14:textId="77777777" w:rsidR="00FC3260" w:rsidRPr="00905B11" w:rsidRDefault="00FC3260" w:rsidP="00E23FB3">
            <w:pPr>
              <w:pStyle w:val="Standard"/>
              <w:rPr>
                <w:rFonts w:ascii="Times New Roman" w:hAnsi="Times New Roman" w:cs="Times New Roman"/>
                <w:sz w:val="28"/>
                <w:szCs w:val="28"/>
              </w:rPr>
            </w:pPr>
            <w:r w:rsidRPr="00905B11">
              <w:rPr>
                <w:rFonts w:ascii="Times New Roman" w:hAnsi="Times New Roman" w:cs="Times New Roman"/>
                <w:sz w:val="28"/>
                <w:szCs w:val="28"/>
              </w:rPr>
              <w:t>КРР</w:t>
            </w:r>
          </w:p>
        </w:tc>
        <w:tc>
          <w:tcPr>
            <w:tcW w:w="7513" w:type="dxa"/>
            <w:shd w:val="clear" w:color="auto" w:fill="auto"/>
          </w:tcPr>
          <w:p w14:paraId="6F3FC45F" w14:textId="4249C939" w:rsidR="00FC3260" w:rsidRPr="008A0154" w:rsidRDefault="00FC3260" w:rsidP="00E23FB3">
            <w:pPr>
              <w:pStyle w:val="Standard"/>
              <w:numPr>
                <w:ilvl w:val="0"/>
                <w:numId w:val="1"/>
              </w:numPr>
              <w:ind w:left="0" w:firstLine="0"/>
              <w:jc w:val="both"/>
              <w:rPr>
                <w:rStyle w:val="a7"/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8A0154">
              <w:rPr>
                <w:rFonts w:ascii="Times New Roman" w:hAnsi="Times New Roman" w:cs="Times New Roman"/>
                <w:bCs/>
                <w:sz w:val="28"/>
                <w:szCs w:val="28"/>
              </w:rPr>
              <w:t>Колоректальный</w:t>
            </w:r>
            <w:r w:rsidR="00A621F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8A0154">
              <w:rPr>
                <w:rFonts w:ascii="Times New Roman" w:hAnsi="Times New Roman" w:cs="Times New Roman"/>
                <w:bCs/>
                <w:sz w:val="28"/>
                <w:szCs w:val="28"/>
              </w:rPr>
              <w:t>рак</w:t>
            </w:r>
            <w:r w:rsidR="00A621F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</w:p>
        </w:tc>
      </w:tr>
      <w:tr w:rsidR="00FC3260" w:rsidRPr="00905B11" w14:paraId="36CD45AF" w14:textId="77777777" w:rsidTr="00E23FB3">
        <w:tc>
          <w:tcPr>
            <w:tcW w:w="1832" w:type="dxa"/>
            <w:shd w:val="clear" w:color="auto" w:fill="auto"/>
          </w:tcPr>
          <w:p w14:paraId="23E5BA68" w14:textId="77777777" w:rsidR="00FC3260" w:rsidRPr="00905B11" w:rsidRDefault="00FC3260" w:rsidP="00E23FB3">
            <w:pPr>
              <w:pStyle w:val="Standard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ПМСП</w:t>
            </w:r>
          </w:p>
        </w:tc>
        <w:tc>
          <w:tcPr>
            <w:tcW w:w="7513" w:type="dxa"/>
            <w:shd w:val="clear" w:color="auto" w:fill="auto"/>
          </w:tcPr>
          <w:p w14:paraId="3F2CDAA8" w14:textId="1F5D0EEE" w:rsidR="00FC3260" w:rsidRPr="008A0154" w:rsidRDefault="00FC3260" w:rsidP="00E23FB3">
            <w:pPr>
              <w:pStyle w:val="Standard"/>
              <w:numPr>
                <w:ilvl w:val="0"/>
                <w:numId w:val="1"/>
              </w:numPr>
              <w:ind w:left="0" w:firstLine="0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8A0154">
              <w:rPr>
                <w:rFonts w:ascii="Times New Roman" w:hAnsi="Times New Roman" w:cs="Times New Roman"/>
                <w:bCs/>
                <w:sz w:val="28"/>
                <w:szCs w:val="28"/>
              </w:rPr>
              <w:t>Первичная</w:t>
            </w:r>
            <w:r w:rsidR="00A621F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8A0154">
              <w:rPr>
                <w:rFonts w:ascii="Times New Roman" w:hAnsi="Times New Roman" w:cs="Times New Roman"/>
                <w:bCs/>
                <w:sz w:val="28"/>
                <w:szCs w:val="28"/>
              </w:rPr>
              <w:t>медико-санитарная</w:t>
            </w:r>
            <w:r w:rsidR="00A621F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8A0154">
              <w:rPr>
                <w:rFonts w:ascii="Times New Roman" w:hAnsi="Times New Roman" w:cs="Times New Roman"/>
                <w:bCs/>
                <w:sz w:val="28"/>
                <w:szCs w:val="28"/>
              </w:rPr>
              <w:t>помощь</w:t>
            </w:r>
          </w:p>
        </w:tc>
      </w:tr>
      <w:tr w:rsidR="00FC3260" w:rsidRPr="00905B11" w14:paraId="446422A1" w14:textId="77777777" w:rsidTr="00E23FB3">
        <w:tc>
          <w:tcPr>
            <w:tcW w:w="1832" w:type="dxa"/>
            <w:shd w:val="clear" w:color="auto" w:fill="auto"/>
          </w:tcPr>
          <w:p w14:paraId="7BF71E91" w14:textId="77777777" w:rsidR="00FC3260" w:rsidRPr="00905B11" w:rsidRDefault="00FC3260" w:rsidP="00E23FB3">
            <w:pPr>
              <w:pStyle w:val="Standard"/>
              <w:rPr>
                <w:rFonts w:ascii="Times New Roman" w:hAnsi="Times New Roman" w:cs="Times New Roman"/>
                <w:sz w:val="28"/>
                <w:szCs w:val="28"/>
              </w:rPr>
            </w:pPr>
            <w:r w:rsidRPr="00905B11">
              <w:rPr>
                <w:rFonts w:ascii="Times New Roman" w:hAnsi="Times New Roman" w:cs="Times New Roman"/>
                <w:sz w:val="28"/>
                <w:szCs w:val="28"/>
              </w:rPr>
              <w:t>РК</w:t>
            </w:r>
          </w:p>
        </w:tc>
        <w:tc>
          <w:tcPr>
            <w:tcW w:w="7513" w:type="dxa"/>
            <w:shd w:val="clear" w:color="auto" w:fill="auto"/>
          </w:tcPr>
          <w:p w14:paraId="525C9244" w14:textId="73323F1A" w:rsidR="00FC3260" w:rsidRPr="008A0154" w:rsidRDefault="00FC3260" w:rsidP="00E23FB3">
            <w:pPr>
              <w:pStyle w:val="Standard"/>
              <w:numPr>
                <w:ilvl w:val="0"/>
                <w:numId w:val="1"/>
              </w:numPr>
              <w:ind w:left="0"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A0154">
              <w:rPr>
                <w:rFonts w:ascii="Times New Roman" w:hAnsi="Times New Roman" w:cs="Times New Roman"/>
                <w:sz w:val="28"/>
                <w:szCs w:val="28"/>
              </w:rPr>
              <w:t>Республика</w:t>
            </w:r>
            <w:r w:rsidR="00A621F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A0154">
              <w:rPr>
                <w:rFonts w:ascii="Times New Roman" w:hAnsi="Times New Roman" w:cs="Times New Roman"/>
                <w:sz w:val="28"/>
                <w:szCs w:val="28"/>
              </w:rPr>
              <w:t>Казахстан</w:t>
            </w:r>
          </w:p>
        </w:tc>
      </w:tr>
      <w:tr w:rsidR="00FC3260" w:rsidRPr="00905B11" w14:paraId="3ACA2070" w14:textId="77777777" w:rsidTr="00E23FB3">
        <w:tc>
          <w:tcPr>
            <w:tcW w:w="1832" w:type="dxa"/>
            <w:shd w:val="clear" w:color="auto" w:fill="auto"/>
          </w:tcPr>
          <w:p w14:paraId="509151DB" w14:textId="77777777" w:rsidR="00FC3260" w:rsidRPr="00905B11" w:rsidRDefault="00FC3260" w:rsidP="00E23FB3">
            <w:pPr>
              <w:pStyle w:val="Standard"/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</w:pPr>
            <w:r w:rsidRPr="00905B11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СОЭ</w:t>
            </w:r>
          </w:p>
        </w:tc>
        <w:tc>
          <w:tcPr>
            <w:tcW w:w="7513" w:type="dxa"/>
            <w:shd w:val="clear" w:color="auto" w:fill="auto"/>
          </w:tcPr>
          <w:p w14:paraId="71FE1074" w14:textId="674E11EB" w:rsidR="00FC3260" w:rsidRPr="008A0154" w:rsidRDefault="00FC3260" w:rsidP="00E23FB3">
            <w:pPr>
              <w:pStyle w:val="Standard"/>
              <w:numPr>
                <w:ilvl w:val="0"/>
                <w:numId w:val="1"/>
              </w:numPr>
              <w:ind w:left="0" w:firstLine="0"/>
              <w:jc w:val="both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8A0154">
              <w:rPr>
                <w:rStyle w:val="a7"/>
                <w:rFonts w:ascii="Times New Roman" w:hAnsi="Times New Roman" w:cs="Times New Roman"/>
                <w:i w:val="0"/>
                <w:iCs w:val="0"/>
                <w:sz w:val="28"/>
                <w:szCs w:val="28"/>
                <w:shd w:val="clear" w:color="auto" w:fill="FFFFFF"/>
              </w:rPr>
              <w:t>Скорость</w:t>
            </w:r>
            <w:r w:rsidR="00A621F2">
              <w:rPr>
                <w:rStyle w:val="a7"/>
                <w:rFonts w:ascii="Times New Roman" w:hAnsi="Times New Roman" w:cs="Times New Roman"/>
                <w:i w:val="0"/>
                <w:iCs w:val="0"/>
                <w:sz w:val="28"/>
                <w:szCs w:val="28"/>
                <w:shd w:val="clear" w:color="auto" w:fill="FFFFFF"/>
              </w:rPr>
              <w:t xml:space="preserve"> </w:t>
            </w:r>
            <w:r w:rsidRPr="008A0154">
              <w:rPr>
                <w:rStyle w:val="a7"/>
                <w:rFonts w:ascii="Times New Roman" w:hAnsi="Times New Roman" w:cs="Times New Roman"/>
                <w:i w:val="0"/>
                <w:iCs w:val="0"/>
                <w:sz w:val="28"/>
                <w:szCs w:val="28"/>
                <w:shd w:val="clear" w:color="auto" w:fill="FFFFFF"/>
              </w:rPr>
              <w:t>оседания</w:t>
            </w:r>
            <w:r w:rsidR="00A621F2">
              <w:rPr>
                <w:rStyle w:val="a7"/>
                <w:rFonts w:ascii="Times New Roman" w:hAnsi="Times New Roman" w:cs="Times New Roman"/>
                <w:i w:val="0"/>
                <w:iCs w:val="0"/>
                <w:sz w:val="28"/>
                <w:szCs w:val="28"/>
                <w:shd w:val="clear" w:color="auto" w:fill="FFFFFF"/>
              </w:rPr>
              <w:t xml:space="preserve"> </w:t>
            </w:r>
            <w:r w:rsidRPr="008A0154">
              <w:rPr>
                <w:rStyle w:val="a7"/>
                <w:rFonts w:ascii="Times New Roman" w:hAnsi="Times New Roman" w:cs="Times New Roman"/>
                <w:i w:val="0"/>
                <w:iCs w:val="0"/>
                <w:sz w:val="28"/>
                <w:szCs w:val="28"/>
                <w:shd w:val="clear" w:color="auto" w:fill="FFFFFF"/>
              </w:rPr>
              <w:t>эритроцитов</w:t>
            </w:r>
          </w:p>
        </w:tc>
      </w:tr>
      <w:tr w:rsidR="00FC3260" w:rsidRPr="00905B11" w14:paraId="7DBE1701" w14:textId="77777777" w:rsidTr="00E23FB3">
        <w:tc>
          <w:tcPr>
            <w:tcW w:w="1832" w:type="dxa"/>
            <w:shd w:val="clear" w:color="auto" w:fill="auto"/>
          </w:tcPr>
          <w:p w14:paraId="774B2A8C" w14:textId="77777777" w:rsidR="00FC3260" w:rsidRPr="00905B11" w:rsidRDefault="00FC3260" w:rsidP="00E23FB3">
            <w:pPr>
              <w:pStyle w:val="Standard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905B11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СО</w:t>
            </w:r>
          </w:p>
        </w:tc>
        <w:tc>
          <w:tcPr>
            <w:tcW w:w="7513" w:type="dxa"/>
            <w:shd w:val="clear" w:color="auto" w:fill="auto"/>
          </w:tcPr>
          <w:p w14:paraId="19AC301A" w14:textId="0F50681B" w:rsidR="00FC3260" w:rsidRPr="008A0154" w:rsidRDefault="00FC3260" w:rsidP="00E23FB3">
            <w:pPr>
              <w:pStyle w:val="Standard"/>
              <w:numPr>
                <w:ilvl w:val="0"/>
                <w:numId w:val="1"/>
              </w:numPr>
              <w:ind w:left="0" w:firstLine="0"/>
              <w:jc w:val="both"/>
              <w:rPr>
                <w:rStyle w:val="a7"/>
                <w:rFonts w:ascii="Times New Roman" w:hAnsi="Times New Roman" w:cs="Times New Roman"/>
                <w:i w:val="0"/>
                <w:iCs w:val="0"/>
                <w:sz w:val="28"/>
                <w:szCs w:val="28"/>
                <w:shd w:val="clear" w:color="auto" w:fill="FFFFFF"/>
              </w:rPr>
            </w:pPr>
            <w:r w:rsidRPr="008A0154">
              <w:rPr>
                <w:rStyle w:val="a7"/>
                <w:rFonts w:ascii="Times New Roman" w:hAnsi="Times New Roman" w:cs="Times New Roman"/>
                <w:i w:val="0"/>
                <w:iCs w:val="0"/>
                <w:sz w:val="28"/>
                <w:szCs w:val="28"/>
                <w:shd w:val="clear" w:color="auto" w:fill="FFFFFF"/>
              </w:rPr>
              <w:t>Систематический</w:t>
            </w:r>
            <w:r w:rsidR="00A621F2">
              <w:rPr>
                <w:rStyle w:val="a7"/>
                <w:rFonts w:ascii="Times New Roman" w:hAnsi="Times New Roman" w:cs="Times New Roman"/>
                <w:i w:val="0"/>
                <w:iCs w:val="0"/>
                <w:sz w:val="28"/>
                <w:szCs w:val="28"/>
                <w:shd w:val="clear" w:color="auto" w:fill="FFFFFF"/>
              </w:rPr>
              <w:t xml:space="preserve"> </w:t>
            </w:r>
            <w:r w:rsidRPr="008A0154">
              <w:rPr>
                <w:rStyle w:val="a7"/>
                <w:rFonts w:ascii="Times New Roman" w:hAnsi="Times New Roman" w:cs="Times New Roman"/>
                <w:i w:val="0"/>
                <w:iCs w:val="0"/>
                <w:sz w:val="28"/>
                <w:szCs w:val="28"/>
                <w:shd w:val="clear" w:color="auto" w:fill="FFFFFF"/>
              </w:rPr>
              <w:t>обзор</w:t>
            </w:r>
          </w:p>
        </w:tc>
      </w:tr>
      <w:tr w:rsidR="00FC3260" w:rsidRPr="00905B11" w14:paraId="18706E13" w14:textId="77777777" w:rsidTr="00E23FB3">
        <w:tc>
          <w:tcPr>
            <w:tcW w:w="1832" w:type="dxa"/>
            <w:shd w:val="clear" w:color="auto" w:fill="auto"/>
          </w:tcPr>
          <w:p w14:paraId="00857F19" w14:textId="77777777" w:rsidR="00FC3260" w:rsidRPr="00905B11" w:rsidRDefault="00FC3260" w:rsidP="00E23FB3">
            <w:pPr>
              <w:pStyle w:val="Standard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905B11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Соавт.</w:t>
            </w:r>
          </w:p>
        </w:tc>
        <w:tc>
          <w:tcPr>
            <w:tcW w:w="7513" w:type="dxa"/>
            <w:shd w:val="clear" w:color="auto" w:fill="auto"/>
          </w:tcPr>
          <w:p w14:paraId="1C698DC5" w14:textId="77777777" w:rsidR="00FC3260" w:rsidRPr="008A0154" w:rsidRDefault="00FC3260" w:rsidP="00E23FB3">
            <w:pPr>
              <w:pStyle w:val="Standard"/>
              <w:numPr>
                <w:ilvl w:val="0"/>
                <w:numId w:val="1"/>
              </w:numPr>
              <w:ind w:left="0" w:firstLine="0"/>
              <w:jc w:val="both"/>
              <w:rPr>
                <w:rStyle w:val="a7"/>
                <w:rFonts w:ascii="Times New Roman" w:hAnsi="Times New Roman" w:cs="Times New Roman"/>
                <w:i w:val="0"/>
                <w:iCs w:val="0"/>
                <w:sz w:val="28"/>
                <w:szCs w:val="28"/>
                <w:shd w:val="clear" w:color="auto" w:fill="FFFFFF"/>
              </w:rPr>
            </w:pPr>
            <w:r w:rsidRPr="008A0154">
              <w:rPr>
                <w:rStyle w:val="a7"/>
                <w:rFonts w:ascii="Times New Roman" w:hAnsi="Times New Roman" w:cs="Times New Roman"/>
                <w:i w:val="0"/>
                <w:iCs w:val="0"/>
                <w:sz w:val="28"/>
                <w:szCs w:val="28"/>
                <w:shd w:val="clear" w:color="auto" w:fill="FFFFFF"/>
              </w:rPr>
              <w:t>соавторы</w:t>
            </w:r>
          </w:p>
        </w:tc>
      </w:tr>
      <w:tr w:rsidR="00FC3260" w:rsidRPr="00905B11" w14:paraId="1CF4F14A" w14:textId="77777777" w:rsidTr="00E23FB3">
        <w:tc>
          <w:tcPr>
            <w:tcW w:w="1832" w:type="dxa"/>
            <w:shd w:val="clear" w:color="auto" w:fill="auto"/>
          </w:tcPr>
          <w:p w14:paraId="2C3B9406" w14:textId="77777777" w:rsidR="00FC3260" w:rsidRPr="00905B11" w:rsidRDefault="00FC3260" w:rsidP="00E23FB3">
            <w:pPr>
              <w:pStyle w:val="Standard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905B11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Утв.</w:t>
            </w:r>
          </w:p>
        </w:tc>
        <w:tc>
          <w:tcPr>
            <w:tcW w:w="7513" w:type="dxa"/>
            <w:shd w:val="clear" w:color="auto" w:fill="auto"/>
          </w:tcPr>
          <w:p w14:paraId="04AA8675" w14:textId="69F79017" w:rsidR="00FC3260" w:rsidRPr="008A0154" w:rsidRDefault="00FC3260" w:rsidP="00E23FB3">
            <w:pPr>
              <w:pStyle w:val="Standard"/>
              <w:numPr>
                <w:ilvl w:val="0"/>
                <w:numId w:val="1"/>
              </w:numPr>
              <w:ind w:left="0" w:firstLine="0"/>
              <w:jc w:val="both"/>
              <w:rPr>
                <w:rStyle w:val="a7"/>
                <w:rFonts w:ascii="Times New Roman" w:hAnsi="Times New Roman" w:cs="Times New Roman"/>
                <w:i w:val="0"/>
                <w:iCs w:val="0"/>
                <w:sz w:val="28"/>
                <w:szCs w:val="28"/>
                <w:shd w:val="clear" w:color="auto" w:fill="FFFFFF"/>
              </w:rPr>
            </w:pPr>
            <w:r w:rsidRPr="008A0154">
              <w:rPr>
                <w:rStyle w:val="a7"/>
                <w:rFonts w:ascii="Times New Roman" w:hAnsi="Times New Roman" w:cs="Times New Roman"/>
                <w:i w:val="0"/>
                <w:iCs w:val="0"/>
                <w:sz w:val="28"/>
                <w:szCs w:val="28"/>
                <w:shd w:val="clear" w:color="auto" w:fill="FFFFFF"/>
              </w:rPr>
              <w:t>Утверждено</w:t>
            </w:r>
            <w:r w:rsidR="00A621F2">
              <w:rPr>
                <w:rStyle w:val="a7"/>
                <w:rFonts w:ascii="Times New Roman" w:hAnsi="Times New Roman" w:cs="Times New Roman"/>
                <w:i w:val="0"/>
                <w:iCs w:val="0"/>
                <w:sz w:val="28"/>
                <w:szCs w:val="28"/>
                <w:shd w:val="clear" w:color="auto" w:fill="FFFFFF"/>
              </w:rPr>
              <w:t xml:space="preserve"> </w:t>
            </w:r>
          </w:p>
        </w:tc>
      </w:tr>
      <w:tr w:rsidR="00FC3260" w:rsidRPr="00905B11" w14:paraId="5D337162" w14:textId="77777777" w:rsidTr="00E23FB3">
        <w:tc>
          <w:tcPr>
            <w:tcW w:w="1832" w:type="dxa"/>
            <w:shd w:val="clear" w:color="auto" w:fill="auto"/>
          </w:tcPr>
          <w:p w14:paraId="7BD9573E" w14:textId="77777777" w:rsidR="00FC3260" w:rsidRPr="00905B11" w:rsidRDefault="00FC3260" w:rsidP="00E23FB3">
            <w:pPr>
              <w:pStyle w:val="Standard"/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</w:pPr>
            <w:r w:rsidRPr="00905B11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ФКС</w:t>
            </w:r>
          </w:p>
        </w:tc>
        <w:tc>
          <w:tcPr>
            <w:tcW w:w="7513" w:type="dxa"/>
            <w:shd w:val="clear" w:color="auto" w:fill="auto"/>
          </w:tcPr>
          <w:p w14:paraId="5BF4E649" w14:textId="77777777" w:rsidR="00FC3260" w:rsidRPr="008A0154" w:rsidRDefault="00FC3260" w:rsidP="00E23FB3">
            <w:pPr>
              <w:pStyle w:val="Standard"/>
              <w:numPr>
                <w:ilvl w:val="0"/>
                <w:numId w:val="1"/>
              </w:numPr>
              <w:ind w:left="0" w:firstLine="0"/>
              <w:jc w:val="both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8A0154">
              <w:rPr>
                <w:rStyle w:val="a7"/>
                <w:rFonts w:ascii="Times New Roman" w:hAnsi="Times New Roman" w:cs="Times New Roman"/>
                <w:i w:val="0"/>
                <w:iCs w:val="0"/>
                <w:sz w:val="28"/>
                <w:szCs w:val="28"/>
                <w:shd w:val="clear" w:color="auto" w:fill="FFFFFF"/>
              </w:rPr>
              <w:t>Фиброколоноскопия</w:t>
            </w:r>
          </w:p>
        </w:tc>
      </w:tr>
      <w:tr w:rsidR="00FC3260" w:rsidRPr="00905B11" w14:paraId="369A791F" w14:textId="77777777" w:rsidTr="00E23FB3">
        <w:tc>
          <w:tcPr>
            <w:tcW w:w="1832" w:type="dxa"/>
            <w:shd w:val="clear" w:color="auto" w:fill="auto"/>
          </w:tcPr>
          <w:p w14:paraId="1991A7E7" w14:textId="77777777" w:rsidR="00FC3260" w:rsidRPr="00905B11" w:rsidRDefault="00FC3260" w:rsidP="00E23FB3">
            <w:pPr>
              <w:pStyle w:val="Standard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905B11">
              <w:rPr>
                <w:rFonts w:ascii="Times New Roman" w:hAnsi="Times New Roman" w:cs="Times New Roman"/>
                <w:sz w:val="28"/>
                <w:szCs w:val="28"/>
              </w:rPr>
              <w:t>АТО</w:t>
            </w:r>
          </w:p>
        </w:tc>
        <w:tc>
          <w:tcPr>
            <w:tcW w:w="7513" w:type="dxa"/>
            <w:shd w:val="clear" w:color="auto" w:fill="auto"/>
          </w:tcPr>
          <w:p w14:paraId="03E30098" w14:textId="48AC65A6" w:rsidR="00FC3260" w:rsidRPr="008A0154" w:rsidRDefault="00FC3260" w:rsidP="00E23FB3">
            <w:pPr>
              <w:pStyle w:val="Standard"/>
              <w:numPr>
                <w:ilvl w:val="0"/>
                <w:numId w:val="1"/>
              </w:numPr>
              <w:ind w:left="0" w:firstLine="0"/>
              <w:jc w:val="both"/>
              <w:rPr>
                <w:rStyle w:val="a7"/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8A0154">
              <w:rPr>
                <w:rFonts w:ascii="Times New Roman" w:hAnsi="Times New Roman" w:cs="Times New Roman"/>
                <w:bCs/>
                <w:sz w:val="28"/>
                <w:szCs w:val="28"/>
              </w:rPr>
              <w:t>триоксид</w:t>
            </w:r>
            <w:r w:rsidR="00A621F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8A0154">
              <w:rPr>
                <w:rFonts w:ascii="Times New Roman" w:hAnsi="Times New Roman" w:cs="Times New Roman"/>
                <w:bCs/>
                <w:sz w:val="28"/>
                <w:szCs w:val="28"/>
              </w:rPr>
              <w:t>мышьяка</w:t>
            </w:r>
          </w:p>
        </w:tc>
      </w:tr>
      <w:tr w:rsidR="00FC3260" w:rsidRPr="008A0154" w14:paraId="4A801CD1" w14:textId="77777777" w:rsidTr="00E23FB3">
        <w:tc>
          <w:tcPr>
            <w:tcW w:w="1832" w:type="dxa"/>
            <w:shd w:val="clear" w:color="auto" w:fill="auto"/>
          </w:tcPr>
          <w:p w14:paraId="5F25730D" w14:textId="77777777" w:rsidR="00FC3260" w:rsidRPr="00066502" w:rsidRDefault="00FC3260" w:rsidP="00E23FB3">
            <w:pPr>
              <w:pStyle w:val="Standard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BRAF</w:t>
            </w:r>
          </w:p>
        </w:tc>
        <w:tc>
          <w:tcPr>
            <w:tcW w:w="7513" w:type="dxa"/>
            <w:shd w:val="clear" w:color="auto" w:fill="auto"/>
          </w:tcPr>
          <w:p w14:paraId="3ABB9CEE" w14:textId="21576015" w:rsidR="00FC3260" w:rsidRPr="008A0154" w:rsidRDefault="00FC3260" w:rsidP="00E23FB3">
            <w:pPr>
              <w:pStyle w:val="Standard"/>
              <w:numPr>
                <w:ilvl w:val="0"/>
                <w:numId w:val="1"/>
              </w:numPr>
              <w:ind w:left="0" w:firstLine="0"/>
              <w:jc w:val="both"/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</w:pPr>
            <w:r w:rsidRPr="008A0154">
              <w:rPr>
                <w:rFonts w:ascii="Times New Roman" w:hAnsi="Times New Roman" w:cs="Times New Roman"/>
                <w:bCs/>
                <w:sz w:val="28"/>
                <w:szCs w:val="28"/>
              </w:rPr>
              <w:t>Серин/треониновая</w:t>
            </w:r>
            <w:r w:rsidR="00A621F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8A0154">
              <w:rPr>
                <w:rFonts w:ascii="Times New Roman" w:hAnsi="Times New Roman" w:cs="Times New Roman"/>
                <w:bCs/>
                <w:sz w:val="28"/>
                <w:szCs w:val="28"/>
              </w:rPr>
              <w:t>протеинкиназа</w:t>
            </w:r>
            <w:r w:rsidR="00A621F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8A0154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B</w:t>
            </w:r>
            <w:r w:rsidRPr="008A0154">
              <w:rPr>
                <w:rFonts w:ascii="Times New Roman" w:hAnsi="Times New Roman" w:cs="Times New Roman"/>
                <w:bCs/>
                <w:sz w:val="28"/>
                <w:szCs w:val="28"/>
              </w:rPr>
              <w:t>-</w:t>
            </w:r>
            <w:r w:rsidRPr="008A0154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raf</w:t>
            </w:r>
            <w:r w:rsidRPr="008A0154">
              <w:rPr>
                <w:rFonts w:ascii="Times New Roman" w:hAnsi="Times New Roman" w:cs="Times New Roman"/>
                <w:bCs/>
                <w:sz w:val="28"/>
                <w:szCs w:val="28"/>
              </w:rPr>
              <w:t>;</w:t>
            </w:r>
            <w:r w:rsidR="00A621F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8A0154">
              <w:rPr>
                <w:rFonts w:ascii="Times New Roman" w:hAnsi="Times New Roman" w:cs="Times New Roman"/>
                <w:bCs/>
                <w:sz w:val="28"/>
                <w:szCs w:val="28"/>
              </w:rPr>
              <w:t>англ.</w:t>
            </w:r>
            <w:r w:rsidR="00A621F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8A0154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Serine/threonine-protein</w:t>
            </w:r>
            <w:r w:rsidR="00A621F2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 xml:space="preserve"> </w:t>
            </w:r>
            <w:r w:rsidRPr="008A0154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kinase</w:t>
            </w:r>
            <w:r w:rsidR="00A621F2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 xml:space="preserve"> </w:t>
            </w:r>
            <w:r w:rsidRPr="008A0154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B-raf</w:t>
            </w:r>
          </w:p>
        </w:tc>
      </w:tr>
      <w:tr w:rsidR="00FC3260" w:rsidRPr="00905B11" w14:paraId="025FE064" w14:textId="77777777" w:rsidTr="00E23FB3">
        <w:tc>
          <w:tcPr>
            <w:tcW w:w="1832" w:type="dxa"/>
            <w:shd w:val="clear" w:color="auto" w:fill="auto"/>
          </w:tcPr>
          <w:p w14:paraId="2FDE6D45" w14:textId="77777777" w:rsidR="00FC3260" w:rsidRPr="00905B11" w:rsidRDefault="00FC3260" w:rsidP="00E23FB3">
            <w:pPr>
              <w:pStyle w:val="Standard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905B11">
              <w:rPr>
                <w:rFonts w:ascii="Times New Roman" w:hAnsi="Times New Roman" w:cs="Times New Roman"/>
                <w:sz w:val="28"/>
                <w:szCs w:val="28"/>
              </w:rPr>
              <w:t>DMEM</w:t>
            </w:r>
          </w:p>
        </w:tc>
        <w:tc>
          <w:tcPr>
            <w:tcW w:w="7513" w:type="dxa"/>
            <w:shd w:val="clear" w:color="auto" w:fill="auto"/>
          </w:tcPr>
          <w:p w14:paraId="0312C6C3" w14:textId="52FF25F5" w:rsidR="00FC3260" w:rsidRPr="008A0154" w:rsidRDefault="00FC3260" w:rsidP="00E23FB3">
            <w:pPr>
              <w:pStyle w:val="Standard"/>
              <w:numPr>
                <w:ilvl w:val="0"/>
                <w:numId w:val="1"/>
              </w:numPr>
              <w:ind w:left="0" w:firstLine="0"/>
              <w:jc w:val="both"/>
              <w:rPr>
                <w:rStyle w:val="a7"/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8A015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Dulbecco</w:t>
            </w:r>
            <w:r w:rsidRPr="008A0154">
              <w:rPr>
                <w:rFonts w:ascii="Times New Roman" w:hAnsi="Times New Roman" w:cs="Times New Roman"/>
                <w:sz w:val="28"/>
                <w:szCs w:val="28"/>
              </w:rPr>
              <w:t>'</w:t>
            </w:r>
            <w:r w:rsidRPr="008A015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</w:t>
            </w:r>
            <w:r w:rsidR="00A621F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A015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Modified</w:t>
            </w:r>
            <w:r w:rsidR="00A621F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A015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Eagle</w:t>
            </w:r>
            <w:r w:rsidRPr="008A0154">
              <w:rPr>
                <w:rFonts w:ascii="Times New Roman" w:hAnsi="Times New Roman" w:cs="Times New Roman"/>
                <w:sz w:val="28"/>
                <w:szCs w:val="28"/>
              </w:rPr>
              <w:t>'</w:t>
            </w:r>
            <w:r w:rsidRPr="008A015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</w:t>
            </w:r>
            <w:r w:rsidR="00A621F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A015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medium</w:t>
            </w:r>
            <w:r w:rsidR="00A621F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A0154">
              <w:rPr>
                <w:rFonts w:ascii="Times New Roman" w:hAnsi="Times New Roman" w:cs="Times New Roman"/>
                <w:sz w:val="28"/>
                <w:szCs w:val="28"/>
              </w:rPr>
              <w:t>(модифицированная</w:t>
            </w:r>
            <w:r w:rsidR="00A621F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A0154">
              <w:rPr>
                <w:rFonts w:ascii="Times New Roman" w:hAnsi="Times New Roman" w:cs="Times New Roman"/>
                <w:sz w:val="28"/>
                <w:szCs w:val="28"/>
              </w:rPr>
              <w:t>среда</w:t>
            </w:r>
            <w:r w:rsidR="00A621F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A0154">
              <w:rPr>
                <w:rFonts w:ascii="Times New Roman" w:hAnsi="Times New Roman" w:cs="Times New Roman"/>
                <w:sz w:val="28"/>
                <w:szCs w:val="28"/>
              </w:rPr>
              <w:t>Дульбекко)</w:t>
            </w:r>
          </w:p>
        </w:tc>
      </w:tr>
      <w:tr w:rsidR="00FC3260" w:rsidRPr="002E325B" w14:paraId="0FF671E7" w14:textId="77777777" w:rsidTr="00E23FB3">
        <w:tc>
          <w:tcPr>
            <w:tcW w:w="1832" w:type="dxa"/>
            <w:shd w:val="clear" w:color="auto" w:fill="auto"/>
          </w:tcPr>
          <w:p w14:paraId="332FFCA0" w14:textId="77777777" w:rsidR="00FC3260" w:rsidRPr="00905B11" w:rsidRDefault="00FC3260" w:rsidP="00E23FB3">
            <w:pPr>
              <w:pStyle w:val="Standard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05B11">
              <w:rPr>
                <w:rFonts w:ascii="Times New Roman" w:hAnsi="Times New Roman" w:cs="Times New Roman"/>
                <w:sz w:val="28"/>
                <w:szCs w:val="28"/>
              </w:rPr>
              <w:t>FBS</w:t>
            </w:r>
          </w:p>
        </w:tc>
        <w:tc>
          <w:tcPr>
            <w:tcW w:w="7513" w:type="dxa"/>
            <w:shd w:val="clear" w:color="auto" w:fill="auto"/>
          </w:tcPr>
          <w:p w14:paraId="52FB5B9D" w14:textId="29D42D7F" w:rsidR="00FC3260" w:rsidRPr="008A0154" w:rsidRDefault="00FC3260" w:rsidP="00E23FB3">
            <w:pPr>
              <w:pStyle w:val="Standard"/>
              <w:numPr>
                <w:ilvl w:val="0"/>
                <w:numId w:val="1"/>
              </w:numPr>
              <w:ind w:left="0" w:firstLine="0"/>
              <w:jc w:val="both"/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</w:pPr>
            <w:r w:rsidRPr="008A0154">
              <w:rPr>
                <w:rStyle w:val="a7"/>
                <w:rFonts w:ascii="Times New Roman" w:hAnsi="Times New Roman" w:cs="Times New Roman"/>
                <w:i w:val="0"/>
                <w:iCs w:val="0"/>
                <w:sz w:val="28"/>
                <w:szCs w:val="28"/>
                <w:shd w:val="clear" w:color="auto" w:fill="FFFFFF"/>
                <w:lang w:val="en-US"/>
              </w:rPr>
              <w:t>Fetal</w:t>
            </w:r>
            <w:r w:rsidR="00A621F2">
              <w:rPr>
                <w:rStyle w:val="a7"/>
                <w:rFonts w:ascii="Times New Roman" w:hAnsi="Times New Roman" w:cs="Times New Roman"/>
                <w:i w:val="0"/>
                <w:iCs w:val="0"/>
                <w:sz w:val="28"/>
                <w:szCs w:val="28"/>
                <w:shd w:val="clear" w:color="auto" w:fill="FFFFFF"/>
                <w:lang w:val="en-US"/>
              </w:rPr>
              <w:t xml:space="preserve"> </w:t>
            </w:r>
            <w:r w:rsidRPr="008A0154">
              <w:rPr>
                <w:rStyle w:val="a7"/>
                <w:rFonts w:ascii="Times New Roman" w:hAnsi="Times New Roman" w:cs="Times New Roman"/>
                <w:i w:val="0"/>
                <w:iCs w:val="0"/>
                <w:sz w:val="28"/>
                <w:szCs w:val="28"/>
                <w:shd w:val="clear" w:color="auto" w:fill="FFFFFF"/>
                <w:lang w:val="en-US"/>
              </w:rPr>
              <w:t>bovine</w:t>
            </w:r>
            <w:r w:rsidR="00A621F2">
              <w:rPr>
                <w:rStyle w:val="a7"/>
                <w:rFonts w:ascii="Times New Roman" w:hAnsi="Times New Roman" w:cs="Times New Roman"/>
                <w:i w:val="0"/>
                <w:iCs w:val="0"/>
                <w:sz w:val="28"/>
                <w:szCs w:val="28"/>
                <w:shd w:val="clear" w:color="auto" w:fill="FFFFFF"/>
                <w:lang w:val="en-US"/>
              </w:rPr>
              <w:t xml:space="preserve"> </w:t>
            </w:r>
            <w:r w:rsidRPr="008A0154">
              <w:rPr>
                <w:rStyle w:val="a7"/>
                <w:rFonts w:ascii="Times New Roman" w:hAnsi="Times New Roman" w:cs="Times New Roman"/>
                <w:i w:val="0"/>
                <w:iCs w:val="0"/>
                <w:sz w:val="28"/>
                <w:szCs w:val="28"/>
                <w:shd w:val="clear" w:color="auto" w:fill="FFFFFF"/>
                <w:lang w:val="en-US"/>
              </w:rPr>
              <w:t>serum</w:t>
            </w:r>
            <w:r w:rsidR="00A621F2">
              <w:rPr>
                <w:rStyle w:val="a7"/>
                <w:rFonts w:ascii="Times New Roman" w:hAnsi="Times New Roman" w:cs="Times New Roman"/>
                <w:i w:val="0"/>
                <w:iCs w:val="0"/>
                <w:sz w:val="28"/>
                <w:szCs w:val="28"/>
                <w:shd w:val="clear" w:color="auto" w:fill="FFFFFF"/>
                <w:lang w:val="en-US"/>
              </w:rPr>
              <w:t xml:space="preserve"> </w:t>
            </w:r>
            <w:r w:rsidRPr="008A0154">
              <w:rPr>
                <w:rStyle w:val="a7"/>
                <w:rFonts w:ascii="Times New Roman" w:hAnsi="Times New Roman" w:cs="Times New Roman"/>
                <w:i w:val="0"/>
                <w:iCs w:val="0"/>
                <w:sz w:val="28"/>
                <w:szCs w:val="28"/>
                <w:shd w:val="clear" w:color="auto" w:fill="FFFFFF"/>
                <w:lang w:val="en-US"/>
              </w:rPr>
              <w:t>(</w:t>
            </w:r>
            <w:r w:rsidRPr="008A0154">
              <w:rPr>
                <w:rStyle w:val="a7"/>
                <w:rFonts w:ascii="Times New Roman" w:hAnsi="Times New Roman" w:cs="Times New Roman"/>
                <w:i w:val="0"/>
                <w:iCs w:val="0"/>
                <w:sz w:val="28"/>
                <w:szCs w:val="28"/>
                <w:shd w:val="clear" w:color="auto" w:fill="FFFFFF"/>
              </w:rPr>
              <w:t>Фетальная</w:t>
            </w:r>
            <w:r w:rsidR="00A621F2">
              <w:rPr>
                <w:rStyle w:val="a7"/>
                <w:rFonts w:ascii="Times New Roman" w:hAnsi="Times New Roman" w:cs="Times New Roman"/>
                <w:i w:val="0"/>
                <w:iCs w:val="0"/>
                <w:sz w:val="28"/>
                <w:szCs w:val="28"/>
                <w:shd w:val="clear" w:color="auto" w:fill="FFFFFF"/>
                <w:lang w:val="en-US"/>
              </w:rPr>
              <w:t xml:space="preserve"> </w:t>
            </w:r>
            <w:r w:rsidRPr="008A0154">
              <w:rPr>
                <w:rStyle w:val="a7"/>
                <w:rFonts w:ascii="Times New Roman" w:hAnsi="Times New Roman" w:cs="Times New Roman"/>
                <w:i w:val="0"/>
                <w:iCs w:val="0"/>
                <w:sz w:val="28"/>
                <w:szCs w:val="28"/>
                <w:shd w:val="clear" w:color="auto" w:fill="FFFFFF"/>
              </w:rPr>
              <w:t>бычья</w:t>
            </w:r>
            <w:r w:rsidR="00A621F2">
              <w:rPr>
                <w:rStyle w:val="a7"/>
                <w:rFonts w:ascii="Times New Roman" w:hAnsi="Times New Roman" w:cs="Times New Roman"/>
                <w:i w:val="0"/>
                <w:iCs w:val="0"/>
                <w:sz w:val="28"/>
                <w:szCs w:val="28"/>
                <w:shd w:val="clear" w:color="auto" w:fill="FFFFFF"/>
                <w:lang w:val="en-US"/>
              </w:rPr>
              <w:t xml:space="preserve"> </w:t>
            </w:r>
            <w:r w:rsidRPr="008A0154">
              <w:rPr>
                <w:rStyle w:val="a7"/>
                <w:rFonts w:ascii="Times New Roman" w:hAnsi="Times New Roman" w:cs="Times New Roman"/>
                <w:i w:val="0"/>
                <w:iCs w:val="0"/>
                <w:sz w:val="28"/>
                <w:szCs w:val="28"/>
                <w:shd w:val="clear" w:color="auto" w:fill="FFFFFF"/>
              </w:rPr>
              <w:t>сыворотка</w:t>
            </w:r>
            <w:r w:rsidRPr="008A0154">
              <w:rPr>
                <w:rStyle w:val="a7"/>
                <w:rFonts w:ascii="Times New Roman" w:hAnsi="Times New Roman" w:cs="Times New Roman"/>
                <w:i w:val="0"/>
                <w:iCs w:val="0"/>
                <w:sz w:val="28"/>
                <w:szCs w:val="28"/>
                <w:shd w:val="clear" w:color="auto" w:fill="FFFFFF"/>
                <w:lang w:val="en-US"/>
              </w:rPr>
              <w:t>)</w:t>
            </w:r>
          </w:p>
        </w:tc>
      </w:tr>
      <w:tr w:rsidR="00FC3260" w:rsidRPr="002E7BD8" w14:paraId="3C10E073" w14:textId="77777777" w:rsidTr="00E23FB3">
        <w:tc>
          <w:tcPr>
            <w:tcW w:w="1832" w:type="dxa"/>
            <w:shd w:val="clear" w:color="auto" w:fill="auto"/>
          </w:tcPr>
          <w:p w14:paraId="7C7C528D" w14:textId="77777777" w:rsidR="00FC3260" w:rsidRPr="00066502" w:rsidRDefault="00FC3260" w:rsidP="00E23FB3">
            <w:pPr>
              <w:pStyle w:val="Standard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DHA</w:t>
            </w:r>
          </w:p>
        </w:tc>
        <w:tc>
          <w:tcPr>
            <w:tcW w:w="7513" w:type="dxa"/>
            <w:shd w:val="clear" w:color="auto" w:fill="auto"/>
          </w:tcPr>
          <w:p w14:paraId="4877EECC" w14:textId="58885460" w:rsidR="00FC3260" w:rsidRPr="002E7BD8" w:rsidRDefault="00FC3260" w:rsidP="00E23FB3">
            <w:pPr>
              <w:pStyle w:val="Standard"/>
              <w:numPr>
                <w:ilvl w:val="0"/>
                <w:numId w:val="1"/>
              </w:numPr>
              <w:ind w:left="0" w:firstLine="0"/>
              <w:jc w:val="both"/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</w:pPr>
            <w:r w:rsidRPr="002E7BD8">
              <w:rPr>
                <w:rFonts w:ascii="Times New Roman" w:hAnsi="Times New Roman" w:cs="Times New Roman"/>
                <w:bCs/>
                <w:sz w:val="28"/>
                <w:szCs w:val="28"/>
              </w:rPr>
              <w:t>Докозагексаеновая</w:t>
            </w:r>
            <w:r w:rsidR="00A621F2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 xml:space="preserve"> </w:t>
            </w:r>
            <w:r w:rsidRPr="002E7BD8">
              <w:rPr>
                <w:rFonts w:ascii="Times New Roman" w:hAnsi="Times New Roman" w:cs="Times New Roman"/>
                <w:bCs/>
                <w:sz w:val="28"/>
                <w:szCs w:val="28"/>
              </w:rPr>
              <w:t>кислота</w:t>
            </w:r>
            <w:r w:rsidRPr="002E7BD8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,</w:t>
            </w:r>
            <w:r w:rsidR="00A621F2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 xml:space="preserve"> </w:t>
            </w:r>
            <w:r w:rsidRPr="002E7BD8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англ.</w:t>
            </w:r>
            <w:r w:rsidR="00A621F2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 xml:space="preserve"> </w:t>
            </w:r>
            <w:r w:rsidRPr="002E7BD8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docosahexaenoic</w:t>
            </w:r>
            <w:r w:rsidR="00A621F2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 xml:space="preserve"> </w:t>
            </w:r>
            <w:r w:rsidRPr="002E7BD8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acid</w:t>
            </w:r>
          </w:p>
        </w:tc>
      </w:tr>
      <w:tr w:rsidR="00FC3260" w:rsidRPr="00905B11" w14:paraId="105A395E" w14:textId="77777777" w:rsidTr="00E23FB3">
        <w:tc>
          <w:tcPr>
            <w:tcW w:w="1832" w:type="dxa"/>
            <w:shd w:val="clear" w:color="auto" w:fill="auto"/>
          </w:tcPr>
          <w:p w14:paraId="6E7F7B88" w14:textId="77777777" w:rsidR="00FC3260" w:rsidRPr="00905B11" w:rsidRDefault="00FC3260" w:rsidP="00E23FB3">
            <w:pPr>
              <w:pStyle w:val="Standard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905B1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D-VC</w:t>
            </w:r>
          </w:p>
        </w:tc>
        <w:tc>
          <w:tcPr>
            <w:tcW w:w="7513" w:type="dxa"/>
            <w:shd w:val="clear" w:color="auto" w:fill="auto"/>
          </w:tcPr>
          <w:p w14:paraId="2BB315DB" w14:textId="7E03CEB7" w:rsidR="00FC3260" w:rsidRPr="008A0154" w:rsidRDefault="00FC3260" w:rsidP="00E23FB3">
            <w:pPr>
              <w:numPr>
                <w:ilvl w:val="0"/>
                <w:numId w:val="1"/>
              </w:numPr>
              <w:tabs>
                <w:tab w:val="left" w:pos="289"/>
                <w:tab w:val="left" w:pos="3085"/>
                <w:tab w:val="left" w:pos="3673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8A0154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изомер</w:t>
            </w:r>
            <w:r w:rsidR="00A621F2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Pr="008A0154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D</w:t>
            </w:r>
            <w:r w:rsidR="00A621F2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Pr="008A0154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витамина</w:t>
            </w:r>
            <w:r w:rsidR="00A621F2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Pr="008A0154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С</w:t>
            </w:r>
          </w:p>
        </w:tc>
      </w:tr>
      <w:tr w:rsidR="00FC3260" w:rsidRPr="00905B11" w14:paraId="2DFAD62B" w14:textId="77777777" w:rsidTr="00E23FB3">
        <w:tc>
          <w:tcPr>
            <w:tcW w:w="1832" w:type="dxa"/>
            <w:shd w:val="clear" w:color="auto" w:fill="auto"/>
          </w:tcPr>
          <w:p w14:paraId="70579793" w14:textId="77777777" w:rsidR="00FC3260" w:rsidRPr="00905B11" w:rsidRDefault="00FC3260" w:rsidP="00E23FB3">
            <w:pPr>
              <w:pStyle w:val="Standard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905B1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ESMO</w:t>
            </w:r>
          </w:p>
        </w:tc>
        <w:tc>
          <w:tcPr>
            <w:tcW w:w="7513" w:type="dxa"/>
            <w:shd w:val="clear" w:color="auto" w:fill="auto"/>
          </w:tcPr>
          <w:p w14:paraId="6B5EC6BB" w14:textId="5EEEE8CC" w:rsidR="00FC3260" w:rsidRPr="008A0154" w:rsidRDefault="00FC3260" w:rsidP="00E23FB3">
            <w:pPr>
              <w:numPr>
                <w:ilvl w:val="0"/>
                <w:numId w:val="1"/>
              </w:numPr>
              <w:tabs>
                <w:tab w:val="left" w:pos="289"/>
                <w:tab w:val="left" w:pos="3085"/>
                <w:tab w:val="left" w:pos="3673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8A0154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Европейское</w:t>
            </w:r>
            <w:r w:rsidR="00A621F2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Pr="008A0154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общество</w:t>
            </w:r>
            <w:r w:rsidR="00A621F2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Pr="008A0154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медицинской</w:t>
            </w:r>
            <w:r w:rsidR="00A621F2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Pr="008A0154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онкологии</w:t>
            </w:r>
          </w:p>
        </w:tc>
      </w:tr>
      <w:tr w:rsidR="00FC3260" w:rsidRPr="00905B11" w14:paraId="6EB17111" w14:textId="77777777" w:rsidTr="00E23FB3">
        <w:tc>
          <w:tcPr>
            <w:tcW w:w="1832" w:type="dxa"/>
            <w:shd w:val="clear" w:color="auto" w:fill="auto"/>
          </w:tcPr>
          <w:p w14:paraId="0AF6E832" w14:textId="77777777" w:rsidR="00FC3260" w:rsidRPr="00066502" w:rsidRDefault="00FC3260" w:rsidP="00E23FB3">
            <w:pPr>
              <w:pStyle w:val="Standard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en-U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en-US"/>
              </w:rPr>
              <w:t>EGFR</w:t>
            </w:r>
          </w:p>
        </w:tc>
        <w:tc>
          <w:tcPr>
            <w:tcW w:w="7513" w:type="dxa"/>
            <w:shd w:val="clear" w:color="auto" w:fill="auto"/>
          </w:tcPr>
          <w:p w14:paraId="3D367EF6" w14:textId="5539D83B" w:rsidR="00FC3260" w:rsidRPr="008A0154" w:rsidRDefault="00FC3260" w:rsidP="00E23FB3">
            <w:pPr>
              <w:numPr>
                <w:ilvl w:val="0"/>
                <w:numId w:val="1"/>
              </w:numPr>
              <w:tabs>
                <w:tab w:val="left" w:pos="289"/>
                <w:tab w:val="left" w:pos="3085"/>
                <w:tab w:val="left" w:pos="3673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2E7BD8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Эпидермальный</w:t>
            </w:r>
            <w:r w:rsidR="00A621F2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Pr="002E7BD8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фактор</w:t>
            </w:r>
            <w:r w:rsidR="00A621F2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Pr="002E7BD8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роста</w:t>
            </w:r>
          </w:p>
        </w:tc>
      </w:tr>
      <w:tr w:rsidR="00FC3260" w:rsidRPr="00905B11" w14:paraId="41DA54CA" w14:textId="77777777" w:rsidTr="00E23FB3">
        <w:tc>
          <w:tcPr>
            <w:tcW w:w="1832" w:type="dxa"/>
            <w:shd w:val="clear" w:color="auto" w:fill="auto"/>
          </w:tcPr>
          <w:p w14:paraId="284B80E1" w14:textId="77777777" w:rsidR="00FC3260" w:rsidRDefault="00FC3260" w:rsidP="00E23FB3">
            <w:pPr>
              <w:pStyle w:val="Standard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en-US"/>
              </w:rPr>
            </w:pPr>
            <w:r w:rsidRPr="004E490E">
              <w:rPr>
                <w:rFonts w:ascii="Times New Roman" w:hAnsi="Times New Roman"/>
                <w:bCs/>
                <w:sz w:val="28"/>
                <w:szCs w:val="28"/>
              </w:rPr>
              <w:t>GAPDH</w:t>
            </w:r>
          </w:p>
        </w:tc>
        <w:tc>
          <w:tcPr>
            <w:tcW w:w="7513" w:type="dxa"/>
            <w:shd w:val="clear" w:color="auto" w:fill="auto"/>
          </w:tcPr>
          <w:p w14:paraId="739BFA32" w14:textId="057BC8AF" w:rsidR="00FC3260" w:rsidRPr="008A0154" w:rsidRDefault="00FC3260" w:rsidP="00E23FB3">
            <w:pPr>
              <w:numPr>
                <w:ilvl w:val="0"/>
                <w:numId w:val="1"/>
              </w:numPr>
              <w:tabs>
                <w:tab w:val="left" w:pos="289"/>
                <w:tab w:val="left" w:pos="3085"/>
                <w:tab w:val="left" w:pos="3673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2E7BD8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Glyceraldehyde</w:t>
            </w:r>
            <w:r w:rsidR="00A621F2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Pr="002E7BD8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3-phosphate</w:t>
            </w:r>
            <w:r w:rsidR="00A621F2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Pr="002E7BD8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dehydrogenase</w:t>
            </w:r>
          </w:p>
        </w:tc>
      </w:tr>
      <w:tr w:rsidR="00FC3260" w:rsidRPr="00905B11" w14:paraId="72D78D54" w14:textId="77777777" w:rsidTr="00E23FB3">
        <w:tc>
          <w:tcPr>
            <w:tcW w:w="1832" w:type="dxa"/>
            <w:shd w:val="clear" w:color="auto" w:fill="auto"/>
          </w:tcPr>
          <w:p w14:paraId="6FF39056" w14:textId="77777777" w:rsidR="00FC3260" w:rsidRDefault="00FC3260" w:rsidP="00E23FB3">
            <w:pPr>
              <w:pStyle w:val="Standard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en-US"/>
              </w:rPr>
            </w:pPr>
            <w:r w:rsidRPr="004E490E">
              <w:rPr>
                <w:rFonts w:ascii="Times New Roman" w:hAnsi="Times New Roman"/>
                <w:bCs/>
                <w:sz w:val="28"/>
                <w:szCs w:val="28"/>
              </w:rPr>
              <w:t>GLUT1</w:t>
            </w:r>
          </w:p>
        </w:tc>
        <w:tc>
          <w:tcPr>
            <w:tcW w:w="7513" w:type="dxa"/>
            <w:shd w:val="clear" w:color="auto" w:fill="auto"/>
          </w:tcPr>
          <w:p w14:paraId="6DF533F7" w14:textId="4415D18F" w:rsidR="00FC3260" w:rsidRPr="008A0154" w:rsidRDefault="00FC3260" w:rsidP="00E23FB3">
            <w:pPr>
              <w:numPr>
                <w:ilvl w:val="0"/>
                <w:numId w:val="1"/>
              </w:numPr>
              <w:tabs>
                <w:tab w:val="left" w:pos="289"/>
                <w:tab w:val="left" w:pos="3085"/>
                <w:tab w:val="left" w:pos="3673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2E7BD8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глюкозный</w:t>
            </w:r>
            <w:r w:rsidR="00A621F2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Pr="002E7BD8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транспортёр</w:t>
            </w:r>
            <w:r w:rsidR="00A621F2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Pr="002E7BD8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тип</w:t>
            </w:r>
            <w:r w:rsidR="00A621F2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Pr="002E7BD8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1</w:t>
            </w:r>
          </w:p>
        </w:tc>
      </w:tr>
      <w:tr w:rsidR="00FC3260" w:rsidRPr="00905B11" w14:paraId="07BDFA86" w14:textId="77777777" w:rsidTr="00E23FB3">
        <w:tc>
          <w:tcPr>
            <w:tcW w:w="1832" w:type="dxa"/>
            <w:shd w:val="clear" w:color="auto" w:fill="auto"/>
          </w:tcPr>
          <w:p w14:paraId="5255C06F" w14:textId="77777777" w:rsidR="00FC3260" w:rsidRPr="00905B11" w:rsidRDefault="00FC3260" w:rsidP="00E23FB3">
            <w:pPr>
              <w:pStyle w:val="Standard"/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</w:pPr>
            <w:r w:rsidRPr="00905B11">
              <w:rPr>
                <w:rFonts w:ascii="Times New Roman" w:hAnsi="Times New Roman" w:cs="Times New Roman"/>
                <w:bCs/>
                <w:sz w:val="28"/>
                <w:szCs w:val="28"/>
                <w:lang w:eastAsia="en-US"/>
              </w:rPr>
              <w:t>KRAS</w:t>
            </w:r>
          </w:p>
        </w:tc>
        <w:tc>
          <w:tcPr>
            <w:tcW w:w="7513" w:type="dxa"/>
            <w:shd w:val="clear" w:color="auto" w:fill="auto"/>
          </w:tcPr>
          <w:p w14:paraId="3EC431F9" w14:textId="558F7829" w:rsidR="00FC3260" w:rsidRPr="008A0154" w:rsidRDefault="00FC3260" w:rsidP="00E23FB3">
            <w:pPr>
              <w:pStyle w:val="Standard"/>
              <w:numPr>
                <w:ilvl w:val="0"/>
                <w:numId w:val="1"/>
              </w:numPr>
              <w:ind w:left="0" w:firstLine="0"/>
              <w:jc w:val="both"/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</w:rPr>
            </w:pPr>
            <w:r w:rsidRPr="008A0154">
              <w:rPr>
                <w:rStyle w:val="a7"/>
                <w:rFonts w:ascii="Times New Roman" w:hAnsi="Times New Roman" w:cs="Times New Roman"/>
                <w:i w:val="0"/>
                <w:iCs w:val="0"/>
                <w:sz w:val="28"/>
                <w:szCs w:val="28"/>
                <w:shd w:val="clear" w:color="auto" w:fill="FFFFFF"/>
              </w:rPr>
              <w:t>Белок</w:t>
            </w:r>
            <w:r w:rsidR="00A621F2">
              <w:rPr>
                <w:rStyle w:val="a7"/>
                <w:rFonts w:ascii="Times New Roman" w:hAnsi="Times New Roman" w:cs="Times New Roman"/>
                <w:i w:val="0"/>
                <w:iCs w:val="0"/>
                <w:sz w:val="28"/>
                <w:szCs w:val="28"/>
                <w:shd w:val="clear" w:color="auto" w:fill="FFFFFF"/>
              </w:rPr>
              <w:t xml:space="preserve"> </w:t>
            </w:r>
            <w:r w:rsidRPr="008A0154">
              <w:rPr>
                <w:rStyle w:val="a7"/>
                <w:rFonts w:ascii="Times New Roman" w:hAnsi="Times New Roman" w:cs="Times New Roman"/>
                <w:i w:val="0"/>
                <w:iCs w:val="0"/>
                <w:sz w:val="28"/>
                <w:szCs w:val="28"/>
                <w:shd w:val="clear" w:color="auto" w:fill="FFFFFF"/>
              </w:rPr>
              <w:t>крысиной</w:t>
            </w:r>
            <w:r w:rsidR="00A621F2">
              <w:rPr>
                <w:rStyle w:val="a7"/>
                <w:rFonts w:ascii="Times New Roman" w:hAnsi="Times New Roman" w:cs="Times New Roman"/>
                <w:i w:val="0"/>
                <w:iCs w:val="0"/>
                <w:sz w:val="28"/>
                <w:szCs w:val="28"/>
                <w:shd w:val="clear" w:color="auto" w:fill="FFFFFF"/>
              </w:rPr>
              <w:t xml:space="preserve"> </w:t>
            </w:r>
            <w:r w:rsidRPr="008A0154">
              <w:rPr>
                <w:rStyle w:val="a7"/>
                <w:rFonts w:ascii="Times New Roman" w:hAnsi="Times New Roman" w:cs="Times New Roman"/>
                <w:i w:val="0"/>
                <w:iCs w:val="0"/>
                <w:sz w:val="28"/>
                <w:szCs w:val="28"/>
                <w:shd w:val="clear" w:color="auto" w:fill="FFFFFF"/>
              </w:rPr>
              <w:t>саркомы</w:t>
            </w:r>
            <w:r w:rsidR="00A621F2">
              <w:rPr>
                <w:rStyle w:val="a7"/>
                <w:rFonts w:ascii="Times New Roman" w:hAnsi="Times New Roman" w:cs="Times New Roman"/>
                <w:i w:val="0"/>
                <w:iCs w:val="0"/>
                <w:sz w:val="28"/>
                <w:szCs w:val="28"/>
                <w:shd w:val="clear" w:color="auto" w:fill="FFFFFF"/>
              </w:rPr>
              <w:t xml:space="preserve"> </w:t>
            </w:r>
            <w:r w:rsidRPr="008A0154">
              <w:rPr>
                <w:rStyle w:val="a7"/>
                <w:rFonts w:ascii="Times New Roman" w:hAnsi="Times New Roman" w:cs="Times New Roman"/>
                <w:i w:val="0"/>
                <w:iCs w:val="0"/>
                <w:sz w:val="28"/>
                <w:szCs w:val="28"/>
                <w:shd w:val="clear" w:color="auto" w:fill="FFFFFF"/>
              </w:rPr>
              <w:t>Кирстена</w:t>
            </w:r>
          </w:p>
        </w:tc>
      </w:tr>
      <w:tr w:rsidR="00FC3260" w:rsidRPr="00905B11" w14:paraId="578BE8CD" w14:textId="77777777" w:rsidTr="00E23FB3">
        <w:tc>
          <w:tcPr>
            <w:tcW w:w="1832" w:type="dxa"/>
            <w:shd w:val="clear" w:color="auto" w:fill="auto"/>
          </w:tcPr>
          <w:p w14:paraId="1E408AB9" w14:textId="77777777" w:rsidR="00FC3260" w:rsidRPr="00905B11" w:rsidRDefault="00FC3260" w:rsidP="00E23FB3">
            <w:pPr>
              <w:pStyle w:val="Standard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905B11">
              <w:rPr>
                <w:rFonts w:ascii="Times New Roman" w:hAnsi="Times New Roman" w:cs="Times New Roman"/>
                <w:sz w:val="28"/>
                <w:szCs w:val="28"/>
                <w:lang w:val="en-US" w:eastAsia="en-US"/>
              </w:rPr>
              <w:t>DHA</w:t>
            </w:r>
          </w:p>
        </w:tc>
        <w:tc>
          <w:tcPr>
            <w:tcW w:w="7513" w:type="dxa"/>
            <w:shd w:val="clear" w:color="auto" w:fill="auto"/>
          </w:tcPr>
          <w:p w14:paraId="2D169CD8" w14:textId="6816CCE4" w:rsidR="00FC3260" w:rsidRPr="008A0154" w:rsidRDefault="00FC3260" w:rsidP="00E23FB3">
            <w:pPr>
              <w:pStyle w:val="Standard"/>
              <w:numPr>
                <w:ilvl w:val="0"/>
                <w:numId w:val="1"/>
              </w:numPr>
              <w:ind w:left="0" w:firstLine="0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A0154">
              <w:rPr>
                <w:rFonts w:ascii="Times New Roman" w:hAnsi="Times New Roman" w:cs="Times New Roman"/>
                <w:sz w:val="28"/>
                <w:szCs w:val="28"/>
              </w:rPr>
              <w:t>дегидроаскорбиновой</w:t>
            </w:r>
            <w:r w:rsidR="00A621F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A0154">
              <w:rPr>
                <w:rFonts w:ascii="Times New Roman" w:hAnsi="Times New Roman" w:cs="Times New Roman"/>
                <w:sz w:val="28"/>
                <w:szCs w:val="28"/>
              </w:rPr>
              <w:t>кислоты</w:t>
            </w:r>
          </w:p>
        </w:tc>
      </w:tr>
      <w:tr w:rsidR="00FC3260" w:rsidRPr="00905B11" w14:paraId="7D46354E" w14:textId="77777777" w:rsidTr="00E23FB3">
        <w:tc>
          <w:tcPr>
            <w:tcW w:w="1832" w:type="dxa"/>
            <w:shd w:val="clear" w:color="auto" w:fill="auto"/>
          </w:tcPr>
          <w:p w14:paraId="2D6EF49D" w14:textId="77777777" w:rsidR="00FC3260" w:rsidRPr="00905B11" w:rsidRDefault="00FC3260" w:rsidP="00E23FB3">
            <w:pPr>
              <w:pStyle w:val="Standard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905B1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HR</w:t>
            </w:r>
          </w:p>
        </w:tc>
        <w:tc>
          <w:tcPr>
            <w:tcW w:w="7513" w:type="dxa"/>
            <w:shd w:val="clear" w:color="auto" w:fill="auto"/>
          </w:tcPr>
          <w:p w14:paraId="14AAF358" w14:textId="37DF6EEA" w:rsidR="00FC3260" w:rsidRPr="008A0154" w:rsidRDefault="00FC3260" w:rsidP="00E23FB3">
            <w:pPr>
              <w:pStyle w:val="Standard"/>
              <w:numPr>
                <w:ilvl w:val="0"/>
                <w:numId w:val="1"/>
              </w:numPr>
              <w:ind w:left="0" w:firstLine="0"/>
              <w:jc w:val="both"/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</w:rPr>
            </w:pPr>
            <w:r w:rsidRPr="008A0154">
              <w:rPr>
                <w:rStyle w:val="a7"/>
                <w:rFonts w:ascii="Times New Roman" w:hAnsi="Times New Roman" w:cs="Times New Roman"/>
                <w:i w:val="0"/>
                <w:iCs w:val="0"/>
                <w:sz w:val="28"/>
                <w:szCs w:val="28"/>
                <w:shd w:val="clear" w:color="auto" w:fill="FFFFFF"/>
              </w:rPr>
              <w:t>Отношение</w:t>
            </w:r>
            <w:r w:rsidR="00A621F2">
              <w:rPr>
                <w:rStyle w:val="a7"/>
                <w:rFonts w:ascii="Times New Roman" w:hAnsi="Times New Roman" w:cs="Times New Roman"/>
                <w:i w:val="0"/>
                <w:iCs w:val="0"/>
                <w:sz w:val="28"/>
                <w:szCs w:val="28"/>
                <w:shd w:val="clear" w:color="auto" w:fill="FFFFFF"/>
              </w:rPr>
              <w:t xml:space="preserve"> </w:t>
            </w:r>
            <w:r w:rsidRPr="008A0154">
              <w:rPr>
                <w:rStyle w:val="a7"/>
                <w:rFonts w:ascii="Times New Roman" w:hAnsi="Times New Roman" w:cs="Times New Roman"/>
                <w:i w:val="0"/>
                <w:iCs w:val="0"/>
                <w:sz w:val="28"/>
                <w:szCs w:val="28"/>
                <w:shd w:val="clear" w:color="auto" w:fill="FFFFFF"/>
              </w:rPr>
              <w:t>рисков</w:t>
            </w:r>
            <w:r w:rsidR="00A621F2">
              <w:rPr>
                <w:rStyle w:val="a7"/>
                <w:rFonts w:ascii="Times New Roman" w:hAnsi="Times New Roman" w:cs="Times New Roman"/>
                <w:i w:val="0"/>
                <w:iCs w:val="0"/>
                <w:sz w:val="28"/>
                <w:szCs w:val="28"/>
                <w:shd w:val="clear" w:color="auto" w:fill="FFFFFF"/>
              </w:rPr>
              <w:t xml:space="preserve"> </w:t>
            </w:r>
            <w:r w:rsidRPr="008A0154">
              <w:rPr>
                <w:rStyle w:val="a7"/>
                <w:rFonts w:ascii="Times New Roman" w:hAnsi="Times New Roman" w:cs="Times New Roman"/>
                <w:i w:val="0"/>
                <w:iCs w:val="0"/>
                <w:sz w:val="28"/>
                <w:szCs w:val="28"/>
                <w:shd w:val="clear" w:color="auto" w:fill="FFFFFF"/>
              </w:rPr>
              <w:t>(</w:t>
            </w:r>
            <w:r w:rsidRPr="008A0154">
              <w:rPr>
                <w:rStyle w:val="a7"/>
                <w:rFonts w:ascii="Times New Roman" w:hAnsi="Times New Roman" w:cs="Times New Roman"/>
                <w:i w:val="0"/>
                <w:iCs w:val="0"/>
                <w:sz w:val="28"/>
                <w:szCs w:val="28"/>
                <w:shd w:val="clear" w:color="auto" w:fill="FFFFFF"/>
                <w:lang w:val="en-US"/>
              </w:rPr>
              <w:t>hazard</w:t>
            </w:r>
            <w:r w:rsidR="00A621F2">
              <w:rPr>
                <w:rStyle w:val="a7"/>
                <w:rFonts w:ascii="Times New Roman" w:hAnsi="Times New Roman" w:cs="Times New Roman"/>
                <w:i w:val="0"/>
                <w:iCs w:val="0"/>
                <w:sz w:val="28"/>
                <w:szCs w:val="28"/>
                <w:shd w:val="clear" w:color="auto" w:fill="FFFFFF"/>
                <w:lang w:val="en-US"/>
              </w:rPr>
              <w:t xml:space="preserve"> </w:t>
            </w:r>
            <w:r w:rsidRPr="008A0154">
              <w:rPr>
                <w:rStyle w:val="a7"/>
                <w:rFonts w:ascii="Times New Roman" w:hAnsi="Times New Roman" w:cs="Times New Roman"/>
                <w:i w:val="0"/>
                <w:iCs w:val="0"/>
                <w:sz w:val="28"/>
                <w:szCs w:val="28"/>
                <w:shd w:val="clear" w:color="auto" w:fill="FFFFFF"/>
                <w:lang w:val="en-US"/>
              </w:rPr>
              <w:t>ratio</w:t>
            </w:r>
            <w:r w:rsidRPr="008A0154">
              <w:rPr>
                <w:rStyle w:val="a7"/>
                <w:rFonts w:ascii="Times New Roman" w:hAnsi="Times New Roman" w:cs="Times New Roman"/>
                <w:i w:val="0"/>
                <w:iCs w:val="0"/>
                <w:sz w:val="28"/>
                <w:szCs w:val="28"/>
                <w:shd w:val="clear" w:color="auto" w:fill="FFFFFF"/>
              </w:rPr>
              <w:t>)</w:t>
            </w:r>
          </w:p>
        </w:tc>
      </w:tr>
      <w:tr w:rsidR="00FC3260" w:rsidRPr="00905B11" w14:paraId="4BE76D19" w14:textId="77777777" w:rsidTr="00E23FB3">
        <w:tc>
          <w:tcPr>
            <w:tcW w:w="1832" w:type="dxa"/>
            <w:shd w:val="clear" w:color="auto" w:fill="auto"/>
          </w:tcPr>
          <w:p w14:paraId="0977F656" w14:textId="7A45B569" w:rsidR="00FC3260" w:rsidRPr="00905B11" w:rsidRDefault="00FC3260" w:rsidP="00E23FB3">
            <w:pPr>
              <w:pStyle w:val="Standard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905B11">
              <w:rPr>
                <w:rFonts w:ascii="Times New Roman" w:hAnsi="Times New Roman" w:cs="Times New Roman"/>
                <w:bCs/>
                <w:sz w:val="28"/>
                <w:szCs w:val="28"/>
              </w:rPr>
              <w:t>M</w:t>
            </w:r>
            <w:r w:rsidR="00A621F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</w:p>
        </w:tc>
        <w:tc>
          <w:tcPr>
            <w:tcW w:w="7513" w:type="dxa"/>
            <w:shd w:val="clear" w:color="auto" w:fill="auto"/>
          </w:tcPr>
          <w:p w14:paraId="5A32049A" w14:textId="38DD4761" w:rsidR="00FC3260" w:rsidRPr="008A0154" w:rsidRDefault="00FC3260" w:rsidP="00E23FB3">
            <w:pPr>
              <w:pStyle w:val="Standard"/>
              <w:numPr>
                <w:ilvl w:val="0"/>
                <w:numId w:val="1"/>
              </w:numPr>
              <w:ind w:left="0" w:firstLine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8A0154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Среднее</w:t>
            </w:r>
            <w:r w:rsidR="00A621F2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</w:p>
        </w:tc>
      </w:tr>
      <w:tr w:rsidR="00FC3260" w:rsidRPr="00905B11" w14:paraId="0CC57B26" w14:textId="77777777" w:rsidTr="00E23FB3">
        <w:tc>
          <w:tcPr>
            <w:tcW w:w="1832" w:type="dxa"/>
            <w:shd w:val="clear" w:color="auto" w:fill="auto"/>
          </w:tcPr>
          <w:p w14:paraId="08513A2B" w14:textId="77777777" w:rsidR="00FC3260" w:rsidRPr="00905B11" w:rsidRDefault="00FC3260" w:rsidP="00E23FB3">
            <w:pPr>
              <w:pStyle w:val="Standard"/>
              <w:rPr>
                <w:rFonts w:ascii="Times New Roman" w:hAnsi="Times New Roman" w:cs="Times New Roman"/>
                <w:bCs/>
                <w:sz w:val="28"/>
                <w:szCs w:val="28"/>
                <w:lang w:eastAsia="en-US"/>
              </w:rPr>
            </w:pPr>
            <w:r w:rsidRPr="00905B1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Me</w:t>
            </w:r>
          </w:p>
        </w:tc>
        <w:tc>
          <w:tcPr>
            <w:tcW w:w="7513" w:type="dxa"/>
            <w:shd w:val="clear" w:color="auto" w:fill="auto"/>
          </w:tcPr>
          <w:p w14:paraId="2F312E2F" w14:textId="77777777" w:rsidR="00FC3260" w:rsidRPr="008A0154" w:rsidRDefault="00FC3260" w:rsidP="00E23FB3">
            <w:pPr>
              <w:pStyle w:val="Standard"/>
              <w:numPr>
                <w:ilvl w:val="0"/>
                <w:numId w:val="1"/>
              </w:numPr>
              <w:ind w:left="0" w:firstLine="0"/>
              <w:rPr>
                <w:rStyle w:val="a7"/>
                <w:rFonts w:ascii="Times New Roman" w:hAnsi="Times New Roman" w:cs="Times New Roman"/>
                <w:bCs/>
                <w:i w:val="0"/>
                <w:iCs w:val="0"/>
                <w:sz w:val="28"/>
                <w:szCs w:val="28"/>
                <w:shd w:val="clear" w:color="auto" w:fill="FFFFFF"/>
              </w:rPr>
            </w:pPr>
            <w:r w:rsidRPr="008A0154">
              <w:rPr>
                <w:rStyle w:val="a7"/>
                <w:rFonts w:ascii="Times New Roman" w:hAnsi="Times New Roman" w:cs="Times New Roman"/>
                <w:i w:val="0"/>
                <w:iCs w:val="0"/>
                <w:sz w:val="28"/>
                <w:szCs w:val="28"/>
                <w:shd w:val="clear" w:color="auto" w:fill="FFFFFF"/>
              </w:rPr>
              <w:t>Медиана</w:t>
            </w:r>
          </w:p>
        </w:tc>
      </w:tr>
      <w:tr w:rsidR="00FC3260" w:rsidRPr="002E7BD8" w14:paraId="27893C33" w14:textId="77777777" w:rsidTr="00E23FB3">
        <w:tc>
          <w:tcPr>
            <w:tcW w:w="1832" w:type="dxa"/>
            <w:shd w:val="clear" w:color="auto" w:fill="auto"/>
          </w:tcPr>
          <w:p w14:paraId="0F120B84" w14:textId="77777777" w:rsidR="00FC3260" w:rsidRPr="00905B11" w:rsidRDefault="00FC3260" w:rsidP="00E23FB3">
            <w:pPr>
              <w:pStyle w:val="Standard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NRAS</w:t>
            </w:r>
          </w:p>
        </w:tc>
        <w:tc>
          <w:tcPr>
            <w:tcW w:w="7513" w:type="dxa"/>
            <w:shd w:val="clear" w:color="auto" w:fill="auto"/>
          </w:tcPr>
          <w:p w14:paraId="42508EF6" w14:textId="346B32E3" w:rsidR="00FC3260" w:rsidRPr="002E7BD8" w:rsidRDefault="00FC3260" w:rsidP="00E23FB3">
            <w:pPr>
              <w:pStyle w:val="Standard"/>
              <w:numPr>
                <w:ilvl w:val="0"/>
                <w:numId w:val="1"/>
              </w:numPr>
              <w:ind w:left="0" w:firstLine="0"/>
              <w:rPr>
                <w:rStyle w:val="a7"/>
                <w:rFonts w:ascii="Times New Roman" w:hAnsi="Times New Roman"/>
                <w:i w:val="0"/>
                <w:iCs w:val="0"/>
                <w:sz w:val="28"/>
                <w:szCs w:val="28"/>
                <w:shd w:val="clear" w:color="auto" w:fill="FFFFFF"/>
                <w:lang w:val="en-US"/>
              </w:rPr>
            </w:pPr>
            <w:r w:rsidRPr="002E7BD8">
              <w:rPr>
                <w:rStyle w:val="a7"/>
                <w:rFonts w:ascii="Times New Roman" w:hAnsi="Times New Roman" w:cs="Times New Roman"/>
                <w:i w:val="0"/>
                <w:iCs w:val="0"/>
                <w:sz w:val="28"/>
                <w:szCs w:val="28"/>
                <w:shd w:val="clear" w:color="auto" w:fill="FFFFFF"/>
                <w:lang w:val="en-US"/>
              </w:rPr>
              <w:t>Neuroblastoma</w:t>
            </w:r>
            <w:r w:rsidR="00A621F2">
              <w:rPr>
                <w:rStyle w:val="a7"/>
                <w:rFonts w:ascii="Times New Roman" w:hAnsi="Times New Roman" w:cs="Times New Roman"/>
                <w:i w:val="0"/>
                <w:iCs w:val="0"/>
                <w:sz w:val="28"/>
                <w:szCs w:val="28"/>
                <w:shd w:val="clear" w:color="auto" w:fill="FFFFFF"/>
                <w:lang w:val="en-US"/>
              </w:rPr>
              <w:t xml:space="preserve"> </w:t>
            </w:r>
            <w:r w:rsidRPr="002E7BD8">
              <w:rPr>
                <w:rStyle w:val="a7"/>
                <w:rFonts w:ascii="Times New Roman" w:hAnsi="Times New Roman" w:cs="Times New Roman"/>
                <w:i w:val="0"/>
                <w:iCs w:val="0"/>
                <w:sz w:val="28"/>
                <w:szCs w:val="28"/>
                <w:shd w:val="clear" w:color="auto" w:fill="FFFFFF"/>
                <w:lang w:val="en-US"/>
              </w:rPr>
              <w:t>RAS</w:t>
            </w:r>
            <w:r w:rsidR="00A621F2">
              <w:rPr>
                <w:rStyle w:val="a7"/>
                <w:rFonts w:ascii="Times New Roman" w:hAnsi="Times New Roman" w:cs="Times New Roman"/>
                <w:i w:val="0"/>
                <w:iCs w:val="0"/>
                <w:sz w:val="28"/>
                <w:szCs w:val="28"/>
                <w:shd w:val="clear" w:color="auto" w:fill="FFFFFF"/>
                <w:lang w:val="en-US"/>
              </w:rPr>
              <w:t xml:space="preserve"> </w:t>
            </w:r>
            <w:r w:rsidRPr="002E7BD8">
              <w:rPr>
                <w:rStyle w:val="a7"/>
                <w:rFonts w:ascii="Times New Roman" w:hAnsi="Times New Roman" w:cs="Times New Roman"/>
                <w:i w:val="0"/>
                <w:iCs w:val="0"/>
                <w:sz w:val="28"/>
                <w:szCs w:val="28"/>
                <w:shd w:val="clear" w:color="auto" w:fill="FFFFFF"/>
                <w:lang w:val="en-US"/>
              </w:rPr>
              <w:t>Viral</w:t>
            </w:r>
            <w:r w:rsidR="00A621F2">
              <w:rPr>
                <w:rStyle w:val="a7"/>
                <w:rFonts w:ascii="Times New Roman" w:hAnsi="Times New Roman" w:cs="Times New Roman"/>
                <w:i w:val="0"/>
                <w:iCs w:val="0"/>
                <w:sz w:val="28"/>
                <w:szCs w:val="28"/>
                <w:shd w:val="clear" w:color="auto" w:fill="FFFFFF"/>
                <w:lang w:val="en-US"/>
              </w:rPr>
              <w:t xml:space="preserve"> </w:t>
            </w:r>
            <w:r w:rsidRPr="002E7BD8">
              <w:rPr>
                <w:rStyle w:val="a7"/>
                <w:rFonts w:ascii="Times New Roman" w:hAnsi="Times New Roman" w:cs="Times New Roman"/>
                <w:i w:val="0"/>
                <w:iCs w:val="0"/>
                <w:sz w:val="28"/>
                <w:szCs w:val="28"/>
                <w:shd w:val="clear" w:color="auto" w:fill="FFFFFF"/>
                <w:lang w:val="en-US"/>
              </w:rPr>
              <w:t>Oncogene</w:t>
            </w:r>
            <w:r w:rsidR="00A621F2">
              <w:rPr>
                <w:rStyle w:val="a7"/>
                <w:rFonts w:ascii="Times New Roman" w:hAnsi="Times New Roman" w:cs="Times New Roman"/>
                <w:i w:val="0"/>
                <w:iCs w:val="0"/>
                <w:sz w:val="28"/>
                <w:szCs w:val="28"/>
                <w:shd w:val="clear" w:color="auto" w:fill="FFFFFF"/>
                <w:lang w:val="en-US"/>
              </w:rPr>
              <w:t xml:space="preserve"> </w:t>
            </w:r>
            <w:r w:rsidRPr="002E7BD8">
              <w:rPr>
                <w:rStyle w:val="a7"/>
                <w:rFonts w:ascii="Times New Roman" w:hAnsi="Times New Roman" w:cs="Times New Roman"/>
                <w:i w:val="0"/>
                <w:iCs w:val="0"/>
                <w:sz w:val="28"/>
                <w:szCs w:val="28"/>
                <w:shd w:val="clear" w:color="auto" w:fill="FFFFFF"/>
                <w:lang w:val="en-US"/>
              </w:rPr>
              <w:t>Homolog</w:t>
            </w:r>
          </w:p>
        </w:tc>
      </w:tr>
      <w:tr w:rsidR="00FC3260" w:rsidRPr="00905B11" w14:paraId="1231079C" w14:textId="77777777" w:rsidTr="00E23FB3">
        <w:tc>
          <w:tcPr>
            <w:tcW w:w="1832" w:type="dxa"/>
            <w:shd w:val="clear" w:color="auto" w:fill="auto"/>
          </w:tcPr>
          <w:p w14:paraId="56D73948" w14:textId="77777777" w:rsidR="00FC3260" w:rsidRDefault="00FC3260" w:rsidP="00E23FB3">
            <w:pPr>
              <w:pStyle w:val="Standard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06650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PBS</w:t>
            </w:r>
          </w:p>
        </w:tc>
        <w:tc>
          <w:tcPr>
            <w:tcW w:w="7513" w:type="dxa"/>
            <w:shd w:val="clear" w:color="auto" w:fill="auto"/>
          </w:tcPr>
          <w:p w14:paraId="19BD674F" w14:textId="0A4CC855" w:rsidR="00FC3260" w:rsidRPr="008A0154" w:rsidRDefault="00FC3260" w:rsidP="00E23FB3">
            <w:pPr>
              <w:pStyle w:val="Standard"/>
              <w:numPr>
                <w:ilvl w:val="0"/>
                <w:numId w:val="1"/>
              </w:numPr>
              <w:ind w:left="0" w:firstLine="0"/>
              <w:rPr>
                <w:rStyle w:val="a7"/>
                <w:rFonts w:ascii="Times New Roman" w:hAnsi="Times New Roman"/>
                <w:i w:val="0"/>
                <w:iCs w:val="0"/>
                <w:sz w:val="28"/>
                <w:szCs w:val="28"/>
                <w:shd w:val="clear" w:color="auto" w:fill="FFFFFF"/>
              </w:rPr>
            </w:pPr>
            <w:r w:rsidRPr="002E7BD8">
              <w:rPr>
                <w:rStyle w:val="a7"/>
                <w:rFonts w:ascii="Times New Roman" w:hAnsi="Times New Roman" w:cs="Times New Roman"/>
                <w:i w:val="0"/>
                <w:iCs w:val="0"/>
                <w:sz w:val="28"/>
                <w:szCs w:val="28"/>
                <w:shd w:val="clear" w:color="auto" w:fill="FFFFFF"/>
              </w:rPr>
              <w:t>фосфатно-солевой</w:t>
            </w:r>
            <w:r w:rsidR="00A621F2">
              <w:rPr>
                <w:rStyle w:val="a7"/>
                <w:rFonts w:ascii="Times New Roman" w:hAnsi="Times New Roman" w:cs="Times New Roman"/>
                <w:i w:val="0"/>
                <w:iCs w:val="0"/>
                <w:sz w:val="28"/>
                <w:szCs w:val="28"/>
                <w:shd w:val="clear" w:color="auto" w:fill="FFFFFF"/>
              </w:rPr>
              <w:t xml:space="preserve"> </w:t>
            </w:r>
            <w:r w:rsidRPr="002E7BD8">
              <w:rPr>
                <w:rStyle w:val="a7"/>
                <w:rFonts w:ascii="Times New Roman" w:hAnsi="Times New Roman" w:cs="Times New Roman"/>
                <w:i w:val="0"/>
                <w:iCs w:val="0"/>
                <w:sz w:val="28"/>
                <w:szCs w:val="28"/>
                <w:shd w:val="clear" w:color="auto" w:fill="FFFFFF"/>
              </w:rPr>
              <w:t>буфер</w:t>
            </w:r>
          </w:p>
        </w:tc>
      </w:tr>
      <w:tr w:rsidR="00FC3260" w:rsidRPr="00905B11" w14:paraId="4C193F6F" w14:textId="77777777" w:rsidTr="00E23FB3">
        <w:tc>
          <w:tcPr>
            <w:tcW w:w="1832" w:type="dxa"/>
            <w:shd w:val="clear" w:color="auto" w:fill="auto"/>
          </w:tcPr>
          <w:p w14:paraId="7DFDB134" w14:textId="359067C3" w:rsidR="00FC3260" w:rsidRPr="00905B11" w:rsidRDefault="00FC3260" w:rsidP="00E23FB3">
            <w:pPr>
              <w:pStyle w:val="Standard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05B1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Q2</w:t>
            </w:r>
            <w:r w:rsidRPr="00905B11">
              <w:rPr>
                <w:rFonts w:ascii="Times New Roman" w:hAnsi="Times New Roman" w:cs="Times New Roman"/>
                <w:sz w:val="28"/>
                <w:szCs w:val="28"/>
              </w:rPr>
              <w:t>;</w:t>
            </w:r>
            <w:r w:rsidR="00A621F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905B1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Q4</w:t>
            </w:r>
          </w:p>
        </w:tc>
        <w:tc>
          <w:tcPr>
            <w:tcW w:w="7513" w:type="dxa"/>
            <w:shd w:val="clear" w:color="auto" w:fill="auto"/>
          </w:tcPr>
          <w:p w14:paraId="08840750" w14:textId="33BC6525" w:rsidR="00FC3260" w:rsidRPr="008A0154" w:rsidRDefault="00FC3260" w:rsidP="00E23FB3">
            <w:pPr>
              <w:pStyle w:val="Standard"/>
              <w:numPr>
                <w:ilvl w:val="0"/>
                <w:numId w:val="1"/>
              </w:numPr>
              <w:ind w:left="0" w:firstLine="0"/>
              <w:rPr>
                <w:rStyle w:val="a7"/>
                <w:rFonts w:ascii="Times New Roman" w:hAnsi="Times New Roman" w:cs="Times New Roman"/>
                <w:i w:val="0"/>
                <w:iCs w:val="0"/>
                <w:sz w:val="28"/>
                <w:szCs w:val="28"/>
                <w:shd w:val="clear" w:color="auto" w:fill="FFFFFF"/>
              </w:rPr>
            </w:pPr>
            <w:r w:rsidRPr="008A0154">
              <w:rPr>
                <w:rStyle w:val="a7"/>
                <w:rFonts w:ascii="Times New Roman" w:hAnsi="Times New Roman" w:cs="Times New Roman"/>
                <w:i w:val="0"/>
                <w:iCs w:val="0"/>
                <w:sz w:val="28"/>
                <w:szCs w:val="28"/>
                <w:shd w:val="clear" w:color="auto" w:fill="FFFFFF"/>
              </w:rPr>
              <w:t>25-й</w:t>
            </w:r>
            <w:r w:rsidR="00A621F2">
              <w:rPr>
                <w:rStyle w:val="a7"/>
                <w:rFonts w:ascii="Times New Roman" w:hAnsi="Times New Roman" w:cs="Times New Roman"/>
                <w:i w:val="0"/>
                <w:iCs w:val="0"/>
                <w:sz w:val="28"/>
                <w:szCs w:val="28"/>
                <w:shd w:val="clear" w:color="auto" w:fill="FFFFFF"/>
              </w:rPr>
              <w:t xml:space="preserve"> </w:t>
            </w:r>
            <w:r w:rsidRPr="008A0154">
              <w:rPr>
                <w:rStyle w:val="a7"/>
                <w:rFonts w:ascii="Times New Roman" w:hAnsi="Times New Roman" w:cs="Times New Roman"/>
                <w:i w:val="0"/>
                <w:iCs w:val="0"/>
                <w:sz w:val="28"/>
                <w:szCs w:val="28"/>
                <w:shd w:val="clear" w:color="auto" w:fill="FFFFFF"/>
              </w:rPr>
              <w:t>и</w:t>
            </w:r>
            <w:r w:rsidR="00A621F2">
              <w:rPr>
                <w:rStyle w:val="a7"/>
                <w:rFonts w:ascii="Times New Roman" w:hAnsi="Times New Roman" w:cs="Times New Roman"/>
                <w:i w:val="0"/>
                <w:iCs w:val="0"/>
                <w:sz w:val="28"/>
                <w:szCs w:val="28"/>
                <w:shd w:val="clear" w:color="auto" w:fill="FFFFFF"/>
              </w:rPr>
              <w:t xml:space="preserve"> </w:t>
            </w:r>
            <w:r w:rsidRPr="008A0154">
              <w:rPr>
                <w:rStyle w:val="a7"/>
                <w:rFonts w:ascii="Times New Roman" w:hAnsi="Times New Roman" w:cs="Times New Roman"/>
                <w:i w:val="0"/>
                <w:iCs w:val="0"/>
                <w:sz w:val="28"/>
                <w:szCs w:val="28"/>
                <w:shd w:val="clear" w:color="auto" w:fill="FFFFFF"/>
              </w:rPr>
              <w:t>75-й</w:t>
            </w:r>
            <w:r w:rsidR="00A621F2">
              <w:rPr>
                <w:rStyle w:val="a7"/>
                <w:rFonts w:ascii="Times New Roman" w:hAnsi="Times New Roman" w:cs="Times New Roman"/>
                <w:i w:val="0"/>
                <w:iCs w:val="0"/>
                <w:sz w:val="28"/>
                <w:szCs w:val="28"/>
                <w:shd w:val="clear" w:color="auto" w:fill="FFFFFF"/>
              </w:rPr>
              <w:t xml:space="preserve"> </w:t>
            </w:r>
            <w:r w:rsidRPr="008A0154">
              <w:rPr>
                <w:rStyle w:val="a7"/>
                <w:rFonts w:ascii="Times New Roman" w:hAnsi="Times New Roman" w:cs="Times New Roman"/>
                <w:i w:val="0"/>
                <w:iCs w:val="0"/>
                <w:sz w:val="28"/>
                <w:szCs w:val="28"/>
                <w:shd w:val="clear" w:color="auto" w:fill="FFFFFF"/>
              </w:rPr>
              <w:t>квартили</w:t>
            </w:r>
          </w:p>
        </w:tc>
      </w:tr>
      <w:tr w:rsidR="00FC3260" w:rsidRPr="00905B11" w14:paraId="3F6D7FEA" w14:textId="77777777" w:rsidTr="00E23FB3">
        <w:tc>
          <w:tcPr>
            <w:tcW w:w="1832" w:type="dxa"/>
            <w:shd w:val="clear" w:color="auto" w:fill="auto"/>
          </w:tcPr>
          <w:p w14:paraId="7FA36813" w14:textId="77777777" w:rsidR="00FC3260" w:rsidRPr="00905B11" w:rsidRDefault="00FC3260" w:rsidP="00E23FB3">
            <w:pPr>
              <w:pStyle w:val="Standard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05B11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ROS</w:t>
            </w:r>
          </w:p>
        </w:tc>
        <w:tc>
          <w:tcPr>
            <w:tcW w:w="7513" w:type="dxa"/>
            <w:shd w:val="clear" w:color="auto" w:fill="auto"/>
          </w:tcPr>
          <w:p w14:paraId="3ADCB08A" w14:textId="371752BD" w:rsidR="00FC3260" w:rsidRPr="008A0154" w:rsidRDefault="00FC3260" w:rsidP="00E23FB3">
            <w:pPr>
              <w:pStyle w:val="Standard"/>
              <w:numPr>
                <w:ilvl w:val="0"/>
                <w:numId w:val="1"/>
              </w:numPr>
              <w:ind w:left="0" w:firstLine="0"/>
              <w:rPr>
                <w:rStyle w:val="a7"/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8A0154">
              <w:rPr>
                <w:rFonts w:ascii="Times New Roman" w:hAnsi="Times New Roman" w:cs="Times New Roman"/>
                <w:bCs/>
                <w:sz w:val="28"/>
                <w:szCs w:val="28"/>
              </w:rPr>
              <w:t>актвиыне</w:t>
            </w:r>
            <w:r w:rsidR="00A621F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8A0154">
              <w:rPr>
                <w:rFonts w:ascii="Times New Roman" w:hAnsi="Times New Roman" w:cs="Times New Roman"/>
                <w:bCs/>
                <w:sz w:val="28"/>
                <w:szCs w:val="28"/>
              </w:rPr>
              <w:t>формы</w:t>
            </w:r>
            <w:r w:rsidR="00A621F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8A0154">
              <w:rPr>
                <w:rFonts w:ascii="Times New Roman" w:hAnsi="Times New Roman" w:cs="Times New Roman"/>
                <w:bCs/>
                <w:sz w:val="28"/>
                <w:szCs w:val="28"/>
              </w:rPr>
              <w:t>кислорода</w:t>
            </w:r>
            <w:r w:rsidR="00A621F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8A0154">
              <w:rPr>
                <w:rFonts w:ascii="Times New Roman" w:hAnsi="Times New Roman" w:cs="Times New Roman"/>
                <w:bCs/>
                <w:sz w:val="28"/>
                <w:szCs w:val="28"/>
              </w:rPr>
              <w:t>показатель</w:t>
            </w:r>
            <w:r w:rsidR="00A621F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8A0154">
              <w:rPr>
                <w:rFonts w:ascii="Times New Roman" w:hAnsi="Times New Roman" w:cs="Times New Roman"/>
                <w:bCs/>
                <w:sz w:val="28"/>
                <w:szCs w:val="28"/>
              </w:rPr>
              <w:t>окислительного</w:t>
            </w:r>
            <w:r w:rsidR="00A621F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8A0154">
              <w:rPr>
                <w:rFonts w:ascii="Times New Roman" w:hAnsi="Times New Roman" w:cs="Times New Roman"/>
                <w:bCs/>
                <w:sz w:val="28"/>
                <w:szCs w:val="28"/>
              </w:rPr>
              <w:t>стресса</w:t>
            </w:r>
          </w:p>
        </w:tc>
      </w:tr>
      <w:tr w:rsidR="00FC3260" w:rsidRPr="00905B11" w14:paraId="04DF50F6" w14:textId="77777777" w:rsidTr="00E23FB3">
        <w:tc>
          <w:tcPr>
            <w:tcW w:w="1832" w:type="dxa"/>
            <w:shd w:val="clear" w:color="auto" w:fill="auto"/>
          </w:tcPr>
          <w:p w14:paraId="66D10F6B" w14:textId="3DB84FB0" w:rsidR="00FC3260" w:rsidRPr="00905B11" w:rsidRDefault="00FC3260" w:rsidP="00E23FB3">
            <w:pPr>
              <w:pStyle w:val="Standard"/>
              <w:rPr>
                <w:rFonts w:ascii="Times New Roman" w:hAnsi="Times New Roman" w:cs="Times New Roman"/>
                <w:bCs/>
                <w:sz w:val="28"/>
                <w:szCs w:val="28"/>
                <w:lang w:eastAsia="en-US"/>
              </w:rPr>
            </w:pPr>
            <w:r w:rsidRPr="00905B11">
              <w:rPr>
                <w:rFonts w:ascii="Times New Roman" w:hAnsi="Times New Roman" w:cs="Times New Roman"/>
                <w:sz w:val="28"/>
                <w:szCs w:val="28"/>
                <w:lang w:val="en-US" w:eastAsia="en-US"/>
              </w:rPr>
              <w:t>RR</w:t>
            </w:r>
            <w:r w:rsidR="00A621F2">
              <w:rPr>
                <w:rFonts w:ascii="Times New Roman" w:hAnsi="Times New Roman" w:cs="Times New Roman"/>
                <w:sz w:val="28"/>
                <w:szCs w:val="28"/>
                <w:lang w:val="en-US" w:eastAsia="en-US"/>
              </w:rPr>
              <w:t xml:space="preserve"> </w:t>
            </w:r>
          </w:p>
        </w:tc>
        <w:tc>
          <w:tcPr>
            <w:tcW w:w="7513" w:type="dxa"/>
            <w:shd w:val="clear" w:color="auto" w:fill="auto"/>
          </w:tcPr>
          <w:p w14:paraId="7D496CC9" w14:textId="43AA22CF" w:rsidR="00FC3260" w:rsidRPr="008A0154" w:rsidRDefault="00FC3260" w:rsidP="00E23FB3">
            <w:pPr>
              <w:pStyle w:val="Standard"/>
              <w:numPr>
                <w:ilvl w:val="0"/>
                <w:numId w:val="1"/>
              </w:numPr>
              <w:ind w:left="0" w:firstLine="0"/>
              <w:rPr>
                <w:rStyle w:val="a7"/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 w:rsidRPr="008A0154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Относительный</w:t>
            </w:r>
            <w:r w:rsidR="00A621F2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r w:rsidRPr="008A0154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риск</w:t>
            </w:r>
          </w:p>
        </w:tc>
      </w:tr>
      <w:tr w:rsidR="00FC3260" w:rsidRPr="00905B11" w14:paraId="627F73B7" w14:textId="77777777" w:rsidTr="00E23FB3">
        <w:tc>
          <w:tcPr>
            <w:tcW w:w="1832" w:type="dxa"/>
            <w:shd w:val="clear" w:color="auto" w:fill="auto"/>
          </w:tcPr>
          <w:p w14:paraId="06319D40" w14:textId="77777777" w:rsidR="00FC3260" w:rsidRPr="00905B11" w:rsidRDefault="00FC3260" w:rsidP="00E23FB3">
            <w:pPr>
              <w:pStyle w:val="Standard"/>
              <w:rPr>
                <w:rFonts w:ascii="Times New Roman" w:hAnsi="Times New Roman" w:cs="Times New Roman"/>
                <w:sz w:val="28"/>
                <w:szCs w:val="28"/>
                <w:lang w:val="en-US" w:eastAsia="en-US"/>
              </w:rPr>
            </w:pPr>
            <w:r w:rsidRPr="00905B11">
              <w:rPr>
                <w:rFonts w:ascii="Times New Roman" w:hAnsi="Times New Roman" w:cs="Times New Roman"/>
                <w:bCs/>
                <w:sz w:val="28"/>
                <w:szCs w:val="28"/>
              </w:rPr>
              <w:t>S</w:t>
            </w:r>
            <w:r w:rsidRPr="00905B11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D</w:t>
            </w:r>
          </w:p>
        </w:tc>
        <w:tc>
          <w:tcPr>
            <w:tcW w:w="7513" w:type="dxa"/>
            <w:shd w:val="clear" w:color="auto" w:fill="auto"/>
          </w:tcPr>
          <w:p w14:paraId="386A5659" w14:textId="18CC6F07" w:rsidR="00FC3260" w:rsidRPr="008A0154" w:rsidRDefault="00FC3260" w:rsidP="00E23FB3">
            <w:pPr>
              <w:pStyle w:val="Standard"/>
              <w:numPr>
                <w:ilvl w:val="0"/>
                <w:numId w:val="1"/>
              </w:numPr>
              <w:ind w:left="0" w:firstLine="0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8A0154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Среднеквадратическое</w:t>
            </w:r>
            <w:r w:rsidR="00A621F2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r w:rsidRPr="008A0154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отклонение</w:t>
            </w:r>
          </w:p>
        </w:tc>
      </w:tr>
      <w:tr w:rsidR="00FC3260" w:rsidRPr="00905B11" w14:paraId="230FF177" w14:textId="77777777" w:rsidTr="00E23FB3">
        <w:tc>
          <w:tcPr>
            <w:tcW w:w="1832" w:type="dxa"/>
            <w:shd w:val="clear" w:color="auto" w:fill="auto"/>
          </w:tcPr>
          <w:p w14:paraId="4E871616" w14:textId="77777777" w:rsidR="00FC3260" w:rsidRPr="00905B11" w:rsidRDefault="00FC3260" w:rsidP="00E23FB3">
            <w:pPr>
              <w:pStyle w:val="Standard"/>
              <w:rPr>
                <w:rFonts w:ascii="Times New Roman" w:hAnsi="Times New Roman" w:cs="Times New Roman"/>
                <w:sz w:val="28"/>
                <w:szCs w:val="28"/>
                <w:lang w:val="en-US" w:eastAsia="en-US"/>
              </w:rPr>
            </w:pPr>
            <w:r w:rsidRPr="00905B11">
              <w:rPr>
                <w:rFonts w:ascii="Times New Roman" w:hAnsi="Times New Roman" w:cs="Times New Roman"/>
                <w:sz w:val="28"/>
                <w:szCs w:val="28"/>
                <w:lang w:val="en-US" w:eastAsia="en-US"/>
              </w:rPr>
              <w:t>SE</w:t>
            </w:r>
          </w:p>
        </w:tc>
        <w:tc>
          <w:tcPr>
            <w:tcW w:w="7513" w:type="dxa"/>
            <w:shd w:val="clear" w:color="auto" w:fill="auto"/>
          </w:tcPr>
          <w:p w14:paraId="2F672555" w14:textId="71128762" w:rsidR="00FC3260" w:rsidRPr="008A0154" w:rsidRDefault="00FC3260" w:rsidP="00E23FB3">
            <w:pPr>
              <w:pStyle w:val="Standard"/>
              <w:numPr>
                <w:ilvl w:val="0"/>
                <w:numId w:val="1"/>
              </w:numPr>
              <w:ind w:left="0" w:firstLine="0"/>
              <w:rPr>
                <w:rFonts w:ascii="Times New Roman" w:hAnsi="Times New Roman" w:cs="Times New Roman"/>
                <w:i/>
                <w:iCs/>
                <w:sz w:val="28"/>
                <w:szCs w:val="28"/>
                <w:shd w:val="clear" w:color="auto" w:fill="FFFFFF"/>
              </w:rPr>
            </w:pPr>
            <w:r w:rsidRPr="008A0154">
              <w:rPr>
                <w:rStyle w:val="a7"/>
                <w:rFonts w:ascii="Times New Roman" w:hAnsi="Times New Roman" w:cs="Times New Roman"/>
                <w:i w:val="0"/>
                <w:iCs w:val="0"/>
                <w:sz w:val="28"/>
                <w:szCs w:val="28"/>
                <w:shd w:val="clear" w:color="auto" w:fill="FFFFFF"/>
              </w:rPr>
              <w:t>Стандартная</w:t>
            </w:r>
            <w:r w:rsidR="00A621F2">
              <w:rPr>
                <w:rStyle w:val="a7"/>
                <w:rFonts w:ascii="Times New Roman" w:hAnsi="Times New Roman" w:cs="Times New Roman"/>
                <w:i w:val="0"/>
                <w:iCs w:val="0"/>
                <w:sz w:val="28"/>
                <w:szCs w:val="28"/>
                <w:shd w:val="clear" w:color="auto" w:fill="FFFFFF"/>
              </w:rPr>
              <w:t xml:space="preserve"> </w:t>
            </w:r>
            <w:r w:rsidRPr="008A0154">
              <w:rPr>
                <w:rStyle w:val="a7"/>
                <w:rFonts w:ascii="Times New Roman" w:hAnsi="Times New Roman" w:cs="Times New Roman"/>
                <w:i w:val="0"/>
                <w:iCs w:val="0"/>
                <w:sz w:val="28"/>
                <w:szCs w:val="28"/>
                <w:shd w:val="clear" w:color="auto" w:fill="FFFFFF"/>
              </w:rPr>
              <w:t>ошибка</w:t>
            </w:r>
            <w:r w:rsidR="00A621F2">
              <w:rPr>
                <w:rStyle w:val="a7"/>
                <w:rFonts w:ascii="Times New Roman" w:hAnsi="Times New Roman" w:cs="Times New Roman"/>
                <w:i w:val="0"/>
                <w:iCs w:val="0"/>
                <w:sz w:val="28"/>
                <w:szCs w:val="28"/>
                <w:shd w:val="clear" w:color="auto" w:fill="FFFFFF"/>
              </w:rPr>
              <w:t xml:space="preserve"> </w:t>
            </w:r>
            <w:r w:rsidRPr="008A0154">
              <w:rPr>
                <w:rStyle w:val="a7"/>
                <w:rFonts w:ascii="Times New Roman" w:hAnsi="Times New Roman" w:cs="Times New Roman"/>
                <w:i w:val="0"/>
                <w:iCs w:val="0"/>
                <w:sz w:val="28"/>
                <w:szCs w:val="28"/>
                <w:shd w:val="clear" w:color="auto" w:fill="FFFFFF"/>
              </w:rPr>
              <w:t>(</w:t>
            </w:r>
            <w:r w:rsidRPr="008A0154">
              <w:rPr>
                <w:rStyle w:val="a7"/>
                <w:rFonts w:ascii="Times New Roman" w:hAnsi="Times New Roman" w:cs="Times New Roman"/>
                <w:i w:val="0"/>
                <w:iCs w:val="0"/>
                <w:sz w:val="28"/>
                <w:szCs w:val="28"/>
                <w:shd w:val="clear" w:color="auto" w:fill="FFFFFF"/>
                <w:lang w:val="en-US"/>
              </w:rPr>
              <w:t>standard</w:t>
            </w:r>
            <w:r w:rsidR="00A621F2">
              <w:rPr>
                <w:rStyle w:val="a7"/>
                <w:rFonts w:ascii="Times New Roman" w:hAnsi="Times New Roman" w:cs="Times New Roman"/>
                <w:i w:val="0"/>
                <w:iCs w:val="0"/>
                <w:sz w:val="28"/>
                <w:szCs w:val="28"/>
                <w:shd w:val="clear" w:color="auto" w:fill="FFFFFF"/>
                <w:lang w:val="en-US"/>
              </w:rPr>
              <w:t xml:space="preserve"> </w:t>
            </w:r>
            <w:r w:rsidRPr="008A0154">
              <w:rPr>
                <w:rStyle w:val="a7"/>
                <w:rFonts w:ascii="Times New Roman" w:hAnsi="Times New Roman" w:cs="Times New Roman"/>
                <w:i w:val="0"/>
                <w:iCs w:val="0"/>
                <w:sz w:val="28"/>
                <w:szCs w:val="28"/>
                <w:shd w:val="clear" w:color="auto" w:fill="FFFFFF"/>
                <w:lang w:val="en-US"/>
              </w:rPr>
              <w:t>error</w:t>
            </w:r>
            <w:r w:rsidRPr="008A0154">
              <w:rPr>
                <w:rStyle w:val="a7"/>
                <w:rFonts w:ascii="Times New Roman" w:hAnsi="Times New Roman" w:cs="Times New Roman"/>
                <w:i w:val="0"/>
                <w:iCs w:val="0"/>
                <w:sz w:val="28"/>
                <w:szCs w:val="28"/>
                <w:shd w:val="clear" w:color="auto" w:fill="FFFFFF"/>
              </w:rPr>
              <w:t>)</w:t>
            </w:r>
          </w:p>
        </w:tc>
      </w:tr>
      <w:tr w:rsidR="00FC3260" w:rsidRPr="00905B11" w14:paraId="34A415F9" w14:textId="77777777" w:rsidTr="00E23FB3">
        <w:tc>
          <w:tcPr>
            <w:tcW w:w="1832" w:type="dxa"/>
            <w:shd w:val="clear" w:color="auto" w:fill="auto"/>
          </w:tcPr>
          <w:p w14:paraId="35AF35ED" w14:textId="77777777" w:rsidR="00FC3260" w:rsidRPr="00905B11" w:rsidRDefault="00FC3260" w:rsidP="00E23FB3">
            <w:pPr>
              <w:pStyle w:val="Standard"/>
              <w:rPr>
                <w:rFonts w:ascii="Times New Roman" w:hAnsi="Times New Roman" w:cs="Times New Roman"/>
                <w:bCs/>
                <w:sz w:val="28"/>
                <w:szCs w:val="28"/>
                <w:lang w:eastAsia="en-US"/>
              </w:rPr>
            </w:pPr>
            <w:r w:rsidRPr="00905B11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TNM</w:t>
            </w:r>
          </w:p>
        </w:tc>
        <w:tc>
          <w:tcPr>
            <w:tcW w:w="7513" w:type="dxa"/>
            <w:shd w:val="clear" w:color="auto" w:fill="auto"/>
          </w:tcPr>
          <w:p w14:paraId="1DB49AD1" w14:textId="4713A6AA" w:rsidR="00FC3260" w:rsidRPr="008A0154" w:rsidRDefault="00FC3260" w:rsidP="00E23FB3">
            <w:pPr>
              <w:pStyle w:val="Standard"/>
              <w:numPr>
                <w:ilvl w:val="0"/>
                <w:numId w:val="1"/>
              </w:numPr>
              <w:ind w:left="0" w:firstLine="0"/>
              <w:rPr>
                <w:rStyle w:val="a7"/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 w:rsidRPr="008A0154">
              <w:rPr>
                <w:rFonts w:ascii="Times New Roman" w:hAnsi="Times New Roman" w:cs="Times New Roman"/>
                <w:sz w:val="28"/>
                <w:szCs w:val="28"/>
              </w:rPr>
              <w:t>Tumor/</w:t>
            </w:r>
            <w:r w:rsidR="00A621F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A0154">
              <w:rPr>
                <w:rFonts w:ascii="Times New Roman" w:hAnsi="Times New Roman" w:cs="Times New Roman"/>
                <w:sz w:val="28"/>
                <w:szCs w:val="28"/>
              </w:rPr>
              <w:t>Nodus/</w:t>
            </w:r>
            <w:r w:rsidR="00A621F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A0154">
              <w:rPr>
                <w:rFonts w:ascii="Times New Roman" w:hAnsi="Times New Roman" w:cs="Times New Roman"/>
                <w:sz w:val="28"/>
                <w:szCs w:val="28"/>
              </w:rPr>
              <w:t>Metastasis</w:t>
            </w:r>
          </w:p>
        </w:tc>
      </w:tr>
      <w:tr w:rsidR="00FC3260" w:rsidRPr="00905B11" w14:paraId="762E5B56" w14:textId="77777777" w:rsidTr="00E23FB3">
        <w:tc>
          <w:tcPr>
            <w:tcW w:w="1832" w:type="dxa"/>
            <w:shd w:val="clear" w:color="auto" w:fill="auto"/>
          </w:tcPr>
          <w:p w14:paraId="15EBC754" w14:textId="77777777" w:rsidR="00FC3260" w:rsidRPr="00905B11" w:rsidRDefault="00FC3260" w:rsidP="00E23FB3">
            <w:pPr>
              <w:pStyle w:val="Standard"/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WT</w:t>
            </w:r>
          </w:p>
        </w:tc>
        <w:tc>
          <w:tcPr>
            <w:tcW w:w="7513" w:type="dxa"/>
            <w:shd w:val="clear" w:color="auto" w:fill="auto"/>
          </w:tcPr>
          <w:p w14:paraId="114A9B23" w14:textId="54AD619D" w:rsidR="00FC3260" w:rsidRPr="008A0154" w:rsidRDefault="00FC3260" w:rsidP="00E23FB3">
            <w:pPr>
              <w:pStyle w:val="Standard"/>
              <w:numPr>
                <w:ilvl w:val="0"/>
                <w:numId w:val="1"/>
              </w:numPr>
              <w:ind w:left="0" w:firstLine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«Дикий</w:t>
            </w:r>
            <w:r w:rsidR="00A621F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тип»</w:t>
            </w:r>
          </w:p>
        </w:tc>
      </w:tr>
    </w:tbl>
    <w:p w14:paraId="66848CD8" w14:textId="77777777" w:rsidR="004A12F9" w:rsidRDefault="004A12F9" w:rsidP="00905B11">
      <w:pPr>
        <w:pStyle w:val="Standard"/>
        <w:jc w:val="center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</w:p>
    <w:p w14:paraId="35ACCAD0" w14:textId="77777777" w:rsidR="00FC3260" w:rsidRDefault="00FC3260" w:rsidP="00905B11">
      <w:pPr>
        <w:pStyle w:val="Standard"/>
        <w:jc w:val="center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</w:p>
    <w:p w14:paraId="6A9CBA84" w14:textId="77777777" w:rsidR="00FC3260" w:rsidRDefault="00FC3260" w:rsidP="00905B11">
      <w:pPr>
        <w:pStyle w:val="Standard"/>
        <w:jc w:val="center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</w:p>
    <w:p w14:paraId="01793FD3" w14:textId="77777777" w:rsidR="00FC3260" w:rsidRDefault="00FC3260" w:rsidP="00905B11">
      <w:pPr>
        <w:pStyle w:val="Standard"/>
        <w:jc w:val="center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</w:p>
    <w:p w14:paraId="38AE7FF3" w14:textId="77777777" w:rsidR="00FC3260" w:rsidRDefault="00FC3260" w:rsidP="00905B11">
      <w:pPr>
        <w:pStyle w:val="Standard"/>
        <w:jc w:val="center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</w:p>
    <w:p w14:paraId="61902E92" w14:textId="77777777" w:rsidR="00FC3260" w:rsidRDefault="00FC3260" w:rsidP="00905B11">
      <w:pPr>
        <w:pStyle w:val="Standard"/>
        <w:jc w:val="center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</w:p>
    <w:p w14:paraId="7EFF1D79" w14:textId="77777777" w:rsidR="00FC3260" w:rsidRDefault="00FC3260" w:rsidP="00905B11">
      <w:pPr>
        <w:pStyle w:val="Standard"/>
        <w:jc w:val="center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</w:p>
    <w:p w14:paraId="44EEA39C" w14:textId="77777777" w:rsidR="00FC3260" w:rsidRDefault="00FC3260" w:rsidP="00905B11">
      <w:pPr>
        <w:pStyle w:val="Standard"/>
        <w:jc w:val="center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</w:p>
    <w:p w14:paraId="414A2F65" w14:textId="77777777" w:rsidR="00FC3260" w:rsidRDefault="00FC3260" w:rsidP="00905B11">
      <w:pPr>
        <w:pStyle w:val="Standard"/>
        <w:jc w:val="center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</w:p>
    <w:p w14:paraId="32192370" w14:textId="77777777" w:rsidR="00FC3260" w:rsidRDefault="00FC3260" w:rsidP="00905B11">
      <w:pPr>
        <w:pStyle w:val="Standard"/>
        <w:jc w:val="center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</w:p>
    <w:p w14:paraId="58E9AB3A" w14:textId="77777777" w:rsidR="00FC3260" w:rsidRDefault="00FC3260" w:rsidP="00905B11">
      <w:pPr>
        <w:pStyle w:val="Standard"/>
        <w:jc w:val="center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</w:p>
    <w:p w14:paraId="0EE9E227" w14:textId="77777777" w:rsidR="00FC3260" w:rsidRDefault="00FC3260" w:rsidP="00905B11">
      <w:pPr>
        <w:pStyle w:val="Standard"/>
        <w:jc w:val="center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</w:p>
    <w:p w14:paraId="31931605" w14:textId="77777777" w:rsidR="00FC3260" w:rsidRDefault="00FC3260" w:rsidP="00905B11">
      <w:pPr>
        <w:pStyle w:val="Standard"/>
        <w:jc w:val="center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</w:p>
    <w:p w14:paraId="5EB55A2A" w14:textId="77777777" w:rsidR="00FC3260" w:rsidRDefault="00FC3260" w:rsidP="00905B11">
      <w:pPr>
        <w:pStyle w:val="Standard"/>
        <w:jc w:val="center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</w:p>
    <w:p w14:paraId="2E13AEDC" w14:textId="77777777" w:rsidR="00FC3260" w:rsidRDefault="00FC3260" w:rsidP="00905B11">
      <w:pPr>
        <w:pStyle w:val="Standard"/>
        <w:jc w:val="center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</w:p>
    <w:p w14:paraId="4C4631F7" w14:textId="77777777" w:rsidR="00FC3260" w:rsidRDefault="00FC3260" w:rsidP="00905B11">
      <w:pPr>
        <w:pStyle w:val="Standard"/>
        <w:jc w:val="center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</w:p>
    <w:p w14:paraId="2529CDCD" w14:textId="77777777" w:rsidR="00FC3260" w:rsidRDefault="00FC3260" w:rsidP="00905B11">
      <w:pPr>
        <w:pStyle w:val="Standard"/>
        <w:jc w:val="center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</w:p>
    <w:p w14:paraId="6DC6D91D" w14:textId="77777777" w:rsidR="00FC3260" w:rsidRDefault="00FC3260" w:rsidP="00905B11">
      <w:pPr>
        <w:pStyle w:val="Standard"/>
        <w:jc w:val="center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</w:p>
    <w:p w14:paraId="66A56264" w14:textId="77777777" w:rsidR="00FC3260" w:rsidRDefault="00FC3260" w:rsidP="00905B11">
      <w:pPr>
        <w:pStyle w:val="Standard"/>
        <w:jc w:val="center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</w:p>
    <w:p w14:paraId="6A49A3A7" w14:textId="77777777" w:rsidR="00FC3260" w:rsidRDefault="00FC3260" w:rsidP="00905B11">
      <w:pPr>
        <w:pStyle w:val="Standard"/>
        <w:jc w:val="center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</w:p>
    <w:p w14:paraId="093E7A61" w14:textId="77777777" w:rsidR="00FC3260" w:rsidRDefault="00FC3260" w:rsidP="00905B11">
      <w:pPr>
        <w:pStyle w:val="Standard"/>
        <w:jc w:val="center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</w:p>
    <w:p w14:paraId="68178883" w14:textId="77777777" w:rsidR="00FC3260" w:rsidRDefault="00FC3260" w:rsidP="00905B11">
      <w:pPr>
        <w:pStyle w:val="Standard"/>
        <w:jc w:val="center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</w:p>
    <w:p w14:paraId="5BE52F6C" w14:textId="77777777" w:rsidR="00FC3260" w:rsidRDefault="00FC3260" w:rsidP="00905B11">
      <w:pPr>
        <w:pStyle w:val="Standard"/>
        <w:jc w:val="center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</w:p>
    <w:p w14:paraId="31B8FE01" w14:textId="77777777" w:rsidR="00FC3260" w:rsidRDefault="00FC3260" w:rsidP="00905B11">
      <w:pPr>
        <w:pStyle w:val="Standard"/>
        <w:jc w:val="center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</w:p>
    <w:p w14:paraId="7A263D7F" w14:textId="77777777" w:rsidR="00FC3260" w:rsidRDefault="00FC3260" w:rsidP="00905B11">
      <w:pPr>
        <w:pStyle w:val="Standard"/>
        <w:jc w:val="center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</w:p>
    <w:p w14:paraId="5CB98B40" w14:textId="77777777" w:rsidR="00FC3260" w:rsidRDefault="00FC3260" w:rsidP="00905B11">
      <w:pPr>
        <w:pStyle w:val="Standard"/>
        <w:jc w:val="center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</w:p>
    <w:p w14:paraId="47EDF5A3" w14:textId="77777777" w:rsidR="00FC3260" w:rsidRDefault="00FC3260" w:rsidP="00905B11">
      <w:pPr>
        <w:pStyle w:val="Standard"/>
        <w:jc w:val="center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</w:p>
    <w:p w14:paraId="716183B2" w14:textId="77777777" w:rsidR="00FC3260" w:rsidRDefault="00FC3260" w:rsidP="00905B11">
      <w:pPr>
        <w:pStyle w:val="Standard"/>
        <w:jc w:val="center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</w:p>
    <w:p w14:paraId="1CBF8977" w14:textId="77777777" w:rsidR="00FC3260" w:rsidRDefault="00FC3260" w:rsidP="00905B11">
      <w:pPr>
        <w:pStyle w:val="Standard"/>
        <w:jc w:val="center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</w:p>
    <w:p w14:paraId="2F168901" w14:textId="77777777" w:rsidR="00FC3260" w:rsidRDefault="00FC3260" w:rsidP="00905B11">
      <w:pPr>
        <w:pStyle w:val="Standard"/>
        <w:jc w:val="center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</w:p>
    <w:p w14:paraId="2E8A7A3D" w14:textId="77777777" w:rsidR="00FC3260" w:rsidRPr="00905B11" w:rsidRDefault="00FC3260" w:rsidP="00905B11">
      <w:pPr>
        <w:pStyle w:val="Standard"/>
        <w:jc w:val="center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</w:p>
    <w:p w14:paraId="5422DC2F" w14:textId="77777777" w:rsidR="00BE1BFD" w:rsidRPr="00905B11" w:rsidRDefault="00BE1BFD" w:rsidP="00905B1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571A7B03" w14:textId="77777777" w:rsidR="00BE1BFD" w:rsidRPr="00905B11" w:rsidRDefault="00BE1BFD" w:rsidP="00905B1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1FCC7547" w14:textId="77777777" w:rsidR="00BE1BFD" w:rsidRPr="00905B11" w:rsidRDefault="00BE1BFD" w:rsidP="00905B1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23300985" w14:textId="77777777" w:rsidR="00BE1BFD" w:rsidRPr="00905B11" w:rsidRDefault="00BE1BFD" w:rsidP="00905B1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1CF73A89" w14:textId="77777777" w:rsidR="00BE1BFD" w:rsidRPr="00905B11" w:rsidRDefault="00BE1BFD" w:rsidP="00905B1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6FFE6E5D" w14:textId="77777777" w:rsidR="00BE1BFD" w:rsidRPr="00905B11" w:rsidRDefault="00BE1BFD" w:rsidP="00905B1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4B9DEA96" w14:textId="77777777" w:rsidR="00BE1BFD" w:rsidRPr="00905B11" w:rsidRDefault="00BE1BFD" w:rsidP="00905B1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5C552D54" w14:textId="77777777" w:rsidR="00562DE0" w:rsidRPr="00905B11" w:rsidRDefault="00562DE0" w:rsidP="00905B1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42BDCEAD" w14:textId="77777777" w:rsidR="00BE1BFD" w:rsidRPr="00905B11" w:rsidRDefault="00BE1BFD" w:rsidP="00905B1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02F85630" w14:textId="06AEA35C" w:rsidR="004A12F9" w:rsidRPr="00905B11" w:rsidRDefault="004A12F9" w:rsidP="00905B1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905B11">
        <w:rPr>
          <w:rFonts w:ascii="Times New Roman" w:hAnsi="Times New Roman"/>
          <w:b/>
          <w:sz w:val="28"/>
          <w:szCs w:val="28"/>
        </w:rPr>
        <w:t>ВВЕДЕНИЕ</w:t>
      </w:r>
    </w:p>
    <w:p w14:paraId="0C0F2218" w14:textId="77777777" w:rsidR="004A12F9" w:rsidRPr="00905B11" w:rsidRDefault="004A12F9" w:rsidP="00905B11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14:paraId="7A363BE2" w14:textId="3894755C" w:rsidR="006D74FA" w:rsidRPr="00905B11" w:rsidRDefault="006D74FA" w:rsidP="00905B11">
      <w:pPr>
        <w:tabs>
          <w:tab w:val="left" w:pos="540"/>
        </w:tabs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905B11">
        <w:rPr>
          <w:rFonts w:ascii="Times New Roman" w:hAnsi="Times New Roman"/>
          <w:b/>
          <w:sz w:val="28"/>
          <w:szCs w:val="28"/>
        </w:rPr>
        <w:t>Актуальность</w:t>
      </w:r>
      <w:r w:rsidR="00A621F2">
        <w:rPr>
          <w:rFonts w:ascii="Times New Roman" w:hAnsi="Times New Roman"/>
          <w:b/>
          <w:sz w:val="28"/>
          <w:szCs w:val="28"/>
        </w:rPr>
        <w:t xml:space="preserve"> </w:t>
      </w:r>
      <w:r w:rsidRPr="00905B11">
        <w:rPr>
          <w:rFonts w:ascii="Times New Roman" w:hAnsi="Times New Roman"/>
          <w:b/>
          <w:sz w:val="28"/>
          <w:szCs w:val="28"/>
        </w:rPr>
        <w:t>темы:</w:t>
      </w:r>
    </w:p>
    <w:p w14:paraId="0DA44CDC" w14:textId="3C97B738" w:rsidR="006D74FA" w:rsidRPr="00905B11" w:rsidRDefault="006D74FA" w:rsidP="00905B11">
      <w:pPr>
        <w:tabs>
          <w:tab w:val="left" w:pos="540"/>
        </w:tabs>
        <w:spacing w:after="0" w:line="240" w:lineRule="auto"/>
        <w:ind w:firstLine="567"/>
        <w:jc w:val="both"/>
        <w:rPr>
          <w:rFonts w:ascii="Times New Roman" w:hAnsi="Times New Roman"/>
          <w:bCs/>
          <w:sz w:val="28"/>
          <w:szCs w:val="28"/>
        </w:rPr>
      </w:pPr>
      <w:r w:rsidRPr="00905B11">
        <w:rPr>
          <w:rFonts w:ascii="Times New Roman" w:hAnsi="Times New Roman"/>
          <w:bCs/>
          <w:sz w:val="28"/>
          <w:szCs w:val="28"/>
        </w:rPr>
        <w:t>По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данным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ВОЗ,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колоректальный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рак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(КРР)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занимает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третье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место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в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структуре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онкозаболеваемости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и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второе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место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по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онкосмертности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по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всему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миру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и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является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одной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из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глобальных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проблем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мирового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здравоохранения.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В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2020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году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новых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случаев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заболеваемости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колоректальным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раком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составила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1931590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случаев,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а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смертность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935173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случая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(9,4%)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="0097107A" w:rsidRPr="00905B11">
        <w:rPr>
          <w:rFonts w:ascii="Times New Roman" w:hAnsi="Times New Roman"/>
          <w:bCs/>
          <w:sz w:val="28"/>
          <w:szCs w:val="28"/>
        </w:rPr>
        <w:t>[1</w:t>
      </w:r>
      <w:r w:rsidR="00B61FE1">
        <w:rPr>
          <w:rFonts w:ascii="Times New Roman" w:hAnsi="Times New Roman"/>
          <w:bCs/>
          <w:sz w:val="28"/>
          <w:szCs w:val="28"/>
        </w:rPr>
        <w:t>,2</w:t>
      </w:r>
      <w:r w:rsidR="0097107A" w:rsidRPr="00905B11">
        <w:rPr>
          <w:rFonts w:ascii="Times New Roman" w:hAnsi="Times New Roman"/>
          <w:bCs/>
          <w:sz w:val="28"/>
          <w:szCs w:val="28"/>
        </w:rPr>
        <w:t>]</w:t>
      </w:r>
      <w:r w:rsidRPr="00905B11">
        <w:rPr>
          <w:rFonts w:ascii="Times New Roman" w:hAnsi="Times New Roman"/>
          <w:bCs/>
          <w:sz w:val="28"/>
          <w:szCs w:val="28"/>
        </w:rPr>
        <w:t>.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Согласно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статистическим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данным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КазНИИОР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за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2019-2020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гг.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ситуация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по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колоректальному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раку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в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Казахстане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выглядит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также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как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и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во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всем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мире.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КРР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занимает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3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место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в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структуре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онкопатологии,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как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по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заболеваемости,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так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и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по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смертности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="0097107A" w:rsidRPr="00905B11">
        <w:rPr>
          <w:rFonts w:ascii="Times New Roman" w:hAnsi="Times New Roman"/>
          <w:bCs/>
          <w:sz w:val="28"/>
          <w:szCs w:val="28"/>
        </w:rPr>
        <w:t>[</w:t>
      </w:r>
      <w:r w:rsidR="00B61FE1">
        <w:rPr>
          <w:rFonts w:ascii="Times New Roman" w:hAnsi="Times New Roman"/>
          <w:bCs/>
          <w:sz w:val="28"/>
          <w:szCs w:val="28"/>
        </w:rPr>
        <w:t>3</w:t>
      </w:r>
      <w:r w:rsidR="0097107A" w:rsidRPr="00905B11">
        <w:rPr>
          <w:rFonts w:ascii="Times New Roman" w:hAnsi="Times New Roman"/>
          <w:bCs/>
          <w:sz w:val="28"/>
          <w:szCs w:val="28"/>
        </w:rPr>
        <w:t>]</w:t>
      </w:r>
      <w:r w:rsidRPr="00905B11">
        <w:rPr>
          <w:rFonts w:ascii="Times New Roman" w:hAnsi="Times New Roman"/>
          <w:bCs/>
          <w:sz w:val="28"/>
          <w:szCs w:val="28"/>
        </w:rPr>
        <w:t>.</w:t>
      </w:r>
    </w:p>
    <w:p w14:paraId="1246A13D" w14:textId="3F171573" w:rsidR="004E490E" w:rsidRPr="00E73D2A" w:rsidRDefault="004E490E" w:rsidP="00905B11">
      <w:pPr>
        <w:tabs>
          <w:tab w:val="left" w:pos="540"/>
        </w:tabs>
        <w:spacing w:after="0" w:line="240" w:lineRule="auto"/>
        <w:ind w:firstLine="567"/>
        <w:jc w:val="both"/>
        <w:rPr>
          <w:rFonts w:ascii="Times New Roman" w:hAnsi="Times New Roman"/>
          <w:bCs/>
          <w:sz w:val="28"/>
          <w:szCs w:val="28"/>
        </w:rPr>
      </w:pPr>
      <w:r w:rsidRPr="004E490E">
        <w:rPr>
          <w:rFonts w:ascii="Times New Roman" w:hAnsi="Times New Roman"/>
          <w:bCs/>
          <w:sz w:val="28"/>
          <w:szCs w:val="28"/>
        </w:rPr>
        <w:t>Стандартные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методы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лечения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рака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прямой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кишки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включают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хирургическое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вмешательство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и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одно-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или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многокомпонентную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химиотерапию.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В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последние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годы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для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лечения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распространенных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форм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рака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используются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таргетные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препараты,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воздействующие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на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целевые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молекулы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в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опухолевых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клетках.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В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некоторых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случаях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применение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таргетной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терапии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увеличило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выживаемость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пациентов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с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метастатическим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раком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толстой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кишки.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Схемы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FOLFIRI/FOLFOX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или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CAPIRI/CAPOX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остаются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="00850409" w:rsidRPr="004E490E">
        <w:rPr>
          <w:rFonts w:ascii="Times New Roman" w:hAnsi="Times New Roman"/>
          <w:bCs/>
          <w:sz w:val="28"/>
          <w:szCs w:val="28"/>
        </w:rPr>
        <w:t>основой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="00850409" w:rsidRPr="004E490E">
        <w:rPr>
          <w:rFonts w:ascii="Times New Roman" w:hAnsi="Times New Roman"/>
          <w:bCs/>
          <w:sz w:val="28"/>
          <w:szCs w:val="28"/>
        </w:rPr>
        <w:t>химиотерапии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колоректального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рака.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Такие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целевые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="00850409" w:rsidRPr="004E490E">
        <w:rPr>
          <w:rFonts w:ascii="Times New Roman" w:hAnsi="Times New Roman"/>
          <w:bCs/>
          <w:sz w:val="28"/>
          <w:szCs w:val="28"/>
        </w:rPr>
        <w:t>препараты,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="00850409" w:rsidRPr="004E490E">
        <w:rPr>
          <w:rFonts w:ascii="Times New Roman" w:hAnsi="Times New Roman"/>
          <w:bCs/>
          <w:sz w:val="28"/>
          <w:szCs w:val="28"/>
        </w:rPr>
        <w:t>как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ингибиторы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рецепторов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эпидермального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фактора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роста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и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рецепторов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сосудистого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эндотелиального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фактора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роста,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включаются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в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комбинированные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схемы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лечения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на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основе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протоколов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химиотерапии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и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кажутся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многообещающими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с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точки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зрения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эффективности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и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безопасности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[</w:t>
      </w:r>
      <w:r w:rsidR="003A3CE2">
        <w:rPr>
          <w:rFonts w:ascii="Times New Roman" w:hAnsi="Times New Roman"/>
          <w:bCs/>
          <w:sz w:val="28"/>
          <w:szCs w:val="28"/>
        </w:rPr>
        <w:t>4</w:t>
      </w:r>
      <w:r w:rsidRPr="004E490E">
        <w:rPr>
          <w:rFonts w:ascii="Times New Roman" w:hAnsi="Times New Roman"/>
          <w:bCs/>
          <w:sz w:val="28"/>
          <w:szCs w:val="28"/>
        </w:rPr>
        <w:t>-</w:t>
      </w:r>
      <w:r w:rsidR="003A3CE2">
        <w:rPr>
          <w:rFonts w:ascii="Times New Roman" w:hAnsi="Times New Roman"/>
          <w:bCs/>
          <w:sz w:val="28"/>
          <w:szCs w:val="28"/>
        </w:rPr>
        <w:t>10</w:t>
      </w:r>
      <w:r w:rsidRPr="004E490E">
        <w:rPr>
          <w:rFonts w:ascii="Times New Roman" w:hAnsi="Times New Roman"/>
          <w:bCs/>
          <w:sz w:val="28"/>
          <w:szCs w:val="28"/>
        </w:rPr>
        <w:t>].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</w:p>
    <w:p w14:paraId="4C16AF3B" w14:textId="682C2DB3" w:rsidR="006D74FA" w:rsidRPr="00905B11" w:rsidRDefault="004E490E" w:rsidP="00905B11">
      <w:pPr>
        <w:tabs>
          <w:tab w:val="left" w:pos="540"/>
        </w:tabs>
        <w:spacing w:after="0" w:line="240" w:lineRule="auto"/>
        <w:ind w:firstLine="567"/>
        <w:jc w:val="both"/>
        <w:rPr>
          <w:rFonts w:ascii="Times New Roman" w:hAnsi="Times New Roman"/>
          <w:bCs/>
          <w:sz w:val="28"/>
          <w:szCs w:val="28"/>
        </w:rPr>
      </w:pPr>
      <w:r w:rsidRPr="004E490E">
        <w:rPr>
          <w:rFonts w:ascii="Times New Roman" w:hAnsi="Times New Roman"/>
          <w:bCs/>
          <w:sz w:val="28"/>
          <w:szCs w:val="28"/>
        </w:rPr>
        <w:t>Определение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статуса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мутации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генов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KRAS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и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NRAS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имеет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важное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значение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при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лечении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пациентов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с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колоректальным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раком.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Пациенты,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несущие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определенные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мутации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в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генах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KRAS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и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NRAS,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устойчивы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к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терапии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EGFR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и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имеют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более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низкую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медианную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выживаемость,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чем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пациенты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с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генотипом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WT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(дикий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тип),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что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предполагает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отрицательный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прогноз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при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наличии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мутаций.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Наличие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мутантного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аллеля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в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одном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из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этих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генов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указывает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на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неблагоприятный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прогноз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для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пациента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и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нечувствительность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к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анти-EGFR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терапии.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В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настоящее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время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официально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зарегистрированных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препаратов,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ингибирующих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Ras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GTPase,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нет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[1</w:t>
      </w:r>
      <w:r w:rsidR="003A3CE2" w:rsidRPr="003A3CE2">
        <w:rPr>
          <w:rFonts w:ascii="Times New Roman" w:hAnsi="Times New Roman"/>
          <w:bCs/>
          <w:sz w:val="28"/>
          <w:szCs w:val="28"/>
        </w:rPr>
        <w:t>1</w:t>
      </w:r>
      <w:r w:rsidRPr="004E490E">
        <w:rPr>
          <w:rFonts w:ascii="Times New Roman" w:hAnsi="Times New Roman"/>
          <w:bCs/>
          <w:sz w:val="28"/>
          <w:szCs w:val="28"/>
        </w:rPr>
        <w:t>].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Экспериментальные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исследования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показали,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что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культивируемые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клетки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человеческого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рака,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несущие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мутации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KRAS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или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BRAF,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избирательно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погибают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при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воздействии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высоких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концентраций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витамина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С.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Этот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эффект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обусловлен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повышенным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усвоением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окисленной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формы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витамина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С,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дегидроаскорбата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(</w:t>
      </w:r>
      <w:r w:rsidR="003A3CE2">
        <w:rPr>
          <w:rFonts w:ascii="Times New Roman" w:hAnsi="Times New Roman"/>
          <w:bCs/>
          <w:sz w:val="28"/>
          <w:szCs w:val="28"/>
          <w:lang w:val="en-US"/>
        </w:rPr>
        <w:t>DHA</w:t>
      </w:r>
      <w:r w:rsidRPr="004E490E">
        <w:rPr>
          <w:rFonts w:ascii="Times New Roman" w:hAnsi="Times New Roman"/>
          <w:bCs/>
          <w:sz w:val="28"/>
          <w:szCs w:val="28"/>
        </w:rPr>
        <w:t>),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через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транспортер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глюкозы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GLUT1.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Повышенное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усвоение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DHA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вызывает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окислительный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стресс,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поскольку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внутриклеточный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DHA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восстанавливается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до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витамина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C,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тем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самым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истощая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запасы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глутатиона.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В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результате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активные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формы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кислорода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накапливаются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и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инактивируют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глицеральдегид-3-фосфатдегидрогеназу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(</w:t>
      </w:r>
      <w:r w:rsidR="003A3CE2" w:rsidRPr="004E490E">
        <w:rPr>
          <w:rFonts w:ascii="Times New Roman" w:hAnsi="Times New Roman"/>
          <w:bCs/>
          <w:sz w:val="28"/>
          <w:szCs w:val="28"/>
        </w:rPr>
        <w:t>GAPDH</w:t>
      </w:r>
      <w:r w:rsidRPr="004E490E">
        <w:rPr>
          <w:rFonts w:ascii="Times New Roman" w:hAnsi="Times New Roman"/>
          <w:bCs/>
          <w:sz w:val="28"/>
          <w:szCs w:val="28"/>
        </w:rPr>
        <w:t>).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Ингибирование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GAPDH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в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высокогликолитических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мутантных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клетках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KRAS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или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BRAF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приводило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к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энергетическому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кризису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и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гибели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клеток,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чего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не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наблюдалось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в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="00850409" w:rsidRPr="004E490E">
        <w:rPr>
          <w:rFonts w:ascii="Times New Roman" w:hAnsi="Times New Roman"/>
          <w:bCs/>
          <w:sz w:val="28"/>
          <w:szCs w:val="28"/>
        </w:rPr>
        <w:t>клетках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="00850409" w:rsidRPr="004E490E">
        <w:rPr>
          <w:rFonts w:ascii="Times New Roman" w:hAnsi="Times New Roman"/>
          <w:bCs/>
          <w:sz w:val="28"/>
          <w:szCs w:val="28"/>
        </w:rPr>
        <w:t>KRAS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и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BRAF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дикого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типа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4E490E">
        <w:rPr>
          <w:rFonts w:ascii="Times New Roman" w:hAnsi="Times New Roman"/>
          <w:bCs/>
          <w:sz w:val="28"/>
          <w:szCs w:val="28"/>
        </w:rPr>
        <w:t>[1</w:t>
      </w:r>
      <w:r w:rsidR="003A3CE2" w:rsidRPr="003A3CE2">
        <w:rPr>
          <w:rFonts w:ascii="Times New Roman" w:hAnsi="Times New Roman"/>
          <w:bCs/>
          <w:sz w:val="28"/>
          <w:szCs w:val="28"/>
        </w:rPr>
        <w:t>2</w:t>
      </w:r>
      <w:r w:rsidRPr="004E490E">
        <w:rPr>
          <w:rFonts w:ascii="Times New Roman" w:hAnsi="Times New Roman"/>
          <w:bCs/>
          <w:sz w:val="28"/>
          <w:szCs w:val="28"/>
        </w:rPr>
        <w:t>].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="006D74FA" w:rsidRPr="00905B11">
        <w:rPr>
          <w:rFonts w:ascii="Times New Roman" w:hAnsi="Times New Roman"/>
          <w:bCs/>
          <w:sz w:val="28"/>
          <w:szCs w:val="28"/>
        </w:rPr>
        <w:t>Данные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="006D74FA" w:rsidRPr="00905B11">
        <w:rPr>
          <w:rFonts w:ascii="Times New Roman" w:hAnsi="Times New Roman"/>
          <w:bCs/>
          <w:sz w:val="28"/>
          <w:szCs w:val="28"/>
        </w:rPr>
        <w:t>этих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="006D74FA" w:rsidRPr="00905B11">
        <w:rPr>
          <w:rFonts w:ascii="Times New Roman" w:hAnsi="Times New Roman"/>
          <w:bCs/>
          <w:sz w:val="28"/>
          <w:szCs w:val="28"/>
        </w:rPr>
        <w:t>исследований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="006D74FA" w:rsidRPr="00905B11">
        <w:rPr>
          <w:rFonts w:ascii="Times New Roman" w:hAnsi="Times New Roman"/>
          <w:bCs/>
          <w:sz w:val="28"/>
          <w:szCs w:val="28"/>
        </w:rPr>
        <w:t>позволяют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="006D74FA" w:rsidRPr="00905B11">
        <w:rPr>
          <w:rFonts w:ascii="Times New Roman" w:hAnsi="Times New Roman"/>
          <w:bCs/>
          <w:sz w:val="28"/>
          <w:szCs w:val="28"/>
        </w:rPr>
        <w:t>обосновать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="006D74FA" w:rsidRPr="00905B11">
        <w:rPr>
          <w:rFonts w:ascii="Times New Roman" w:hAnsi="Times New Roman"/>
          <w:bCs/>
          <w:sz w:val="28"/>
          <w:szCs w:val="28"/>
        </w:rPr>
        <w:t>дальнейшее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="006D74FA" w:rsidRPr="00905B11">
        <w:rPr>
          <w:rFonts w:ascii="Times New Roman" w:hAnsi="Times New Roman"/>
          <w:bCs/>
          <w:sz w:val="28"/>
          <w:szCs w:val="28"/>
        </w:rPr>
        <w:t>изучение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="006D74FA" w:rsidRPr="00905B11">
        <w:rPr>
          <w:rFonts w:ascii="Times New Roman" w:hAnsi="Times New Roman"/>
          <w:bCs/>
          <w:sz w:val="28"/>
          <w:szCs w:val="28"/>
        </w:rPr>
        <w:t>влияния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="006D74FA" w:rsidRPr="00905B11">
        <w:rPr>
          <w:rFonts w:ascii="Times New Roman" w:hAnsi="Times New Roman"/>
          <w:bCs/>
          <w:sz w:val="28"/>
          <w:szCs w:val="28"/>
        </w:rPr>
        <w:t>высоких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="006D74FA" w:rsidRPr="00905B11">
        <w:rPr>
          <w:rFonts w:ascii="Times New Roman" w:hAnsi="Times New Roman"/>
          <w:bCs/>
          <w:sz w:val="28"/>
          <w:szCs w:val="28"/>
        </w:rPr>
        <w:t>доз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="003A3CE2">
        <w:rPr>
          <w:rFonts w:ascii="Times New Roman" w:hAnsi="Times New Roman"/>
          <w:bCs/>
          <w:sz w:val="28"/>
          <w:szCs w:val="28"/>
          <w:lang w:val="en-US"/>
        </w:rPr>
        <w:t>DHA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="006D74FA" w:rsidRPr="00905B11">
        <w:rPr>
          <w:rFonts w:ascii="Times New Roman" w:hAnsi="Times New Roman"/>
          <w:bCs/>
          <w:sz w:val="28"/>
          <w:szCs w:val="28"/>
        </w:rPr>
        <w:t>на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="006D74FA" w:rsidRPr="00905B11">
        <w:rPr>
          <w:rFonts w:ascii="Times New Roman" w:hAnsi="Times New Roman"/>
          <w:bCs/>
          <w:sz w:val="28"/>
          <w:szCs w:val="28"/>
        </w:rPr>
        <w:t>KRAS-мутантные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="006D74FA" w:rsidRPr="00905B11">
        <w:rPr>
          <w:rFonts w:ascii="Times New Roman" w:hAnsi="Times New Roman"/>
          <w:bCs/>
          <w:sz w:val="28"/>
          <w:szCs w:val="28"/>
        </w:rPr>
        <w:t>клетки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="006D74FA" w:rsidRPr="00905B11">
        <w:rPr>
          <w:rFonts w:ascii="Times New Roman" w:hAnsi="Times New Roman"/>
          <w:bCs/>
          <w:sz w:val="28"/>
          <w:szCs w:val="28"/>
        </w:rPr>
        <w:t>КРР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="006D74FA" w:rsidRPr="00905B11">
        <w:rPr>
          <w:rFonts w:ascii="Times New Roman" w:hAnsi="Times New Roman"/>
          <w:bCs/>
          <w:sz w:val="28"/>
          <w:szCs w:val="28"/>
        </w:rPr>
        <w:t>с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="006D74FA" w:rsidRPr="00905B11">
        <w:rPr>
          <w:rFonts w:ascii="Times New Roman" w:hAnsi="Times New Roman"/>
          <w:bCs/>
          <w:sz w:val="28"/>
          <w:szCs w:val="28"/>
        </w:rPr>
        <w:t>целью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="006D74FA" w:rsidRPr="00905B11">
        <w:rPr>
          <w:rFonts w:ascii="Times New Roman" w:hAnsi="Times New Roman"/>
          <w:bCs/>
          <w:sz w:val="28"/>
          <w:szCs w:val="28"/>
        </w:rPr>
        <w:t>улучшения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="006D74FA" w:rsidRPr="00905B11">
        <w:rPr>
          <w:rFonts w:ascii="Times New Roman" w:hAnsi="Times New Roman"/>
          <w:bCs/>
          <w:sz w:val="28"/>
          <w:szCs w:val="28"/>
        </w:rPr>
        <w:t>терапевтического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="006D74FA" w:rsidRPr="00905B11">
        <w:rPr>
          <w:rFonts w:ascii="Times New Roman" w:hAnsi="Times New Roman"/>
          <w:bCs/>
          <w:sz w:val="28"/>
          <w:szCs w:val="28"/>
        </w:rPr>
        <w:t>ответа.</w:t>
      </w:r>
    </w:p>
    <w:p w14:paraId="1D4D36B7" w14:textId="10D54C97" w:rsidR="006D74FA" w:rsidRPr="00905B11" w:rsidRDefault="006D74FA" w:rsidP="00905B11">
      <w:pPr>
        <w:tabs>
          <w:tab w:val="left" w:pos="540"/>
        </w:tabs>
        <w:spacing w:after="0" w:line="240" w:lineRule="auto"/>
        <w:ind w:firstLine="567"/>
        <w:jc w:val="both"/>
        <w:rPr>
          <w:rFonts w:ascii="Times New Roman" w:hAnsi="Times New Roman"/>
          <w:b/>
          <w:sz w:val="28"/>
          <w:szCs w:val="28"/>
        </w:rPr>
      </w:pPr>
      <w:r w:rsidRPr="00905B11">
        <w:rPr>
          <w:rFonts w:ascii="Times New Roman" w:hAnsi="Times New Roman"/>
          <w:b/>
          <w:sz w:val="28"/>
          <w:szCs w:val="28"/>
        </w:rPr>
        <w:t>Цель</w:t>
      </w:r>
      <w:r w:rsidR="00A621F2">
        <w:rPr>
          <w:rFonts w:ascii="Times New Roman" w:hAnsi="Times New Roman"/>
          <w:b/>
          <w:sz w:val="28"/>
          <w:szCs w:val="28"/>
        </w:rPr>
        <w:t xml:space="preserve"> </w:t>
      </w:r>
      <w:r w:rsidRPr="00905B11">
        <w:rPr>
          <w:rFonts w:ascii="Times New Roman" w:hAnsi="Times New Roman"/>
          <w:b/>
          <w:sz w:val="28"/>
          <w:szCs w:val="28"/>
        </w:rPr>
        <w:t>исследования:</w:t>
      </w:r>
      <w:r w:rsidR="00A621F2">
        <w:rPr>
          <w:rFonts w:ascii="Times New Roman" w:hAnsi="Times New Roman"/>
          <w:b/>
          <w:sz w:val="28"/>
          <w:szCs w:val="28"/>
        </w:rPr>
        <w:t xml:space="preserve"> </w:t>
      </w:r>
    </w:p>
    <w:p w14:paraId="3B0FC3D7" w14:textId="51371D7D" w:rsidR="006D74FA" w:rsidRDefault="006D74FA" w:rsidP="00905B11">
      <w:pPr>
        <w:tabs>
          <w:tab w:val="left" w:pos="540"/>
        </w:tabs>
        <w:spacing w:after="0" w:line="240" w:lineRule="auto"/>
        <w:ind w:firstLine="567"/>
        <w:jc w:val="both"/>
        <w:rPr>
          <w:rFonts w:ascii="Times New Roman" w:hAnsi="Times New Roman"/>
          <w:bCs/>
          <w:sz w:val="28"/>
          <w:szCs w:val="28"/>
        </w:rPr>
      </w:pPr>
      <w:r w:rsidRPr="00905B11">
        <w:rPr>
          <w:rFonts w:ascii="Times New Roman" w:hAnsi="Times New Roman"/>
          <w:bCs/>
          <w:sz w:val="28"/>
          <w:szCs w:val="28"/>
        </w:rPr>
        <w:t>Разработка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терапии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лечения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колоректального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рака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посредством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комбинации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окислительных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препаратов,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нацеленных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на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kras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мутантные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раковые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клетки.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</w:p>
    <w:p w14:paraId="20D36FFC" w14:textId="77777777" w:rsidR="001F1525" w:rsidRPr="00905B11" w:rsidRDefault="001F1525" w:rsidP="00905B11">
      <w:pPr>
        <w:tabs>
          <w:tab w:val="left" w:pos="540"/>
        </w:tabs>
        <w:spacing w:after="0" w:line="240" w:lineRule="auto"/>
        <w:ind w:firstLine="567"/>
        <w:jc w:val="both"/>
        <w:rPr>
          <w:rFonts w:ascii="Times New Roman" w:hAnsi="Times New Roman"/>
          <w:bCs/>
          <w:sz w:val="28"/>
          <w:szCs w:val="28"/>
        </w:rPr>
      </w:pPr>
    </w:p>
    <w:p w14:paraId="66D8D589" w14:textId="41364290" w:rsidR="006D74FA" w:rsidRPr="00905B11" w:rsidRDefault="006D74FA" w:rsidP="00905B11">
      <w:pPr>
        <w:tabs>
          <w:tab w:val="left" w:pos="540"/>
        </w:tabs>
        <w:spacing w:after="0" w:line="240" w:lineRule="auto"/>
        <w:ind w:firstLine="567"/>
        <w:jc w:val="both"/>
        <w:rPr>
          <w:rFonts w:ascii="Times New Roman" w:hAnsi="Times New Roman"/>
          <w:b/>
          <w:sz w:val="28"/>
          <w:szCs w:val="28"/>
        </w:rPr>
      </w:pPr>
      <w:r w:rsidRPr="00905B11">
        <w:rPr>
          <w:rFonts w:ascii="Times New Roman" w:hAnsi="Times New Roman"/>
          <w:b/>
          <w:sz w:val="28"/>
          <w:szCs w:val="28"/>
        </w:rPr>
        <w:t>Объект</w:t>
      </w:r>
      <w:r w:rsidR="00A621F2">
        <w:rPr>
          <w:rFonts w:ascii="Times New Roman" w:hAnsi="Times New Roman"/>
          <w:b/>
          <w:sz w:val="28"/>
          <w:szCs w:val="28"/>
        </w:rPr>
        <w:t xml:space="preserve"> </w:t>
      </w:r>
      <w:r w:rsidRPr="00905B11">
        <w:rPr>
          <w:rFonts w:ascii="Times New Roman" w:hAnsi="Times New Roman"/>
          <w:b/>
          <w:sz w:val="28"/>
          <w:szCs w:val="28"/>
        </w:rPr>
        <w:t>исследования:</w:t>
      </w:r>
    </w:p>
    <w:p w14:paraId="2F6EFB34" w14:textId="116D737A" w:rsidR="006D74FA" w:rsidRDefault="00C11E6B" w:rsidP="00905B11">
      <w:pPr>
        <w:tabs>
          <w:tab w:val="left" w:pos="540"/>
        </w:tabs>
        <w:spacing w:after="0" w:line="240" w:lineRule="auto"/>
        <w:ind w:firstLine="567"/>
        <w:jc w:val="both"/>
        <w:rPr>
          <w:rFonts w:ascii="Times New Roman" w:hAnsi="Times New Roman"/>
          <w:bCs/>
          <w:sz w:val="28"/>
          <w:szCs w:val="28"/>
        </w:rPr>
      </w:pPr>
      <w:r w:rsidRPr="00905B11">
        <w:rPr>
          <w:rFonts w:ascii="Times New Roman" w:hAnsi="Times New Roman"/>
          <w:bCs/>
          <w:sz w:val="28"/>
          <w:szCs w:val="28"/>
        </w:rPr>
        <w:t>Больные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="006D74FA" w:rsidRPr="00905B11">
        <w:rPr>
          <w:rFonts w:ascii="Times New Roman" w:hAnsi="Times New Roman"/>
          <w:bCs/>
          <w:sz w:val="28"/>
          <w:szCs w:val="28"/>
        </w:rPr>
        <w:t>с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="006D74FA" w:rsidRPr="00905B11">
        <w:rPr>
          <w:rFonts w:ascii="Times New Roman" w:hAnsi="Times New Roman"/>
          <w:bCs/>
          <w:sz w:val="28"/>
          <w:szCs w:val="28"/>
        </w:rPr>
        <w:t>диагнозом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="006D74FA" w:rsidRPr="00905B11">
        <w:rPr>
          <w:rFonts w:ascii="Times New Roman" w:hAnsi="Times New Roman"/>
          <w:bCs/>
          <w:sz w:val="28"/>
          <w:szCs w:val="28"/>
        </w:rPr>
        <w:t>колоректальный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="006D74FA" w:rsidRPr="00905B11">
        <w:rPr>
          <w:rFonts w:ascii="Times New Roman" w:hAnsi="Times New Roman"/>
          <w:bCs/>
          <w:sz w:val="28"/>
          <w:szCs w:val="28"/>
        </w:rPr>
        <w:t>рак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="006D74FA" w:rsidRPr="00905B11">
        <w:rPr>
          <w:rFonts w:ascii="Times New Roman" w:hAnsi="Times New Roman"/>
          <w:bCs/>
          <w:sz w:val="28"/>
          <w:szCs w:val="28"/>
        </w:rPr>
        <w:t>(T</w:t>
      </w:r>
      <w:r w:rsidR="00E73D2A" w:rsidRPr="00905B11">
        <w:rPr>
          <w:rFonts w:ascii="Times New Roman" w:hAnsi="Times New Roman"/>
          <w:bCs/>
          <w:sz w:val="28"/>
          <w:szCs w:val="28"/>
        </w:rPr>
        <w:t>3,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="00E73D2A" w:rsidRPr="00905B11">
        <w:rPr>
          <w:rFonts w:ascii="Times New Roman" w:hAnsi="Times New Roman"/>
          <w:bCs/>
          <w:sz w:val="28"/>
          <w:szCs w:val="28"/>
        </w:rPr>
        <w:t>T</w:t>
      </w:r>
      <w:r w:rsidR="006D74FA" w:rsidRPr="00905B11">
        <w:rPr>
          <w:rFonts w:ascii="Times New Roman" w:hAnsi="Times New Roman"/>
          <w:bCs/>
          <w:sz w:val="28"/>
          <w:szCs w:val="28"/>
        </w:rPr>
        <w:t>4</w:t>
      </w:r>
      <w:r w:rsidR="00850409" w:rsidRPr="00905B11">
        <w:rPr>
          <w:rFonts w:ascii="Times New Roman" w:hAnsi="Times New Roman"/>
          <w:bCs/>
          <w:sz w:val="28"/>
          <w:szCs w:val="28"/>
        </w:rPr>
        <w:t>a,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="00850409" w:rsidRPr="00905B11">
        <w:rPr>
          <w:rFonts w:ascii="Times New Roman" w:hAnsi="Times New Roman"/>
          <w:bCs/>
          <w:sz w:val="28"/>
          <w:szCs w:val="28"/>
        </w:rPr>
        <w:t>T</w:t>
      </w:r>
      <w:r w:rsidR="006D74FA" w:rsidRPr="00905B11">
        <w:rPr>
          <w:rFonts w:ascii="Times New Roman" w:hAnsi="Times New Roman"/>
          <w:bCs/>
          <w:sz w:val="28"/>
          <w:szCs w:val="28"/>
        </w:rPr>
        <w:t>4</w:t>
      </w:r>
      <w:r w:rsidR="00850409" w:rsidRPr="00905B11">
        <w:rPr>
          <w:rFonts w:ascii="Times New Roman" w:hAnsi="Times New Roman"/>
          <w:bCs/>
          <w:sz w:val="28"/>
          <w:szCs w:val="28"/>
        </w:rPr>
        <w:t>b,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="00850409" w:rsidRPr="00905B11">
        <w:rPr>
          <w:rFonts w:ascii="Times New Roman" w:hAnsi="Times New Roman"/>
          <w:bCs/>
          <w:sz w:val="28"/>
          <w:szCs w:val="28"/>
        </w:rPr>
        <w:t>N1,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="00850409" w:rsidRPr="00905B11">
        <w:rPr>
          <w:rFonts w:ascii="Times New Roman" w:hAnsi="Times New Roman"/>
          <w:bCs/>
          <w:sz w:val="28"/>
          <w:szCs w:val="28"/>
        </w:rPr>
        <w:t>N2,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="00850409" w:rsidRPr="00905B11">
        <w:rPr>
          <w:rFonts w:ascii="Times New Roman" w:hAnsi="Times New Roman"/>
          <w:bCs/>
          <w:sz w:val="28"/>
          <w:szCs w:val="28"/>
        </w:rPr>
        <w:t>N3,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="00850409" w:rsidRPr="00905B11">
        <w:rPr>
          <w:rFonts w:ascii="Times New Roman" w:hAnsi="Times New Roman"/>
          <w:bCs/>
          <w:sz w:val="28"/>
          <w:szCs w:val="28"/>
        </w:rPr>
        <w:t>M0,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="00850409" w:rsidRPr="00905B11">
        <w:rPr>
          <w:rFonts w:ascii="Times New Roman" w:hAnsi="Times New Roman"/>
          <w:bCs/>
          <w:sz w:val="28"/>
          <w:szCs w:val="28"/>
        </w:rPr>
        <w:t>M</w:t>
      </w:r>
      <w:r w:rsidR="006D74FA" w:rsidRPr="00905B11">
        <w:rPr>
          <w:rFonts w:ascii="Times New Roman" w:hAnsi="Times New Roman"/>
          <w:bCs/>
          <w:sz w:val="28"/>
          <w:szCs w:val="28"/>
        </w:rPr>
        <w:t>1)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="005F1C47" w:rsidRPr="00905B11">
        <w:rPr>
          <w:rFonts w:ascii="Times New Roman" w:hAnsi="Times New Roman"/>
          <w:bCs/>
          <w:sz w:val="28"/>
          <w:szCs w:val="28"/>
          <w:lang w:val="en-US"/>
        </w:rPr>
        <w:t>I</w:t>
      </w:r>
      <w:r w:rsidR="005F1C47" w:rsidRPr="00905B11">
        <w:rPr>
          <w:rFonts w:ascii="Times New Roman" w:hAnsi="Times New Roman"/>
          <w:bCs/>
          <w:sz w:val="28"/>
          <w:szCs w:val="28"/>
        </w:rPr>
        <w:t>,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="005F1C47" w:rsidRPr="00905B11">
        <w:rPr>
          <w:rFonts w:ascii="Times New Roman" w:hAnsi="Times New Roman"/>
          <w:bCs/>
          <w:sz w:val="28"/>
          <w:szCs w:val="28"/>
          <w:lang w:val="en-US"/>
        </w:rPr>
        <w:t>II</w:t>
      </w:r>
      <w:r w:rsidR="005F1C47" w:rsidRPr="00905B11">
        <w:rPr>
          <w:rFonts w:ascii="Times New Roman" w:hAnsi="Times New Roman"/>
          <w:bCs/>
          <w:sz w:val="28"/>
          <w:szCs w:val="28"/>
        </w:rPr>
        <w:t>,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="006D74FA" w:rsidRPr="00905B11">
        <w:rPr>
          <w:rFonts w:ascii="Times New Roman" w:hAnsi="Times New Roman"/>
          <w:bCs/>
          <w:sz w:val="28"/>
          <w:szCs w:val="28"/>
        </w:rPr>
        <w:t>III,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="006D74FA" w:rsidRPr="00905B11">
        <w:rPr>
          <w:rFonts w:ascii="Times New Roman" w:hAnsi="Times New Roman"/>
          <w:bCs/>
          <w:sz w:val="28"/>
          <w:szCs w:val="28"/>
        </w:rPr>
        <w:t>IV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="006D74FA" w:rsidRPr="00905B11">
        <w:rPr>
          <w:rFonts w:ascii="Times New Roman" w:hAnsi="Times New Roman"/>
          <w:bCs/>
          <w:sz w:val="28"/>
          <w:szCs w:val="28"/>
        </w:rPr>
        <w:t>ст</w:t>
      </w:r>
      <w:r w:rsidR="005F1C47" w:rsidRPr="00905B11">
        <w:rPr>
          <w:rFonts w:ascii="Times New Roman" w:hAnsi="Times New Roman"/>
          <w:bCs/>
          <w:sz w:val="28"/>
          <w:szCs w:val="28"/>
        </w:rPr>
        <w:t>адии</w:t>
      </w:r>
      <w:r w:rsidR="006D74FA" w:rsidRPr="00905B11">
        <w:rPr>
          <w:rFonts w:ascii="Times New Roman" w:hAnsi="Times New Roman"/>
          <w:bCs/>
          <w:sz w:val="28"/>
          <w:szCs w:val="28"/>
        </w:rPr>
        <w:t>,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="006D74FA" w:rsidRPr="00905B11">
        <w:rPr>
          <w:rFonts w:ascii="Times New Roman" w:hAnsi="Times New Roman"/>
          <w:bCs/>
          <w:sz w:val="28"/>
          <w:szCs w:val="28"/>
        </w:rPr>
        <w:t>имеющи</w:t>
      </w:r>
      <w:r w:rsidR="005F1C47" w:rsidRPr="00905B11">
        <w:rPr>
          <w:rFonts w:ascii="Times New Roman" w:hAnsi="Times New Roman"/>
          <w:bCs/>
          <w:sz w:val="28"/>
          <w:szCs w:val="28"/>
        </w:rPr>
        <w:t>е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="006D74FA" w:rsidRPr="00905B11">
        <w:rPr>
          <w:rFonts w:ascii="Times New Roman" w:hAnsi="Times New Roman"/>
          <w:bCs/>
          <w:sz w:val="28"/>
          <w:szCs w:val="28"/>
        </w:rPr>
        <w:t>подтвержденный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="006D74FA" w:rsidRPr="00905B11">
        <w:rPr>
          <w:rFonts w:ascii="Times New Roman" w:hAnsi="Times New Roman"/>
          <w:bCs/>
          <w:sz w:val="28"/>
          <w:szCs w:val="28"/>
        </w:rPr>
        <w:t>статус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="006D74FA" w:rsidRPr="00905B11">
        <w:rPr>
          <w:rFonts w:ascii="Times New Roman" w:hAnsi="Times New Roman"/>
          <w:bCs/>
          <w:sz w:val="28"/>
          <w:szCs w:val="28"/>
        </w:rPr>
        <w:t>мутации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="006D74FA" w:rsidRPr="00905B11">
        <w:rPr>
          <w:rFonts w:ascii="Times New Roman" w:hAnsi="Times New Roman"/>
          <w:bCs/>
          <w:sz w:val="28"/>
          <w:szCs w:val="28"/>
        </w:rPr>
        <w:t>KRAS.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</w:p>
    <w:p w14:paraId="2A6C7511" w14:textId="77777777" w:rsidR="001F1525" w:rsidRPr="00905B11" w:rsidRDefault="001F1525" w:rsidP="00905B11">
      <w:pPr>
        <w:tabs>
          <w:tab w:val="left" w:pos="540"/>
        </w:tabs>
        <w:spacing w:after="0" w:line="240" w:lineRule="auto"/>
        <w:ind w:firstLine="567"/>
        <w:jc w:val="both"/>
        <w:rPr>
          <w:rFonts w:ascii="Times New Roman" w:hAnsi="Times New Roman"/>
          <w:bCs/>
          <w:sz w:val="28"/>
          <w:szCs w:val="28"/>
        </w:rPr>
      </w:pPr>
    </w:p>
    <w:p w14:paraId="4A718541" w14:textId="5B61DCCD" w:rsidR="005F1C47" w:rsidRPr="00905B11" w:rsidRDefault="005F1C47" w:rsidP="00905B11">
      <w:pPr>
        <w:tabs>
          <w:tab w:val="left" w:pos="540"/>
        </w:tabs>
        <w:spacing w:after="0" w:line="240" w:lineRule="auto"/>
        <w:ind w:firstLine="567"/>
        <w:jc w:val="both"/>
        <w:rPr>
          <w:rFonts w:ascii="Times New Roman" w:hAnsi="Times New Roman"/>
          <w:b/>
          <w:sz w:val="28"/>
          <w:szCs w:val="28"/>
        </w:rPr>
      </w:pPr>
      <w:r w:rsidRPr="00905B11">
        <w:rPr>
          <w:rFonts w:ascii="Times New Roman" w:hAnsi="Times New Roman"/>
          <w:b/>
          <w:sz w:val="28"/>
          <w:szCs w:val="28"/>
        </w:rPr>
        <w:t>Предмет</w:t>
      </w:r>
      <w:r w:rsidR="00A621F2">
        <w:rPr>
          <w:rFonts w:ascii="Times New Roman" w:hAnsi="Times New Roman"/>
          <w:b/>
          <w:sz w:val="28"/>
          <w:szCs w:val="28"/>
        </w:rPr>
        <w:t xml:space="preserve"> </w:t>
      </w:r>
      <w:r w:rsidRPr="00905B11">
        <w:rPr>
          <w:rFonts w:ascii="Times New Roman" w:hAnsi="Times New Roman"/>
          <w:b/>
          <w:sz w:val="28"/>
          <w:szCs w:val="28"/>
        </w:rPr>
        <w:t>исследования:</w:t>
      </w:r>
    </w:p>
    <w:p w14:paraId="434619CF" w14:textId="52E188E1" w:rsidR="005F1C47" w:rsidRDefault="005F1C47" w:rsidP="00905B11">
      <w:pPr>
        <w:tabs>
          <w:tab w:val="left" w:pos="540"/>
        </w:tabs>
        <w:spacing w:after="0" w:line="240" w:lineRule="auto"/>
        <w:ind w:firstLine="567"/>
        <w:jc w:val="both"/>
        <w:rPr>
          <w:rFonts w:ascii="Times New Roman" w:hAnsi="Times New Roman"/>
          <w:bCs/>
          <w:sz w:val="28"/>
          <w:szCs w:val="28"/>
        </w:rPr>
      </w:pPr>
      <w:r w:rsidRPr="00905B11">
        <w:rPr>
          <w:rFonts w:ascii="Times New Roman" w:hAnsi="Times New Roman"/>
          <w:bCs/>
          <w:sz w:val="28"/>
          <w:szCs w:val="28"/>
        </w:rPr>
        <w:t>Мутация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  <w:lang w:val="en-US"/>
        </w:rPr>
        <w:t>KRAS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у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больных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с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колоректальным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раком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после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хирургического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лечения.</w:t>
      </w:r>
    </w:p>
    <w:p w14:paraId="65667538" w14:textId="77777777" w:rsidR="001F1525" w:rsidRPr="00905B11" w:rsidRDefault="001F1525" w:rsidP="00905B11">
      <w:pPr>
        <w:tabs>
          <w:tab w:val="left" w:pos="540"/>
        </w:tabs>
        <w:spacing w:after="0" w:line="240" w:lineRule="auto"/>
        <w:ind w:firstLine="567"/>
        <w:jc w:val="both"/>
        <w:rPr>
          <w:rFonts w:ascii="Times New Roman" w:hAnsi="Times New Roman"/>
          <w:bCs/>
          <w:sz w:val="28"/>
          <w:szCs w:val="28"/>
        </w:rPr>
      </w:pPr>
    </w:p>
    <w:p w14:paraId="4FA7B3CF" w14:textId="74F207B0" w:rsidR="006D74FA" w:rsidRPr="00905B11" w:rsidRDefault="006D74FA" w:rsidP="00905B11">
      <w:pPr>
        <w:tabs>
          <w:tab w:val="left" w:pos="540"/>
        </w:tabs>
        <w:spacing w:after="0" w:line="240" w:lineRule="auto"/>
        <w:ind w:firstLine="567"/>
        <w:jc w:val="both"/>
        <w:rPr>
          <w:rFonts w:ascii="Times New Roman" w:hAnsi="Times New Roman"/>
          <w:b/>
          <w:sz w:val="28"/>
          <w:szCs w:val="28"/>
        </w:rPr>
      </w:pPr>
      <w:r w:rsidRPr="00905B11">
        <w:rPr>
          <w:rFonts w:ascii="Times New Roman" w:hAnsi="Times New Roman"/>
          <w:b/>
          <w:sz w:val="28"/>
          <w:szCs w:val="28"/>
        </w:rPr>
        <w:t>Задачи</w:t>
      </w:r>
      <w:r w:rsidR="00A621F2">
        <w:rPr>
          <w:rFonts w:ascii="Times New Roman" w:hAnsi="Times New Roman"/>
          <w:b/>
          <w:sz w:val="28"/>
          <w:szCs w:val="28"/>
        </w:rPr>
        <w:t xml:space="preserve"> </w:t>
      </w:r>
      <w:r w:rsidRPr="00905B11">
        <w:rPr>
          <w:rFonts w:ascii="Times New Roman" w:hAnsi="Times New Roman"/>
          <w:b/>
          <w:sz w:val="28"/>
          <w:szCs w:val="28"/>
        </w:rPr>
        <w:t>исследования:</w:t>
      </w:r>
    </w:p>
    <w:p w14:paraId="6FA9F5B2" w14:textId="1FF1C994" w:rsidR="006D74FA" w:rsidRPr="00905B11" w:rsidRDefault="006D74FA" w:rsidP="00905B11">
      <w:pPr>
        <w:pStyle w:val="a8"/>
        <w:numPr>
          <w:ilvl w:val="0"/>
          <w:numId w:val="17"/>
        </w:numPr>
        <w:tabs>
          <w:tab w:val="left" w:pos="540"/>
        </w:tabs>
        <w:spacing w:after="0" w:line="240" w:lineRule="auto"/>
        <w:ind w:left="0" w:firstLine="567"/>
        <w:jc w:val="both"/>
        <w:rPr>
          <w:rFonts w:ascii="Times New Roman" w:hAnsi="Times New Roman"/>
          <w:bCs/>
          <w:sz w:val="28"/>
          <w:szCs w:val="28"/>
        </w:rPr>
      </w:pPr>
      <w:r w:rsidRPr="00905B11">
        <w:rPr>
          <w:rFonts w:ascii="Times New Roman" w:hAnsi="Times New Roman"/>
          <w:bCs/>
          <w:sz w:val="28"/>
          <w:szCs w:val="28"/>
        </w:rPr>
        <w:t>Изучить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взаимосвязь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между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типами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мутаций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и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распространенностью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процесса</w:t>
      </w:r>
      <w:r w:rsidR="005F1C47" w:rsidRPr="00905B11">
        <w:rPr>
          <w:rFonts w:ascii="Times New Roman" w:hAnsi="Times New Roman"/>
          <w:bCs/>
          <w:sz w:val="28"/>
          <w:szCs w:val="28"/>
        </w:rPr>
        <w:t>.</w:t>
      </w:r>
    </w:p>
    <w:p w14:paraId="6643A446" w14:textId="49BA1498" w:rsidR="006D74FA" w:rsidRPr="00905B11" w:rsidRDefault="006D74FA" w:rsidP="00905B11">
      <w:pPr>
        <w:pStyle w:val="a8"/>
        <w:numPr>
          <w:ilvl w:val="0"/>
          <w:numId w:val="17"/>
        </w:numPr>
        <w:tabs>
          <w:tab w:val="left" w:pos="540"/>
        </w:tabs>
        <w:spacing w:after="0" w:line="240" w:lineRule="auto"/>
        <w:ind w:left="0" w:firstLine="567"/>
        <w:jc w:val="both"/>
        <w:rPr>
          <w:rFonts w:ascii="Times New Roman" w:hAnsi="Times New Roman"/>
          <w:bCs/>
          <w:sz w:val="28"/>
          <w:szCs w:val="28"/>
        </w:rPr>
      </w:pPr>
      <w:r w:rsidRPr="00905B11">
        <w:rPr>
          <w:rFonts w:ascii="Times New Roman" w:hAnsi="Times New Roman"/>
          <w:bCs/>
          <w:sz w:val="28"/>
          <w:szCs w:val="28"/>
        </w:rPr>
        <w:t>Изучить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взаимосвязь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между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типами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мутаций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и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ответом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на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лечение</w:t>
      </w:r>
      <w:r w:rsidR="005F1C47" w:rsidRPr="00905B11">
        <w:rPr>
          <w:rFonts w:ascii="Times New Roman" w:hAnsi="Times New Roman"/>
          <w:bCs/>
          <w:sz w:val="28"/>
          <w:szCs w:val="28"/>
        </w:rPr>
        <w:t>.</w:t>
      </w:r>
    </w:p>
    <w:p w14:paraId="4C01FFF3" w14:textId="5A58F025" w:rsidR="006D74FA" w:rsidRPr="00905B11" w:rsidRDefault="006D74FA" w:rsidP="00905B11">
      <w:pPr>
        <w:pStyle w:val="a8"/>
        <w:numPr>
          <w:ilvl w:val="0"/>
          <w:numId w:val="17"/>
        </w:numPr>
        <w:tabs>
          <w:tab w:val="left" w:pos="540"/>
        </w:tabs>
        <w:spacing w:after="0" w:line="240" w:lineRule="auto"/>
        <w:ind w:left="0" w:firstLine="567"/>
        <w:jc w:val="both"/>
        <w:rPr>
          <w:rFonts w:ascii="Times New Roman" w:hAnsi="Times New Roman"/>
          <w:bCs/>
          <w:sz w:val="28"/>
          <w:szCs w:val="28"/>
        </w:rPr>
      </w:pPr>
      <w:r w:rsidRPr="00905B11">
        <w:rPr>
          <w:rFonts w:ascii="Times New Roman" w:hAnsi="Times New Roman"/>
          <w:bCs/>
          <w:sz w:val="28"/>
          <w:szCs w:val="28"/>
        </w:rPr>
        <w:t>Определение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цитотоксической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генерации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АФК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при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воздействии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комбинации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окисляющих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препаратов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на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KRAS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мутантные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раковые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клетки</w:t>
      </w:r>
      <w:r w:rsidR="005F1C47" w:rsidRPr="00905B11">
        <w:rPr>
          <w:rFonts w:ascii="Times New Roman" w:hAnsi="Times New Roman"/>
          <w:bCs/>
          <w:sz w:val="28"/>
          <w:szCs w:val="28"/>
        </w:rPr>
        <w:t>.</w:t>
      </w:r>
    </w:p>
    <w:p w14:paraId="03C4E40C" w14:textId="04C7CC25" w:rsidR="006D74FA" w:rsidRPr="00905B11" w:rsidRDefault="006D74FA" w:rsidP="00905B11">
      <w:pPr>
        <w:pStyle w:val="a8"/>
        <w:numPr>
          <w:ilvl w:val="0"/>
          <w:numId w:val="17"/>
        </w:numPr>
        <w:tabs>
          <w:tab w:val="left" w:pos="540"/>
        </w:tabs>
        <w:spacing w:after="0" w:line="240" w:lineRule="auto"/>
        <w:ind w:left="0" w:firstLine="567"/>
        <w:jc w:val="both"/>
        <w:rPr>
          <w:rFonts w:ascii="Times New Roman" w:hAnsi="Times New Roman"/>
          <w:bCs/>
          <w:sz w:val="28"/>
          <w:szCs w:val="28"/>
        </w:rPr>
      </w:pPr>
      <w:r w:rsidRPr="00905B11">
        <w:rPr>
          <w:rFonts w:ascii="Times New Roman" w:hAnsi="Times New Roman"/>
          <w:bCs/>
          <w:sz w:val="28"/>
          <w:szCs w:val="28"/>
        </w:rPr>
        <w:t>Определение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типов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колоректального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рака,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чувствительных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к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комбинации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окислительных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препаратов</w:t>
      </w:r>
      <w:r w:rsidR="005F1C47" w:rsidRPr="00905B11">
        <w:rPr>
          <w:rFonts w:ascii="Times New Roman" w:hAnsi="Times New Roman"/>
          <w:bCs/>
          <w:sz w:val="28"/>
          <w:szCs w:val="28"/>
        </w:rPr>
        <w:t>.</w:t>
      </w:r>
    </w:p>
    <w:p w14:paraId="062A33EA" w14:textId="75F7A357" w:rsidR="006D74FA" w:rsidRDefault="006D74FA" w:rsidP="00905B11">
      <w:pPr>
        <w:pStyle w:val="a8"/>
        <w:numPr>
          <w:ilvl w:val="0"/>
          <w:numId w:val="17"/>
        </w:numPr>
        <w:tabs>
          <w:tab w:val="left" w:pos="540"/>
        </w:tabs>
        <w:spacing w:after="0" w:line="240" w:lineRule="auto"/>
        <w:ind w:left="0" w:firstLine="567"/>
        <w:jc w:val="both"/>
        <w:rPr>
          <w:rFonts w:ascii="Times New Roman" w:hAnsi="Times New Roman"/>
          <w:bCs/>
          <w:sz w:val="28"/>
          <w:szCs w:val="28"/>
        </w:rPr>
      </w:pPr>
      <w:r w:rsidRPr="00905B11">
        <w:rPr>
          <w:rFonts w:ascii="Times New Roman" w:hAnsi="Times New Roman"/>
          <w:bCs/>
          <w:sz w:val="28"/>
          <w:szCs w:val="28"/>
        </w:rPr>
        <w:t>Разработка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рекомендаций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по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применению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и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комбинированию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окислительных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препаратов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согласно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типу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колоректального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рака.</w:t>
      </w:r>
    </w:p>
    <w:p w14:paraId="272E1019" w14:textId="77777777" w:rsidR="001F1525" w:rsidRPr="00905B11" w:rsidRDefault="001F1525" w:rsidP="001F1525">
      <w:pPr>
        <w:pStyle w:val="a8"/>
        <w:tabs>
          <w:tab w:val="left" w:pos="540"/>
        </w:tabs>
        <w:spacing w:after="0" w:line="240" w:lineRule="auto"/>
        <w:ind w:left="567"/>
        <w:jc w:val="both"/>
        <w:rPr>
          <w:rFonts w:ascii="Times New Roman" w:hAnsi="Times New Roman"/>
          <w:bCs/>
          <w:sz w:val="28"/>
          <w:szCs w:val="28"/>
        </w:rPr>
      </w:pPr>
    </w:p>
    <w:p w14:paraId="63A8387C" w14:textId="5DA3BAA3" w:rsidR="006D74FA" w:rsidRPr="00905B11" w:rsidRDefault="005F1C47" w:rsidP="00905B11">
      <w:pPr>
        <w:tabs>
          <w:tab w:val="left" w:pos="540"/>
        </w:tabs>
        <w:spacing w:after="0" w:line="240" w:lineRule="auto"/>
        <w:ind w:firstLine="567"/>
        <w:jc w:val="both"/>
        <w:rPr>
          <w:rFonts w:ascii="Times New Roman" w:hAnsi="Times New Roman"/>
          <w:b/>
          <w:sz w:val="28"/>
          <w:szCs w:val="28"/>
        </w:rPr>
      </w:pPr>
      <w:r w:rsidRPr="00905B11">
        <w:rPr>
          <w:rFonts w:ascii="Times New Roman" w:hAnsi="Times New Roman"/>
          <w:b/>
          <w:sz w:val="28"/>
          <w:szCs w:val="28"/>
        </w:rPr>
        <w:t>Научная</w:t>
      </w:r>
      <w:r w:rsidR="00A621F2">
        <w:rPr>
          <w:rFonts w:ascii="Times New Roman" w:hAnsi="Times New Roman"/>
          <w:b/>
          <w:sz w:val="28"/>
          <w:szCs w:val="28"/>
        </w:rPr>
        <w:t xml:space="preserve"> </w:t>
      </w:r>
      <w:r w:rsidRPr="00905B11">
        <w:rPr>
          <w:rFonts w:ascii="Times New Roman" w:hAnsi="Times New Roman"/>
          <w:b/>
          <w:sz w:val="28"/>
          <w:szCs w:val="28"/>
        </w:rPr>
        <w:t>новизна</w:t>
      </w:r>
      <w:r w:rsidR="006D74FA" w:rsidRPr="00905B11">
        <w:rPr>
          <w:rFonts w:ascii="Times New Roman" w:hAnsi="Times New Roman"/>
          <w:b/>
          <w:sz w:val="28"/>
          <w:szCs w:val="28"/>
        </w:rPr>
        <w:t>:</w:t>
      </w:r>
    </w:p>
    <w:p w14:paraId="0EECCCFF" w14:textId="55E5ED48" w:rsidR="003A3CE2" w:rsidRPr="003A3CE2" w:rsidRDefault="003A3CE2" w:rsidP="003A3CE2">
      <w:pPr>
        <w:tabs>
          <w:tab w:val="left" w:pos="540"/>
        </w:tabs>
        <w:spacing w:after="0" w:line="240" w:lineRule="auto"/>
        <w:ind w:firstLine="567"/>
        <w:jc w:val="both"/>
        <w:rPr>
          <w:rFonts w:ascii="Times New Roman" w:hAnsi="Times New Roman"/>
          <w:bCs/>
          <w:sz w:val="28"/>
          <w:szCs w:val="28"/>
        </w:rPr>
      </w:pPr>
      <w:r w:rsidRPr="003A3CE2">
        <w:rPr>
          <w:rFonts w:ascii="Times New Roman" w:hAnsi="Times New Roman"/>
          <w:bCs/>
          <w:sz w:val="28"/>
          <w:szCs w:val="28"/>
        </w:rPr>
        <w:t>Определены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3A3CE2">
        <w:rPr>
          <w:rFonts w:ascii="Times New Roman" w:hAnsi="Times New Roman"/>
          <w:bCs/>
          <w:sz w:val="28"/>
          <w:szCs w:val="28"/>
        </w:rPr>
        <w:t>прогностические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3A3CE2">
        <w:rPr>
          <w:rFonts w:ascii="Times New Roman" w:hAnsi="Times New Roman"/>
          <w:bCs/>
          <w:sz w:val="28"/>
          <w:szCs w:val="28"/>
        </w:rPr>
        <w:t>факторы,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3A3CE2">
        <w:rPr>
          <w:rFonts w:ascii="Times New Roman" w:hAnsi="Times New Roman"/>
          <w:bCs/>
          <w:sz w:val="28"/>
          <w:szCs w:val="28"/>
        </w:rPr>
        <w:t>обуславливающие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3A3CE2">
        <w:rPr>
          <w:rFonts w:ascii="Times New Roman" w:hAnsi="Times New Roman"/>
          <w:bCs/>
          <w:sz w:val="28"/>
          <w:szCs w:val="28"/>
        </w:rPr>
        <w:t>правостороннюю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3A3CE2">
        <w:rPr>
          <w:rFonts w:ascii="Times New Roman" w:hAnsi="Times New Roman"/>
          <w:bCs/>
          <w:sz w:val="28"/>
          <w:szCs w:val="28"/>
        </w:rPr>
        <w:t>локализацию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3A3CE2">
        <w:rPr>
          <w:rFonts w:ascii="Times New Roman" w:hAnsi="Times New Roman"/>
          <w:bCs/>
          <w:sz w:val="28"/>
          <w:szCs w:val="28"/>
        </w:rPr>
        <w:t>мутации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3A3CE2">
        <w:rPr>
          <w:rFonts w:ascii="Times New Roman" w:hAnsi="Times New Roman"/>
          <w:bCs/>
          <w:sz w:val="28"/>
          <w:szCs w:val="28"/>
        </w:rPr>
        <w:t>KRAS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3A3CE2">
        <w:rPr>
          <w:rFonts w:ascii="Times New Roman" w:hAnsi="Times New Roman"/>
          <w:bCs/>
          <w:sz w:val="28"/>
          <w:szCs w:val="28"/>
        </w:rPr>
        <w:t>«дикого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3A3CE2">
        <w:rPr>
          <w:rFonts w:ascii="Times New Roman" w:hAnsi="Times New Roman"/>
          <w:bCs/>
          <w:sz w:val="28"/>
          <w:szCs w:val="28"/>
        </w:rPr>
        <w:t>типа»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3A3CE2">
        <w:rPr>
          <w:rFonts w:ascii="Times New Roman" w:hAnsi="Times New Roman"/>
          <w:bCs/>
          <w:sz w:val="28"/>
          <w:szCs w:val="28"/>
        </w:rPr>
        <w:t>и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3A3CE2">
        <w:rPr>
          <w:rFonts w:ascii="Times New Roman" w:hAnsi="Times New Roman"/>
          <w:bCs/>
          <w:sz w:val="28"/>
          <w:szCs w:val="28"/>
        </w:rPr>
        <w:t>левостороннюю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3A3CE2">
        <w:rPr>
          <w:rFonts w:ascii="Times New Roman" w:hAnsi="Times New Roman"/>
          <w:bCs/>
          <w:sz w:val="28"/>
          <w:szCs w:val="28"/>
        </w:rPr>
        <w:t>локализацию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3A3CE2">
        <w:rPr>
          <w:rFonts w:ascii="Times New Roman" w:hAnsi="Times New Roman"/>
          <w:bCs/>
          <w:sz w:val="28"/>
          <w:szCs w:val="28"/>
        </w:rPr>
        <w:t>мутации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3A3CE2">
        <w:rPr>
          <w:rFonts w:ascii="Times New Roman" w:hAnsi="Times New Roman"/>
          <w:bCs/>
          <w:sz w:val="28"/>
          <w:szCs w:val="28"/>
        </w:rPr>
        <w:t>KRAS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3A3CE2">
        <w:rPr>
          <w:rFonts w:ascii="Times New Roman" w:hAnsi="Times New Roman"/>
          <w:bCs/>
          <w:sz w:val="28"/>
          <w:szCs w:val="28"/>
        </w:rPr>
        <w:t>G12D,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3A3CE2">
        <w:rPr>
          <w:rFonts w:ascii="Times New Roman" w:hAnsi="Times New Roman"/>
          <w:bCs/>
          <w:sz w:val="28"/>
          <w:szCs w:val="28"/>
        </w:rPr>
        <w:t>G13D,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3A3CE2">
        <w:rPr>
          <w:rFonts w:ascii="Times New Roman" w:hAnsi="Times New Roman"/>
          <w:bCs/>
          <w:sz w:val="28"/>
          <w:szCs w:val="28"/>
        </w:rPr>
        <w:t>что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3A3CE2">
        <w:rPr>
          <w:rFonts w:ascii="Times New Roman" w:hAnsi="Times New Roman"/>
          <w:bCs/>
          <w:sz w:val="28"/>
          <w:szCs w:val="28"/>
        </w:rPr>
        <w:t>которые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3A3CE2">
        <w:rPr>
          <w:rFonts w:ascii="Times New Roman" w:hAnsi="Times New Roman"/>
          <w:bCs/>
          <w:sz w:val="28"/>
          <w:szCs w:val="28"/>
        </w:rPr>
        <w:t>влияют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3A3CE2">
        <w:rPr>
          <w:rFonts w:ascii="Times New Roman" w:hAnsi="Times New Roman"/>
          <w:bCs/>
          <w:sz w:val="28"/>
          <w:szCs w:val="28"/>
        </w:rPr>
        <w:t>на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3A3CE2">
        <w:rPr>
          <w:rFonts w:ascii="Times New Roman" w:hAnsi="Times New Roman"/>
          <w:bCs/>
          <w:sz w:val="28"/>
          <w:szCs w:val="28"/>
        </w:rPr>
        <w:t>распространенность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3A3CE2">
        <w:rPr>
          <w:rFonts w:ascii="Times New Roman" w:hAnsi="Times New Roman"/>
          <w:bCs/>
          <w:sz w:val="28"/>
          <w:szCs w:val="28"/>
        </w:rPr>
        <w:t>и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3A3CE2">
        <w:rPr>
          <w:rFonts w:ascii="Times New Roman" w:hAnsi="Times New Roman"/>
          <w:bCs/>
          <w:sz w:val="28"/>
          <w:szCs w:val="28"/>
        </w:rPr>
        <w:t>агрессивность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3A3CE2">
        <w:rPr>
          <w:rFonts w:ascii="Times New Roman" w:hAnsi="Times New Roman"/>
          <w:bCs/>
          <w:sz w:val="28"/>
          <w:szCs w:val="28"/>
        </w:rPr>
        <w:t>заболевания.</w:t>
      </w:r>
    </w:p>
    <w:p w14:paraId="0F3C79FD" w14:textId="2FFC1DF6" w:rsidR="003A3CE2" w:rsidRDefault="003A3CE2" w:rsidP="003A3CE2">
      <w:pPr>
        <w:tabs>
          <w:tab w:val="left" w:pos="540"/>
        </w:tabs>
        <w:spacing w:after="0" w:line="240" w:lineRule="auto"/>
        <w:ind w:firstLine="567"/>
        <w:jc w:val="both"/>
        <w:rPr>
          <w:rFonts w:ascii="Times New Roman" w:hAnsi="Times New Roman"/>
          <w:b/>
          <w:bCs/>
          <w:sz w:val="28"/>
          <w:szCs w:val="28"/>
        </w:rPr>
      </w:pPr>
      <w:r w:rsidRPr="003A3CE2">
        <w:rPr>
          <w:rFonts w:ascii="Times New Roman" w:hAnsi="Times New Roman"/>
          <w:bCs/>
          <w:sz w:val="28"/>
          <w:szCs w:val="28"/>
        </w:rPr>
        <w:t>Впервые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3A3CE2">
        <w:rPr>
          <w:rFonts w:ascii="Times New Roman" w:hAnsi="Times New Roman"/>
          <w:bCs/>
          <w:sz w:val="28"/>
          <w:szCs w:val="28"/>
        </w:rPr>
        <w:t>проведены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3A3CE2">
        <w:rPr>
          <w:rFonts w:ascii="Times New Roman" w:hAnsi="Times New Roman"/>
          <w:bCs/>
          <w:sz w:val="28"/>
          <w:szCs w:val="28"/>
        </w:rPr>
        <w:t>экспериментальные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3A3CE2">
        <w:rPr>
          <w:rFonts w:ascii="Times New Roman" w:hAnsi="Times New Roman"/>
          <w:bCs/>
          <w:sz w:val="28"/>
          <w:szCs w:val="28"/>
        </w:rPr>
        <w:t>биохимические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3A3CE2">
        <w:rPr>
          <w:rFonts w:ascii="Times New Roman" w:hAnsi="Times New Roman"/>
          <w:bCs/>
          <w:sz w:val="28"/>
          <w:szCs w:val="28"/>
        </w:rPr>
        <w:t>исследования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3A3CE2">
        <w:rPr>
          <w:rFonts w:ascii="Times New Roman" w:hAnsi="Times New Roman"/>
          <w:bCs/>
          <w:sz w:val="28"/>
          <w:szCs w:val="28"/>
        </w:rPr>
        <w:t>митохондриально-зависимой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3A3CE2">
        <w:rPr>
          <w:rFonts w:ascii="Times New Roman" w:hAnsi="Times New Roman"/>
          <w:bCs/>
          <w:sz w:val="28"/>
          <w:szCs w:val="28"/>
        </w:rPr>
        <w:t>продукции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3A3CE2">
        <w:rPr>
          <w:rFonts w:ascii="Times New Roman" w:hAnsi="Times New Roman"/>
          <w:bCs/>
          <w:sz w:val="28"/>
          <w:szCs w:val="28"/>
        </w:rPr>
        <w:t>АФК,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3A3CE2">
        <w:rPr>
          <w:rFonts w:ascii="Times New Roman" w:hAnsi="Times New Roman"/>
          <w:bCs/>
          <w:sz w:val="28"/>
          <w:szCs w:val="28"/>
        </w:rPr>
        <w:t>индуцированной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3A3CE2">
        <w:rPr>
          <w:rFonts w:ascii="Times New Roman" w:hAnsi="Times New Roman"/>
          <w:bCs/>
          <w:sz w:val="28"/>
          <w:szCs w:val="28"/>
        </w:rPr>
        <w:t>комбинацией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3A3CE2">
        <w:rPr>
          <w:rFonts w:ascii="Times New Roman" w:hAnsi="Times New Roman"/>
          <w:bCs/>
          <w:sz w:val="28"/>
          <w:szCs w:val="28"/>
        </w:rPr>
        <w:t>окислительных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3A3CE2">
        <w:rPr>
          <w:rFonts w:ascii="Times New Roman" w:hAnsi="Times New Roman"/>
          <w:bCs/>
          <w:sz w:val="28"/>
          <w:szCs w:val="28"/>
        </w:rPr>
        <w:t>препаратов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3A3CE2">
        <w:rPr>
          <w:rFonts w:ascii="Times New Roman" w:hAnsi="Times New Roman"/>
          <w:bCs/>
          <w:sz w:val="28"/>
          <w:szCs w:val="28"/>
        </w:rPr>
        <w:t>ATO/D-VC,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3A3CE2">
        <w:rPr>
          <w:rFonts w:ascii="Times New Roman" w:hAnsi="Times New Roman"/>
          <w:bCs/>
          <w:sz w:val="28"/>
          <w:szCs w:val="28"/>
        </w:rPr>
        <w:t>D-VC,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3A3CE2">
        <w:rPr>
          <w:rFonts w:ascii="Times New Roman" w:hAnsi="Times New Roman"/>
          <w:bCs/>
          <w:sz w:val="28"/>
          <w:szCs w:val="28"/>
        </w:rPr>
        <w:t>ATO/L-VC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3A3CE2">
        <w:rPr>
          <w:rFonts w:ascii="Times New Roman" w:hAnsi="Times New Roman"/>
          <w:bCs/>
          <w:sz w:val="28"/>
          <w:szCs w:val="28"/>
        </w:rPr>
        <w:t>и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3A3CE2">
        <w:rPr>
          <w:rFonts w:ascii="Times New Roman" w:hAnsi="Times New Roman"/>
          <w:bCs/>
          <w:sz w:val="28"/>
          <w:szCs w:val="28"/>
        </w:rPr>
        <w:t>L-VC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3A3CE2">
        <w:rPr>
          <w:rFonts w:ascii="Times New Roman" w:hAnsi="Times New Roman"/>
          <w:bCs/>
          <w:sz w:val="28"/>
          <w:szCs w:val="28"/>
        </w:rPr>
        <w:t>в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3A3CE2">
        <w:rPr>
          <w:rFonts w:ascii="Times New Roman" w:hAnsi="Times New Roman"/>
          <w:bCs/>
          <w:sz w:val="28"/>
          <w:szCs w:val="28"/>
        </w:rPr>
        <w:t>KRAS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3A3CE2">
        <w:rPr>
          <w:rFonts w:ascii="Times New Roman" w:hAnsi="Times New Roman"/>
          <w:bCs/>
          <w:sz w:val="28"/>
          <w:szCs w:val="28"/>
        </w:rPr>
        <w:t>мутантных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3A3CE2">
        <w:rPr>
          <w:rFonts w:ascii="Times New Roman" w:hAnsi="Times New Roman"/>
          <w:bCs/>
          <w:sz w:val="28"/>
          <w:szCs w:val="28"/>
        </w:rPr>
        <w:t>клетках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3A3CE2">
        <w:rPr>
          <w:rFonts w:ascii="Times New Roman" w:hAnsi="Times New Roman"/>
          <w:bCs/>
          <w:sz w:val="28"/>
          <w:szCs w:val="28"/>
        </w:rPr>
        <w:t>колоректального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3A3CE2">
        <w:rPr>
          <w:rFonts w:ascii="Times New Roman" w:hAnsi="Times New Roman"/>
          <w:bCs/>
          <w:sz w:val="28"/>
          <w:szCs w:val="28"/>
        </w:rPr>
        <w:t>рака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3A3CE2">
        <w:rPr>
          <w:rFonts w:ascii="Times New Roman" w:hAnsi="Times New Roman"/>
          <w:bCs/>
          <w:sz w:val="28"/>
          <w:szCs w:val="28"/>
        </w:rPr>
        <w:t>и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3A3CE2">
        <w:rPr>
          <w:rFonts w:ascii="Times New Roman" w:hAnsi="Times New Roman"/>
          <w:bCs/>
          <w:sz w:val="28"/>
          <w:szCs w:val="28"/>
        </w:rPr>
        <w:t>произведено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3A3CE2">
        <w:rPr>
          <w:rFonts w:ascii="Times New Roman" w:hAnsi="Times New Roman"/>
          <w:bCs/>
          <w:sz w:val="28"/>
          <w:szCs w:val="28"/>
        </w:rPr>
        <w:t>регулирование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3A3CE2">
        <w:rPr>
          <w:rFonts w:ascii="Times New Roman" w:hAnsi="Times New Roman"/>
          <w:bCs/>
          <w:sz w:val="28"/>
          <w:szCs w:val="28"/>
        </w:rPr>
        <w:t>метода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3A3CE2">
        <w:rPr>
          <w:rFonts w:ascii="Times New Roman" w:hAnsi="Times New Roman"/>
          <w:bCs/>
          <w:sz w:val="28"/>
          <w:szCs w:val="28"/>
        </w:rPr>
        <w:t>детекции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3A3CE2">
        <w:rPr>
          <w:rFonts w:ascii="Times New Roman" w:hAnsi="Times New Roman"/>
          <w:bCs/>
          <w:sz w:val="28"/>
          <w:szCs w:val="28"/>
        </w:rPr>
        <w:t>АФК.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3A3CE2">
        <w:rPr>
          <w:rFonts w:ascii="Times New Roman" w:hAnsi="Times New Roman"/>
          <w:bCs/>
          <w:sz w:val="28"/>
          <w:szCs w:val="28"/>
        </w:rPr>
        <w:t>Комбинация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3A3CE2">
        <w:rPr>
          <w:rFonts w:ascii="Times New Roman" w:hAnsi="Times New Roman"/>
          <w:bCs/>
          <w:sz w:val="28"/>
          <w:szCs w:val="28"/>
        </w:rPr>
        <w:t>ATO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3A3CE2">
        <w:rPr>
          <w:rFonts w:ascii="Times New Roman" w:hAnsi="Times New Roman"/>
          <w:bCs/>
          <w:sz w:val="28"/>
          <w:szCs w:val="28"/>
        </w:rPr>
        <w:t>и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3A3CE2">
        <w:rPr>
          <w:rFonts w:ascii="Times New Roman" w:hAnsi="Times New Roman"/>
          <w:bCs/>
          <w:sz w:val="28"/>
          <w:szCs w:val="28"/>
        </w:rPr>
        <w:t>D-VC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3A3CE2">
        <w:rPr>
          <w:rFonts w:ascii="Times New Roman" w:hAnsi="Times New Roman"/>
          <w:bCs/>
          <w:sz w:val="28"/>
          <w:szCs w:val="28"/>
        </w:rPr>
        <w:t>показала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3A3CE2">
        <w:rPr>
          <w:rFonts w:ascii="Times New Roman" w:hAnsi="Times New Roman"/>
          <w:bCs/>
          <w:sz w:val="28"/>
          <w:szCs w:val="28"/>
        </w:rPr>
        <w:t>высокую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3A3CE2">
        <w:rPr>
          <w:rFonts w:ascii="Times New Roman" w:hAnsi="Times New Roman"/>
          <w:bCs/>
          <w:sz w:val="28"/>
          <w:szCs w:val="28"/>
        </w:rPr>
        <w:t>эффективность,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3A3CE2">
        <w:rPr>
          <w:rFonts w:ascii="Times New Roman" w:hAnsi="Times New Roman"/>
          <w:bCs/>
          <w:sz w:val="28"/>
          <w:szCs w:val="28"/>
        </w:rPr>
        <w:t>вызывая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3A3CE2">
        <w:rPr>
          <w:rFonts w:ascii="Times New Roman" w:hAnsi="Times New Roman"/>
          <w:bCs/>
          <w:sz w:val="28"/>
          <w:szCs w:val="28"/>
        </w:rPr>
        <w:t>гибель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3A3CE2">
        <w:rPr>
          <w:rFonts w:ascii="Times New Roman" w:hAnsi="Times New Roman"/>
          <w:bCs/>
          <w:sz w:val="28"/>
          <w:szCs w:val="28"/>
        </w:rPr>
        <w:t>до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3A3CE2">
        <w:rPr>
          <w:rFonts w:ascii="Times New Roman" w:hAnsi="Times New Roman"/>
          <w:bCs/>
          <w:sz w:val="28"/>
          <w:szCs w:val="28"/>
        </w:rPr>
        <w:t>80%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3A3CE2">
        <w:rPr>
          <w:rFonts w:ascii="Times New Roman" w:hAnsi="Times New Roman"/>
          <w:bCs/>
          <w:sz w:val="28"/>
          <w:szCs w:val="28"/>
        </w:rPr>
        <w:t>KRAS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3A3CE2">
        <w:rPr>
          <w:rFonts w:ascii="Times New Roman" w:hAnsi="Times New Roman"/>
          <w:bCs/>
          <w:sz w:val="28"/>
          <w:szCs w:val="28"/>
        </w:rPr>
        <w:t>мутантных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3A3CE2">
        <w:rPr>
          <w:rFonts w:ascii="Times New Roman" w:hAnsi="Times New Roman"/>
          <w:bCs/>
          <w:sz w:val="28"/>
          <w:szCs w:val="28"/>
        </w:rPr>
        <w:t>клеток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3A3CE2">
        <w:rPr>
          <w:rFonts w:ascii="Times New Roman" w:hAnsi="Times New Roman"/>
          <w:bCs/>
          <w:sz w:val="28"/>
          <w:szCs w:val="28"/>
        </w:rPr>
        <w:t>через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3A3CE2">
        <w:rPr>
          <w:rFonts w:ascii="Times New Roman" w:hAnsi="Times New Roman"/>
          <w:bCs/>
          <w:sz w:val="28"/>
          <w:szCs w:val="28"/>
        </w:rPr>
        <w:t>48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3A3CE2">
        <w:rPr>
          <w:rFonts w:ascii="Times New Roman" w:hAnsi="Times New Roman"/>
          <w:bCs/>
          <w:sz w:val="28"/>
          <w:szCs w:val="28"/>
        </w:rPr>
        <w:t>часов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3A3CE2">
        <w:rPr>
          <w:rFonts w:ascii="Times New Roman" w:hAnsi="Times New Roman"/>
          <w:bCs/>
          <w:sz w:val="28"/>
          <w:szCs w:val="28"/>
        </w:rPr>
        <w:t>и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3A3CE2">
        <w:rPr>
          <w:rFonts w:ascii="Times New Roman" w:hAnsi="Times New Roman"/>
          <w:bCs/>
          <w:sz w:val="28"/>
          <w:szCs w:val="28"/>
        </w:rPr>
        <w:t>значительное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3A3CE2">
        <w:rPr>
          <w:rFonts w:ascii="Times New Roman" w:hAnsi="Times New Roman"/>
          <w:bCs/>
          <w:sz w:val="28"/>
          <w:szCs w:val="28"/>
        </w:rPr>
        <w:t>увеличение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3A3CE2">
        <w:rPr>
          <w:rFonts w:ascii="Times New Roman" w:hAnsi="Times New Roman"/>
          <w:bCs/>
          <w:sz w:val="28"/>
          <w:szCs w:val="28"/>
        </w:rPr>
        <w:t>окислительного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3A3CE2">
        <w:rPr>
          <w:rFonts w:ascii="Times New Roman" w:hAnsi="Times New Roman"/>
          <w:bCs/>
          <w:sz w:val="28"/>
          <w:szCs w:val="28"/>
        </w:rPr>
        <w:t>стресса.</w:t>
      </w:r>
      <w:r w:rsidR="00A621F2">
        <w:rPr>
          <w:rFonts w:ascii="Times New Roman" w:hAnsi="Times New Roman"/>
          <w:b/>
          <w:bCs/>
          <w:sz w:val="28"/>
          <w:szCs w:val="28"/>
        </w:rPr>
        <w:t xml:space="preserve"> </w:t>
      </w:r>
    </w:p>
    <w:p w14:paraId="1BB3980E" w14:textId="77777777" w:rsidR="001F1525" w:rsidRDefault="001F1525" w:rsidP="003A3CE2">
      <w:pPr>
        <w:tabs>
          <w:tab w:val="left" w:pos="540"/>
        </w:tabs>
        <w:spacing w:after="0" w:line="240" w:lineRule="auto"/>
        <w:ind w:firstLine="567"/>
        <w:jc w:val="both"/>
        <w:rPr>
          <w:rFonts w:ascii="Times New Roman" w:hAnsi="Times New Roman"/>
          <w:b/>
          <w:bCs/>
          <w:sz w:val="28"/>
          <w:szCs w:val="28"/>
        </w:rPr>
      </w:pPr>
    </w:p>
    <w:p w14:paraId="4B878643" w14:textId="4BCFE3C6" w:rsidR="006D74FA" w:rsidRPr="00905B11" w:rsidRDefault="006D74FA" w:rsidP="003A3CE2">
      <w:pPr>
        <w:tabs>
          <w:tab w:val="left" w:pos="540"/>
        </w:tabs>
        <w:spacing w:after="0" w:line="240" w:lineRule="auto"/>
        <w:ind w:firstLine="567"/>
        <w:jc w:val="both"/>
        <w:rPr>
          <w:rFonts w:ascii="Times New Roman" w:hAnsi="Times New Roman"/>
          <w:b/>
          <w:sz w:val="28"/>
          <w:szCs w:val="28"/>
        </w:rPr>
      </w:pPr>
      <w:r w:rsidRPr="00905B11">
        <w:rPr>
          <w:rFonts w:ascii="Times New Roman" w:hAnsi="Times New Roman"/>
          <w:b/>
          <w:sz w:val="28"/>
          <w:szCs w:val="28"/>
        </w:rPr>
        <w:t>Практическая</w:t>
      </w:r>
      <w:r w:rsidR="00A621F2">
        <w:rPr>
          <w:rFonts w:ascii="Times New Roman" w:hAnsi="Times New Roman"/>
          <w:b/>
          <w:sz w:val="28"/>
          <w:szCs w:val="28"/>
        </w:rPr>
        <w:t xml:space="preserve"> </w:t>
      </w:r>
      <w:r w:rsidRPr="00905B11">
        <w:rPr>
          <w:rFonts w:ascii="Times New Roman" w:hAnsi="Times New Roman"/>
          <w:b/>
          <w:sz w:val="28"/>
          <w:szCs w:val="28"/>
        </w:rPr>
        <w:t>значимость:</w:t>
      </w:r>
    </w:p>
    <w:p w14:paraId="06633271" w14:textId="53D065A9" w:rsidR="00EA3421" w:rsidRDefault="00EA3421" w:rsidP="00905B11">
      <w:pPr>
        <w:tabs>
          <w:tab w:val="left" w:pos="540"/>
        </w:tabs>
        <w:spacing w:after="0" w:line="240" w:lineRule="auto"/>
        <w:ind w:firstLine="567"/>
        <w:jc w:val="both"/>
        <w:rPr>
          <w:rFonts w:ascii="Times New Roman" w:hAnsi="Times New Roman"/>
          <w:bCs/>
          <w:sz w:val="28"/>
          <w:szCs w:val="28"/>
        </w:rPr>
      </w:pPr>
      <w:r w:rsidRPr="00905B11">
        <w:rPr>
          <w:rFonts w:ascii="Times New Roman" w:hAnsi="Times New Roman"/>
          <w:bCs/>
          <w:sz w:val="28"/>
          <w:szCs w:val="28"/>
        </w:rPr>
        <w:t>Разработана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комбинация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окислительных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препаратов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АТО/D-VC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для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супрессии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KRAS-мутантных.</w:t>
      </w:r>
    </w:p>
    <w:p w14:paraId="640A1732" w14:textId="77777777" w:rsidR="001F1525" w:rsidRDefault="001F1525" w:rsidP="00905B11">
      <w:pPr>
        <w:tabs>
          <w:tab w:val="left" w:pos="540"/>
        </w:tabs>
        <w:spacing w:after="0" w:line="240" w:lineRule="auto"/>
        <w:ind w:firstLine="567"/>
        <w:jc w:val="both"/>
        <w:rPr>
          <w:rFonts w:ascii="Times New Roman" w:hAnsi="Times New Roman"/>
          <w:bCs/>
          <w:sz w:val="28"/>
          <w:szCs w:val="28"/>
        </w:rPr>
      </w:pPr>
    </w:p>
    <w:p w14:paraId="1EEF18F6" w14:textId="77777777" w:rsidR="001F1525" w:rsidRPr="00905B11" w:rsidRDefault="001F1525" w:rsidP="00905B11">
      <w:pPr>
        <w:tabs>
          <w:tab w:val="left" w:pos="540"/>
        </w:tabs>
        <w:spacing w:after="0" w:line="240" w:lineRule="auto"/>
        <w:ind w:firstLine="567"/>
        <w:jc w:val="both"/>
        <w:rPr>
          <w:rFonts w:ascii="Times New Roman" w:hAnsi="Times New Roman"/>
          <w:bCs/>
          <w:sz w:val="28"/>
          <w:szCs w:val="28"/>
        </w:rPr>
      </w:pPr>
    </w:p>
    <w:p w14:paraId="60320B2F" w14:textId="787576A2" w:rsidR="004A12F9" w:rsidRPr="00905B11" w:rsidRDefault="004A12F9" w:rsidP="00905B11">
      <w:pPr>
        <w:tabs>
          <w:tab w:val="left" w:pos="540"/>
        </w:tabs>
        <w:spacing w:after="0" w:line="240" w:lineRule="auto"/>
        <w:ind w:firstLine="567"/>
        <w:jc w:val="both"/>
        <w:rPr>
          <w:rFonts w:ascii="Times New Roman" w:hAnsi="Times New Roman"/>
          <w:b/>
          <w:bCs/>
          <w:sz w:val="28"/>
          <w:szCs w:val="28"/>
        </w:rPr>
      </w:pPr>
      <w:r w:rsidRPr="00905B11">
        <w:rPr>
          <w:rFonts w:ascii="Times New Roman" w:hAnsi="Times New Roman"/>
          <w:b/>
          <w:bCs/>
          <w:sz w:val="28"/>
          <w:szCs w:val="28"/>
        </w:rPr>
        <w:t>Положения,</w:t>
      </w:r>
      <w:r w:rsidR="00A621F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/>
          <w:bCs/>
          <w:sz w:val="28"/>
          <w:szCs w:val="28"/>
        </w:rPr>
        <w:t>выносимые</w:t>
      </w:r>
      <w:r w:rsidR="00A621F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/>
          <w:bCs/>
          <w:sz w:val="28"/>
          <w:szCs w:val="28"/>
        </w:rPr>
        <w:t>на</w:t>
      </w:r>
      <w:r w:rsidR="00A621F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/>
          <w:bCs/>
          <w:sz w:val="28"/>
          <w:szCs w:val="28"/>
        </w:rPr>
        <w:t>защиту</w:t>
      </w:r>
      <w:r w:rsidR="00EA3421" w:rsidRPr="00905B11">
        <w:rPr>
          <w:rFonts w:ascii="Times New Roman" w:hAnsi="Times New Roman"/>
          <w:b/>
          <w:bCs/>
          <w:sz w:val="28"/>
          <w:szCs w:val="28"/>
        </w:rPr>
        <w:t>:</w:t>
      </w:r>
    </w:p>
    <w:p w14:paraId="5A06B79D" w14:textId="66674984" w:rsidR="00E603AA" w:rsidRPr="00E603AA" w:rsidRDefault="00E603AA" w:rsidP="00A735F7">
      <w:pPr>
        <w:pStyle w:val="a8"/>
        <w:numPr>
          <w:ilvl w:val="0"/>
          <w:numId w:val="30"/>
        </w:numPr>
        <w:spacing w:after="0" w:line="240" w:lineRule="auto"/>
        <w:ind w:left="0" w:firstLine="709"/>
        <w:jc w:val="both"/>
        <w:rPr>
          <w:rFonts w:ascii="Times New Roman" w:hAnsi="Times New Roman"/>
          <w:bCs/>
          <w:sz w:val="28"/>
          <w:szCs w:val="28"/>
          <w:lang w:val="kk-KZ"/>
        </w:rPr>
      </w:pPr>
      <w:r w:rsidRPr="00E603AA">
        <w:rPr>
          <w:rFonts w:ascii="Times New Roman" w:hAnsi="Times New Roman"/>
          <w:bCs/>
          <w:sz w:val="28"/>
          <w:szCs w:val="28"/>
          <w:lang w:val="kk-KZ"/>
        </w:rPr>
        <w:t>Комбинация</w:t>
      </w:r>
      <w:r w:rsidR="00A621F2">
        <w:rPr>
          <w:rFonts w:ascii="Times New Roman" w:hAnsi="Times New Roman"/>
          <w:bCs/>
          <w:sz w:val="28"/>
          <w:szCs w:val="28"/>
          <w:lang w:val="kk-KZ"/>
        </w:rPr>
        <w:t xml:space="preserve"> </w:t>
      </w:r>
      <w:r w:rsidRPr="00E603AA">
        <w:rPr>
          <w:rFonts w:ascii="Times New Roman" w:hAnsi="Times New Roman"/>
          <w:bCs/>
          <w:sz w:val="28"/>
          <w:szCs w:val="28"/>
          <w:lang w:val="kk-KZ"/>
        </w:rPr>
        <w:t>препаратов</w:t>
      </w:r>
      <w:r w:rsidR="00A621F2">
        <w:rPr>
          <w:rFonts w:ascii="Times New Roman" w:hAnsi="Times New Roman"/>
          <w:bCs/>
          <w:sz w:val="28"/>
          <w:szCs w:val="28"/>
          <w:lang w:val="kk-KZ"/>
        </w:rPr>
        <w:t xml:space="preserve"> </w:t>
      </w:r>
      <w:r w:rsidRPr="00E603AA">
        <w:rPr>
          <w:rFonts w:ascii="Times New Roman" w:hAnsi="Times New Roman"/>
          <w:bCs/>
          <w:sz w:val="28"/>
          <w:szCs w:val="28"/>
          <w:lang w:val="kk-KZ"/>
        </w:rPr>
        <w:t>ATO</w:t>
      </w:r>
      <w:r w:rsidR="00A621F2">
        <w:rPr>
          <w:rFonts w:ascii="Times New Roman" w:hAnsi="Times New Roman"/>
          <w:bCs/>
          <w:sz w:val="28"/>
          <w:szCs w:val="28"/>
          <w:lang w:val="kk-KZ"/>
        </w:rPr>
        <w:t xml:space="preserve"> </w:t>
      </w:r>
      <w:r w:rsidRPr="00E603AA">
        <w:rPr>
          <w:rFonts w:ascii="Times New Roman" w:hAnsi="Times New Roman"/>
          <w:bCs/>
          <w:sz w:val="28"/>
          <w:szCs w:val="28"/>
          <w:lang w:val="kk-KZ"/>
        </w:rPr>
        <w:t>и</w:t>
      </w:r>
      <w:r w:rsidR="00A621F2">
        <w:rPr>
          <w:rFonts w:ascii="Times New Roman" w:hAnsi="Times New Roman"/>
          <w:bCs/>
          <w:sz w:val="28"/>
          <w:szCs w:val="28"/>
          <w:lang w:val="kk-KZ"/>
        </w:rPr>
        <w:t xml:space="preserve"> </w:t>
      </w:r>
      <w:r w:rsidRPr="00E603AA">
        <w:rPr>
          <w:rFonts w:ascii="Times New Roman" w:hAnsi="Times New Roman"/>
          <w:bCs/>
          <w:sz w:val="28"/>
          <w:szCs w:val="28"/>
          <w:lang w:val="kk-KZ"/>
        </w:rPr>
        <w:t>D-VC</w:t>
      </w:r>
      <w:r w:rsidR="00A621F2">
        <w:rPr>
          <w:rFonts w:ascii="Times New Roman" w:hAnsi="Times New Roman"/>
          <w:bCs/>
          <w:sz w:val="28"/>
          <w:szCs w:val="28"/>
          <w:lang w:val="kk-KZ"/>
        </w:rPr>
        <w:t xml:space="preserve"> </w:t>
      </w:r>
      <w:r w:rsidRPr="00E603AA">
        <w:rPr>
          <w:rFonts w:ascii="Times New Roman" w:hAnsi="Times New Roman"/>
          <w:bCs/>
          <w:sz w:val="28"/>
          <w:szCs w:val="28"/>
          <w:lang w:val="kk-KZ"/>
        </w:rPr>
        <w:t>действует,</w:t>
      </w:r>
      <w:r w:rsidR="00A621F2">
        <w:rPr>
          <w:rFonts w:ascii="Times New Roman" w:hAnsi="Times New Roman"/>
          <w:bCs/>
          <w:sz w:val="28"/>
          <w:szCs w:val="28"/>
          <w:lang w:val="kk-KZ"/>
        </w:rPr>
        <w:t xml:space="preserve"> </w:t>
      </w:r>
      <w:r w:rsidRPr="00E603AA">
        <w:rPr>
          <w:rFonts w:ascii="Times New Roman" w:hAnsi="Times New Roman"/>
          <w:bCs/>
          <w:sz w:val="28"/>
          <w:szCs w:val="28"/>
          <w:lang w:val="kk-KZ"/>
        </w:rPr>
        <w:t>вызывая</w:t>
      </w:r>
      <w:r w:rsidR="00A621F2">
        <w:rPr>
          <w:rFonts w:ascii="Times New Roman" w:hAnsi="Times New Roman"/>
          <w:bCs/>
          <w:sz w:val="28"/>
          <w:szCs w:val="28"/>
          <w:lang w:val="kk-KZ"/>
        </w:rPr>
        <w:t xml:space="preserve"> </w:t>
      </w:r>
      <w:r w:rsidRPr="00E603AA">
        <w:rPr>
          <w:rFonts w:ascii="Times New Roman" w:hAnsi="Times New Roman"/>
          <w:bCs/>
          <w:sz w:val="28"/>
          <w:szCs w:val="28"/>
          <w:lang w:val="kk-KZ"/>
        </w:rPr>
        <w:t>митохондриальную</w:t>
      </w:r>
      <w:r w:rsidR="00A621F2">
        <w:rPr>
          <w:rFonts w:ascii="Times New Roman" w:hAnsi="Times New Roman"/>
          <w:bCs/>
          <w:sz w:val="28"/>
          <w:szCs w:val="28"/>
          <w:lang w:val="kk-KZ"/>
        </w:rPr>
        <w:t xml:space="preserve"> </w:t>
      </w:r>
      <w:r w:rsidRPr="00E603AA">
        <w:rPr>
          <w:rFonts w:ascii="Times New Roman" w:hAnsi="Times New Roman"/>
          <w:bCs/>
          <w:sz w:val="28"/>
          <w:szCs w:val="28"/>
          <w:lang w:val="kk-KZ"/>
        </w:rPr>
        <w:t>генерацию</w:t>
      </w:r>
      <w:r w:rsidR="00A621F2">
        <w:rPr>
          <w:rFonts w:ascii="Times New Roman" w:hAnsi="Times New Roman"/>
          <w:bCs/>
          <w:sz w:val="28"/>
          <w:szCs w:val="28"/>
          <w:lang w:val="kk-KZ"/>
        </w:rPr>
        <w:t xml:space="preserve"> </w:t>
      </w:r>
      <w:r w:rsidRPr="00E603AA">
        <w:rPr>
          <w:rFonts w:ascii="Times New Roman" w:hAnsi="Times New Roman"/>
          <w:bCs/>
          <w:sz w:val="28"/>
          <w:szCs w:val="28"/>
          <w:lang w:val="kk-KZ"/>
        </w:rPr>
        <w:t>АФК</w:t>
      </w:r>
      <w:r w:rsidR="00A621F2">
        <w:rPr>
          <w:rFonts w:ascii="Times New Roman" w:hAnsi="Times New Roman"/>
          <w:bCs/>
          <w:sz w:val="28"/>
          <w:szCs w:val="28"/>
          <w:lang w:val="kk-KZ"/>
        </w:rPr>
        <w:t xml:space="preserve"> </w:t>
      </w:r>
      <w:r w:rsidRPr="00E603AA">
        <w:rPr>
          <w:rFonts w:ascii="Times New Roman" w:hAnsi="Times New Roman"/>
          <w:bCs/>
          <w:sz w:val="28"/>
          <w:szCs w:val="28"/>
          <w:lang w:val="kk-KZ"/>
        </w:rPr>
        <w:t>и</w:t>
      </w:r>
      <w:r w:rsidR="00A621F2">
        <w:rPr>
          <w:rFonts w:ascii="Times New Roman" w:hAnsi="Times New Roman"/>
          <w:bCs/>
          <w:sz w:val="28"/>
          <w:szCs w:val="28"/>
          <w:lang w:val="kk-KZ"/>
        </w:rPr>
        <w:t xml:space="preserve"> </w:t>
      </w:r>
      <w:r w:rsidRPr="00E603AA">
        <w:rPr>
          <w:rFonts w:ascii="Times New Roman" w:hAnsi="Times New Roman"/>
          <w:bCs/>
          <w:sz w:val="28"/>
          <w:szCs w:val="28"/>
          <w:lang w:val="kk-KZ"/>
        </w:rPr>
        <w:t>цитотоксический</w:t>
      </w:r>
      <w:r w:rsidR="00A621F2">
        <w:rPr>
          <w:rFonts w:ascii="Times New Roman" w:hAnsi="Times New Roman"/>
          <w:bCs/>
          <w:sz w:val="28"/>
          <w:szCs w:val="28"/>
          <w:lang w:val="kk-KZ"/>
        </w:rPr>
        <w:t xml:space="preserve"> </w:t>
      </w:r>
      <w:r w:rsidRPr="00E603AA">
        <w:rPr>
          <w:rFonts w:ascii="Times New Roman" w:hAnsi="Times New Roman"/>
          <w:bCs/>
          <w:sz w:val="28"/>
          <w:szCs w:val="28"/>
          <w:lang w:val="kk-KZ"/>
        </w:rPr>
        <w:t>окислительный</w:t>
      </w:r>
      <w:r w:rsidR="00A621F2">
        <w:rPr>
          <w:rFonts w:ascii="Times New Roman" w:hAnsi="Times New Roman"/>
          <w:bCs/>
          <w:sz w:val="28"/>
          <w:szCs w:val="28"/>
          <w:lang w:val="kk-KZ"/>
        </w:rPr>
        <w:t xml:space="preserve"> </w:t>
      </w:r>
      <w:r w:rsidRPr="00E603AA">
        <w:rPr>
          <w:rFonts w:ascii="Times New Roman" w:hAnsi="Times New Roman"/>
          <w:bCs/>
          <w:sz w:val="28"/>
          <w:szCs w:val="28"/>
          <w:lang w:val="kk-KZ"/>
        </w:rPr>
        <w:t>стресс</w:t>
      </w:r>
      <w:r w:rsidR="00A621F2">
        <w:rPr>
          <w:rFonts w:ascii="Times New Roman" w:hAnsi="Times New Roman"/>
          <w:bCs/>
          <w:sz w:val="28"/>
          <w:szCs w:val="28"/>
          <w:lang w:val="kk-KZ"/>
        </w:rPr>
        <w:t xml:space="preserve"> </w:t>
      </w:r>
      <w:r w:rsidRPr="00E603AA">
        <w:rPr>
          <w:rFonts w:ascii="Times New Roman" w:hAnsi="Times New Roman"/>
          <w:bCs/>
          <w:sz w:val="28"/>
          <w:szCs w:val="28"/>
          <w:lang w:val="kk-KZ"/>
        </w:rPr>
        <w:t>KRAS</w:t>
      </w:r>
      <w:r w:rsidR="00A621F2">
        <w:rPr>
          <w:rFonts w:ascii="Times New Roman" w:hAnsi="Times New Roman"/>
          <w:bCs/>
          <w:sz w:val="28"/>
          <w:szCs w:val="28"/>
          <w:lang w:val="kk-KZ"/>
        </w:rPr>
        <w:t xml:space="preserve"> </w:t>
      </w:r>
      <w:r w:rsidRPr="00E603AA">
        <w:rPr>
          <w:rFonts w:ascii="Times New Roman" w:hAnsi="Times New Roman"/>
          <w:bCs/>
          <w:sz w:val="28"/>
          <w:szCs w:val="28"/>
          <w:lang w:val="kk-KZ"/>
        </w:rPr>
        <w:t>мутантных</w:t>
      </w:r>
      <w:r w:rsidR="00A621F2">
        <w:rPr>
          <w:rFonts w:ascii="Times New Roman" w:hAnsi="Times New Roman"/>
          <w:bCs/>
          <w:sz w:val="28"/>
          <w:szCs w:val="28"/>
          <w:lang w:val="kk-KZ"/>
        </w:rPr>
        <w:t xml:space="preserve"> </w:t>
      </w:r>
      <w:r w:rsidRPr="00E603AA">
        <w:rPr>
          <w:rFonts w:ascii="Times New Roman" w:hAnsi="Times New Roman"/>
          <w:bCs/>
          <w:sz w:val="28"/>
          <w:szCs w:val="28"/>
          <w:lang w:val="kk-KZ"/>
        </w:rPr>
        <w:t>раковых</w:t>
      </w:r>
      <w:r w:rsidR="00A621F2">
        <w:rPr>
          <w:rFonts w:ascii="Times New Roman" w:hAnsi="Times New Roman"/>
          <w:bCs/>
          <w:sz w:val="28"/>
          <w:szCs w:val="28"/>
          <w:lang w:val="kk-KZ"/>
        </w:rPr>
        <w:t xml:space="preserve"> </w:t>
      </w:r>
      <w:r w:rsidRPr="00E603AA">
        <w:rPr>
          <w:rFonts w:ascii="Times New Roman" w:hAnsi="Times New Roman"/>
          <w:bCs/>
          <w:sz w:val="28"/>
          <w:szCs w:val="28"/>
          <w:lang w:val="kk-KZ"/>
        </w:rPr>
        <w:t>клеток.</w:t>
      </w:r>
      <w:r w:rsidR="00A621F2">
        <w:rPr>
          <w:rFonts w:ascii="Times New Roman" w:hAnsi="Times New Roman"/>
          <w:bCs/>
          <w:sz w:val="28"/>
          <w:szCs w:val="28"/>
          <w:lang w:val="kk-KZ"/>
        </w:rPr>
        <w:t xml:space="preserve"> </w:t>
      </w:r>
    </w:p>
    <w:p w14:paraId="4EBEEA1C" w14:textId="5609B458" w:rsidR="00E603AA" w:rsidRDefault="00E603AA" w:rsidP="00A735F7">
      <w:pPr>
        <w:pStyle w:val="a8"/>
        <w:numPr>
          <w:ilvl w:val="0"/>
          <w:numId w:val="30"/>
        </w:numPr>
        <w:spacing w:after="0" w:line="240" w:lineRule="auto"/>
        <w:ind w:left="0" w:firstLine="709"/>
        <w:jc w:val="both"/>
        <w:rPr>
          <w:rFonts w:ascii="Times New Roman" w:hAnsi="Times New Roman"/>
          <w:bCs/>
          <w:sz w:val="28"/>
          <w:szCs w:val="28"/>
          <w:lang w:val="kk-KZ"/>
        </w:rPr>
      </w:pPr>
      <w:r w:rsidRPr="00E603AA">
        <w:rPr>
          <w:rFonts w:ascii="Times New Roman" w:hAnsi="Times New Roman"/>
          <w:bCs/>
          <w:sz w:val="28"/>
          <w:szCs w:val="28"/>
          <w:lang w:val="kk-KZ"/>
        </w:rPr>
        <w:t>Комбинация</w:t>
      </w:r>
      <w:r w:rsidR="00A621F2">
        <w:rPr>
          <w:rFonts w:ascii="Times New Roman" w:hAnsi="Times New Roman"/>
          <w:bCs/>
          <w:sz w:val="28"/>
          <w:szCs w:val="28"/>
          <w:lang w:val="kk-KZ"/>
        </w:rPr>
        <w:t xml:space="preserve"> </w:t>
      </w:r>
      <w:r w:rsidRPr="00E603AA">
        <w:rPr>
          <w:rFonts w:ascii="Times New Roman" w:hAnsi="Times New Roman"/>
          <w:bCs/>
          <w:sz w:val="28"/>
          <w:szCs w:val="28"/>
          <w:lang w:val="kk-KZ"/>
        </w:rPr>
        <w:t>препаратов</w:t>
      </w:r>
      <w:r w:rsidR="00A621F2">
        <w:rPr>
          <w:rFonts w:ascii="Times New Roman" w:hAnsi="Times New Roman"/>
          <w:bCs/>
          <w:sz w:val="28"/>
          <w:szCs w:val="28"/>
          <w:lang w:val="kk-KZ"/>
        </w:rPr>
        <w:t xml:space="preserve"> </w:t>
      </w:r>
      <w:r w:rsidRPr="00E603AA">
        <w:rPr>
          <w:rFonts w:ascii="Times New Roman" w:hAnsi="Times New Roman"/>
          <w:bCs/>
          <w:sz w:val="28"/>
          <w:szCs w:val="28"/>
          <w:lang w:val="kk-KZ"/>
        </w:rPr>
        <w:t>ATO/D-VC</w:t>
      </w:r>
      <w:r w:rsidR="00A621F2">
        <w:rPr>
          <w:rFonts w:ascii="Times New Roman" w:hAnsi="Times New Roman"/>
          <w:bCs/>
          <w:sz w:val="28"/>
          <w:szCs w:val="28"/>
          <w:lang w:val="kk-KZ"/>
        </w:rPr>
        <w:t xml:space="preserve"> </w:t>
      </w:r>
      <w:r w:rsidRPr="00E603AA">
        <w:rPr>
          <w:rFonts w:ascii="Times New Roman" w:hAnsi="Times New Roman"/>
          <w:bCs/>
          <w:sz w:val="28"/>
          <w:szCs w:val="28"/>
          <w:lang w:val="kk-KZ"/>
        </w:rPr>
        <w:t>эффективен</w:t>
      </w:r>
      <w:r w:rsidR="00A621F2">
        <w:rPr>
          <w:rFonts w:ascii="Times New Roman" w:hAnsi="Times New Roman"/>
          <w:bCs/>
          <w:sz w:val="28"/>
          <w:szCs w:val="28"/>
          <w:lang w:val="kk-KZ"/>
        </w:rPr>
        <w:t xml:space="preserve"> </w:t>
      </w:r>
      <w:r w:rsidRPr="00E603AA">
        <w:rPr>
          <w:rFonts w:ascii="Times New Roman" w:hAnsi="Times New Roman"/>
          <w:bCs/>
          <w:sz w:val="28"/>
          <w:szCs w:val="28"/>
          <w:lang w:val="kk-KZ"/>
        </w:rPr>
        <w:t>в</w:t>
      </w:r>
      <w:r w:rsidR="00A621F2">
        <w:rPr>
          <w:rFonts w:ascii="Times New Roman" w:hAnsi="Times New Roman"/>
          <w:bCs/>
          <w:sz w:val="28"/>
          <w:szCs w:val="28"/>
          <w:lang w:val="kk-KZ"/>
        </w:rPr>
        <w:t xml:space="preserve"> </w:t>
      </w:r>
      <w:r w:rsidRPr="00E603AA">
        <w:rPr>
          <w:rFonts w:ascii="Times New Roman" w:hAnsi="Times New Roman"/>
          <w:bCs/>
          <w:sz w:val="28"/>
          <w:szCs w:val="28"/>
          <w:lang w:val="kk-KZ"/>
        </w:rPr>
        <w:t>подавлении</w:t>
      </w:r>
      <w:r w:rsidR="00A621F2">
        <w:rPr>
          <w:rFonts w:ascii="Times New Roman" w:hAnsi="Times New Roman"/>
          <w:bCs/>
          <w:sz w:val="28"/>
          <w:szCs w:val="28"/>
          <w:lang w:val="kk-KZ"/>
        </w:rPr>
        <w:t xml:space="preserve"> </w:t>
      </w:r>
      <w:r w:rsidRPr="00E603AA">
        <w:rPr>
          <w:rFonts w:ascii="Times New Roman" w:hAnsi="Times New Roman"/>
          <w:bCs/>
          <w:sz w:val="28"/>
          <w:szCs w:val="28"/>
          <w:lang w:val="kk-KZ"/>
        </w:rPr>
        <w:t>опухолевого</w:t>
      </w:r>
      <w:r w:rsidR="00A621F2">
        <w:rPr>
          <w:rFonts w:ascii="Times New Roman" w:hAnsi="Times New Roman"/>
          <w:bCs/>
          <w:sz w:val="28"/>
          <w:szCs w:val="28"/>
          <w:lang w:val="kk-KZ"/>
        </w:rPr>
        <w:t xml:space="preserve"> </w:t>
      </w:r>
      <w:r w:rsidRPr="00E603AA">
        <w:rPr>
          <w:rFonts w:ascii="Times New Roman" w:hAnsi="Times New Roman"/>
          <w:bCs/>
          <w:sz w:val="28"/>
          <w:szCs w:val="28"/>
          <w:lang w:val="kk-KZ"/>
        </w:rPr>
        <w:t>роста</w:t>
      </w:r>
      <w:r w:rsidR="00A621F2">
        <w:rPr>
          <w:rFonts w:ascii="Times New Roman" w:hAnsi="Times New Roman"/>
          <w:bCs/>
          <w:sz w:val="28"/>
          <w:szCs w:val="28"/>
          <w:lang w:val="kk-KZ"/>
        </w:rPr>
        <w:t xml:space="preserve"> </w:t>
      </w:r>
      <w:r w:rsidRPr="00E603AA">
        <w:rPr>
          <w:rFonts w:ascii="Times New Roman" w:hAnsi="Times New Roman"/>
          <w:bCs/>
          <w:sz w:val="28"/>
          <w:szCs w:val="28"/>
          <w:lang w:val="kk-KZ"/>
        </w:rPr>
        <w:t>мутантных</w:t>
      </w:r>
      <w:r w:rsidR="00A621F2">
        <w:rPr>
          <w:rFonts w:ascii="Times New Roman" w:hAnsi="Times New Roman"/>
          <w:bCs/>
          <w:sz w:val="28"/>
          <w:szCs w:val="28"/>
          <w:lang w:val="kk-KZ"/>
        </w:rPr>
        <w:t xml:space="preserve"> </w:t>
      </w:r>
      <w:r w:rsidRPr="00E603AA">
        <w:rPr>
          <w:rFonts w:ascii="Times New Roman" w:hAnsi="Times New Roman"/>
          <w:bCs/>
          <w:sz w:val="28"/>
          <w:szCs w:val="28"/>
          <w:lang w:val="kk-KZ"/>
        </w:rPr>
        <w:t>опухолей</w:t>
      </w:r>
      <w:r w:rsidR="00A621F2">
        <w:rPr>
          <w:rFonts w:ascii="Times New Roman" w:hAnsi="Times New Roman"/>
          <w:bCs/>
          <w:sz w:val="28"/>
          <w:szCs w:val="28"/>
          <w:lang w:val="kk-KZ"/>
        </w:rPr>
        <w:t xml:space="preserve"> </w:t>
      </w:r>
      <w:r w:rsidRPr="00E603AA">
        <w:rPr>
          <w:rFonts w:ascii="Times New Roman" w:hAnsi="Times New Roman"/>
          <w:bCs/>
          <w:sz w:val="28"/>
          <w:szCs w:val="28"/>
          <w:lang w:val="kk-KZ"/>
        </w:rPr>
        <w:t>KRAS</w:t>
      </w:r>
      <w:r w:rsidR="00A621F2">
        <w:rPr>
          <w:rFonts w:ascii="Times New Roman" w:hAnsi="Times New Roman"/>
          <w:bCs/>
          <w:sz w:val="28"/>
          <w:szCs w:val="28"/>
          <w:lang w:val="kk-KZ"/>
        </w:rPr>
        <w:t xml:space="preserve"> </w:t>
      </w:r>
      <w:r w:rsidRPr="00E603AA">
        <w:rPr>
          <w:rFonts w:ascii="Times New Roman" w:hAnsi="Times New Roman"/>
          <w:bCs/>
          <w:sz w:val="28"/>
          <w:szCs w:val="28"/>
          <w:lang w:val="kk-KZ"/>
        </w:rPr>
        <w:t>G12D.</w:t>
      </w:r>
      <w:r w:rsidR="00A621F2">
        <w:rPr>
          <w:rFonts w:ascii="Times New Roman" w:hAnsi="Times New Roman"/>
          <w:bCs/>
          <w:sz w:val="28"/>
          <w:szCs w:val="28"/>
          <w:lang w:val="kk-KZ"/>
        </w:rPr>
        <w:t xml:space="preserve"> </w:t>
      </w:r>
    </w:p>
    <w:p w14:paraId="443E5470" w14:textId="77777777" w:rsidR="001F1525" w:rsidRPr="00E603AA" w:rsidRDefault="001F1525" w:rsidP="001F1525">
      <w:pPr>
        <w:pStyle w:val="a8"/>
        <w:spacing w:after="0" w:line="240" w:lineRule="auto"/>
        <w:ind w:left="709"/>
        <w:jc w:val="both"/>
        <w:rPr>
          <w:rFonts w:ascii="Times New Roman" w:hAnsi="Times New Roman"/>
          <w:bCs/>
          <w:sz w:val="28"/>
          <w:szCs w:val="28"/>
          <w:lang w:val="kk-KZ"/>
        </w:rPr>
      </w:pPr>
    </w:p>
    <w:p w14:paraId="4D584228" w14:textId="5864A2BC" w:rsidR="004A12F9" w:rsidRPr="00905B11" w:rsidRDefault="004A12F9" w:rsidP="00905B11">
      <w:pPr>
        <w:spacing w:after="0" w:line="240" w:lineRule="auto"/>
        <w:ind w:firstLine="567"/>
        <w:jc w:val="both"/>
        <w:rPr>
          <w:rFonts w:ascii="Times New Roman" w:hAnsi="Times New Roman"/>
          <w:b/>
          <w:bCs/>
          <w:sz w:val="28"/>
          <w:szCs w:val="28"/>
        </w:rPr>
      </w:pPr>
      <w:r w:rsidRPr="00905B11">
        <w:rPr>
          <w:rFonts w:ascii="Times New Roman" w:hAnsi="Times New Roman"/>
          <w:b/>
          <w:bCs/>
          <w:sz w:val="28"/>
          <w:szCs w:val="28"/>
        </w:rPr>
        <w:t>Апробация</w:t>
      </w:r>
      <w:r w:rsidR="00A621F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/>
          <w:bCs/>
          <w:sz w:val="28"/>
          <w:szCs w:val="28"/>
        </w:rPr>
        <w:t>диссертации</w:t>
      </w:r>
    </w:p>
    <w:p w14:paraId="4DEED06C" w14:textId="532D8B79" w:rsidR="004A12F9" w:rsidRPr="00905B11" w:rsidRDefault="004A12F9" w:rsidP="00905B11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bookmarkStart w:id="5" w:name="_Hlk170040174"/>
      <w:r w:rsidRPr="00905B11">
        <w:rPr>
          <w:rFonts w:ascii="Times New Roman" w:hAnsi="Times New Roman"/>
          <w:sz w:val="28"/>
          <w:szCs w:val="28"/>
        </w:rPr>
        <w:t>Основные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результаты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исследования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положения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диссертации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доложены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обсуждены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на:</w:t>
      </w:r>
    </w:p>
    <w:p w14:paraId="74130DE2" w14:textId="1F0DAC2A" w:rsidR="004A12F9" w:rsidRPr="00905B11" w:rsidRDefault="004A12F9" w:rsidP="00905B11">
      <w:pPr>
        <w:pStyle w:val="a8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A20CA9" w:rsidRPr="00905B11">
        <w:rPr>
          <w:rFonts w:ascii="Times New Roman" w:hAnsi="Times New Roman"/>
          <w:sz w:val="28"/>
          <w:szCs w:val="28"/>
        </w:rPr>
        <w:t>13-ом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A20CA9" w:rsidRPr="00905B11">
        <w:rPr>
          <w:rFonts w:ascii="Times New Roman" w:hAnsi="Times New Roman"/>
          <w:sz w:val="28"/>
          <w:szCs w:val="28"/>
        </w:rPr>
        <w:t>Съезде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A20CA9" w:rsidRPr="00905B11">
        <w:rPr>
          <w:rFonts w:ascii="Times New Roman" w:hAnsi="Times New Roman"/>
          <w:sz w:val="28"/>
          <w:szCs w:val="28"/>
        </w:rPr>
        <w:t>онкологов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A20CA9" w:rsidRPr="00905B11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A20CA9" w:rsidRPr="00905B11">
        <w:rPr>
          <w:rFonts w:ascii="Times New Roman" w:hAnsi="Times New Roman"/>
          <w:sz w:val="28"/>
          <w:szCs w:val="28"/>
        </w:rPr>
        <w:t>радиологов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A20CA9" w:rsidRPr="00905B11">
        <w:rPr>
          <w:rFonts w:ascii="Times New Roman" w:hAnsi="Times New Roman"/>
          <w:sz w:val="28"/>
          <w:szCs w:val="28"/>
        </w:rPr>
        <w:t>стран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A20CA9" w:rsidRPr="00905B11">
        <w:rPr>
          <w:rFonts w:ascii="Times New Roman" w:hAnsi="Times New Roman"/>
          <w:sz w:val="28"/>
          <w:szCs w:val="28"/>
        </w:rPr>
        <w:t>СНГ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A20CA9" w:rsidRPr="00905B11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A20CA9" w:rsidRPr="00905B11">
        <w:rPr>
          <w:rFonts w:ascii="Times New Roman" w:hAnsi="Times New Roman"/>
          <w:sz w:val="28"/>
          <w:szCs w:val="28"/>
        </w:rPr>
        <w:t>Евразии,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A20CA9" w:rsidRPr="00905B11">
        <w:rPr>
          <w:rFonts w:ascii="Times New Roman" w:hAnsi="Times New Roman"/>
          <w:sz w:val="28"/>
          <w:szCs w:val="28"/>
        </w:rPr>
        <w:t>27-29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A20CA9" w:rsidRPr="00905B11">
        <w:rPr>
          <w:rFonts w:ascii="Times New Roman" w:hAnsi="Times New Roman"/>
          <w:sz w:val="28"/>
          <w:szCs w:val="28"/>
        </w:rPr>
        <w:t>апреля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A20CA9" w:rsidRPr="00905B11">
        <w:rPr>
          <w:rFonts w:ascii="Times New Roman" w:hAnsi="Times New Roman"/>
          <w:sz w:val="28"/>
          <w:szCs w:val="28"/>
        </w:rPr>
        <w:t>2022г.,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A20CA9" w:rsidRPr="00905B11">
        <w:rPr>
          <w:rFonts w:ascii="Times New Roman" w:hAnsi="Times New Roman"/>
          <w:sz w:val="28"/>
          <w:szCs w:val="28"/>
        </w:rPr>
        <w:t>онлайн.</w:t>
      </w:r>
    </w:p>
    <w:p w14:paraId="3901D39F" w14:textId="4DAD09E7" w:rsidR="00A20CA9" w:rsidRPr="00905B11" w:rsidRDefault="00A20CA9" w:rsidP="00905B11">
      <w:pPr>
        <w:pStyle w:val="a8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-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Международной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конференции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Центра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наук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жизни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«</w:t>
      </w:r>
      <w:r w:rsidRPr="00905B11">
        <w:rPr>
          <w:rFonts w:ascii="Times New Roman" w:hAnsi="Times New Roman"/>
          <w:sz w:val="28"/>
          <w:szCs w:val="28"/>
          <w:lang w:val="en-US"/>
        </w:rPr>
        <w:t>Modern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  <w:lang w:val="en-US"/>
        </w:rPr>
        <w:t>perspectives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  <w:lang w:val="en-US"/>
        </w:rPr>
        <w:t>for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  <w:lang w:val="en-US"/>
        </w:rPr>
        <w:t>biomedical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850409" w:rsidRPr="00905B11">
        <w:rPr>
          <w:rFonts w:ascii="Times New Roman" w:hAnsi="Times New Roman"/>
          <w:sz w:val="28"/>
          <w:szCs w:val="28"/>
          <w:lang w:val="en-US"/>
        </w:rPr>
        <w:t>sciences</w:t>
      </w:r>
      <w:r w:rsidRPr="00905B11">
        <w:rPr>
          <w:rFonts w:ascii="Times New Roman" w:hAnsi="Times New Roman"/>
          <w:sz w:val="28"/>
          <w:szCs w:val="28"/>
        </w:rPr>
        <w:t>»,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20-21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октября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2022г.,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Астана,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Казахстан.</w:t>
      </w:r>
    </w:p>
    <w:p w14:paraId="34B9EA78" w14:textId="2EB57829" w:rsidR="00A20CA9" w:rsidRPr="00905B11" w:rsidRDefault="00BC3F46" w:rsidP="00905B11">
      <w:pPr>
        <w:pStyle w:val="a8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-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A20CA9" w:rsidRPr="00905B11">
        <w:rPr>
          <w:rFonts w:ascii="Times New Roman" w:hAnsi="Times New Roman"/>
          <w:sz w:val="28"/>
          <w:szCs w:val="28"/>
        </w:rPr>
        <w:t>Международной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A20CA9" w:rsidRPr="00905B11">
        <w:rPr>
          <w:rFonts w:ascii="Times New Roman" w:hAnsi="Times New Roman"/>
          <w:sz w:val="28"/>
          <w:szCs w:val="28"/>
        </w:rPr>
        <w:t>научно-практической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A20CA9" w:rsidRPr="00905B11">
        <w:rPr>
          <w:rFonts w:ascii="Times New Roman" w:hAnsi="Times New Roman"/>
          <w:sz w:val="28"/>
          <w:szCs w:val="28"/>
        </w:rPr>
        <w:t>конференции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A20CA9" w:rsidRPr="00905B11">
        <w:rPr>
          <w:rFonts w:ascii="Times New Roman" w:hAnsi="Times New Roman"/>
          <w:sz w:val="28"/>
          <w:szCs w:val="28"/>
        </w:rPr>
        <w:t>«</w:t>
      </w:r>
      <w:r w:rsidR="00A20CA9" w:rsidRPr="00905B11">
        <w:rPr>
          <w:rFonts w:ascii="Times New Roman" w:hAnsi="Times New Roman"/>
          <w:sz w:val="28"/>
          <w:szCs w:val="28"/>
          <w:lang w:val="kk-KZ"/>
        </w:rPr>
        <w:t>Онкологияға</w:t>
      </w:r>
      <w:r w:rsidR="00A621F2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20CA9" w:rsidRPr="00905B11">
        <w:rPr>
          <w:rFonts w:ascii="Times New Roman" w:hAnsi="Times New Roman"/>
          <w:sz w:val="28"/>
          <w:szCs w:val="28"/>
          <w:lang w:val="kk-KZ"/>
        </w:rPr>
        <w:t>инновациялық</w:t>
      </w:r>
      <w:r w:rsidR="00A621F2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20CA9" w:rsidRPr="00905B11">
        <w:rPr>
          <w:rFonts w:ascii="Times New Roman" w:hAnsi="Times New Roman"/>
          <w:sz w:val="28"/>
          <w:szCs w:val="28"/>
          <w:lang w:val="kk-KZ"/>
        </w:rPr>
        <w:t>технологияларды</w:t>
      </w:r>
      <w:r w:rsidR="00A621F2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20CA9" w:rsidRPr="00905B11">
        <w:rPr>
          <w:rFonts w:ascii="Times New Roman" w:hAnsi="Times New Roman"/>
          <w:sz w:val="28"/>
          <w:szCs w:val="28"/>
          <w:lang w:val="kk-KZ"/>
        </w:rPr>
        <w:t>енгізудің</w:t>
      </w:r>
      <w:r w:rsidR="00A621F2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20CA9" w:rsidRPr="00905B11">
        <w:rPr>
          <w:rFonts w:ascii="Times New Roman" w:hAnsi="Times New Roman"/>
          <w:sz w:val="28"/>
          <w:szCs w:val="28"/>
          <w:lang w:val="kk-KZ"/>
        </w:rPr>
        <w:t>тәжір</w:t>
      </w:r>
      <w:r w:rsidRPr="00905B11">
        <w:rPr>
          <w:rFonts w:ascii="Times New Roman" w:hAnsi="Times New Roman"/>
          <w:sz w:val="28"/>
          <w:szCs w:val="28"/>
          <w:lang w:val="kk-KZ"/>
        </w:rPr>
        <w:t>и</w:t>
      </w:r>
      <w:r w:rsidR="00A20CA9" w:rsidRPr="00905B11">
        <w:rPr>
          <w:rFonts w:ascii="Times New Roman" w:hAnsi="Times New Roman"/>
          <w:sz w:val="28"/>
          <w:szCs w:val="28"/>
          <w:lang w:val="kk-KZ"/>
        </w:rPr>
        <w:t>бесі</w:t>
      </w:r>
      <w:r w:rsidR="00A621F2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905B11">
        <w:rPr>
          <w:rFonts w:ascii="Times New Roman" w:hAnsi="Times New Roman"/>
          <w:sz w:val="28"/>
          <w:szCs w:val="28"/>
          <w:lang w:val="kk-KZ"/>
        </w:rPr>
        <w:t>мен</w:t>
      </w:r>
      <w:r w:rsidR="00A621F2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905B11">
        <w:rPr>
          <w:rFonts w:ascii="Times New Roman" w:hAnsi="Times New Roman"/>
          <w:sz w:val="28"/>
          <w:szCs w:val="28"/>
          <w:lang w:val="kk-KZ"/>
        </w:rPr>
        <w:t>болашағы</w:t>
      </w:r>
      <w:r w:rsidRPr="00905B11">
        <w:rPr>
          <w:rFonts w:ascii="Times New Roman" w:hAnsi="Times New Roman"/>
          <w:sz w:val="28"/>
          <w:szCs w:val="28"/>
        </w:rPr>
        <w:t>»,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27-28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октября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2022г.,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Астана,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Казахстан.</w:t>
      </w:r>
    </w:p>
    <w:p w14:paraId="054D0423" w14:textId="70AC0EA2" w:rsidR="00BC3F46" w:rsidRPr="00905B11" w:rsidRDefault="00BC3F46" w:rsidP="00905B11">
      <w:pPr>
        <w:pStyle w:val="a8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-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Международной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научно-практической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конференции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молодых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ученых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студентов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«Наука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молодежь: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открытия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перспективы»,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12-13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апреля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2023г.,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Астана,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Казахстан.</w:t>
      </w:r>
    </w:p>
    <w:p w14:paraId="729595B2" w14:textId="40289431" w:rsidR="00BC3F46" w:rsidRPr="00905B11" w:rsidRDefault="00BC3F46" w:rsidP="00905B11">
      <w:pPr>
        <w:pStyle w:val="a8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-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Международной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научно-практической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конференции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«</w:t>
      </w:r>
      <w:r w:rsidR="00850409" w:rsidRPr="00905B11">
        <w:rPr>
          <w:rFonts w:ascii="Times New Roman" w:hAnsi="Times New Roman"/>
          <w:sz w:val="28"/>
          <w:szCs w:val="28"/>
          <w:lang w:val="kk-KZ"/>
        </w:rPr>
        <w:t>Заманауи</w:t>
      </w:r>
      <w:r w:rsidR="00A621F2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905B11">
        <w:rPr>
          <w:rFonts w:ascii="Times New Roman" w:hAnsi="Times New Roman"/>
          <w:sz w:val="28"/>
          <w:szCs w:val="28"/>
          <w:lang w:val="kk-KZ"/>
        </w:rPr>
        <w:t>онкологияның</w:t>
      </w:r>
      <w:r w:rsidR="00A621F2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905B11">
        <w:rPr>
          <w:rFonts w:ascii="Times New Roman" w:hAnsi="Times New Roman"/>
          <w:sz w:val="28"/>
          <w:szCs w:val="28"/>
          <w:lang w:val="kk-KZ"/>
        </w:rPr>
        <w:t>инновациялары</w:t>
      </w:r>
      <w:r w:rsidR="00A621F2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905B11">
        <w:rPr>
          <w:rFonts w:ascii="Times New Roman" w:hAnsi="Times New Roman"/>
          <w:sz w:val="28"/>
          <w:szCs w:val="28"/>
          <w:lang w:val="kk-KZ"/>
        </w:rPr>
        <w:t>және</w:t>
      </w:r>
      <w:r w:rsidR="00A621F2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905B11">
        <w:rPr>
          <w:rFonts w:ascii="Times New Roman" w:hAnsi="Times New Roman"/>
          <w:sz w:val="28"/>
          <w:szCs w:val="28"/>
          <w:lang w:val="kk-KZ"/>
        </w:rPr>
        <w:t>жетістіктері,</w:t>
      </w:r>
      <w:r w:rsidR="00A621F2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905B11">
        <w:rPr>
          <w:rFonts w:ascii="Times New Roman" w:hAnsi="Times New Roman"/>
          <w:sz w:val="28"/>
          <w:szCs w:val="28"/>
          <w:lang w:val="kk-KZ"/>
        </w:rPr>
        <w:t>өзекті</w:t>
      </w:r>
      <w:r w:rsidR="00A621F2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905B11">
        <w:rPr>
          <w:rFonts w:ascii="Times New Roman" w:hAnsi="Times New Roman"/>
          <w:sz w:val="28"/>
          <w:szCs w:val="28"/>
          <w:lang w:val="kk-KZ"/>
        </w:rPr>
        <w:t>мәселелері</w:t>
      </w:r>
      <w:r w:rsidRPr="00905B11">
        <w:rPr>
          <w:rFonts w:ascii="Times New Roman" w:hAnsi="Times New Roman"/>
          <w:sz w:val="28"/>
          <w:szCs w:val="28"/>
        </w:rPr>
        <w:t>»,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23-24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ноября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2023г.,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Астана,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Казахстан.</w:t>
      </w:r>
    </w:p>
    <w:p w14:paraId="3B2332D9" w14:textId="6D18B2A7" w:rsidR="00BC3F46" w:rsidRPr="00905B11" w:rsidRDefault="00BC3F46" w:rsidP="00905B11">
      <w:pPr>
        <w:pStyle w:val="a8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-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14-ом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Съезд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онкологов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радиологов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стран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СНГ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Евразии,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посвященный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30-летию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АДИОР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СНГ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Евразии,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25-27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апреля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2024г.,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Душанбе,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Таджикистан.</w:t>
      </w:r>
    </w:p>
    <w:bookmarkEnd w:id="5"/>
    <w:p w14:paraId="1A0879DC" w14:textId="5DB63BA6" w:rsidR="004A12F9" w:rsidRPr="00905B11" w:rsidRDefault="004A12F9" w:rsidP="00905B11">
      <w:pPr>
        <w:pStyle w:val="a8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C3F46" w:rsidRPr="00905B11">
        <w:rPr>
          <w:rFonts w:ascii="Times New Roman" w:hAnsi="Times New Roman"/>
          <w:sz w:val="28"/>
          <w:szCs w:val="28"/>
        </w:rPr>
        <w:t>Р</w:t>
      </w:r>
      <w:r w:rsidRPr="00905B11">
        <w:rPr>
          <w:rFonts w:ascii="Times New Roman" w:hAnsi="Times New Roman"/>
          <w:sz w:val="28"/>
          <w:szCs w:val="28"/>
        </w:rPr>
        <w:t>асширенном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заседании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кафедры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онкологии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НАО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«Медицинский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университет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C3F46" w:rsidRPr="00905B11">
        <w:rPr>
          <w:rFonts w:ascii="Times New Roman" w:hAnsi="Times New Roman"/>
          <w:sz w:val="28"/>
          <w:szCs w:val="28"/>
        </w:rPr>
        <w:t>Астана</w:t>
      </w:r>
      <w:r w:rsidRPr="00905B11">
        <w:rPr>
          <w:rFonts w:ascii="Times New Roman" w:hAnsi="Times New Roman"/>
          <w:sz w:val="28"/>
          <w:szCs w:val="28"/>
        </w:rPr>
        <w:t>»,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C3F46" w:rsidRPr="00905B11">
        <w:rPr>
          <w:rFonts w:ascii="Times New Roman" w:hAnsi="Times New Roman"/>
          <w:sz w:val="28"/>
          <w:szCs w:val="28"/>
        </w:rPr>
        <w:t>26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C3F46" w:rsidRPr="00905B11">
        <w:rPr>
          <w:rFonts w:ascii="Times New Roman" w:hAnsi="Times New Roman"/>
          <w:sz w:val="28"/>
          <w:szCs w:val="28"/>
        </w:rPr>
        <w:t>июня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C3F46" w:rsidRPr="00905B11">
        <w:rPr>
          <w:rFonts w:ascii="Times New Roman" w:hAnsi="Times New Roman"/>
          <w:sz w:val="28"/>
          <w:szCs w:val="28"/>
        </w:rPr>
        <w:t>2024</w:t>
      </w:r>
      <w:r w:rsidRPr="00905B11">
        <w:rPr>
          <w:rFonts w:ascii="Times New Roman" w:hAnsi="Times New Roman"/>
          <w:sz w:val="28"/>
          <w:szCs w:val="28"/>
        </w:rPr>
        <w:t>г.</w:t>
      </w:r>
    </w:p>
    <w:p w14:paraId="3D671FD4" w14:textId="0776926C" w:rsidR="004A12F9" w:rsidRPr="00905B11" w:rsidRDefault="004A12F9" w:rsidP="00905B11">
      <w:pPr>
        <w:pStyle w:val="a8"/>
        <w:spacing w:after="0" w:line="240" w:lineRule="auto"/>
        <w:ind w:left="0" w:firstLine="567"/>
        <w:jc w:val="both"/>
        <w:rPr>
          <w:rFonts w:ascii="Times New Roman" w:hAnsi="Times New Roman"/>
          <w:b/>
          <w:sz w:val="28"/>
          <w:szCs w:val="28"/>
        </w:rPr>
      </w:pPr>
      <w:r w:rsidRPr="00905B11">
        <w:rPr>
          <w:rFonts w:ascii="Times New Roman" w:hAnsi="Times New Roman"/>
          <w:b/>
          <w:sz w:val="28"/>
          <w:szCs w:val="28"/>
        </w:rPr>
        <w:t>Публикации</w:t>
      </w:r>
      <w:r w:rsidR="00A621F2">
        <w:rPr>
          <w:rFonts w:ascii="Times New Roman" w:hAnsi="Times New Roman"/>
          <w:b/>
          <w:sz w:val="28"/>
          <w:szCs w:val="28"/>
        </w:rPr>
        <w:t xml:space="preserve"> </w:t>
      </w:r>
      <w:r w:rsidRPr="00905B11">
        <w:rPr>
          <w:rFonts w:ascii="Times New Roman" w:hAnsi="Times New Roman"/>
          <w:b/>
          <w:sz w:val="28"/>
          <w:szCs w:val="28"/>
        </w:rPr>
        <w:t>по</w:t>
      </w:r>
      <w:r w:rsidR="00A621F2">
        <w:rPr>
          <w:rFonts w:ascii="Times New Roman" w:hAnsi="Times New Roman"/>
          <w:b/>
          <w:sz w:val="28"/>
          <w:szCs w:val="28"/>
        </w:rPr>
        <w:t xml:space="preserve"> </w:t>
      </w:r>
      <w:r w:rsidRPr="00905B11">
        <w:rPr>
          <w:rFonts w:ascii="Times New Roman" w:hAnsi="Times New Roman"/>
          <w:b/>
          <w:sz w:val="28"/>
          <w:szCs w:val="28"/>
        </w:rPr>
        <w:t>теме</w:t>
      </w:r>
      <w:r w:rsidR="00A621F2">
        <w:rPr>
          <w:rFonts w:ascii="Times New Roman" w:hAnsi="Times New Roman"/>
          <w:b/>
          <w:sz w:val="28"/>
          <w:szCs w:val="28"/>
        </w:rPr>
        <w:t xml:space="preserve"> </w:t>
      </w:r>
      <w:r w:rsidRPr="00905B11">
        <w:rPr>
          <w:rFonts w:ascii="Times New Roman" w:hAnsi="Times New Roman"/>
          <w:b/>
          <w:sz w:val="28"/>
          <w:szCs w:val="28"/>
        </w:rPr>
        <w:t>диссертации</w:t>
      </w:r>
    </w:p>
    <w:p w14:paraId="383CD438" w14:textId="1729DCF0" w:rsidR="004A12F9" w:rsidRPr="00905B11" w:rsidRDefault="004A12F9" w:rsidP="00905B11">
      <w:pPr>
        <w:pStyle w:val="a8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bookmarkStart w:id="6" w:name="_Hlk191502286"/>
      <w:r w:rsidRPr="00905B11">
        <w:rPr>
          <w:rFonts w:ascii="Times New Roman" w:hAnsi="Times New Roman"/>
          <w:sz w:val="28"/>
          <w:szCs w:val="28"/>
        </w:rPr>
        <w:t>По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результатам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диссертационного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исследования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были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опубликованы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7250E" w:rsidRPr="00905B11">
        <w:rPr>
          <w:rFonts w:ascii="Times New Roman" w:hAnsi="Times New Roman"/>
          <w:sz w:val="28"/>
          <w:szCs w:val="28"/>
        </w:rPr>
        <w:t>15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работ,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них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2CC4" w:rsidRPr="00542CC4">
        <w:rPr>
          <w:rFonts w:ascii="Times New Roman" w:hAnsi="Times New Roman"/>
          <w:sz w:val="28"/>
          <w:szCs w:val="28"/>
        </w:rPr>
        <w:t>1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периодическ</w:t>
      </w:r>
      <w:r w:rsidR="00542CC4">
        <w:rPr>
          <w:rFonts w:ascii="Times New Roman" w:hAnsi="Times New Roman"/>
          <w:sz w:val="28"/>
          <w:szCs w:val="28"/>
        </w:rPr>
        <w:t>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издани</w:t>
      </w:r>
      <w:r w:rsidR="00542CC4">
        <w:rPr>
          <w:rFonts w:ascii="Times New Roman" w:hAnsi="Times New Roman"/>
          <w:sz w:val="28"/>
          <w:szCs w:val="28"/>
        </w:rPr>
        <w:t>и</w:t>
      </w:r>
      <w:r w:rsidRPr="00905B11">
        <w:rPr>
          <w:rFonts w:ascii="Times New Roman" w:hAnsi="Times New Roman"/>
          <w:sz w:val="28"/>
          <w:szCs w:val="28"/>
        </w:rPr>
        <w:t>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рекомендуемые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Комитетом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обеспечению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качества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сфере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образования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науки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Министерства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образования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науки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Республики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Казахстан,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7250E" w:rsidRPr="00905B11">
        <w:rPr>
          <w:rFonts w:ascii="Times New Roman" w:hAnsi="Times New Roman"/>
          <w:sz w:val="28"/>
          <w:szCs w:val="28"/>
        </w:rPr>
        <w:t>2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статьи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2CC4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рецензируемых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международных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журналах,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индексированных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международных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базах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данных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(Scopus),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7250E" w:rsidRPr="00905B11">
        <w:rPr>
          <w:rFonts w:ascii="Times New Roman" w:hAnsi="Times New Roman"/>
          <w:sz w:val="28"/>
          <w:szCs w:val="28"/>
        </w:rPr>
        <w:t>10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публикаций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материалах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международных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республиканских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конференций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(Казахстан,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Россия,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70357" w:rsidRPr="00905B11">
        <w:rPr>
          <w:rFonts w:ascii="Times New Roman" w:hAnsi="Times New Roman"/>
          <w:sz w:val="28"/>
          <w:szCs w:val="28"/>
        </w:rPr>
        <w:t>Таджикистан</w:t>
      </w:r>
      <w:r w:rsidRPr="00905B11">
        <w:rPr>
          <w:rFonts w:ascii="Times New Roman" w:hAnsi="Times New Roman"/>
          <w:sz w:val="28"/>
          <w:szCs w:val="28"/>
        </w:rPr>
        <w:t>)</w:t>
      </w:r>
      <w:r w:rsidR="00173A1B" w:rsidRPr="00905B11">
        <w:rPr>
          <w:rFonts w:ascii="Times New Roman" w:hAnsi="Times New Roman"/>
          <w:sz w:val="28"/>
          <w:szCs w:val="28"/>
        </w:rPr>
        <w:t>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173A1B" w:rsidRPr="00905B11">
        <w:rPr>
          <w:rFonts w:ascii="Times New Roman" w:hAnsi="Times New Roman"/>
          <w:sz w:val="28"/>
          <w:szCs w:val="28"/>
        </w:rPr>
        <w:t>1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173A1B" w:rsidRPr="00905B11">
        <w:rPr>
          <w:rFonts w:ascii="Times New Roman" w:hAnsi="Times New Roman"/>
          <w:sz w:val="28"/>
          <w:szCs w:val="28"/>
        </w:rPr>
        <w:t>статья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173A1B"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173A1B" w:rsidRPr="00905B11">
        <w:rPr>
          <w:rFonts w:ascii="Times New Roman" w:hAnsi="Times New Roman"/>
          <w:sz w:val="28"/>
          <w:szCs w:val="28"/>
        </w:rPr>
        <w:t>российском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173A1B" w:rsidRPr="00905B11">
        <w:rPr>
          <w:rFonts w:ascii="Times New Roman" w:hAnsi="Times New Roman"/>
          <w:sz w:val="28"/>
          <w:szCs w:val="28"/>
        </w:rPr>
        <w:t>журнале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173A1B" w:rsidRPr="00905B11">
        <w:rPr>
          <w:rFonts w:ascii="Times New Roman" w:hAnsi="Times New Roman"/>
          <w:sz w:val="28"/>
          <w:szCs w:val="28"/>
        </w:rPr>
        <w:t>Онкология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173A1B" w:rsidRPr="00905B11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173A1B" w:rsidRPr="00905B11">
        <w:rPr>
          <w:rFonts w:ascii="Times New Roman" w:hAnsi="Times New Roman"/>
          <w:sz w:val="28"/>
          <w:szCs w:val="28"/>
        </w:rPr>
        <w:t>хирургия</w:t>
      </w:r>
      <w:r w:rsidR="00542CC4">
        <w:rPr>
          <w:rFonts w:ascii="Times New Roman" w:hAnsi="Times New Roman"/>
          <w:sz w:val="28"/>
          <w:szCs w:val="28"/>
        </w:rPr>
        <w:t>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2CC4">
        <w:rPr>
          <w:rFonts w:ascii="Times New Roman" w:hAnsi="Times New Roman"/>
          <w:sz w:val="28"/>
          <w:szCs w:val="28"/>
        </w:rPr>
        <w:t>1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2CC4">
        <w:rPr>
          <w:rFonts w:ascii="Times New Roman" w:hAnsi="Times New Roman"/>
          <w:sz w:val="28"/>
          <w:szCs w:val="28"/>
        </w:rPr>
        <w:t>статья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2CC4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2CC4" w:rsidRPr="00542CC4">
        <w:rPr>
          <w:rFonts w:ascii="Times New Roman" w:hAnsi="Times New Roman"/>
          <w:sz w:val="28"/>
          <w:szCs w:val="28"/>
        </w:rPr>
        <w:t>Eurasian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2CC4" w:rsidRPr="00542CC4">
        <w:rPr>
          <w:rFonts w:ascii="Times New Roman" w:hAnsi="Times New Roman"/>
          <w:sz w:val="28"/>
          <w:szCs w:val="28"/>
        </w:rPr>
        <w:t>Journal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2CC4" w:rsidRPr="00542CC4">
        <w:rPr>
          <w:rFonts w:ascii="Times New Roman" w:hAnsi="Times New Roman"/>
          <w:sz w:val="28"/>
          <w:szCs w:val="28"/>
        </w:rPr>
        <w:t>of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2CC4" w:rsidRPr="00542CC4">
        <w:rPr>
          <w:rFonts w:ascii="Times New Roman" w:hAnsi="Times New Roman"/>
          <w:sz w:val="28"/>
          <w:szCs w:val="28"/>
        </w:rPr>
        <w:t>Applied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2CC4" w:rsidRPr="00542CC4">
        <w:rPr>
          <w:rFonts w:ascii="Times New Roman" w:hAnsi="Times New Roman"/>
          <w:sz w:val="28"/>
          <w:szCs w:val="28"/>
        </w:rPr>
        <w:t>Biotechnology</w:t>
      </w:r>
      <w:r w:rsidRPr="00905B11">
        <w:rPr>
          <w:rFonts w:ascii="Times New Roman" w:hAnsi="Times New Roman"/>
          <w:sz w:val="28"/>
          <w:szCs w:val="28"/>
        </w:rPr>
        <w:t>.</w:t>
      </w:r>
    </w:p>
    <w:p w14:paraId="10A637C5" w14:textId="12D58547" w:rsidR="004A12F9" w:rsidRDefault="004A12F9" w:rsidP="00905B11">
      <w:pPr>
        <w:pStyle w:val="a8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Получено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70357" w:rsidRPr="00905B11">
        <w:rPr>
          <w:rFonts w:ascii="Times New Roman" w:hAnsi="Times New Roman"/>
          <w:sz w:val="28"/>
          <w:szCs w:val="28"/>
        </w:rPr>
        <w:t>2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свидетельств</w:t>
      </w:r>
      <w:r w:rsidR="00570357" w:rsidRPr="00905B11">
        <w:rPr>
          <w:rFonts w:ascii="Times New Roman" w:hAnsi="Times New Roman"/>
          <w:sz w:val="28"/>
          <w:szCs w:val="28"/>
        </w:rPr>
        <w:t>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внесениях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сведений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государственный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реестр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прав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объекты,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охраняемых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авторским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правом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(Приложение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</w:t>
      </w:r>
      <w:r w:rsidR="001F1525">
        <w:rPr>
          <w:rFonts w:ascii="Times New Roman" w:hAnsi="Times New Roman"/>
          <w:sz w:val="28"/>
          <w:szCs w:val="28"/>
        </w:rPr>
        <w:t>,Б</w:t>
      </w:r>
      <w:r w:rsidRPr="00905B11">
        <w:rPr>
          <w:rFonts w:ascii="Times New Roman" w:hAnsi="Times New Roman"/>
          <w:sz w:val="28"/>
          <w:szCs w:val="28"/>
        </w:rPr>
        <w:t>),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3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акта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внедрения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«Многопрофильный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медицинский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центр»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акимата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г.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70357" w:rsidRPr="00905B11">
        <w:rPr>
          <w:rFonts w:ascii="Times New Roman" w:hAnsi="Times New Roman"/>
          <w:sz w:val="28"/>
          <w:szCs w:val="28"/>
        </w:rPr>
        <w:t>Астана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2CC4">
        <w:rPr>
          <w:rFonts w:ascii="Times New Roman" w:hAnsi="Times New Roman"/>
          <w:sz w:val="28"/>
          <w:szCs w:val="28"/>
        </w:rPr>
        <w:t>(Приложение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1F1525">
        <w:rPr>
          <w:rFonts w:ascii="Times New Roman" w:hAnsi="Times New Roman"/>
          <w:sz w:val="28"/>
          <w:szCs w:val="28"/>
        </w:rPr>
        <w:t>В,Г,Д</w:t>
      </w:r>
      <w:r w:rsidR="00542CC4">
        <w:rPr>
          <w:rFonts w:ascii="Times New Roman" w:hAnsi="Times New Roman"/>
          <w:sz w:val="28"/>
          <w:szCs w:val="28"/>
        </w:rPr>
        <w:t>)</w:t>
      </w:r>
      <w:r w:rsidRPr="00905B11">
        <w:rPr>
          <w:rFonts w:ascii="Times New Roman" w:hAnsi="Times New Roman"/>
          <w:sz w:val="28"/>
          <w:szCs w:val="28"/>
        </w:rPr>
        <w:t>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1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акт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внедрения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учебный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процесс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дисциплине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«Онкология»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70357" w:rsidRPr="00905B11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70357" w:rsidRPr="00905B11">
        <w:rPr>
          <w:rFonts w:ascii="Times New Roman" w:hAnsi="Times New Roman"/>
          <w:sz w:val="28"/>
          <w:szCs w:val="28"/>
        </w:rPr>
        <w:t>«Онкология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70357"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70357" w:rsidRPr="00905B11">
        <w:rPr>
          <w:rFonts w:ascii="Times New Roman" w:hAnsi="Times New Roman"/>
          <w:sz w:val="28"/>
          <w:szCs w:val="28"/>
        </w:rPr>
        <w:t>стационаре»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НАО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«Медицинский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университет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Астана»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2CC4">
        <w:rPr>
          <w:rFonts w:ascii="Times New Roman" w:hAnsi="Times New Roman"/>
          <w:sz w:val="28"/>
          <w:szCs w:val="28"/>
        </w:rPr>
        <w:t>(Приложение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E0698B">
        <w:rPr>
          <w:rFonts w:ascii="Times New Roman" w:hAnsi="Times New Roman"/>
          <w:sz w:val="28"/>
          <w:szCs w:val="28"/>
        </w:rPr>
        <w:t>Е</w:t>
      </w:r>
      <w:r w:rsidR="00542CC4">
        <w:rPr>
          <w:rFonts w:ascii="Times New Roman" w:hAnsi="Times New Roman"/>
          <w:sz w:val="28"/>
          <w:szCs w:val="28"/>
        </w:rPr>
        <w:t>)</w:t>
      </w:r>
      <w:r w:rsidRPr="00905B11">
        <w:rPr>
          <w:rFonts w:ascii="Times New Roman" w:hAnsi="Times New Roman"/>
          <w:sz w:val="28"/>
          <w:szCs w:val="28"/>
        </w:rPr>
        <w:t>.</w:t>
      </w:r>
    </w:p>
    <w:bookmarkEnd w:id="6"/>
    <w:p w14:paraId="0DAA1C06" w14:textId="77777777" w:rsidR="001F1525" w:rsidRDefault="001F1525" w:rsidP="00905B11">
      <w:pPr>
        <w:pStyle w:val="a8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</w:p>
    <w:p w14:paraId="2A3F01BD" w14:textId="77777777" w:rsidR="001F1525" w:rsidRPr="00905B11" w:rsidRDefault="001F1525" w:rsidP="00905B11">
      <w:pPr>
        <w:pStyle w:val="a8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</w:p>
    <w:p w14:paraId="1310B7FA" w14:textId="5BE291B0" w:rsidR="004A12F9" w:rsidRPr="00905B11" w:rsidRDefault="004A12F9" w:rsidP="00905B11">
      <w:pPr>
        <w:pStyle w:val="a8"/>
        <w:spacing w:after="0" w:line="240" w:lineRule="auto"/>
        <w:ind w:left="0" w:firstLine="567"/>
        <w:jc w:val="both"/>
        <w:rPr>
          <w:rFonts w:ascii="Times New Roman" w:hAnsi="Times New Roman"/>
          <w:b/>
          <w:bCs/>
          <w:sz w:val="28"/>
          <w:szCs w:val="28"/>
        </w:rPr>
      </w:pPr>
      <w:r w:rsidRPr="00905B11">
        <w:rPr>
          <w:rFonts w:ascii="Times New Roman" w:hAnsi="Times New Roman"/>
          <w:b/>
          <w:bCs/>
          <w:sz w:val="28"/>
          <w:szCs w:val="28"/>
        </w:rPr>
        <w:t>Объем</w:t>
      </w:r>
      <w:r w:rsidR="00A621F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/>
          <w:bCs/>
          <w:sz w:val="28"/>
          <w:szCs w:val="28"/>
        </w:rPr>
        <w:t>и</w:t>
      </w:r>
      <w:r w:rsidR="00A621F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/>
          <w:bCs/>
          <w:sz w:val="28"/>
          <w:szCs w:val="28"/>
        </w:rPr>
        <w:t>структура</w:t>
      </w:r>
      <w:r w:rsidR="00A621F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/>
          <w:bCs/>
          <w:sz w:val="28"/>
          <w:szCs w:val="28"/>
        </w:rPr>
        <w:t>диссертации</w:t>
      </w:r>
    </w:p>
    <w:p w14:paraId="036EB256" w14:textId="420A0CCE" w:rsidR="004A12F9" w:rsidRPr="00905B11" w:rsidRDefault="004A12F9" w:rsidP="00905B11">
      <w:pPr>
        <w:pStyle w:val="a8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bookmarkStart w:id="7" w:name="_Hlk170159716"/>
      <w:r w:rsidRPr="00905B11">
        <w:rPr>
          <w:rFonts w:ascii="Times New Roman" w:hAnsi="Times New Roman"/>
          <w:sz w:val="28"/>
          <w:szCs w:val="28"/>
        </w:rPr>
        <w:t>Диссертация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написана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русском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языке,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изложена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1</w:t>
      </w:r>
      <w:r w:rsidR="00C52679">
        <w:rPr>
          <w:rFonts w:ascii="Times New Roman" w:hAnsi="Times New Roman"/>
          <w:sz w:val="28"/>
          <w:szCs w:val="28"/>
        </w:rPr>
        <w:t>3</w:t>
      </w:r>
      <w:r w:rsidR="001C2CB1">
        <w:rPr>
          <w:rFonts w:ascii="Times New Roman" w:hAnsi="Times New Roman"/>
          <w:sz w:val="28"/>
          <w:szCs w:val="28"/>
        </w:rPr>
        <w:t>2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страницах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печатного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компьютерного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текста,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включающая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титульный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лист,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содержание,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нормативные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ссылки,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определения,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обозначения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сокращения,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введение,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основную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часть,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заключение,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выводы,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практические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рекомендации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список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использованной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литературы.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Диссертация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иллюстрирована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374EE4" w:rsidRPr="00905B11">
        <w:rPr>
          <w:rFonts w:ascii="Times New Roman" w:hAnsi="Times New Roman"/>
          <w:sz w:val="28"/>
          <w:szCs w:val="28"/>
        </w:rPr>
        <w:t>4</w:t>
      </w:r>
      <w:r w:rsidR="00C52679">
        <w:rPr>
          <w:rFonts w:ascii="Times New Roman" w:hAnsi="Times New Roman"/>
          <w:sz w:val="28"/>
          <w:szCs w:val="28"/>
        </w:rPr>
        <w:t>6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рисунками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374EE4" w:rsidRPr="00905B11">
        <w:rPr>
          <w:rFonts w:ascii="Times New Roman" w:hAnsi="Times New Roman"/>
          <w:sz w:val="28"/>
          <w:szCs w:val="28"/>
        </w:rPr>
        <w:t>29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таблиц</w:t>
      </w:r>
      <w:r w:rsidRPr="00905B11">
        <w:rPr>
          <w:rFonts w:ascii="Times New Roman" w:hAnsi="Times New Roman"/>
          <w:sz w:val="28"/>
          <w:szCs w:val="28"/>
          <w:lang w:bidi="kn-IN"/>
        </w:rPr>
        <w:t>ами</w:t>
      </w:r>
      <w:r w:rsidRPr="00905B11">
        <w:rPr>
          <w:rFonts w:ascii="Times New Roman" w:hAnsi="Times New Roman"/>
          <w:sz w:val="28"/>
          <w:szCs w:val="28"/>
        </w:rPr>
        <w:t>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Список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использованной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литературы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состоит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701A3" w:rsidRPr="00905B11">
        <w:rPr>
          <w:rFonts w:ascii="Times New Roman" w:hAnsi="Times New Roman"/>
          <w:sz w:val="28"/>
          <w:szCs w:val="28"/>
        </w:rPr>
        <w:t>9</w:t>
      </w:r>
      <w:r w:rsidR="00C52679">
        <w:rPr>
          <w:rFonts w:ascii="Times New Roman" w:hAnsi="Times New Roman"/>
          <w:sz w:val="28"/>
          <w:szCs w:val="28"/>
        </w:rPr>
        <w:t>0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источников.</w:t>
      </w:r>
    </w:p>
    <w:bookmarkEnd w:id="7"/>
    <w:p w14:paraId="48BC4FC7" w14:textId="77777777" w:rsidR="004A12F9" w:rsidRPr="00905B11" w:rsidRDefault="004A12F9" w:rsidP="00905B11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br w:type="page"/>
      </w:r>
    </w:p>
    <w:p w14:paraId="7B4D6A85" w14:textId="3E86084F" w:rsidR="004A12F9" w:rsidRPr="00905B11" w:rsidRDefault="004A12F9" w:rsidP="00905B11">
      <w:pPr>
        <w:spacing w:after="0" w:line="240" w:lineRule="auto"/>
        <w:jc w:val="both"/>
        <w:rPr>
          <w:rFonts w:ascii="Times New Roman" w:hAnsi="Times New Roman"/>
          <w:b/>
          <w:bCs/>
          <w:sz w:val="28"/>
          <w:szCs w:val="28"/>
        </w:rPr>
      </w:pPr>
      <w:r w:rsidRPr="00905B11">
        <w:rPr>
          <w:rFonts w:ascii="Times New Roman" w:hAnsi="Times New Roman"/>
          <w:b/>
          <w:bCs/>
          <w:sz w:val="28"/>
          <w:szCs w:val="28"/>
        </w:rPr>
        <w:t>1</w:t>
      </w:r>
      <w:r w:rsidR="00A621F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6D74FA" w:rsidRPr="00905B11">
        <w:rPr>
          <w:rFonts w:ascii="Times New Roman" w:hAnsi="Times New Roman"/>
          <w:b/>
          <w:sz w:val="28"/>
          <w:szCs w:val="28"/>
          <w:lang w:bidi="kn-IN"/>
        </w:rPr>
        <w:t>КОЛОРЕКТАЛЬНЫЙ</w:t>
      </w:r>
      <w:r w:rsidR="00A621F2">
        <w:rPr>
          <w:rFonts w:ascii="Times New Roman" w:hAnsi="Times New Roman"/>
          <w:b/>
          <w:sz w:val="28"/>
          <w:szCs w:val="28"/>
          <w:lang w:bidi="kn-IN"/>
        </w:rPr>
        <w:t xml:space="preserve"> </w:t>
      </w:r>
      <w:r w:rsidR="006D74FA" w:rsidRPr="00905B11">
        <w:rPr>
          <w:rFonts w:ascii="Times New Roman" w:hAnsi="Times New Roman"/>
          <w:b/>
          <w:sz w:val="28"/>
          <w:szCs w:val="28"/>
          <w:lang w:bidi="kn-IN"/>
        </w:rPr>
        <w:t>РАК</w:t>
      </w:r>
      <w:r w:rsidR="00C83A26" w:rsidRPr="00905B11">
        <w:rPr>
          <w:rFonts w:ascii="Times New Roman" w:hAnsi="Times New Roman"/>
          <w:b/>
          <w:sz w:val="28"/>
          <w:szCs w:val="28"/>
          <w:lang w:bidi="kn-IN"/>
        </w:rPr>
        <w:t>:</w:t>
      </w:r>
      <w:r w:rsidR="00A621F2">
        <w:rPr>
          <w:rFonts w:ascii="Times New Roman" w:hAnsi="Times New Roman"/>
          <w:b/>
          <w:sz w:val="28"/>
          <w:szCs w:val="28"/>
          <w:lang w:bidi="kn-IN"/>
        </w:rPr>
        <w:t xml:space="preserve"> </w:t>
      </w:r>
      <w:r w:rsidR="00C83A26" w:rsidRPr="00905B11">
        <w:rPr>
          <w:rFonts w:ascii="Times New Roman" w:hAnsi="Times New Roman"/>
          <w:b/>
          <w:sz w:val="28"/>
          <w:szCs w:val="28"/>
          <w:lang w:bidi="kn-IN"/>
        </w:rPr>
        <w:t>ЭПИДЕМИОЛОГИЯ,</w:t>
      </w:r>
      <w:r w:rsidR="00A621F2">
        <w:rPr>
          <w:rFonts w:ascii="Times New Roman" w:hAnsi="Times New Roman"/>
          <w:b/>
          <w:sz w:val="28"/>
          <w:szCs w:val="28"/>
          <w:lang w:bidi="kn-IN"/>
        </w:rPr>
        <w:t xml:space="preserve"> </w:t>
      </w:r>
      <w:r w:rsidR="006D74FA" w:rsidRPr="00905B11">
        <w:rPr>
          <w:rFonts w:ascii="Times New Roman" w:hAnsi="Times New Roman"/>
          <w:b/>
          <w:sz w:val="28"/>
          <w:szCs w:val="28"/>
          <w:lang w:bidi="kn-IN"/>
        </w:rPr>
        <w:t>ПАТОГЕНЕЗ</w:t>
      </w:r>
      <w:r w:rsidR="00C83A26" w:rsidRPr="00905B11">
        <w:rPr>
          <w:rFonts w:ascii="Times New Roman" w:hAnsi="Times New Roman"/>
          <w:b/>
          <w:sz w:val="28"/>
          <w:szCs w:val="28"/>
          <w:lang w:bidi="kn-IN"/>
        </w:rPr>
        <w:t>,</w:t>
      </w:r>
      <w:r w:rsidR="00A621F2">
        <w:rPr>
          <w:rFonts w:ascii="Times New Roman" w:hAnsi="Times New Roman"/>
          <w:b/>
          <w:sz w:val="28"/>
          <w:szCs w:val="28"/>
          <w:lang w:bidi="kn-IN"/>
        </w:rPr>
        <w:t xml:space="preserve"> </w:t>
      </w:r>
      <w:r w:rsidR="006D74FA" w:rsidRPr="00905B11">
        <w:rPr>
          <w:rFonts w:ascii="Times New Roman" w:hAnsi="Times New Roman"/>
          <w:b/>
          <w:sz w:val="28"/>
          <w:szCs w:val="28"/>
          <w:lang w:bidi="kn-IN"/>
        </w:rPr>
        <w:t>СЕМЕЙСТВО</w:t>
      </w:r>
      <w:r w:rsidR="00A621F2">
        <w:rPr>
          <w:rFonts w:ascii="Times New Roman" w:hAnsi="Times New Roman"/>
          <w:b/>
          <w:sz w:val="28"/>
          <w:szCs w:val="28"/>
          <w:lang w:bidi="kn-IN"/>
        </w:rPr>
        <w:t xml:space="preserve"> </w:t>
      </w:r>
      <w:r w:rsidR="006D74FA" w:rsidRPr="00905B11">
        <w:rPr>
          <w:rFonts w:ascii="Times New Roman" w:hAnsi="Times New Roman"/>
          <w:b/>
          <w:sz w:val="28"/>
          <w:szCs w:val="28"/>
          <w:lang w:bidi="kn-IN"/>
        </w:rPr>
        <w:t>ПРОТООНКОГЕНОВ</w:t>
      </w:r>
      <w:r w:rsidR="00A621F2">
        <w:rPr>
          <w:rFonts w:ascii="Times New Roman" w:hAnsi="Times New Roman"/>
          <w:b/>
          <w:sz w:val="28"/>
          <w:szCs w:val="28"/>
          <w:lang w:bidi="kn-IN"/>
        </w:rPr>
        <w:t xml:space="preserve"> </w:t>
      </w:r>
      <w:r w:rsidR="006D74FA" w:rsidRPr="00905B11">
        <w:rPr>
          <w:rFonts w:ascii="Times New Roman" w:hAnsi="Times New Roman"/>
          <w:b/>
          <w:sz w:val="28"/>
          <w:szCs w:val="28"/>
          <w:lang w:bidi="kn-IN"/>
        </w:rPr>
        <w:t>RAS,</w:t>
      </w:r>
      <w:r w:rsidR="00A621F2">
        <w:rPr>
          <w:rFonts w:ascii="Times New Roman" w:hAnsi="Times New Roman"/>
          <w:b/>
          <w:sz w:val="28"/>
          <w:szCs w:val="28"/>
          <w:lang w:bidi="kn-IN"/>
        </w:rPr>
        <w:t xml:space="preserve"> </w:t>
      </w:r>
      <w:r w:rsidR="006D74FA" w:rsidRPr="00905B11">
        <w:rPr>
          <w:rFonts w:ascii="Times New Roman" w:hAnsi="Times New Roman"/>
          <w:b/>
          <w:sz w:val="28"/>
          <w:szCs w:val="28"/>
          <w:lang w:bidi="kn-IN"/>
        </w:rPr>
        <w:t>ОКИСЛИТЕЛЬНО-ВОССТАНОВИТЕЛЬНЫЙ</w:t>
      </w:r>
      <w:r w:rsidR="00A621F2">
        <w:rPr>
          <w:rFonts w:ascii="Times New Roman" w:hAnsi="Times New Roman"/>
          <w:b/>
          <w:sz w:val="28"/>
          <w:szCs w:val="28"/>
          <w:lang w:bidi="kn-IN"/>
        </w:rPr>
        <w:t xml:space="preserve"> </w:t>
      </w:r>
      <w:r w:rsidR="006D74FA" w:rsidRPr="00905B11">
        <w:rPr>
          <w:rFonts w:ascii="Times New Roman" w:hAnsi="Times New Roman"/>
          <w:b/>
          <w:sz w:val="28"/>
          <w:szCs w:val="28"/>
          <w:lang w:bidi="kn-IN"/>
        </w:rPr>
        <w:t>ГОМЕОСТАЗ,</w:t>
      </w:r>
      <w:r w:rsidR="00A621F2">
        <w:rPr>
          <w:rFonts w:ascii="Times New Roman" w:hAnsi="Times New Roman"/>
          <w:b/>
          <w:sz w:val="28"/>
          <w:szCs w:val="28"/>
          <w:lang w:bidi="kn-IN"/>
        </w:rPr>
        <w:t xml:space="preserve"> </w:t>
      </w:r>
      <w:r w:rsidR="006D74FA" w:rsidRPr="00905B11">
        <w:rPr>
          <w:rFonts w:ascii="Times New Roman" w:hAnsi="Times New Roman"/>
          <w:b/>
          <w:sz w:val="28"/>
          <w:szCs w:val="28"/>
          <w:lang w:bidi="kn-IN"/>
        </w:rPr>
        <w:t>ОКИСЛИТЕЛЬНЫЙ</w:t>
      </w:r>
      <w:r w:rsidR="00A621F2">
        <w:rPr>
          <w:rFonts w:ascii="Times New Roman" w:hAnsi="Times New Roman"/>
          <w:b/>
          <w:sz w:val="28"/>
          <w:szCs w:val="28"/>
          <w:lang w:bidi="kn-IN"/>
        </w:rPr>
        <w:t xml:space="preserve"> </w:t>
      </w:r>
      <w:r w:rsidR="006D74FA" w:rsidRPr="00905B11">
        <w:rPr>
          <w:rFonts w:ascii="Times New Roman" w:hAnsi="Times New Roman"/>
          <w:b/>
          <w:sz w:val="28"/>
          <w:szCs w:val="28"/>
          <w:lang w:bidi="kn-IN"/>
        </w:rPr>
        <w:t>СТРЕСС</w:t>
      </w:r>
      <w:r w:rsidR="00A621F2">
        <w:rPr>
          <w:rFonts w:ascii="Times New Roman" w:hAnsi="Times New Roman"/>
          <w:b/>
          <w:sz w:val="28"/>
          <w:szCs w:val="28"/>
          <w:lang w:bidi="kn-IN"/>
        </w:rPr>
        <w:t xml:space="preserve"> </w:t>
      </w:r>
      <w:r w:rsidR="00C83A26" w:rsidRPr="00905B11">
        <w:rPr>
          <w:rFonts w:ascii="Times New Roman" w:hAnsi="Times New Roman"/>
          <w:b/>
          <w:sz w:val="28"/>
          <w:szCs w:val="28"/>
          <w:lang w:bidi="kn-IN"/>
        </w:rPr>
        <w:t>(ОБЗОР</w:t>
      </w:r>
      <w:r w:rsidR="00A621F2">
        <w:rPr>
          <w:rFonts w:ascii="Times New Roman" w:hAnsi="Times New Roman"/>
          <w:b/>
          <w:sz w:val="28"/>
          <w:szCs w:val="28"/>
          <w:lang w:bidi="kn-IN"/>
        </w:rPr>
        <w:t xml:space="preserve"> </w:t>
      </w:r>
      <w:r w:rsidR="00C83A26" w:rsidRPr="00905B11">
        <w:rPr>
          <w:rFonts w:ascii="Times New Roman" w:hAnsi="Times New Roman"/>
          <w:b/>
          <w:sz w:val="28"/>
          <w:szCs w:val="28"/>
          <w:lang w:bidi="kn-IN"/>
        </w:rPr>
        <w:t>ЛИТЕРАТУРЫ)</w:t>
      </w:r>
    </w:p>
    <w:p w14:paraId="2CA0615E" w14:textId="192D9915" w:rsidR="00E02D6E" w:rsidRPr="00905B11" w:rsidRDefault="00E02D6E" w:rsidP="00905B11">
      <w:pPr>
        <w:spacing w:after="0" w:line="24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  <w:r w:rsidRPr="00905B11">
        <w:rPr>
          <w:rFonts w:ascii="Times New Roman" w:hAnsi="Times New Roman"/>
          <w:b/>
          <w:bCs/>
          <w:sz w:val="28"/>
          <w:szCs w:val="28"/>
        </w:rPr>
        <w:t>1.1</w:t>
      </w:r>
      <w:r w:rsidR="00A621F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E37972" w:rsidRPr="00905B11">
        <w:rPr>
          <w:rFonts w:ascii="Times New Roman" w:hAnsi="Times New Roman"/>
          <w:b/>
          <w:bCs/>
          <w:sz w:val="28"/>
          <w:szCs w:val="28"/>
        </w:rPr>
        <w:t>Эпидемиология</w:t>
      </w:r>
      <w:r w:rsidR="00A621F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3F6DD3" w:rsidRPr="00905B11">
        <w:rPr>
          <w:rFonts w:ascii="Times New Roman" w:hAnsi="Times New Roman"/>
          <w:b/>
          <w:bCs/>
          <w:sz w:val="28"/>
          <w:szCs w:val="28"/>
        </w:rPr>
        <w:t>и</w:t>
      </w:r>
      <w:r w:rsidR="00A621F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3F6DD3" w:rsidRPr="00905B11">
        <w:rPr>
          <w:rFonts w:ascii="Times New Roman" w:hAnsi="Times New Roman"/>
          <w:b/>
          <w:bCs/>
          <w:sz w:val="28"/>
          <w:szCs w:val="28"/>
        </w:rPr>
        <w:t>патогенез</w:t>
      </w:r>
      <w:r w:rsidR="00A621F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/>
          <w:bCs/>
          <w:sz w:val="28"/>
          <w:szCs w:val="28"/>
        </w:rPr>
        <w:t>колоректального</w:t>
      </w:r>
      <w:r w:rsidR="00A621F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/>
          <w:bCs/>
          <w:sz w:val="28"/>
          <w:szCs w:val="28"/>
        </w:rPr>
        <w:t>рака</w:t>
      </w:r>
    </w:p>
    <w:p w14:paraId="22F43590" w14:textId="629A412F" w:rsidR="005011D5" w:rsidRPr="005011D5" w:rsidRDefault="005011D5" w:rsidP="005011D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011D5">
        <w:rPr>
          <w:rFonts w:ascii="Times New Roman" w:hAnsi="Times New Roman"/>
          <w:sz w:val="28"/>
          <w:szCs w:val="28"/>
        </w:rPr>
        <w:t>Согласно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011D5">
        <w:rPr>
          <w:rFonts w:ascii="Times New Roman" w:hAnsi="Times New Roman"/>
          <w:sz w:val="28"/>
          <w:szCs w:val="28"/>
        </w:rPr>
        <w:t>оценкам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011D5">
        <w:rPr>
          <w:rFonts w:ascii="Times New Roman" w:hAnsi="Times New Roman"/>
          <w:sz w:val="28"/>
          <w:szCs w:val="28"/>
        </w:rPr>
        <w:t>Всемирной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011D5">
        <w:rPr>
          <w:rFonts w:ascii="Times New Roman" w:hAnsi="Times New Roman"/>
          <w:sz w:val="28"/>
          <w:szCs w:val="28"/>
        </w:rPr>
        <w:t>организации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011D5">
        <w:rPr>
          <w:rFonts w:ascii="Times New Roman" w:hAnsi="Times New Roman"/>
          <w:sz w:val="28"/>
          <w:szCs w:val="28"/>
        </w:rPr>
        <w:t>здравоохранения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011D5">
        <w:rPr>
          <w:rFonts w:ascii="Times New Roman" w:hAnsi="Times New Roman"/>
          <w:sz w:val="28"/>
          <w:szCs w:val="28"/>
        </w:rPr>
        <w:t>(ВОЗ),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011D5">
        <w:rPr>
          <w:rFonts w:ascii="Times New Roman" w:hAnsi="Times New Roman"/>
          <w:sz w:val="28"/>
          <w:szCs w:val="28"/>
        </w:rPr>
        <w:t>онкологические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011D5">
        <w:rPr>
          <w:rFonts w:ascii="Times New Roman" w:hAnsi="Times New Roman"/>
          <w:sz w:val="28"/>
          <w:szCs w:val="28"/>
        </w:rPr>
        <w:t>болезни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011D5">
        <w:rPr>
          <w:rFonts w:ascii="Times New Roman" w:hAnsi="Times New Roman"/>
          <w:sz w:val="28"/>
          <w:szCs w:val="28"/>
        </w:rPr>
        <w:t>остаются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011D5">
        <w:rPr>
          <w:rFonts w:ascii="Times New Roman" w:hAnsi="Times New Roman"/>
          <w:sz w:val="28"/>
          <w:szCs w:val="28"/>
        </w:rPr>
        <w:t>одной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011D5">
        <w:rPr>
          <w:rFonts w:ascii="Times New Roman" w:hAnsi="Times New Roman"/>
          <w:sz w:val="28"/>
          <w:szCs w:val="28"/>
        </w:rPr>
        <w:t>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011D5">
        <w:rPr>
          <w:rFonts w:ascii="Times New Roman" w:hAnsi="Times New Roman"/>
          <w:sz w:val="28"/>
          <w:szCs w:val="28"/>
        </w:rPr>
        <w:t>главных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011D5">
        <w:rPr>
          <w:rFonts w:ascii="Times New Roman" w:hAnsi="Times New Roman"/>
          <w:sz w:val="28"/>
          <w:szCs w:val="28"/>
        </w:rPr>
        <w:t>причин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011D5">
        <w:rPr>
          <w:rFonts w:ascii="Times New Roman" w:hAnsi="Times New Roman"/>
          <w:sz w:val="28"/>
          <w:szCs w:val="28"/>
        </w:rPr>
        <w:t>смертности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011D5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011D5">
        <w:rPr>
          <w:rFonts w:ascii="Times New Roman" w:hAnsi="Times New Roman"/>
          <w:sz w:val="28"/>
          <w:szCs w:val="28"/>
        </w:rPr>
        <w:t>неинфекционных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011D5">
        <w:rPr>
          <w:rFonts w:ascii="Times New Roman" w:hAnsi="Times New Roman"/>
          <w:sz w:val="28"/>
          <w:szCs w:val="28"/>
        </w:rPr>
        <w:t>заболеваний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850409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850409">
        <w:rPr>
          <w:rFonts w:ascii="Times New Roman" w:hAnsi="Times New Roman"/>
          <w:sz w:val="28"/>
          <w:szCs w:val="28"/>
        </w:rPr>
        <w:t>мире</w:t>
      </w:r>
      <w:r w:rsidRPr="005011D5">
        <w:rPr>
          <w:rFonts w:ascii="Times New Roman" w:hAnsi="Times New Roman"/>
          <w:sz w:val="28"/>
          <w:szCs w:val="28"/>
        </w:rPr>
        <w:t>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011D5">
        <w:rPr>
          <w:rFonts w:ascii="Times New Roman" w:hAnsi="Times New Roman"/>
          <w:sz w:val="28"/>
          <w:szCs w:val="28"/>
        </w:rPr>
        <w:t>ежегодно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011D5">
        <w:rPr>
          <w:rFonts w:ascii="Times New Roman" w:hAnsi="Times New Roman"/>
          <w:sz w:val="28"/>
          <w:szCs w:val="28"/>
        </w:rPr>
        <w:t>унося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011D5">
        <w:rPr>
          <w:rFonts w:ascii="Times New Roman" w:hAnsi="Times New Roman"/>
          <w:sz w:val="28"/>
          <w:szCs w:val="28"/>
        </w:rPr>
        <w:t>жизни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011D5">
        <w:rPr>
          <w:rFonts w:ascii="Times New Roman" w:hAnsi="Times New Roman"/>
          <w:sz w:val="28"/>
          <w:szCs w:val="28"/>
        </w:rPr>
        <w:t>более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011D5">
        <w:rPr>
          <w:rFonts w:ascii="Times New Roman" w:hAnsi="Times New Roman"/>
          <w:sz w:val="28"/>
          <w:szCs w:val="28"/>
        </w:rPr>
        <w:t>десяти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011D5">
        <w:rPr>
          <w:rFonts w:ascii="Times New Roman" w:hAnsi="Times New Roman"/>
          <w:sz w:val="28"/>
          <w:szCs w:val="28"/>
        </w:rPr>
        <w:t>миллионов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011D5">
        <w:rPr>
          <w:rFonts w:ascii="Times New Roman" w:hAnsi="Times New Roman"/>
          <w:sz w:val="28"/>
          <w:szCs w:val="28"/>
        </w:rPr>
        <w:t>человек.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26B6C" w:rsidRPr="00626B6C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26B6C" w:rsidRPr="00626B6C">
        <w:rPr>
          <w:rFonts w:ascii="Times New Roman" w:hAnsi="Times New Roman"/>
          <w:sz w:val="28"/>
          <w:szCs w:val="28"/>
        </w:rPr>
        <w:t>2022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26B6C" w:rsidRPr="00626B6C">
        <w:rPr>
          <w:rFonts w:ascii="Times New Roman" w:hAnsi="Times New Roman"/>
          <w:sz w:val="28"/>
          <w:szCs w:val="28"/>
        </w:rPr>
        <w:t>году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26B6C" w:rsidRPr="00626B6C">
        <w:rPr>
          <w:rFonts w:ascii="Times New Roman" w:hAnsi="Times New Roman"/>
          <w:sz w:val="28"/>
          <w:szCs w:val="28"/>
        </w:rPr>
        <w:t>было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26B6C" w:rsidRPr="00626B6C">
        <w:rPr>
          <w:rFonts w:ascii="Times New Roman" w:hAnsi="Times New Roman"/>
          <w:sz w:val="28"/>
          <w:szCs w:val="28"/>
        </w:rPr>
        <w:t>зарегистрировано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26B6C" w:rsidRPr="00626B6C">
        <w:rPr>
          <w:rFonts w:ascii="Times New Roman" w:hAnsi="Times New Roman"/>
          <w:sz w:val="28"/>
          <w:szCs w:val="28"/>
        </w:rPr>
        <w:t>около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26B6C" w:rsidRPr="00626B6C">
        <w:rPr>
          <w:rFonts w:ascii="Times New Roman" w:hAnsi="Times New Roman"/>
          <w:sz w:val="28"/>
          <w:szCs w:val="28"/>
        </w:rPr>
        <w:t>20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26B6C" w:rsidRPr="00626B6C">
        <w:rPr>
          <w:rFonts w:ascii="Times New Roman" w:hAnsi="Times New Roman"/>
          <w:sz w:val="28"/>
          <w:szCs w:val="28"/>
        </w:rPr>
        <w:t>миллионов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26B6C" w:rsidRPr="00626B6C">
        <w:rPr>
          <w:rFonts w:ascii="Times New Roman" w:hAnsi="Times New Roman"/>
          <w:sz w:val="28"/>
          <w:szCs w:val="28"/>
        </w:rPr>
        <w:t>новых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26B6C" w:rsidRPr="00626B6C">
        <w:rPr>
          <w:rFonts w:ascii="Times New Roman" w:hAnsi="Times New Roman"/>
          <w:sz w:val="28"/>
          <w:szCs w:val="28"/>
        </w:rPr>
        <w:t>случаев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26B6C" w:rsidRPr="00626B6C">
        <w:rPr>
          <w:rFonts w:ascii="Times New Roman" w:hAnsi="Times New Roman"/>
          <w:sz w:val="28"/>
          <w:szCs w:val="28"/>
        </w:rPr>
        <w:t>рака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26B6C" w:rsidRPr="00626B6C">
        <w:rPr>
          <w:rFonts w:ascii="Times New Roman" w:hAnsi="Times New Roman"/>
          <w:sz w:val="28"/>
          <w:szCs w:val="28"/>
        </w:rPr>
        <w:t>(включая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26B6C" w:rsidRPr="00626B6C">
        <w:rPr>
          <w:rFonts w:ascii="Times New Roman" w:hAnsi="Times New Roman"/>
          <w:sz w:val="28"/>
          <w:szCs w:val="28"/>
        </w:rPr>
        <w:t>немеланомный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26B6C" w:rsidRPr="00626B6C">
        <w:rPr>
          <w:rFonts w:ascii="Times New Roman" w:hAnsi="Times New Roman"/>
          <w:sz w:val="28"/>
          <w:szCs w:val="28"/>
        </w:rPr>
        <w:t>рак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26B6C" w:rsidRPr="00626B6C">
        <w:rPr>
          <w:rFonts w:ascii="Times New Roman" w:hAnsi="Times New Roman"/>
          <w:sz w:val="28"/>
          <w:szCs w:val="28"/>
        </w:rPr>
        <w:t>кожи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708F">
        <w:rPr>
          <w:rFonts w:ascii="Times New Roman" w:hAnsi="Times New Roman"/>
          <w:sz w:val="28"/>
          <w:szCs w:val="28"/>
        </w:rPr>
        <w:t>-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708F">
        <w:rPr>
          <w:rFonts w:ascii="Times New Roman" w:hAnsi="Times New Roman"/>
          <w:sz w:val="28"/>
          <w:szCs w:val="28"/>
        </w:rPr>
        <w:t>НРК</w:t>
      </w:r>
      <w:r w:rsidR="00626B6C" w:rsidRPr="00626B6C">
        <w:rPr>
          <w:rFonts w:ascii="Times New Roman" w:hAnsi="Times New Roman"/>
          <w:sz w:val="28"/>
          <w:szCs w:val="28"/>
        </w:rPr>
        <w:t>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26B6C" w:rsidRPr="00626B6C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26B6C" w:rsidRPr="00626B6C">
        <w:rPr>
          <w:rFonts w:ascii="Times New Roman" w:hAnsi="Times New Roman"/>
          <w:sz w:val="28"/>
          <w:szCs w:val="28"/>
        </w:rPr>
        <w:t>9,7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26B6C" w:rsidRPr="00626B6C">
        <w:rPr>
          <w:rFonts w:ascii="Times New Roman" w:hAnsi="Times New Roman"/>
          <w:sz w:val="28"/>
          <w:szCs w:val="28"/>
        </w:rPr>
        <w:t>миллиона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26B6C" w:rsidRPr="00626B6C">
        <w:rPr>
          <w:rFonts w:ascii="Times New Roman" w:hAnsi="Times New Roman"/>
          <w:sz w:val="28"/>
          <w:szCs w:val="28"/>
        </w:rPr>
        <w:t>смертей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26B6C" w:rsidRPr="00626B6C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26B6C" w:rsidRPr="00626B6C">
        <w:rPr>
          <w:rFonts w:ascii="Times New Roman" w:hAnsi="Times New Roman"/>
          <w:sz w:val="28"/>
          <w:szCs w:val="28"/>
        </w:rPr>
        <w:t>рака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26B6C" w:rsidRPr="00626B6C">
        <w:rPr>
          <w:rFonts w:ascii="Times New Roman" w:hAnsi="Times New Roman"/>
          <w:sz w:val="28"/>
          <w:szCs w:val="28"/>
        </w:rPr>
        <w:t>(включая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26B6C" w:rsidRPr="00626B6C">
        <w:rPr>
          <w:rFonts w:ascii="Times New Roman" w:hAnsi="Times New Roman"/>
          <w:sz w:val="28"/>
          <w:szCs w:val="28"/>
        </w:rPr>
        <w:t>НРК).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26B6C" w:rsidRPr="00626B6C">
        <w:rPr>
          <w:rFonts w:ascii="Times New Roman" w:hAnsi="Times New Roman"/>
          <w:sz w:val="28"/>
          <w:szCs w:val="28"/>
        </w:rPr>
        <w:t>По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26B6C" w:rsidRPr="00626B6C">
        <w:rPr>
          <w:rFonts w:ascii="Times New Roman" w:hAnsi="Times New Roman"/>
          <w:sz w:val="28"/>
          <w:szCs w:val="28"/>
        </w:rPr>
        <w:t>оценкам,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26B6C" w:rsidRPr="00626B6C">
        <w:rPr>
          <w:rFonts w:ascii="Times New Roman" w:hAnsi="Times New Roman"/>
          <w:sz w:val="28"/>
          <w:szCs w:val="28"/>
        </w:rPr>
        <w:t>примерно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26B6C" w:rsidRPr="00626B6C">
        <w:rPr>
          <w:rFonts w:ascii="Times New Roman" w:hAnsi="Times New Roman"/>
          <w:sz w:val="28"/>
          <w:szCs w:val="28"/>
        </w:rPr>
        <w:t>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26B6C" w:rsidRPr="00626B6C">
        <w:rPr>
          <w:rFonts w:ascii="Times New Roman" w:hAnsi="Times New Roman"/>
          <w:sz w:val="28"/>
          <w:szCs w:val="28"/>
        </w:rPr>
        <w:t>каждого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26B6C" w:rsidRPr="00626B6C">
        <w:rPr>
          <w:rFonts w:ascii="Times New Roman" w:hAnsi="Times New Roman"/>
          <w:sz w:val="28"/>
          <w:szCs w:val="28"/>
        </w:rPr>
        <w:t>пятого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26B6C" w:rsidRPr="00626B6C">
        <w:rPr>
          <w:rFonts w:ascii="Times New Roman" w:hAnsi="Times New Roman"/>
          <w:sz w:val="28"/>
          <w:szCs w:val="28"/>
        </w:rPr>
        <w:t>мужчины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26B6C" w:rsidRPr="00626B6C">
        <w:rPr>
          <w:rFonts w:ascii="Times New Roman" w:hAnsi="Times New Roman"/>
          <w:sz w:val="28"/>
          <w:szCs w:val="28"/>
        </w:rPr>
        <w:t>или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26B6C" w:rsidRPr="00626B6C">
        <w:rPr>
          <w:rFonts w:ascii="Times New Roman" w:hAnsi="Times New Roman"/>
          <w:sz w:val="28"/>
          <w:szCs w:val="28"/>
        </w:rPr>
        <w:t>женщины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26B6C" w:rsidRPr="00626B6C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26B6C" w:rsidRPr="00626B6C">
        <w:rPr>
          <w:rFonts w:ascii="Times New Roman" w:hAnsi="Times New Roman"/>
          <w:sz w:val="28"/>
          <w:szCs w:val="28"/>
        </w:rPr>
        <w:t>течение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26B6C" w:rsidRPr="00626B6C">
        <w:rPr>
          <w:rFonts w:ascii="Times New Roman" w:hAnsi="Times New Roman"/>
          <w:sz w:val="28"/>
          <w:szCs w:val="28"/>
        </w:rPr>
        <w:t>жизни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26B6C" w:rsidRPr="00626B6C">
        <w:rPr>
          <w:rFonts w:ascii="Times New Roman" w:hAnsi="Times New Roman"/>
          <w:sz w:val="28"/>
          <w:szCs w:val="28"/>
        </w:rPr>
        <w:t>развивается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26B6C" w:rsidRPr="00626B6C">
        <w:rPr>
          <w:rFonts w:ascii="Times New Roman" w:hAnsi="Times New Roman"/>
          <w:sz w:val="28"/>
          <w:szCs w:val="28"/>
        </w:rPr>
        <w:t>рак,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26B6C" w:rsidRPr="00626B6C">
        <w:rPr>
          <w:rFonts w:ascii="Times New Roman" w:hAnsi="Times New Roman"/>
          <w:sz w:val="28"/>
          <w:szCs w:val="28"/>
        </w:rPr>
        <w:t>при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26B6C" w:rsidRPr="00626B6C">
        <w:rPr>
          <w:rFonts w:ascii="Times New Roman" w:hAnsi="Times New Roman"/>
          <w:sz w:val="28"/>
          <w:szCs w:val="28"/>
        </w:rPr>
        <w:t>этом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26B6C" w:rsidRPr="00626B6C">
        <w:rPr>
          <w:rFonts w:ascii="Times New Roman" w:hAnsi="Times New Roman"/>
          <w:sz w:val="28"/>
          <w:szCs w:val="28"/>
        </w:rPr>
        <w:t>примерно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26B6C" w:rsidRPr="00626B6C">
        <w:rPr>
          <w:rFonts w:ascii="Times New Roman" w:hAnsi="Times New Roman"/>
          <w:sz w:val="28"/>
          <w:szCs w:val="28"/>
        </w:rPr>
        <w:t>каждый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26B6C" w:rsidRPr="00626B6C">
        <w:rPr>
          <w:rFonts w:ascii="Times New Roman" w:hAnsi="Times New Roman"/>
          <w:sz w:val="28"/>
          <w:szCs w:val="28"/>
        </w:rPr>
        <w:t>девятый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26B6C" w:rsidRPr="00626B6C">
        <w:rPr>
          <w:rFonts w:ascii="Times New Roman" w:hAnsi="Times New Roman"/>
          <w:sz w:val="28"/>
          <w:szCs w:val="28"/>
        </w:rPr>
        <w:t>мужчина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26B6C" w:rsidRPr="00626B6C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26B6C" w:rsidRPr="00626B6C">
        <w:rPr>
          <w:rFonts w:ascii="Times New Roman" w:hAnsi="Times New Roman"/>
          <w:sz w:val="28"/>
          <w:szCs w:val="28"/>
        </w:rPr>
        <w:t>каждая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26B6C" w:rsidRPr="00626B6C">
        <w:rPr>
          <w:rFonts w:ascii="Times New Roman" w:hAnsi="Times New Roman"/>
          <w:sz w:val="28"/>
          <w:szCs w:val="28"/>
        </w:rPr>
        <w:t>двенадцатая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26B6C" w:rsidRPr="00626B6C">
        <w:rPr>
          <w:rFonts w:ascii="Times New Roman" w:hAnsi="Times New Roman"/>
          <w:sz w:val="28"/>
          <w:szCs w:val="28"/>
        </w:rPr>
        <w:t>женщина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26B6C" w:rsidRPr="00626B6C">
        <w:rPr>
          <w:rFonts w:ascii="Times New Roman" w:hAnsi="Times New Roman"/>
          <w:sz w:val="28"/>
          <w:szCs w:val="28"/>
        </w:rPr>
        <w:t>умирают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26B6C" w:rsidRPr="00626B6C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26B6C" w:rsidRPr="00626B6C">
        <w:rPr>
          <w:rFonts w:ascii="Times New Roman" w:hAnsi="Times New Roman"/>
          <w:sz w:val="28"/>
          <w:szCs w:val="28"/>
        </w:rPr>
        <w:t>него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011D5">
        <w:rPr>
          <w:rFonts w:ascii="Times New Roman" w:hAnsi="Times New Roman"/>
          <w:sz w:val="28"/>
          <w:szCs w:val="28"/>
        </w:rPr>
        <w:t>[1</w:t>
      </w:r>
      <w:r w:rsidR="0054708F">
        <w:rPr>
          <w:rFonts w:ascii="Times New Roman" w:hAnsi="Times New Roman"/>
          <w:sz w:val="28"/>
          <w:szCs w:val="28"/>
        </w:rPr>
        <w:t>3</w:t>
      </w:r>
      <w:r w:rsidRPr="005011D5">
        <w:rPr>
          <w:rFonts w:ascii="Times New Roman" w:hAnsi="Times New Roman"/>
          <w:sz w:val="28"/>
          <w:szCs w:val="28"/>
        </w:rPr>
        <w:t>].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708F" w:rsidRPr="0054708F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708F" w:rsidRPr="0054708F">
        <w:rPr>
          <w:rFonts w:ascii="Times New Roman" w:hAnsi="Times New Roman"/>
          <w:sz w:val="28"/>
          <w:szCs w:val="28"/>
        </w:rPr>
        <w:t>2022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708F" w:rsidRPr="0054708F">
        <w:rPr>
          <w:rFonts w:ascii="Times New Roman" w:hAnsi="Times New Roman"/>
          <w:sz w:val="28"/>
          <w:szCs w:val="28"/>
        </w:rPr>
        <w:t>году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708F" w:rsidRPr="0054708F">
        <w:rPr>
          <w:rFonts w:ascii="Times New Roman" w:hAnsi="Times New Roman"/>
          <w:sz w:val="28"/>
          <w:szCs w:val="28"/>
        </w:rPr>
        <w:t>рак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708F" w:rsidRPr="0054708F">
        <w:rPr>
          <w:rFonts w:ascii="Times New Roman" w:hAnsi="Times New Roman"/>
          <w:sz w:val="28"/>
          <w:szCs w:val="28"/>
        </w:rPr>
        <w:t>лёгких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708F" w:rsidRPr="0054708F">
        <w:rPr>
          <w:rFonts w:ascii="Times New Roman" w:hAnsi="Times New Roman"/>
          <w:sz w:val="28"/>
          <w:szCs w:val="28"/>
        </w:rPr>
        <w:t>был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708F" w:rsidRPr="0054708F">
        <w:rPr>
          <w:rFonts w:ascii="Times New Roman" w:hAnsi="Times New Roman"/>
          <w:sz w:val="28"/>
          <w:szCs w:val="28"/>
        </w:rPr>
        <w:t>наиболее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708F" w:rsidRPr="0054708F">
        <w:rPr>
          <w:rFonts w:ascii="Times New Roman" w:hAnsi="Times New Roman"/>
          <w:sz w:val="28"/>
          <w:szCs w:val="28"/>
        </w:rPr>
        <w:t>часто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708F" w:rsidRPr="0054708F">
        <w:rPr>
          <w:rFonts w:ascii="Times New Roman" w:hAnsi="Times New Roman"/>
          <w:sz w:val="28"/>
          <w:szCs w:val="28"/>
        </w:rPr>
        <w:t>диагностируемым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708F" w:rsidRPr="0054708F">
        <w:rPr>
          <w:rFonts w:ascii="Times New Roman" w:hAnsi="Times New Roman"/>
          <w:sz w:val="28"/>
          <w:szCs w:val="28"/>
        </w:rPr>
        <w:t>видом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708F" w:rsidRPr="0054708F">
        <w:rPr>
          <w:rFonts w:ascii="Times New Roman" w:hAnsi="Times New Roman"/>
          <w:sz w:val="28"/>
          <w:szCs w:val="28"/>
        </w:rPr>
        <w:t>рака: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708F" w:rsidRPr="0054708F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708F" w:rsidRPr="0054708F">
        <w:rPr>
          <w:rFonts w:ascii="Times New Roman" w:hAnsi="Times New Roman"/>
          <w:sz w:val="28"/>
          <w:szCs w:val="28"/>
        </w:rPr>
        <w:t>его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708F" w:rsidRPr="0054708F">
        <w:rPr>
          <w:rFonts w:ascii="Times New Roman" w:hAnsi="Times New Roman"/>
          <w:sz w:val="28"/>
          <w:szCs w:val="28"/>
        </w:rPr>
        <w:t>долю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708F" w:rsidRPr="0054708F">
        <w:rPr>
          <w:rFonts w:ascii="Times New Roman" w:hAnsi="Times New Roman"/>
          <w:sz w:val="28"/>
          <w:szCs w:val="28"/>
        </w:rPr>
        <w:t>пришлось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708F" w:rsidRPr="0054708F">
        <w:rPr>
          <w:rFonts w:ascii="Times New Roman" w:hAnsi="Times New Roman"/>
          <w:sz w:val="28"/>
          <w:szCs w:val="28"/>
        </w:rPr>
        <w:t>почти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708F" w:rsidRPr="0054708F">
        <w:rPr>
          <w:rFonts w:ascii="Times New Roman" w:hAnsi="Times New Roman"/>
          <w:sz w:val="28"/>
          <w:szCs w:val="28"/>
        </w:rPr>
        <w:t>2,5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708F" w:rsidRPr="0054708F">
        <w:rPr>
          <w:rFonts w:ascii="Times New Roman" w:hAnsi="Times New Roman"/>
          <w:sz w:val="28"/>
          <w:szCs w:val="28"/>
        </w:rPr>
        <w:t>миллиона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708F" w:rsidRPr="0054708F">
        <w:rPr>
          <w:rFonts w:ascii="Times New Roman" w:hAnsi="Times New Roman"/>
          <w:sz w:val="28"/>
          <w:szCs w:val="28"/>
        </w:rPr>
        <w:t>новых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708F" w:rsidRPr="0054708F">
        <w:rPr>
          <w:rFonts w:ascii="Times New Roman" w:hAnsi="Times New Roman"/>
          <w:sz w:val="28"/>
          <w:szCs w:val="28"/>
        </w:rPr>
        <w:t>случаев,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708F" w:rsidRPr="0054708F">
        <w:rPr>
          <w:rFonts w:ascii="Times New Roman" w:hAnsi="Times New Roman"/>
          <w:sz w:val="28"/>
          <w:szCs w:val="28"/>
        </w:rPr>
        <w:t>или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708F" w:rsidRPr="0054708F">
        <w:rPr>
          <w:rFonts w:ascii="Times New Roman" w:hAnsi="Times New Roman"/>
          <w:sz w:val="28"/>
          <w:szCs w:val="28"/>
        </w:rPr>
        <w:t>каждый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708F" w:rsidRPr="0054708F">
        <w:rPr>
          <w:rFonts w:ascii="Times New Roman" w:hAnsi="Times New Roman"/>
          <w:sz w:val="28"/>
          <w:szCs w:val="28"/>
        </w:rPr>
        <w:t>восьмой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708F" w:rsidRPr="0054708F">
        <w:rPr>
          <w:rFonts w:ascii="Times New Roman" w:hAnsi="Times New Roman"/>
          <w:sz w:val="28"/>
          <w:szCs w:val="28"/>
        </w:rPr>
        <w:t>случай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708F" w:rsidRPr="0054708F">
        <w:rPr>
          <w:rFonts w:ascii="Times New Roman" w:hAnsi="Times New Roman"/>
          <w:sz w:val="28"/>
          <w:szCs w:val="28"/>
        </w:rPr>
        <w:t>рака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708F" w:rsidRPr="0054708F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708F" w:rsidRPr="0054708F">
        <w:rPr>
          <w:rFonts w:ascii="Times New Roman" w:hAnsi="Times New Roman"/>
          <w:sz w:val="28"/>
          <w:szCs w:val="28"/>
        </w:rPr>
        <w:t>мире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708F" w:rsidRPr="0054708F">
        <w:rPr>
          <w:rFonts w:ascii="Times New Roman" w:hAnsi="Times New Roman"/>
          <w:sz w:val="28"/>
          <w:szCs w:val="28"/>
        </w:rPr>
        <w:t>(12,4%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708F" w:rsidRPr="0054708F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708F" w:rsidRPr="0054708F">
        <w:rPr>
          <w:rFonts w:ascii="Times New Roman" w:hAnsi="Times New Roman"/>
          <w:sz w:val="28"/>
          <w:szCs w:val="28"/>
        </w:rPr>
        <w:t>всех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708F" w:rsidRPr="0054708F">
        <w:rPr>
          <w:rFonts w:ascii="Times New Roman" w:hAnsi="Times New Roman"/>
          <w:sz w:val="28"/>
          <w:szCs w:val="28"/>
        </w:rPr>
        <w:t>случаев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708F" w:rsidRPr="0054708F">
        <w:rPr>
          <w:rFonts w:ascii="Times New Roman" w:hAnsi="Times New Roman"/>
          <w:sz w:val="28"/>
          <w:szCs w:val="28"/>
        </w:rPr>
        <w:t>рака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708F" w:rsidRPr="0054708F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708F" w:rsidRPr="0054708F">
        <w:rPr>
          <w:rFonts w:ascii="Times New Roman" w:hAnsi="Times New Roman"/>
          <w:sz w:val="28"/>
          <w:szCs w:val="28"/>
        </w:rPr>
        <w:t>мире).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708F" w:rsidRPr="0054708F">
        <w:rPr>
          <w:rFonts w:ascii="Times New Roman" w:hAnsi="Times New Roman"/>
          <w:sz w:val="28"/>
          <w:szCs w:val="28"/>
        </w:rPr>
        <w:t>За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708F" w:rsidRPr="0054708F">
        <w:rPr>
          <w:rFonts w:ascii="Times New Roman" w:hAnsi="Times New Roman"/>
          <w:sz w:val="28"/>
          <w:szCs w:val="28"/>
        </w:rPr>
        <w:t>ним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708F" w:rsidRPr="0054708F">
        <w:rPr>
          <w:rFonts w:ascii="Times New Roman" w:hAnsi="Times New Roman"/>
          <w:sz w:val="28"/>
          <w:szCs w:val="28"/>
        </w:rPr>
        <w:t>следуют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708F" w:rsidRPr="0054708F">
        <w:rPr>
          <w:rFonts w:ascii="Times New Roman" w:hAnsi="Times New Roman"/>
          <w:sz w:val="28"/>
          <w:szCs w:val="28"/>
        </w:rPr>
        <w:t>рак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708F" w:rsidRPr="0054708F">
        <w:rPr>
          <w:rFonts w:ascii="Times New Roman" w:hAnsi="Times New Roman"/>
          <w:sz w:val="28"/>
          <w:szCs w:val="28"/>
        </w:rPr>
        <w:t>молочной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708F" w:rsidRPr="0054708F">
        <w:rPr>
          <w:rFonts w:ascii="Times New Roman" w:hAnsi="Times New Roman"/>
          <w:sz w:val="28"/>
          <w:szCs w:val="28"/>
        </w:rPr>
        <w:t>железы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708F" w:rsidRPr="0054708F">
        <w:rPr>
          <w:rFonts w:ascii="Times New Roman" w:hAnsi="Times New Roman"/>
          <w:sz w:val="28"/>
          <w:szCs w:val="28"/>
        </w:rPr>
        <w:t>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708F" w:rsidRPr="0054708F">
        <w:rPr>
          <w:rFonts w:ascii="Times New Roman" w:hAnsi="Times New Roman"/>
          <w:sz w:val="28"/>
          <w:szCs w:val="28"/>
        </w:rPr>
        <w:t>женщин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708F" w:rsidRPr="0054708F">
        <w:rPr>
          <w:rFonts w:ascii="Times New Roman" w:hAnsi="Times New Roman"/>
          <w:sz w:val="28"/>
          <w:szCs w:val="28"/>
        </w:rPr>
        <w:t>(11,6%),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708F" w:rsidRPr="0054708F">
        <w:rPr>
          <w:rFonts w:ascii="Times New Roman" w:hAnsi="Times New Roman"/>
          <w:sz w:val="28"/>
          <w:szCs w:val="28"/>
        </w:rPr>
        <w:t>рак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708F" w:rsidRPr="0054708F">
        <w:rPr>
          <w:rFonts w:ascii="Times New Roman" w:hAnsi="Times New Roman"/>
          <w:sz w:val="28"/>
          <w:szCs w:val="28"/>
        </w:rPr>
        <w:t>толстой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708F" w:rsidRPr="0054708F">
        <w:rPr>
          <w:rFonts w:ascii="Times New Roman" w:hAnsi="Times New Roman"/>
          <w:sz w:val="28"/>
          <w:szCs w:val="28"/>
        </w:rPr>
        <w:t>кишки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708F" w:rsidRPr="0054708F">
        <w:rPr>
          <w:rFonts w:ascii="Times New Roman" w:hAnsi="Times New Roman"/>
          <w:sz w:val="28"/>
          <w:szCs w:val="28"/>
        </w:rPr>
        <w:t>(9,6%),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708F" w:rsidRPr="0054708F">
        <w:rPr>
          <w:rFonts w:ascii="Times New Roman" w:hAnsi="Times New Roman"/>
          <w:sz w:val="28"/>
          <w:szCs w:val="28"/>
        </w:rPr>
        <w:t>рак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708F" w:rsidRPr="0054708F">
        <w:rPr>
          <w:rFonts w:ascii="Times New Roman" w:hAnsi="Times New Roman"/>
          <w:sz w:val="28"/>
          <w:szCs w:val="28"/>
        </w:rPr>
        <w:t>простаты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708F" w:rsidRPr="0054708F">
        <w:rPr>
          <w:rFonts w:ascii="Times New Roman" w:hAnsi="Times New Roman"/>
          <w:sz w:val="28"/>
          <w:szCs w:val="28"/>
        </w:rPr>
        <w:t>(7,3%)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708F" w:rsidRPr="0054708F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708F" w:rsidRPr="0054708F">
        <w:rPr>
          <w:rFonts w:ascii="Times New Roman" w:hAnsi="Times New Roman"/>
          <w:sz w:val="28"/>
          <w:szCs w:val="28"/>
        </w:rPr>
        <w:t>рак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708F" w:rsidRPr="0054708F">
        <w:rPr>
          <w:rFonts w:ascii="Times New Roman" w:hAnsi="Times New Roman"/>
          <w:sz w:val="28"/>
          <w:szCs w:val="28"/>
        </w:rPr>
        <w:t>желудка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708F" w:rsidRPr="0054708F">
        <w:rPr>
          <w:rFonts w:ascii="Times New Roman" w:hAnsi="Times New Roman"/>
          <w:sz w:val="28"/>
          <w:szCs w:val="28"/>
        </w:rPr>
        <w:t>(4,9%).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708F" w:rsidRPr="0054708F">
        <w:rPr>
          <w:rFonts w:ascii="Times New Roman" w:hAnsi="Times New Roman"/>
          <w:sz w:val="28"/>
          <w:szCs w:val="28"/>
        </w:rPr>
        <w:t>Рак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708F" w:rsidRPr="0054708F">
        <w:rPr>
          <w:rFonts w:ascii="Times New Roman" w:hAnsi="Times New Roman"/>
          <w:sz w:val="28"/>
          <w:szCs w:val="28"/>
        </w:rPr>
        <w:t>лёгких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708F" w:rsidRPr="0054708F">
        <w:rPr>
          <w:rFonts w:ascii="Times New Roman" w:hAnsi="Times New Roman"/>
          <w:sz w:val="28"/>
          <w:szCs w:val="28"/>
        </w:rPr>
        <w:t>также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708F" w:rsidRPr="0054708F">
        <w:rPr>
          <w:rFonts w:ascii="Times New Roman" w:hAnsi="Times New Roman"/>
          <w:sz w:val="28"/>
          <w:szCs w:val="28"/>
        </w:rPr>
        <w:t>был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708F" w:rsidRPr="0054708F">
        <w:rPr>
          <w:rFonts w:ascii="Times New Roman" w:hAnsi="Times New Roman"/>
          <w:sz w:val="28"/>
          <w:szCs w:val="28"/>
        </w:rPr>
        <w:t>основной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708F" w:rsidRPr="0054708F">
        <w:rPr>
          <w:rFonts w:ascii="Times New Roman" w:hAnsi="Times New Roman"/>
          <w:sz w:val="28"/>
          <w:szCs w:val="28"/>
        </w:rPr>
        <w:t>причиной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708F" w:rsidRPr="0054708F">
        <w:rPr>
          <w:rFonts w:ascii="Times New Roman" w:hAnsi="Times New Roman"/>
          <w:sz w:val="28"/>
          <w:szCs w:val="28"/>
        </w:rPr>
        <w:t>смерти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708F" w:rsidRPr="0054708F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708F" w:rsidRPr="0054708F">
        <w:rPr>
          <w:rFonts w:ascii="Times New Roman" w:hAnsi="Times New Roman"/>
          <w:sz w:val="28"/>
          <w:szCs w:val="28"/>
        </w:rPr>
        <w:t>рака: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708F" w:rsidRPr="0054708F">
        <w:rPr>
          <w:rFonts w:ascii="Times New Roman" w:hAnsi="Times New Roman"/>
          <w:sz w:val="28"/>
          <w:szCs w:val="28"/>
        </w:rPr>
        <w:t>по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708F" w:rsidRPr="0054708F">
        <w:rPr>
          <w:rFonts w:ascii="Times New Roman" w:hAnsi="Times New Roman"/>
          <w:sz w:val="28"/>
          <w:szCs w:val="28"/>
        </w:rPr>
        <w:t>оценкам,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708F" w:rsidRPr="0054708F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708F" w:rsidRPr="0054708F">
        <w:rPr>
          <w:rFonts w:ascii="Times New Roman" w:hAnsi="Times New Roman"/>
          <w:sz w:val="28"/>
          <w:szCs w:val="28"/>
        </w:rPr>
        <w:t>него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708F" w:rsidRPr="0054708F">
        <w:rPr>
          <w:rFonts w:ascii="Times New Roman" w:hAnsi="Times New Roman"/>
          <w:sz w:val="28"/>
          <w:szCs w:val="28"/>
        </w:rPr>
        <w:t>умерло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708F" w:rsidRPr="0054708F">
        <w:rPr>
          <w:rFonts w:ascii="Times New Roman" w:hAnsi="Times New Roman"/>
          <w:sz w:val="28"/>
          <w:szCs w:val="28"/>
        </w:rPr>
        <w:t>1,8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708F" w:rsidRPr="0054708F">
        <w:rPr>
          <w:rFonts w:ascii="Times New Roman" w:hAnsi="Times New Roman"/>
          <w:sz w:val="28"/>
          <w:szCs w:val="28"/>
        </w:rPr>
        <w:t>миллиона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708F" w:rsidRPr="0054708F">
        <w:rPr>
          <w:rFonts w:ascii="Times New Roman" w:hAnsi="Times New Roman"/>
          <w:sz w:val="28"/>
          <w:szCs w:val="28"/>
        </w:rPr>
        <w:t>человек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708F" w:rsidRPr="0054708F">
        <w:rPr>
          <w:rFonts w:ascii="Times New Roman" w:hAnsi="Times New Roman"/>
          <w:sz w:val="28"/>
          <w:szCs w:val="28"/>
        </w:rPr>
        <w:t>(18,7%),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708F" w:rsidRPr="0054708F">
        <w:rPr>
          <w:rFonts w:ascii="Times New Roman" w:hAnsi="Times New Roman"/>
          <w:sz w:val="28"/>
          <w:szCs w:val="28"/>
        </w:rPr>
        <w:t>за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708F" w:rsidRPr="0054708F">
        <w:rPr>
          <w:rFonts w:ascii="Times New Roman" w:hAnsi="Times New Roman"/>
          <w:sz w:val="28"/>
          <w:szCs w:val="28"/>
        </w:rPr>
        <w:t>ним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708F" w:rsidRPr="0054708F">
        <w:rPr>
          <w:rFonts w:ascii="Times New Roman" w:hAnsi="Times New Roman"/>
          <w:sz w:val="28"/>
          <w:szCs w:val="28"/>
        </w:rPr>
        <w:t>следовали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708F" w:rsidRPr="0054708F">
        <w:rPr>
          <w:rFonts w:ascii="Times New Roman" w:hAnsi="Times New Roman"/>
          <w:sz w:val="28"/>
          <w:szCs w:val="28"/>
        </w:rPr>
        <w:t>рак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708F" w:rsidRPr="0054708F">
        <w:rPr>
          <w:rFonts w:ascii="Times New Roman" w:hAnsi="Times New Roman"/>
          <w:sz w:val="28"/>
          <w:szCs w:val="28"/>
        </w:rPr>
        <w:t>толстой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708F" w:rsidRPr="0054708F">
        <w:rPr>
          <w:rFonts w:ascii="Times New Roman" w:hAnsi="Times New Roman"/>
          <w:sz w:val="28"/>
          <w:szCs w:val="28"/>
        </w:rPr>
        <w:t>кишки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708F" w:rsidRPr="0054708F">
        <w:rPr>
          <w:rFonts w:ascii="Times New Roman" w:hAnsi="Times New Roman"/>
          <w:sz w:val="28"/>
          <w:szCs w:val="28"/>
        </w:rPr>
        <w:t>(9,3%),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708F" w:rsidRPr="0054708F">
        <w:rPr>
          <w:rFonts w:ascii="Times New Roman" w:hAnsi="Times New Roman"/>
          <w:sz w:val="28"/>
          <w:szCs w:val="28"/>
        </w:rPr>
        <w:t>рак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708F" w:rsidRPr="0054708F">
        <w:rPr>
          <w:rFonts w:ascii="Times New Roman" w:hAnsi="Times New Roman"/>
          <w:sz w:val="28"/>
          <w:szCs w:val="28"/>
        </w:rPr>
        <w:t>печени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708F" w:rsidRPr="0054708F">
        <w:rPr>
          <w:rFonts w:ascii="Times New Roman" w:hAnsi="Times New Roman"/>
          <w:sz w:val="28"/>
          <w:szCs w:val="28"/>
        </w:rPr>
        <w:t>(7,8%),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708F" w:rsidRPr="0054708F">
        <w:rPr>
          <w:rFonts w:ascii="Times New Roman" w:hAnsi="Times New Roman"/>
          <w:sz w:val="28"/>
          <w:szCs w:val="28"/>
        </w:rPr>
        <w:t>рак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708F" w:rsidRPr="0054708F">
        <w:rPr>
          <w:rFonts w:ascii="Times New Roman" w:hAnsi="Times New Roman"/>
          <w:sz w:val="28"/>
          <w:szCs w:val="28"/>
        </w:rPr>
        <w:t>молочной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708F" w:rsidRPr="0054708F">
        <w:rPr>
          <w:rFonts w:ascii="Times New Roman" w:hAnsi="Times New Roman"/>
          <w:sz w:val="28"/>
          <w:szCs w:val="28"/>
        </w:rPr>
        <w:t>железы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708F" w:rsidRPr="0054708F">
        <w:rPr>
          <w:rFonts w:ascii="Times New Roman" w:hAnsi="Times New Roman"/>
          <w:sz w:val="28"/>
          <w:szCs w:val="28"/>
        </w:rPr>
        <w:t>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708F" w:rsidRPr="0054708F">
        <w:rPr>
          <w:rFonts w:ascii="Times New Roman" w:hAnsi="Times New Roman"/>
          <w:sz w:val="28"/>
          <w:szCs w:val="28"/>
        </w:rPr>
        <w:t>женщин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708F" w:rsidRPr="0054708F">
        <w:rPr>
          <w:rFonts w:ascii="Times New Roman" w:hAnsi="Times New Roman"/>
          <w:sz w:val="28"/>
          <w:szCs w:val="28"/>
        </w:rPr>
        <w:t>(6,9%)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708F" w:rsidRPr="0054708F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708F" w:rsidRPr="0054708F">
        <w:rPr>
          <w:rFonts w:ascii="Times New Roman" w:hAnsi="Times New Roman"/>
          <w:sz w:val="28"/>
          <w:szCs w:val="28"/>
        </w:rPr>
        <w:t>рак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708F" w:rsidRPr="0054708F">
        <w:rPr>
          <w:rFonts w:ascii="Times New Roman" w:hAnsi="Times New Roman"/>
          <w:sz w:val="28"/>
          <w:szCs w:val="28"/>
        </w:rPr>
        <w:t>желудка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4708F" w:rsidRPr="0054708F">
        <w:rPr>
          <w:rFonts w:ascii="Times New Roman" w:hAnsi="Times New Roman"/>
          <w:sz w:val="28"/>
          <w:szCs w:val="28"/>
        </w:rPr>
        <w:t>(6,8%).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011D5">
        <w:rPr>
          <w:rFonts w:ascii="Times New Roman" w:hAnsi="Times New Roman"/>
          <w:sz w:val="28"/>
          <w:szCs w:val="28"/>
        </w:rPr>
        <w:t>[13].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011D5">
        <w:rPr>
          <w:rFonts w:ascii="Times New Roman" w:hAnsi="Times New Roman"/>
          <w:sz w:val="28"/>
          <w:szCs w:val="28"/>
        </w:rPr>
        <w:t>Несмотря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011D5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011D5">
        <w:rPr>
          <w:rFonts w:ascii="Times New Roman" w:hAnsi="Times New Roman"/>
          <w:sz w:val="28"/>
          <w:szCs w:val="28"/>
        </w:rPr>
        <w:t>значительные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011D5">
        <w:rPr>
          <w:rFonts w:ascii="Times New Roman" w:hAnsi="Times New Roman"/>
          <w:sz w:val="28"/>
          <w:szCs w:val="28"/>
        </w:rPr>
        <w:t>успехи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011D5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011D5">
        <w:rPr>
          <w:rFonts w:ascii="Times New Roman" w:hAnsi="Times New Roman"/>
          <w:sz w:val="28"/>
          <w:szCs w:val="28"/>
        </w:rPr>
        <w:t>проведении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011D5">
        <w:rPr>
          <w:rFonts w:ascii="Times New Roman" w:hAnsi="Times New Roman"/>
          <w:sz w:val="28"/>
          <w:szCs w:val="28"/>
        </w:rPr>
        <w:t>высокотехнологичных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011D5">
        <w:rPr>
          <w:rFonts w:ascii="Times New Roman" w:hAnsi="Times New Roman"/>
          <w:sz w:val="28"/>
          <w:szCs w:val="28"/>
        </w:rPr>
        <w:t>медицинских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011D5">
        <w:rPr>
          <w:rFonts w:ascii="Times New Roman" w:hAnsi="Times New Roman"/>
          <w:sz w:val="28"/>
          <w:szCs w:val="28"/>
        </w:rPr>
        <w:t>исследований,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011D5">
        <w:rPr>
          <w:rFonts w:ascii="Times New Roman" w:hAnsi="Times New Roman"/>
          <w:sz w:val="28"/>
          <w:szCs w:val="28"/>
        </w:rPr>
        <w:t>направленных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011D5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011D5">
        <w:rPr>
          <w:rFonts w:ascii="Times New Roman" w:hAnsi="Times New Roman"/>
          <w:sz w:val="28"/>
          <w:szCs w:val="28"/>
        </w:rPr>
        <w:t>разработку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011D5">
        <w:rPr>
          <w:rFonts w:ascii="Times New Roman" w:hAnsi="Times New Roman"/>
          <w:sz w:val="28"/>
          <w:szCs w:val="28"/>
        </w:rPr>
        <w:t>новых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011D5">
        <w:rPr>
          <w:rFonts w:ascii="Times New Roman" w:hAnsi="Times New Roman"/>
          <w:sz w:val="28"/>
          <w:szCs w:val="28"/>
        </w:rPr>
        <w:t>методов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011D5">
        <w:rPr>
          <w:rFonts w:ascii="Times New Roman" w:hAnsi="Times New Roman"/>
          <w:sz w:val="28"/>
          <w:szCs w:val="28"/>
        </w:rPr>
        <w:t>диагностики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011D5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011D5">
        <w:rPr>
          <w:rFonts w:ascii="Times New Roman" w:hAnsi="Times New Roman"/>
          <w:sz w:val="28"/>
          <w:szCs w:val="28"/>
        </w:rPr>
        <w:t>лечения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011D5">
        <w:rPr>
          <w:rFonts w:ascii="Times New Roman" w:hAnsi="Times New Roman"/>
          <w:sz w:val="28"/>
          <w:szCs w:val="28"/>
        </w:rPr>
        <w:t>рака,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011D5">
        <w:rPr>
          <w:rFonts w:ascii="Times New Roman" w:hAnsi="Times New Roman"/>
          <w:sz w:val="28"/>
          <w:szCs w:val="28"/>
        </w:rPr>
        <w:t>проблема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011D5">
        <w:rPr>
          <w:rFonts w:ascii="Times New Roman" w:hAnsi="Times New Roman"/>
          <w:sz w:val="28"/>
          <w:szCs w:val="28"/>
        </w:rPr>
        <w:t>снижения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011D5">
        <w:rPr>
          <w:rFonts w:ascii="Times New Roman" w:hAnsi="Times New Roman"/>
          <w:sz w:val="28"/>
          <w:szCs w:val="28"/>
        </w:rPr>
        <w:t>смертности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011D5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011D5">
        <w:rPr>
          <w:rFonts w:ascii="Times New Roman" w:hAnsi="Times New Roman"/>
          <w:sz w:val="28"/>
          <w:szCs w:val="28"/>
        </w:rPr>
        <w:t>онкологических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011D5">
        <w:rPr>
          <w:rFonts w:ascii="Times New Roman" w:hAnsi="Times New Roman"/>
          <w:sz w:val="28"/>
          <w:szCs w:val="28"/>
        </w:rPr>
        <w:t>заболеваний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011D5">
        <w:rPr>
          <w:rFonts w:ascii="Times New Roman" w:hAnsi="Times New Roman"/>
          <w:sz w:val="28"/>
          <w:szCs w:val="28"/>
        </w:rPr>
        <w:t>пока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011D5">
        <w:rPr>
          <w:rFonts w:ascii="Times New Roman" w:hAnsi="Times New Roman"/>
          <w:sz w:val="28"/>
          <w:szCs w:val="28"/>
        </w:rPr>
        <w:t>не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011D5">
        <w:rPr>
          <w:rFonts w:ascii="Times New Roman" w:hAnsi="Times New Roman"/>
          <w:sz w:val="28"/>
          <w:szCs w:val="28"/>
        </w:rPr>
        <w:t>решена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011D5">
        <w:rPr>
          <w:rFonts w:ascii="Times New Roman" w:hAnsi="Times New Roman"/>
          <w:sz w:val="28"/>
          <w:szCs w:val="28"/>
        </w:rPr>
        <w:t>[14].</w:t>
      </w:r>
    </w:p>
    <w:p w14:paraId="2A6C45D0" w14:textId="122FE8E1" w:rsidR="00BC1721" w:rsidRDefault="00404B96" w:rsidP="00905B1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Колоректальный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—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одна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самых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распространенных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злокачественных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опухолей.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Важно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отметить,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что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общий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термин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«</w:t>
      </w:r>
      <w:r>
        <w:rPr>
          <w:rFonts w:ascii="Times New Roman" w:hAnsi="Times New Roman"/>
          <w:sz w:val="28"/>
          <w:szCs w:val="28"/>
        </w:rPr>
        <w:t>колоректальный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рак</w:t>
      </w:r>
      <w:r w:rsidR="00037D15" w:rsidRPr="00037D15">
        <w:rPr>
          <w:rFonts w:ascii="Times New Roman" w:hAnsi="Times New Roman"/>
          <w:sz w:val="28"/>
          <w:szCs w:val="28"/>
        </w:rPr>
        <w:t>»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часто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относится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раку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толстой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прямой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кишки.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Толстая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прямая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кишка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составляют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толстый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кишечник,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который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является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частью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пищеварительной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системы,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также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850409" w:rsidRPr="00037D15">
        <w:rPr>
          <w:rFonts w:ascii="Times New Roman" w:hAnsi="Times New Roman"/>
          <w:sz w:val="28"/>
          <w:szCs w:val="28"/>
        </w:rPr>
        <w:t>известной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850409" w:rsidRPr="00037D15">
        <w:rPr>
          <w:rFonts w:ascii="Times New Roman" w:hAnsi="Times New Roman"/>
          <w:sz w:val="28"/>
          <w:szCs w:val="28"/>
        </w:rPr>
        <w:t>как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пищеварительная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система.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850409" w:rsidRPr="00037D15">
        <w:rPr>
          <w:rFonts w:ascii="Times New Roman" w:hAnsi="Times New Roman"/>
          <w:sz w:val="28"/>
          <w:szCs w:val="28"/>
        </w:rPr>
        <w:t>Рак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850409" w:rsidRPr="00037D15">
        <w:rPr>
          <w:rFonts w:ascii="Times New Roman" w:hAnsi="Times New Roman"/>
          <w:sz w:val="28"/>
          <w:szCs w:val="28"/>
        </w:rPr>
        <w:t>прямой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кишки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часто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имеет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множество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различных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причин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требует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различных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методов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диагностики,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лечения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излечения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[15].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C1721" w:rsidRPr="00BC1721">
        <w:rPr>
          <w:rFonts w:ascii="Times New Roman" w:hAnsi="Times New Roman"/>
          <w:sz w:val="28"/>
          <w:szCs w:val="28"/>
        </w:rPr>
        <w:t>Уровень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C1721" w:rsidRPr="00BC1721">
        <w:rPr>
          <w:rFonts w:ascii="Times New Roman" w:hAnsi="Times New Roman"/>
          <w:sz w:val="28"/>
          <w:szCs w:val="28"/>
        </w:rPr>
        <w:t>смертности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C1721" w:rsidRPr="00BC172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C1721" w:rsidRPr="00BC1721">
        <w:rPr>
          <w:rFonts w:ascii="Times New Roman" w:hAnsi="Times New Roman"/>
          <w:sz w:val="28"/>
          <w:szCs w:val="28"/>
        </w:rPr>
        <w:t>КРР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C1721" w:rsidRPr="00BC1721">
        <w:rPr>
          <w:rFonts w:ascii="Times New Roman" w:hAnsi="Times New Roman"/>
          <w:sz w:val="28"/>
          <w:szCs w:val="28"/>
        </w:rPr>
        <w:t>также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C1721" w:rsidRPr="00BC1721">
        <w:rPr>
          <w:rFonts w:ascii="Times New Roman" w:hAnsi="Times New Roman"/>
          <w:sz w:val="28"/>
          <w:szCs w:val="28"/>
        </w:rPr>
        <w:t>выше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C1721" w:rsidRPr="00BC1721">
        <w:rPr>
          <w:rFonts w:ascii="Times New Roman" w:hAnsi="Times New Roman"/>
          <w:sz w:val="28"/>
          <w:szCs w:val="28"/>
        </w:rPr>
        <w:t>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C1721" w:rsidRPr="00BC1721">
        <w:rPr>
          <w:rFonts w:ascii="Times New Roman" w:hAnsi="Times New Roman"/>
          <w:sz w:val="28"/>
          <w:szCs w:val="28"/>
        </w:rPr>
        <w:t>мужчин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C1721" w:rsidRPr="00BC1721">
        <w:rPr>
          <w:rFonts w:ascii="Times New Roman" w:hAnsi="Times New Roman"/>
          <w:sz w:val="28"/>
          <w:szCs w:val="28"/>
        </w:rPr>
        <w:t>(33,9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C1721" w:rsidRPr="00BC1721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C1721" w:rsidRPr="00BC1721">
        <w:rPr>
          <w:rFonts w:ascii="Times New Roman" w:hAnsi="Times New Roman"/>
          <w:sz w:val="28"/>
          <w:szCs w:val="28"/>
        </w:rPr>
        <w:t>100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C1721" w:rsidRPr="00BC1721">
        <w:rPr>
          <w:rFonts w:ascii="Times New Roman" w:hAnsi="Times New Roman"/>
          <w:sz w:val="28"/>
          <w:szCs w:val="28"/>
        </w:rPr>
        <w:t>000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C1721" w:rsidRPr="00BC1721">
        <w:rPr>
          <w:rFonts w:ascii="Times New Roman" w:hAnsi="Times New Roman"/>
          <w:sz w:val="28"/>
          <w:szCs w:val="28"/>
        </w:rPr>
        <w:t>мужчин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C1721" w:rsidRPr="00BC1721">
        <w:rPr>
          <w:rFonts w:ascii="Times New Roman" w:hAnsi="Times New Roman"/>
          <w:sz w:val="28"/>
          <w:szCs w:val="28"/>
        </w:rPr>
        <w:t>по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C1721" w:rsidRPr="00BC1721">
        <w:rPr>
          <w:rFonts w:ascii="Times New Roman" w:hAnsi="Times New Roman"/>
          <w:sz w:val="28"/>
          <w:szCs w:val="28"/>
        </w:rPr>
        <w:t>сравнению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C1721" w:rsidRPr="00BC1721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C1721" w:rsidRPr="00BC1721">
        <w:rPr>
          <w:rFonts w:ascii="Times New Roman" w:hAnsi="Times New Roman"/>
          <w:sz w:val="28"/>
          <w:szCs w:val="28"/>
        </w:rPr>
        <w:t>21,8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C1721" w:rsidRPr="00BC1721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C1721" w:rsidRPr="00BC1721">
        <w:rPr>
          <w:rFonts w:ascii="Times New Roman" w:hAnsi="Times New Roman"/>
          <w:sz w:val="28"/>
          <w:szCs w:val="28"/>
        </w:rPr>
        <w:t>100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C1721" w:rsidRPr="00BC1721">
        <w:rPr>
          <w:rFonts w:ascii="Times New Roman" w:hAnsi="Times New Roman"/>
          <w:sz w:val="28"/>
          <w:szCs w:val="28"/>
        </w:rPr>
        <w:t>000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C1721" w:rsidRPr="00BC1721">
        <w:rPr>
          <w:rFonts w:ascii="Times New Roman" w:hAnsi="Times New Roman"/>
          <w:sz w:val="28"/>
          <w:szCs w:val="28"/>
        </w:rPr>
        <w:t>женщин)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C1721" w:rsidRPr="00037D15">
        <w:rPr>
          <w:rFonts w:ascii="Times New Roman" w:hAnsi="Times New Roman"/>
          <w:sz w:val="28"/>
          <w:szCs w:val="28"/>
        </w:rPr>
        <w:t>[16]</w:t>
      </w:r>
      <w:r w:rsidR="00BC1721">
        <w:rPr>
          <w:rFonts w:ascii="Times New Roman" w:hAnsi="Times New Roman"/>
          <w:sz w:val="28"/>
          <w:szCs w:val="28"/>
        </w:rPr>
        <w:t>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C1721" w:rsidRPr="00BC1721">
        <w:rPr>
          <w:rFonts w:ascii="Times New Roman" w:hAnsi="Times New Roman"/>
          <w:sz w:val="28"/>
          <w:szCs w:val="28"/>
        </w:rPr>
        <w:t>Также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C1721" w:rsidRPr="00BC1721">
        <w:rPr>
          <w:rFonts w:ascii="Times New Roman" w:hAnsi="Times New Roman"/>
          <w:sz w:val="28"/>
          <w:szCs w:val="28"/>
        </w:rPr>
        <w:t>наблюдается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C1721" w:rsidRPr="00BC1721">
        <w:rPr>
          <w:rFonts w:ascii="Times New Roman" w:hAnsi="Times New Roman"/>
          <w:sz w:val="28"/>
          <w:szCs w:val="28"/>
        </w:rPr>
        <w:t>глобальная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C1721" w:rsidRPr="00BC1721">
        <w:rPr>
          <w:rFonts w:ascii="Times New Roman" w:hAnsi="Times New Roman"/>
          <w:sz w:val="28"/>
          <w:szCs w:val="28"/>
        </w:rPr>
        <w:t>тенденция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C1721" w:rsidRPr="00BC1721">
        <w:rPr>
          <w:rFonts w:ascii="Times New Roman" w:hAnsi="Times New Roman"/>
          <w:sz w:val="28"/>
          <w:szCs w:val="28"/>
        </w:rPr>
        <w:t>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C1721" w:rsidRPr="00BC1721">
        <w:rPr>
          <w:rFonts w:ascii="Times New Roman" w:hAnsi="Times New Roman"/>
          <w:sz w:val="28"/>
          <w:szCs w:val="28"/>
        </w:rPr>
        <w:t>тому,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C1721" w:rsidRPr="00BC1721">
        <w:rPr>
          <w:rFonts w:ascii="Times New Roman" w:hAnsi="Times New Roman"/>
          <w:sz w:val="28"/>
          <w:szCs w:val="28"/>
        </w:rPr>
        <w:t>что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C1721" w:rsidRPr="00BC1721">
        <w:rPr>
          <w:rFonts w:ascii="Times New Roman" w:hAnsi="Times New Roman"/>
          <w:sz w:val="28"/>
          <w:szCs w:val="28"/>
        </w:rPr>
        <w:t>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C1721" w:rsidRPr="00BC1721">
        <w:rPr>
          <w:rFonts w:ascii="Times New Roman" w:hAnsi="Times New Roman"/>
          <w:sz w:val="28"/>
          <w:szCs w:val="28"/>
        </w:rPr>
        <w:t>мужчин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C1721" w:rsidRPr="00BC1721">
        <w:rPr>
          <w:rFonts w:ascii="Times New Roman" w:hAnsi="Times New Roman"/>
          <w:sz w:val="28"/>
          <w:szCs w:val="28"/>
        </w:rPr>
        <w:t>заболеваемость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C1721" w:rsidRPr="00BC1721">
        <w:rPr>
          <w:rFonts w:ascii="Times New Roman" w:hAnsi="Times New Roman"/>
          <w:sz w:val="28"/>
          <w:szCs w:val="28"/>
        </w:rPr>
        <w:t>(746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C1721" w:rsidRPr="00BC1721">
        <w:rPr>
          <w:rFonts w:ascii="Times New Roman" w:hAnsi="Times New Roman"/>
          <w:sz w:val="28"/>
          <w:szCs w:val="28"/>
        </w:rPr>
        <w:t>298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C1721" w:rsidRPr="00BC1721">
        <w:rPr>
          <w:rFonts w:ascii="Times New Roman" w:hAnsi="Times New Roman"/>
          <w:sz w:val="28"/>
          <w:szCs w:val="28"/>
        </w:rPr>
        <w:t>против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C1721" w:rsidRPr="00BC1721">
        <w:rPr>
          <w:rFonts w:ascii="Times New Roman" w:hAnsi="Times New Roman"/>
          <w:sz w:val="28"/>
          <w:szCs w:val="28"/>
        </w:rPr>
        <w:t>614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C1721" w:rsidRPr="00BC1721">
        <w:rPr>
          <w:rFonts w:ascii="Times New Roman" w:hAnsi="Times New Roman"/>
          <w:sz w:val="28"/>
          <w:szCs w:val="28"/>
        </w:rPr>
        <w:t>304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C1721" w:rsidRPr="00BC1721">
        <w:rPr>
          <w:rFonts w:ascii="Times New Roman" w:hAnsi="Times New Roman"/>
          <w:sz w:val="28"/>
          <w:szCs w:val="28"/>
        </w:rPr>
        <w:t>[20,6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C1721" w:rsidRPr="00BC1721">
        <w:rPr>
          <w:rFonts w:ascii="Times New Roman" w:hAnsi="Times New Roman"/>
          <w:sz w:val="28"/>
          <w:szCs w:val="28"/>
        </w:rPr>
        <w:t>против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C1721" w:rsidRPr="00BC1721">
        <w:rPr>
          <w:rFonts w:ascii="Times New Roman" w:hAnsi="Times New Roman"/>
          <w:sz w:val="28"/>
          <w:szCs w:val="28"/>
        </w:rPr>
        <w:t>14,3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C1721" w:rsidRPr="00BC1721">
        <w:rPr>
          <w:rFonts w:ascii="Times New Roman" w:hAnsi="Times New Roman"/>
          <w:sz w:val="28"/>
          <w:szCs w:val="28"/>
        </w:rPr>
        <w:t>ASR])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C1721" w:rsidRPr="00BC1721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C1721" w:rsidRPr="00BC1721">
        <w:rPr>
          <w:rFonts w:ascii="Times New Roman" w:hAnsi="Times New Roman"/>
          <w:sz w:val="28"/>
          <w:szCs w:val="28"/>
        </w:rPr>
        <w:t>смертность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C1721" w:rsidRPr="00BC1721">
        <w:rPr>
          <w:rFonts w:ascii="Times New Roman" w:hAnsi="Times New Roman"/>
          <w:sz w:val="28"/>
          <w:szCs w:val="28"/>
        </w:rPr>
        <w:t>(373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C1721" w:rsidRPr="00BC1721">
        <w:rPr>
          <w:rFonts w:ascii="Times New Roman" w:hAnsi="Times New Roman"/>
          <w:sz w:val="28"/>
          <w:szCs w:val="28"/>
        </w:rPr>
        <w:t>639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C1721" w:rsidRPr="00BC1721">
        <w:rPr>
          <w:rFonts w:ascii="Times New Roman" w:hAnsi="Times New Roman"/>
          <w:sz w:val="28"/>
          <w:szCs w:val="28"/>
        </w:rPr>
        <w:t>против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C1721" w:rsidRPr="00BC1721">
        <w:rPr>
          <w:rFonts w:ascii="Times New Roman" w:hAnsi="Times New Roman"/>
          <w:sz w:val="28"/>
          <w:szCs w:val="28"/>
        </w:rPr>
        <w:t>320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C1721" w:rsidRPr="00BC1721">
        <w:rPr>
          <w:rFonts w:ascii="Times New Roman" w:hAnsi="Times New Roman"/>
          <w:sz w:val="28"/>
          <w:szCs w:val="28"/>
        </w:rPr>
        <w:t>294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C1721" w:rsidRPr="00BC1721">
        <w:rPr>
          <w:rFonts w:ascii="Times New Roman" w:hAnsi="Times New Roman"/>
          <w:sz w:val="28"/>
          <w:szCs w:val="28"/>
        </w:rPr>
        <w:t>[10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C1721" w:rsidRPr="00BC1721">
        <w:rPr>
          <w:rFonts w:ascii="Times New Roman" w:hAnsi="Times New Roman"/>
          <w:sz w:val="28"/>
          <w:szCs w:val="28"/>
        </w:rPr>
        <w:t>против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C1721" w:rsidRPr="00BC1721">
        <w:rPr>
          <w:rFonts w:ascii="Times New Roman" w:hAnsi="Times New Roman"/>
          <w:sz w:val="28"/>
          <w:szCs w:val="28"/>
        </w:rPr>
        <w:t>6,9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C1721" w:rsidRPr="00BC1721">
        <w:rPr>
          <w:rFonts w:ascii="Times New Roman" w:hAnsi="Times New Roman"/>
          <w:sz w:val="28"/>
          <w:szCs w:val="28"/>
        </w:rPr>
        <w:t>ASR])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C1721" w:rsidRPr="00BC172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C1721" w:rsidRPr="00BC1721">
        <w:rPr>
          <w:rFonts w:ascii="Times New Roman" w:hAnsi="Times New Roman"/>
          <w:sz w:val="28"/>
          <w:szCs w:val="28"/>
        </w:rPr>
        <w:t>КРР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C1721" w:rsidRPr="00BC1721">
        <w:rPr>
          <w:rFonts w:ascii="Times New Roman" w:hAnsi="Times New Roman"/>
          <w:sz w:val="28"/>
          <w:szCs w:val="28"/>
        </w:rPr>
        <w:t>[1</w:t>
      </w:r>
      <w:r w:rsidR="00BC1721">
        <w:rPr>
          <w:rFonts w:ascii="Times New Roman" w:hAnsi="Times New Roman"/>
          <w:sz w:val="28"/>
          <w:szCs w:val="28"/>
        </w:rPr>
        <w:t>7</w:t>
      </w:r>
      <w:r w:rsidR="00BC1721" w:rsidRPr="00BC1721">
        <w:rPr>
          <w:rFonts w:ascii="Times New Roman" w:hAnsi="Times New Roman"/>
          <w:sz w:val="28"/>
          <w:szCs w:val="28"/>
        </w:rPr>
        <w:t>]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C1721" w:rsidRPr="00BC1721">
        <w:rPr>
          <w:rFonts w:ascii="Times New Roman" w:hAnsi="Times New Roman"/>
          <w:sz w:val="28"/>
          <w:szCs w:val="28"/>
        </w:rPr>
        <w:t>выше,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C1721" w:rsidRPr="00BC1721">
        <w:rPr>
          <w:rFonts w:ascii="Times New Roman" w:hAnsi="Times New Roman"/>
          <w:sz w:val="28"/>
          <w:szCs w:val="28"/>
        </w:rPr>
        <w:t>чем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C1721" w:rsidRPr="00BC1721">
        <w:rPr>
          <w:rFonts w:ascii="Times New Roman" w:hAnsi="Times New Roman"/>
          <w:sz w:val="28"/>
          <w:szCs w:val="28"/>
        </w:rPr>
        <w:t>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C1721" w:rsidRPr="00BC1721">
        <w:rPr>
          <w:rFonts w:ascii="Times New Roman" w:hAnsi="Times New Roman"/>
          <w:sz w:val="28"/>
          <w:szCs w:val="28"/>
        </w:rPr>
        <w:t>женщин</w:t>
      </w:r>
      <w:r w:rsidR="00037D15" w:rsidRPr="00037D15">
        <w:rPr>
          <w:rFonts w:ascii="Times New Roman" w:hAnsi="Times New Roman"/>
          <w:sz w:val="28"/>
          <w:szCs w:val="28"/>
        </w:rPr>
        <w:t>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Согласно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рисунку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1,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ежегодно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во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всем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мире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диагностируется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около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1,9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миллиона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новых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случаев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колоректального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рака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более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9</w:t>
      </w:r>
      <w:r w:rsidR="00296C8A">
        <w:rPr>
          <w:rFonts w:ascii="Times New Roman" w:hAnsi="Times New Roman"/>
          <w:sz w:val="28"/>
          <w:szCs w:val="28"/>
        </w:rPr>
        <w:t>04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000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человек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умирают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этой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болезни.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Это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делает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колоректальный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рак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третьим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по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распространенности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видом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рака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второй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по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значимости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причиной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смерти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рака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[1</w:t>
      </w:r>
      <w:r w:rsidR="00296C8A">
        <w:rPr>
          <w:rFonts w:ascii="Times New Roman" w:hAnsi="Times New Roman"/>
          <w:sz w:val="28"/>
          <w:szCs w:val="28"/>
        </w:rPr>
        <w:t>8</w:t>
      </w:r>
      <w:r w:rsidR="00037D15" w:rsidRPr="00037D15">
        <w:rPr>
          <w:rFonts w:ascii="Times New Roman" w:hAnsi="Times New Roman"/>
          <w:sz w:val="28"/>
          <w:szCs w:val="28"/>
        </w:rPr>
        <w:t>].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Между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странами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регионами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наблюдаются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значительные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различия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показателях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заболеваемости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смертности.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По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данным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Всемирной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организации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850409" w:rsidRPr="00037D15">
        <w:rPr>
          <w:rFonts w:ascii="Times New Roman" w:hAnsi="Times New Roman"/>
          <w:sz w:val="28"/>
          <w:szCs w:val="28"/>
        </w:rPr>
        <w:t>здравоохранения,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850409" w:rsidRPr="00037D15">
        <w:rPr>
          <w:rFonts w:ascii="Times New Roman" w:hAnsi="Times New Roman"/>
          <w:sz w:val="28"/>
          <w:szCs w:val="28"/>
        </w:rPr>
        <w:t>колоректальный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рак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является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третьим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по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распространенности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видом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рака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мужчин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вторым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по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распространенности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видом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рака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850409" w:rsidRPr="00037D15">
        <w:rPr>
          <w:rFonts w:ascii="Times New Roman" w:hAnsi="Times New Roman"/>
          <w:sz w:val="28"/>
          <w:szCs w:val="28"/>
        </w:rPr>
        <w:t>женщин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850409" w:rsidRPr="00037D15">
        <w:rPr>
          <w:rFonts w:ascii="Times New Roman" w:hAnsi="Times New Roman"/>
          <w:sz w:val="28"/>
          <w:szCs w:val="28"/>
        </w:rPr>
        <w:t>[</w:t>
      </w:r>
      <w:r w:rsidR="00037D15" w:rsidRPr="00037D15">
        <w:rPr>
          <w:rFonts w:ascii="Times New Roman" w:hAnsi="Times New Roman"/>
          <w:sz w:val="28"/>
          <w:szCs w:val="28"/>
        </w:rPr>
        <w:t>17].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Казахстане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аналогичная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ситуация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наблюдалась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гендерной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структуре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заболеваемости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раком,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что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показано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рисунке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2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[1</w:t>
      </w:r>
      <w:r w:rsidR="00296C8A">
        <w:rPr>
          <w:rFonts w:ascii="Times New Roman" w:hAnsi="Times New Roman"/>
          <w:sz w:val="28"/>
          <w:szCs w:val="28"/>
        </w:rPr>
        <w:t>9</w:t>
      </w:r>
      <w:r w:rsidR="00037D15" w:rsidRPr="00037D15">
        <w:rPr>
          <w:rFonts w:ascii="Times New Roman" w:hAnsi="Times New Roman"/>
          <w:sz w:val="28"/>
          <w:szCs w:val="28"/>
        </w:rPr>
        <w:t>].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486E92A9" w14:textId="77777777" w:rsidR="00BC1721" w:rsidRDefault="00BC1721" w:rsidP="00905B1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4E097DCA" w14:textId="12733C81" w:rsidR="00E02D6E" w:rsidRPr="00905B11" w:rsidRDefault="00BC1721" w:rsidP="00BC172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BC1721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5C2731D1" wp14:editId="7AF3FE4B">
            <wp:extent cx="4676544" cy="2997200"/>
            <wp:effectExtent l="0" t="0" r="0" b="0"/>
            <wp:docPr id="151899042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8990424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692526" cy="3007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2B8885" w14:textId="6424D8D9" w:rsidR="00E02D6E" w:rsidRPr="00905B11" w:rsidRDefault="00296C8A" w:rsidP="00905B1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</w:t>
      </w:r>
    </w:p>
    <w:p w14:paraId="6A2143DC" w14:textId="77777777" w:rsidR="00E02D6E" w:rsidRPr="00905B11" w:rsidRDefault="00E02D6E" w:rsidP="00905B1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19353E31" w14:textId="394E938E" w:rsidR="00E02D6E" w:rsidRPr="00905B11" w:rsidRDefault="00BC1721" w:rsidP="00BC172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BC1721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167F7FE3" wp14:editId="77FCA11C">
            <wp:extent cx="4637012" cy="2969458"/>
            <wp:effectExtent l="0" t="0" r="0" b="2540"/>
            <wp:docPr id="62447191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471919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659933" cy="2984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9FAD87" w14:textId="370912EF" w:rsidR="00E02D6E" w:rsidRPr="00907A8A" w:rsidRDefault="00296C8A" w:rsidP="00905B1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</w:t>
      </w:r>
    </w:p>
    <w:p w14:paraId="4AD0D1B5" w14:textId="77777777" w:rsidR="00E02D6E" w:rsidRPr="00905B11" w:rsidRDefault="00E02D6E" w:rsidP="00905B1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4809F966" w14:textId="3692B437" w:rsidR="00E02D6E" w:rsidRPr="00905B11" w:rsidRDefault="00E02D6E" w:rsidP="00905B1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905B11">
        <w:rPr>
          <w:rFonts w:ascii="Times New Roman" w:hAnsi="Times New Roman"/>
          <w:sz w:val="28"/>
          <w:szCs w:val="28"/>
        </w:rPr>
        <w:t>Рисунок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1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Число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новых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случаев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(А)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смертей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(Б)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колоректального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рака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202</w:t>
      </w:r>
      <w:r w:rsidR="00BC1721">
        <w:rPr>
          <w:rFonts w:ascii="Times New Roman" w:hAnsi="Times New Roman"/>
          <w:sz w:val="28"/>
          <w:szCs w:val="28"/>
        </w:rPr>
        <w:t>2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году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всем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мире,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оба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пола,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все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возрасты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41B1A66E" w14:textId="77777777" w:rsidR="00E02D6E" w:rsidRPr="00905B11" w:rsidRDefault="00E02D6E" w:rsidP="00905B1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574AA4C6" w14:textId="221653F3" w:rsidR="00E02D6E" w:rsidRPr="00905B11" w:rsidRDefault="00E02D6E" w:rsidP="00905B1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  <w:lang w:val="kk-KZ"/>
        </w:rPr>
        <w:t>Примечание</w:t>
      </w:r>
      <w:r w:rsidR="00A621F2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905B11">
        <w:rPr>
          <w:rFonts w:ascii="Times New Roman" w:hAnsi="Times New Roman"/>
          <w:sz w:val="28"/>
          <w:szCs w:val="28"/>
          <w:lang w:val="kk-KZ"/>
        </w:rPr>
        <w:t>–</w:t>
      </w:r>
      <w:r w:rsidR="00A621F2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905B11">
        <w:rPr>
          <w:rFonts w:ascii="Times New Roman" w:hAnsi="Times New Roman"/>
          <w:sz w:val="28"/>
          <w:szCs w:val="28"/>
          <w:lang w:val="kk-KZ"/>
        </w:rPr>
        <w:t>Составлено</w:t>
      </w:r>
      <w:r w:rsidR="00A621F2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905B11">
        <w:rPr>
          <w:rFonts w:ascii="Times New Roman" w:hAnsi="Times New Roman"/>
          <w:sz w:val="28"/>
          <w:szCs w:val="28"/>
          <w:lang w:val="kk-KZ"/>
        </w:rPr>
        <w:t>по</w:t>
      </w:r>
      <w:r w:rsidR="00A621F2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905B11">
        <w:rPr>
          <w:rFonts w:ascii="Times New Roman" w:hAnsi="Times New Roman"/>
          <w:sz w:val="28"/>
          <w:szCs w:val="28"/>
          <w:lang w:val="kk-KZ"/>
        </w:rPr>
        <w:t>источнику</w:t>
      </w:r>
      <w:r w:rsidR="00A621F2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[1</w:t>
      </w:r>
      <w:r w:rsidR="00296C8A">
        <w:rPr>
          <w:rFonts w:ascii="Times New Roman" w:hAnsi="Times New Roman"/>
          <w:sz w:val="28"/>
          <w:szCs w:val="28"/>
        </w:rPr>
        <w:t>8</w:t>
      </w:r>
      <w:r w:rsidRPr="00905B11">
        <w:rPr>
          <w:rFonts w:ascii="Times New Roman" w:hAnsi="Times New Roman"/>
          <w:sz w:val="28"/>
          <w:szCs w:val="28"/>
        </w:rPr>
        <w:t>]</w:t>
      </w:r>
    </w:p>
    <w:p w14:paraId="65A01F76" w14:textId="77777777" w:rsidR="00E02D6E" w:rsidRPr="00905B11" w:rsidRDefault="00E02D6E" w:rsidP="00905B1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2371A93E" w14:textId="5894B1F7" w:rsidR="00E02D6E" w:rsidRDefault="00037D15" w:rsidP="00905B1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noProof/>
          <w:sz w:val="28"/>
          <w:szCs w:val="28"/>
        </w:rPr>
      </w:pPr>
      <w:r w:rsidRPr="00037D15">
        <w:rPr>
          <w:rFonts w:ascii="Times New Roman" w:hAnsi="Times New Roman"/>
          <w:sz w:val="28"/>
          <w:szCs w:val="28"/>
        </w:rPr>
        <w:t>Географически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37D15">
        <w:rPr>
          <w:rFonts w:ascii="Times New Roman" w:hAnsi="Times New Roman"/>
          <w:sz w:val="28"/>
          <w:szCs w:val="28"/>
        </w:rPr>
        <w:t>этот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37D15">
        <w:rPr>
          <w:rFonts w:ascii="Times New Roman" w:hAnsi="Times New Roman"/>
          <w:sz w:val="28"/>
          <w:szCs w:val="28"/>
        </w:rPr>
        <w:t>вид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37D15">
        <w:rPr>
          <w:rFonts w:ascii="Times New Roman" w:hAnsi="Times New Roman"/>
          <w:sz w:val="28"/>
          <w:szCs w:val="28"/>
        </w:rPr>
        <w:t>рака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37D15">
        <w:rPr>
          <w:rFonts w:ascii="Times New Roman" w:hAnsi="Times New Roman"/>
          <w:sz w:val="28"/>
          <w:szCs w:val="28"/>
        </w:rPr>
        <w:t>встречается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37D15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37D15">
        <w:rPr>
          <w:rFonts w:ascii="Times New Roman" w:hAnsi="Times New Roman"/>
          <w:sz w:val="28"/>
          <w:szCs w:val="28"/>
        </w:rPr>
        <w:t>индустриально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37D15">
        <w:rPr>
          <w:rFonts w:ascii="Times New Roman" w:hAnsi="Times New Roman"/>
          <w:sz w:val="28"/>
          <w:szCs w:val="28"/>
        </w:rPr>
        <w:t>развитых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37D15">
        <w:rPr>
          <w:rFonts w:ascii="Times New Roman" w:hAnsi="Times New Roman"/>
          <w:sz w:val="28"/>
          <w:szCs w:val="28"/>
        </w:rPr>
        <w:t>странах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37D15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37D15">
        <w:rPr>
          <w:rFonts w:ascii="Times New Roman" w:hAnsi="Times New Roman"/>
          <w:sz w:val="28"/>
          <w:szCs w:val="28"/>
        </w:rPr>
        <w:t>высоким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37D15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37D15">
        <w:rPr>
          <w:rFonts w:ascii="Times New Roman" w:hAnsi="Times New Roman"/>
          <w:sz w:val="28"/>
          <w:szCs w:val="28"/>
        </w:rPr>
        <w:t>средним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37D15">
        <w:rPr>
          <w:rFonts w:ascii="Times New Roman" w:hAnsi="Times New Roman"/>
          <w:sz w:val="28"/>
          <w:szCs w:val="28"/>
        </w:rPr>
        <w:t>индексом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37D15">
        <w:rPr>
          <w:rFonts w:ascii="Times New Roman" w:hAnsi="Times New Roman"/>
          <w:sz w:val="28"/>
          <w:szCs w:val="28"/>
        </w:rPr>
        <w:t>человеческого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37D15">
        <w:rPr>
          <w:rFonts w:ascii="Times New Roman" w:hAnsi="Times New Roman"/>
          <w:sz w:val="28"/>
          <w:szCs w:val="28"/>
        </w:rPr>
        <w:t>прогресса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37D15">
        <w:rPr>
          <w:rFonts w:ascii="Times New Roman" w:hAnsi="Times New Roman"/>
          <w:sz w:val="28"/>
          <w:szCs w:val="28"/>
        </w:rPr>
        <w:t>[</w:t>
      </w:r>
      <w:r w:rsidR="00296C8A" w:rsidRPr="00296C8A">
        <w:rPr>
          <w:rFonts w:ascii="Times New Roman" w:hAnsi="Times New Roman"/>
          <w:sz w:val="28"/>
          <w:szCs w:val="28"/>
        </w:rPr>
        <w:t>20</w:t>
      </w:r>
      <w:r w:rsidRPr="00037D15">
        <w:rPr>
          <w:rFonts w:ascii="Times New Roman" w:hAnsi="Times New Roman"/>
          <w:sz w:val="28"/>
          <w:szCs w:val="28"/>
        </w:rPr>
        <w:t>].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37D15">
        <w:rPr>
          <w:rFonts w:ascii="Times New Roman" w:hAnsi="Times New Roman"/>
          <w:sz w:val="28"/>
          <w:szCs w:val="28"/>
        </w:rPr>
        <w:t>Заболеваемость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37D15">
        <w:rPr>
          <w:rFonts w:ascii="Times New Roman" w:hAnsi="Times New Roman"/>
          <w:sz w:val="28"/>
          <w:szCs w:val="28"/>
        </w:rPr>
        <w:t>колоректальным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37D15">
        <w:rPr>
          <w:rFonts w:ascii="Times New Roman" w:hAnsi="Times New Roman"/>
          <w:sz w:val="28"/>
          <w:szCs w:val="28"/>
        </w:rPr>
        <w:t>раком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37D15">
        <w:rPr>
          <w:rFonts w:ascii="Times New Roman" w:hAnsi="Times New Roman"/>
          <w:sz w:val="28"/>
          <w:szCs w:val="28"/>
        </w:rPr>
        <w:t>примерно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37D15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37D15">
        <w:rPr>
          <w:rFonts w:ascii="Times New Roman" w:hAnsi="Times New Roman"/>
          <w:sz w:val="28"/>
          <w:szCs w:val="28"/>
        </w:rPr>
        <w:t>три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37D15">
        <w:rPr>
          <w:rFonts w:ascii="Times New Roman" w:hAnsi="Times New Roman"/>
          <w:sz w:val="28"/>
          <w:szCs w:val="28"/>
        </w:rPr>
        <w:t>раза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37D15">
        <w:rPr>
          <w:rFonts w:ascii="Times New Roman" w:hAnsi="Times New Roman"/>
          <w:sz w:val="28"/>
          <w:szCs w:val="28"/>
        </w:rPr>
        <w:t>выше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37D15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37D15">
        <w:rPr>
          <w:rFonts w:ascii="Times New Roman" w:hAnsi="Times New Roman"/>
          <w:sz w:val="28"/>
          <w:szCs w:val="28"/>
        </w:rPr>
        <w:t>странах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37D15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37D15">
        <w:rPr>
          <w:rFonts w:ascii="Times New Roman" w:hAnsi="Times New Roman"/>
          <w:sz w:val="28"/>
          <w:szCs w:val="28"/>
        </w:rPr>
        <w:t>развитой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37D15">
        <w:rPr>
          <w:rFonts w:ascii="Times New Roman" w:hAnsi="Times New Roman"/>
          <w:sz w:val="28"/>
          <w:szCs w:val="28"/>
        </w:rPr>
        <w:t>экономикой,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37D15">
        <w:rPr>
          <w:rFonts w:ascii="Times New Roman" w:hAnsi="Times New Roman"/>
          <w:sz w:val="28"/>
          <w:szCs w:val="28"/>
        </w:rPr>
        <w:t>чем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37D15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37D15">
        <w:rPr>
          <w:rFonts w:ascii="Times New Roman" w:hAnsi="Times New Roman"/>
          <w:sz w:val="28"/>
          <w:szCs w:val="28"/>
        </w:rPr>
        <w:t>развивающихся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37D15">
        <w:rPr>
          <w:rFonts w:ascii="Times New Roman" w:hAnsi="Times New Roman"/>
          <w:sz w:val="28"/>
          <w:szCs w:val="28"/>
        </w:rPr>
        <w:t>регионах</w:t>
      </w:r>
      <w:r w:rsidR="00850409" w:rsidRPr="00037D15">
        <w:rPr>
          <w:rFonts w:ascii="Times New Roman" w:hAnsi="Times New Roman"/>
          <w:sz w:val="28"/>
          <w:szCs w:val="28"/>
        </w:rPr>
        <w:t>;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850409" w:rsidRPr="00037D15">
        <w:rPr>
          <w:rFonts w:ascii="Times New Roman" w:hAnsi="Times New Roman"/>
          <w:sz w:val="28"/>
          <w:szCs w:val="28"/>
        </w:rPr>
        <w:t>однако</w:t>
      </w:r>
      <w:r w:rsidRPr="00037D15">
        <w:rPr>
          <w:rFonts w:ascii="Times New Roman" w:hAnsi="Times New Roman"/>
          <w:sz w:val="28"/>
          <w:szCs w:val="28"/>
        </w:rPr>
        <w:t>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37D15">
        <w:rPr>
          <w:rFonts w:ascii="Times New Roman" w:hAnsi="Times New Roman"/>
          <w:sz w:val="28"/>
          <w:szCs w:val="28"/>
        </w:rPr>
        <w:t>поскольку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37D15">
        <w:rPr>
          <w:rFonts w:ascii="Times New Roman" w:hAnsi="Times New Roman"/>
          <w:sz w:val="28"/>
          <w:szCs w:val="28"/>
        </w:rPr>
        <w:t>средние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37D15">
        <w:rPr>
          <w:rFonts w:ascii="Times New Roman" w:hAnsi="Times New Roman"/>
          <w:sz w:val="28"/>
          <w:szCs w:val="28"/>
        </w:rPr>
        <w:t>показатели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37D15">
        <w:rPr>
          <w:rFonts w:ascii="Times New Roman" w:hAnsi="Times New Roman"/>
          <w:sz w:val="28"/>
          <w:szCs w:val="28"/>
        </w:rPr>
        <w:t>смертности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37D15">
        <w:rPr>
          <w:rFonts w:ascii="Times New Roman" w:hAnsi="Times New Roman"/>
          <w:sz w:val="28"/>
          <w:szCs w:val="28"/>
        </w:rPr>
        <w:t>выше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37D15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37D15">
        <w:rPr>
          <w:rFonts w:ascii="Times New Roman" w:hAnsi="Times New Roman"/>
          <w:sz w:val="28"/>
          <w:szCs w:val="28"/>
        </w:rPr>
        <w:t>странах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37D15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37D15">
        <w:rPr>
          <w:rFonts w:ascii="Times New Roman" w:hAnsi="Times New Roman"/>
          <w:sz w:val="28"/>
          <w:szCs w:val="28"/>
        </w:rPr>
        <w:t>низким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37D15">
        <w:rPr>
          <w:rFonts w:ascii="Times New Roman" w:hAnsi="Times New Roman"/>
          <w:sz w:val="28"/>
          <w:szCs w:val="28"/>
        </w:rPr>
        <w:t>индексом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37D15">
        <w:rPr>
          <w:rFonts w:ascii="Times New Roman" w:hAnsi="Times New Roman"/>
          <w:sz w:val="28"/>
          <w:szCs w:val="28"/>
        </w:rPr>
        <w:t>глобального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37D15">
        <w:rPr>
          <w:rFonts w:ascii="Times New Roman" w:hAnsi="Times New Roman"/>
          <w:sz w:val="28"/>
          <w:szCs w:val="28"/>
        </w:rPr>
        <w:t>развития,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37D15">
        <w:rPr>
          <w:rFonts w:ascii="Times New Roman" w:hAnsi="Times New Roman"/>
          <w:sz w:val="28"/>
          <w:szCs w:val="28"/>
        </w:rPr>
        <w:t>разница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37D15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37D15">
        <w:rPr>
          <w:rFonts w:ascii="Times New Roman" w:hAnsi="Times New Roman"/>
          <w:sz w:val="28"/>
          <w:szCs w:val="28"/>
        </w:rPr>
        <w:t>показателях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37D15">
        <w:rPr>
          <w:rFonts w:ascii="Times New Roman" w:hAnsi="Times New Roman"/>
          <w:sz w:val="28"/>
          <w:szCs w:val="28"/>
        </w:rPr>
        <w:t>смертности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37D15">
        <w:rPr>
          <w:rFonts w:ascii="Times New Roman" w:hAnsi="Times New Roman"/>
          <w:sz w:val="28"/>
          <w:szCs w:val="28"/>
        </w:rPr>
        <w:t>менее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37D15">
        <w:rPr>
          <w:rFonts w:ascii="Times New Roman" w:hAnsi="Times New Roman"/>
          <w:sz w:val="28"/>
          <w:szCs w:val="28"/>
        </w:rPr>
        <w:t>выражена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37D15">
        <w:rPr>
          <w:rFonts w:ascii="Times New Roman" w:hAnsi="Times New Roman"/>
          <w:sz w:val="28"/>
          <w:szCs w:val="28"/>
        </w:rPr>
        <w:t>[</w:t>
      </w:r>
      <w:r w:rsidR="001D1706" w:rsidRPr="001D1706">
        <w:rPr>
          <w:rFonts w:ascii="Times New Roman" w:hAnsi="Times New Roman"/>
          <w:sz w:val="28"/>
          <w:szCs w:val="28"/>
        </w:rPr>
        <w:t>21</w:t>
      </w:r>
      <w:r w:rsidRPr="00037D15">
        <w:rPr>
          <w:rFonts w:ascii="Times New Roman" w:hAnsi="Times New Roman"/>
          <w:sz w:val="28"/>
          <w:szCs w:val="28"/>
        </w:rPr>
        <w:t>].</w:t>
      </w:r>
    </w:p>
    <w:p w14:paraId="37248745" w14:textId="77777777" w:rsidR="00296C8A" w:rsidRDefault="00296C8A" w:rsidP="00905B1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noProof/>
          <w:sz w:val="28"/>
          <w:szCs w:val="28"/>
        </w:rPr>
      </w:pPr>
    </w:p>
    <w:p w14:paraId="7DF25587" w14:textId="23D2C46D" w:rsidR="00296C8A" w:rsidRDefault="00296C8A" w:rsidP="00296C8A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8"/>
          <w:szCs w:val="28"/>
          <w:lang w:val="en-US"/>
        </w:rPr>
      </w:pPr>
      <w:r w:rsidRPr="00296C8A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1F867882" wp14:editId="6E6EA810">
            <wp:extent cx="5394171" cy="3445934"/>
            <wp:effectExtent l="0" t="0" r="0" b="2540"/>
            <wp:docPr id="108660245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660245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00068" cy="3449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6668E3" w14:textId="77777777" w:rsidR="00296C8A" w:rsidRPr="00905B11" w:rsidRDefault="00296C8A" w:rsidP="00296C8A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5A7673DB" w14:textId="7A7D488E" w:rsidR="00E02D6E" w:rsidRPr="00905B11" w:rsidRDefault="00E02D6E" w:rsidP="00905B1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905B11">
        <w:rPr>
          <w:rFonts w:ascii="Times New Roman" w:hAnsi="Times New Roman"/>
          <w:sz w:val="28"/>
          <w:szCs w:val="28"/>
        </w:rPr>
        <w:t>Рисунок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2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Число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новых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случаев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колоректального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рака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2020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году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Казахстане,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мужчин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женщин,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все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возрасты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0D478B94" w14:textId="77777777" w:rsidR="00E02D6E" w:rsidRPr="00905B11" w:rsidRDefault="00E02D6E" w:rsidP="00905B1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0CC25947" w14:textId="1844ACA2" w:rsidR="00E02D6E" w:rsidRPr="00905B11" w:rsidRDefault="00E02D6E" w:rsidP="00905B1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  <w:lang w:val="kk-KZ"/>
        </w:rPr>
        <w:t>Примечание</w:t>
      </w:r>
      <w:r w:rsidR="00A621F2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905B11">
        <w:rPr>
          <w:rFonts w:ascii="Times New Roman" w:hAnsi="Times New Roman"/>
          <w:sz w:val="28"/>
          <w:szCs w:val="28"/>
          <w:lang w:val="kk-KZ"/>
        </w:rPr>
        <w:t>–</w:t>
      </w:r>
      <w:r w:rsidR="00A621F2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905B11">
        <w:rPr>
          <w:rFonts w:ascii="Times New Roman" w:hAnsi="Times New Roman"/>
          <w:sz w:val="28"/>
          <w:szCs w:val="28"/>
          <w:lang w:val="kk-KZ"/>
        </w:rPr>
        <w:t>Составлено</w:t>
      </w:r>
      <w:r w:rsidR="00A621F2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905B11">
        <w:rPr>
          <w:rFonts w:ascii="Times New Roman" w:hAnsi="Times New Roman"/>
          <w:sz w:val="28"/>
          <w:szCs w:val="28"/>
          <w:lang w:val="kk-KZ"/>
        </w:rPr>
        <w:t>по</w:t>
      </w:r>
      <w:r w:rsidR="00A621F2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905B11">
        <w:rPr>
          <w:rFonts w:ascii="Times New Roman" w:hAnsi="Times New Roman"/>
          <w:sz w:val="28"/>
          <w:szCs w:val="28"/>
          <w:lang w:val="kk-KZ"/>
        </w:rPr>
        <w:t>источнику</w:t>
      </w:r>
      <w:r w:rsidR="00A621F2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[1</w:t>
      </w:r>
      <w:r w:rsidR="00296C8A" w:rsidRPr="001D1706">
        <w:rPr>
          <w:rFonts w:ascii="Times New Roman" w:hAnsi="Times New Roman"/>
          <w:sz w:val="28"/>
          <w:szCs w:val="28"/>
        </w:rPr>
        <w:t>8</w:t>
      </w:r>
      <w:r w:rsidRPr="00905B11">
        <w:rPr>
          <w:rFonts w:ascii="Times New Roman" w:hAnsi="Times New Roman"/>
          <w:sz w:val="28"/>
          <w:szCs w:val="28"/>
        </w:rPr>
        <w:t>]</w:t>
      </w:r>
    </w:p>
    <w:p w14:paraId="16E7A83A" w14:textId="77777777" w:rsidR="00E02D6E" w:rsidRPr="00905B11" w:rsidRDefault="00E02D6E" w:rsidP="00905B1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3F9AB438" w14:textId="25262039" w:rsidR="00824873" w:rsidRDefault="001D1706" w:rsidP="00905B1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noProof/>
        </w:rPr>
      </w:pPr>
      <w:r>
        <w:rPr>
          <w:rFonts w:ascii="Times New Roman" w:hAnsi="Times New Roman"/>
          <w:sz w:val="28"/>
          <w:szCs w:val="28"/>
        </w:rPr>
        <w:t>Колоректальный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встречается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чаще,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чем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рак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анального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канала: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развитых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странах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850409" w:rsidRPr="00037D15">
        <w:rPr>
          <w:rFonts w:ascii="Times New Roman" w:hAnsi="Times New Roman"/>
          <w:sz w:val="28"/>
          <w:szCs w:val="28"/>
        </w:rPr>
        <w:t>соотношение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850409" w:rsidRPr="00037D15">
        <w:rPr>
          <w:rFonts w:ascii="Times New Roman" w:hAnsi="Times New Roman"/>
          <w:sz w:val="28"/>
          <w:szCs w:val="28"/>
        </w:rPr>
        <w:t>рака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толстой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кишки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раку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анального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канала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составляет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2:1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более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(соотношение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выше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женщин),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тогда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как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развивающихся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странах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эти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соотношения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целом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схожи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[2</w:t>
      </w:r>
      <w:r w:rsidR="00824873">
        <w:rPr>
          <w:rFonts w:ascii="Times New Roman" w:hAnsi="Times New Roman"/>
          <w:sz w:val="28"/>
          <w:szCs w:val="28"/>
        </w:rPr>
        <w:t>2</w:t>
      </w:r>
      <w:r w:rsidR="00037D15" w:rsidRPr="00037D15">
        <w:rPr>
          <w:rFonts w:ascii="Times New Roman" w:hAnsi="Times New Roman"/>
          <w:sz w:val="28"/>
          <w:szCs w:val="28"/>
        </w:rPr>
        <w:t>].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Самые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высокие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показатели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заболеваемости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раком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толстой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кишки,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как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показано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рисунке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3,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наблюдаются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нескольких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регионах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Европы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(например,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Венгрия,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Словения,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Словакия,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Нидерланды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Норвегия),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Австралии/Новой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Зеландии,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Северной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Америки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Восточной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Азии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(Япония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Южная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Корея,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Сингапур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(у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женщин),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при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этом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Венгрия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Норвегия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занимают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первые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места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мужчин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женщин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соответственно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[2</w:t>
      </w:r>
      <w:r w:rsidR="00824873">
        <w:rPr>
          <w:rFonts w:ascii="Times New Roman" w:hAnsi="Times New Roman"/>
          <w:sz w:val="28"/>
          <w:szCs w:val="28"/>
        </w:rPr>
        <w:t>3</w:t>
      </w:r>
      <w:r w:rsidR="00037D15" w:rsidRPr="00037D15">
        <w:rPr>
          <w:rFonts w:ascii="Times New Roman" w:hAnsi="Times New Roman"/>
          <w:sz w:val="28"/>
          <w:szCs w:val="28"/>
        </w:rPr>
        <w:t>].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Самый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высокий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рост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заболеваемости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раком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толстой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кишки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наблюдается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Азии,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также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странах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Восточной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Европы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7D15" w:rsidRPr="00037D15">
        <w:rPr>
          <w:rFonts w:ascii="Times New Roman" w:hAnsi="Times New Roman"/>
          <w:sz w:val="28"/>
          <w:szCs w:val="28"/>
        </w:rPr>
        <w:t>[2</w:t>
      </w:r>
      <w:r w:rsidR="00824873">
        <w:rPr>
          <w:rFonts w:ascii="Times New Roman" w:hAnsi="Times New Roman"/>
          <w:sz w:val="28"/>
          <w:szCs w:val="28"/>
        </w:rPr>
        <w:t>4</w:t>
      </w:r>
      <w:r w:rsidR="00037D15" w:rsidRPr="00037D15">
        <w:rPr>
          <w:rFonts w:ascii="Times New Roman" w:hAnsi="Times New Roman"/>
          <w:sz w:val="28"/>
          <w:szCs w:val="28"/>
        </w:rPr>
        <w:t>].</w:t>
      </w:r>
      <w:r w:rsidR="00A621F2">
        <w:rPr>
          <w:noProof/>
        </w:rPr>
        <w:t xml:space="preserve"> </w:t>
      </w:r>
    </w:p>
    <w:p w14:paraId="4E0F95FF" w14:textId="2923059A" w:rsidR="00E02D6E" w:rsidRPr="00905B11" w:rsidRDefault="00824873" w:rsidP="00905B1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24873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14D2A9C1" wp14:editId="6486E645">
            <wp:extent cx="8048035" cy="5451878"/>
            <wp:effectExtent l="2857" t="0" r="0" b="0"/>
            <wp:docPr id="143912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9123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061145" cy="5460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FA4841" w14:textId="77777777" w:rsidR="00E02D6E" w:rsidRPr="00905B11" w:rsidRDefault="00E02D6E" w:rsidP="00905B1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0AB2BFAE" w14:textId="599FB271" w:rsidR="00E02D6E" w:rsidRPr="00905B11" w:rsidRDefault="00E02D6E" w:rsidP="00905B1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905B11">
        <w:rPr>
          <w:rFonts w:ascii="Times New Roman" w:hAnsi="Times New Roman"/>
          <w:sz w:val="28"/>
          <w:szCs w:val="28"/>
        </w:rPr>
        <w:t>Рисунок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3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Предполагаемые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стандартизированные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возрасту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показатели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заболеваемости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мире)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202</w:t>
      </w:r>
      <w:r w:rsidR="00824873">
        <w:rPr>
          <w:rFonts w:ascii="Times New Roman" w:hAnsi="Times New Roman"/>
          <w:sz w:val="28"/>
          <w:szCs w:val="28"/>
        </w:rPr>
        <w:t>2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году,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ободочная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кишка,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оба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пола,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все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возрасты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0670366E" w14:textId="77777777" w:rsidR="00E02D6E" w:rsidRPr="00905B11" w:rsidRDefault="00E02D6E" w:rsidP="00905B1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19E4C0A0" w14:textId="435BE88E" w:rsidR="00E02D6E" w:rsidRPr="00905B11" w:rsidRDefault="00E02D6E" w:rsidP="00905B1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  <w:lang w:val="kk-KZ"/>
        </w:rPr>
        <w:t>Примечание</w:t>
      </w:r>
      <w:r w:rsidR="00A621F2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905B11">
        <w:rPr>
          <w:rFonts w:ascii="Times New Roman" w:hAnsi="Times New Roman"/>
          <w:sz w:val="28"/>
          <w:szCs w:val="28"/>
          <w:lang w:val="kk-KZ"/>
        </w:rPr>
        <w:t>–</w:t>
      </w:r>
      <w:r w:rsidR="00A621F2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905B11">
        <w:rPr>
          <w:rFonts w:ascii="Times New Roman" w:hAnsi="Times New Roman"/>
          <w:sz w:val="28"/>
          <w:szCs w:val="28"/>
          <w:lang w:val="kk-KZ"/>
        </w:rPr>
        <w:t>Составлено</w:t>
      </w:r>
      <w:r w:rsidR="00A621F2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905B11">
        <w:rPr>
          <w:rFonts w:ascii="Times New Roman" w:hAnsi="Times New Roman"/>
          <w:sz w:val="28"/>
          <w:szCs w:val="28"/>
          <w:lang w:val="kk-KZ"/>
        </w:rPr>
        <w:t>по</w:t>
      </w:r>
      <w:r w:rsidR="00A621F2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905B11">
        <w:rPr>
          <w:rFonts w:ascii="Times New Roman" w:hAnsi="Times New Roman"/>
          <w:sz w:val="28"/>
          <w:szCs w:val="28"/>
          <w:lang w:val="kk-KZ"/>
        </w:rPr>
        <w:t>источнику</w:t>
      </w:r>
      <w:r w:rsidRPr="00905B11">
        <w:rPr>
          <w:rFonts w:ascii="Times New Roman" w:hAnsi="Times New Roman"/>
          <w:sz w:val="28"/>
          <w:szCs w:val="28"/>
        </w:rPr>
        <w:t>[1</w:t>
      </w:r>
      <w:r w:rsidR="00824873">
        <w:rPr>
          <w:rFonts w:ascii="Times New Roman" w:hAnsi="Times New Roman"/>
          <w:sz w:val="28"/>
          <w:szCs w:val="28"/>
        </w:rPr>
        <w:t>8</w:t>
      </w:r>
      <w:r w:rsidRPr="00905B11">
        <w:rPr>
          <w:rFonts w:ascii="Times New Roman" w:hAnsi="Times New Roman"/>
          <w:sz w:val="28"/>
          <w:szCs w:val="28"/>
        </w:rPr>
        <w:t>]</w:t>
      </w:r>
    </w:p>
    <w:p w14:paraId="63ACCE82" w14:textId="68821A29" w:rsidR="00E02D6E" w:rsidRDefault="00894721" w:rsidP="00905B1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94721">
        <w:rPr>
          <w:rFonts w:ascii="Times New Roman" w:hAnsi="Times New Roman"/>
          <w:sz w:val="28"/>
          <w:szCs w:val="28"/>
        </w:rPr>
        <w:t>Согласно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рисунку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4,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примерно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49,</w:t>
      </w:r>
      <w:r w:rsidR="001E386D">
        <w:rPr>
          <w:rFonts w:ascii="Times New Roman" w:hAnsi="Times New Roman"/>
          <w:sz w:val="28"/>
          <w:szCs w:val="28"/>
        </w:rPr>
        <w:t>2</w:t>
      </w:r>
      <w:r w:rsidRPr="00894721">
        <w:rPr>
          <w:rFonts w:ascii="Times New Roman" w:hAnsi="Times New Roman"/>
          <w:sz w:val="28"/>
          <w:szCs w:val="28"/>
        </w:rPr>
        <w:t>%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всех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новых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случаев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рака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толстой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кишки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51,4%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смертей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произошли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Азии,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заболеваемость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этом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регионе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составила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1,9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до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29,2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100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000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человек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[1</w:t>
      </w:r>
      <w:r w:rsidR="001E386D">
        <w:rPr>
          <w:rFonts w:ascii="Times New Roman" w:hAnsi="Times New Roman"/>
          <w:sz w:val="28"/>
          <w:szCs w:val="28"/>
        </w:rPr>
        <w:t>3</w:t>
      </w:r>
      <w:r w:rsidRPr="00894721">
        <w:rPr>
          <w:rFonts w:ascii="Times New Roman" w:hAnsi="Times New Roman"/>
          <w:sz w:val="28"/>
          <w:szCs w:val="28"/>
        </w:rPr>
        <w:t>].</w:t>
      </w:r>
    </w:p>
    <w:p w14:paraId="006D55B3" w14:textId="77777777" w:rsidR="001E386D" w:rsidRPr="00905B11" w:rsidRDefault="001E386D" w:rsidP="00905B1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777B2C43" w14:textId="23562667" w:rsidR="00E02D6E" w:rsidRDefault="001E386D" w:rsidP="001E386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</w:t>
      </w:r>
      <w:r w:rsidRPr="001E386D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6508BC58" wp14:editId="398D8910">
            <wp:extent cx="5367867" cy="3448622"/>
            <wp:effectExtent l="0" t="0" r="4445" b="0"/>
            <wp:docPr id="11931668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3166813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19460" cy="3481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AC15C4" w14:textId="77777777" w:rsidR="001E386D" w:rsidRPr="00905B11" w:rsidRDefault="001E386D" w:rsidP="001E386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4B5DFAC7" w14:textId="512D2E7B" w:rsidR="00E02D6E" w:rsidRPr="00905B11" w:rsidRDefault="001E386D" w:rsidP="001E386D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</w:t>
      </w:r>
      <w:r w:rsidRPr="001E386D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24C637E3" wp14:editId="5856E054">
            <wp:extent cx="5234628" cy="3335867"/>
            <wp:effectExtent l="0" t="0" r="4445" b="0"/>
            <wp:docPr id="5777924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77924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88544" cy="3370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A889F" w14:textId="7D7A2AEF" w:rsidR="00E02D6E" w:rsidRPr="00905B11" w:rsidRDefault="00E02D6E" w:rsidP="00905B1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905B11">
        <w:rPr>
          <w:rFonts w:ascii="Times New Roman" w:hAnsi="Times New Roman"/>
          <w:sz w:val="28"/>
          <w:szCs w:val="28"/>
        </w:rPr>
        <w:t>Рисунок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4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Распределение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новых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случаев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(А)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смертей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(Б)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1E386D">
        <w:rPr>
          <w:rFonts w:ascii="Times New Roman" w:hAnsi="Times New Roman"/>
          <w:sz w:val="28"/>
          <w:szCs w:val="28"/>
        </w:rPr>
        <w:t>колоректального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1E386D">
        <w:rPr>
          <w:rFonts w:ascii="Times New Roman" w:hAnsi="Times New Roman"/>
          <w:sz w:val="28"/>
          <w:szCs w:val="28"/>
        </w:rPr>
        <w:t>рака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мире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65081DEA" w14:textId="77777777" w:rsidR="00E02D6E" w:rsidRPr="00905B11" w:rsidRDefault="00E02D6E" w:rsidP="00905B1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0370986A" w14:textId="5FBAD1CF" w:rsidR="00E02D6E" w:rsidRPr="00905B11" w:rsidRDefault="00E02D6E" w:rsidP="00905B1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  <w:lang w:val="kk-KZ"/>
        </w:rPr>
        <w:t>Примечание</w:t>
      </w:r>
      <w:r w:rsidR="00A621F2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905B11">
        <w:rPr>
          <w:rFonts w:ascii="Times New Roman" w:hAnsi="Times New Roman"/>
          <w:sz w:val="28"/>
          <w:szCs w:val="28"/>
          <w:lang w:val="kk-KZ"/>
        </w:rPr>
        <w:t>–</w:t>
      </w:r>
      <w:r w:rsidR="00A621F2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905B11">
        <w:rPr>
          <w:rFonts w:ascii="Times New Roman" w:hAnsi="Times New Roman"/>
          <w:sz w:val="28"/>
          <w:szCs w:val="28"/>
          <w:lang w:val="kk-KZ"/>
        </w:rPr>
        <w:t>Составлено</w:t>
      </w:r>
      <w:r w:rsidR="00A621F2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905B11">
        <w:rPr>
          <w:rFonts w:ascii="Times New Roman" w:hAnsi="Times New Roman"/>
          <w:sz w:val="28"/>
          <w:szCs w:val="28"/>
          <w:lang w:val="kk-KZ"/>
        </w:rPr>
        <w:t>по</w:t>
      </w:r>
      <w:r w:rsidR="00A621F2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905B11">
        <w:rPr>
          <w:rFonts w:ascii="Times New Roman" w:hAnsi="Times New Roman"/>
          <w:sz w:val="28"/>
          <w:szCs w:val="28"/>
          <w:lang w:val="kk-KZ"/>
        </w:rPr>
        <w:t>источнику</w:t>
      </w:r>
      <w:r w:rsidR="00A621F2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[1</w:t>
      </w:r>
      <w:r w:rsidR="001E386D">
        <w:rPr>
          <w:rFonts w:ascii="Times New Roman" w:hAnsi="Times New Roman"/>
          <w:sz w:val="28"/>
          <w:szCs w:val="28"/>
        </w:rPr>
        <w:t>8</w:t>
      </w:r>
      <w:r w:rsidRPr="00905B11">
        <w:rPr>
          <w:rFonts w:ascii="Times New Roman" w:hAnsi="Times New Roman"/>
          <w:sz w:val="28"/>
          <w:szCs w:val="28"/>
        </w:rPr>
        <w:t>]</w:t>
      </w:r>
    </w:p>
    <w:p w14:paraId="1193DE65" w14:textId="77777777" w:rsidR="00E02D6E" w:rsidRPr="00905B11" w:rsidRDefault="00E02D6E" w:rsidP="00905B1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highlight w:val="yellow"/>
        </w:rPr>
      </w:pPr>
    </w:p>
    <w:p w14:paraId="004984A8" w14:textId="08C55481" w:rsidR="00894721" w:rsidRPr="0072324B" w:rsidRDefault="0072324B" w:rsidP="00905B1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Согласно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исследованиям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Кайдаровой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соавторов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</w:t>
      </w:r>
      <w:r w:rsidRPr="0072324B">
        <w:rPr>
          <w:rFonts w:ascii="Times New Roman" w:hAnsi="Times New Roman"/>
          <w:sz w:val="28"/>
          <w:szCs w:val="28"/>
        </w:rPr>
        <w:t>оличество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2324B">
        <w:rPr>
          <w:rFonts w:ascii="Times New Roman" w:hAnsi="Times New Roman"/>
          <w:sz w:val="28"/>
          <w:szCs w:val="28"/>
        </w:rPr>
        <w:t>выявленных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2324B">
        <w:rPr>
          <w:rFonts w:ascii="Times New Roman" w:hAnsi="Times New Roman"/>
          <w:sz w:val="28"/>
          <w:szCs w:val="28"/>
        </w:rPr>
        <w:t>случаев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2324B">
        <w:rPr>
          <w:rFonts w:ascii="Times New Roman" w:hAnsi="Times New Roman"/>
          <w:sz w:val="28"/>
          <w:szCs w:val="28"/>
        </w:rPr>
        <w:t>КРР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2324B">
        <w:rPr>
          <w:rFonts w:ascii="Times New Roman" w:hAnsi="Times New Roman"/>
          <w:sz w:val="28"/>
          <w:szCs w:val="28"/>
        </w:rPr>
        <w:t>увеличилось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2324B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2324B">
        <w:rPr>
          <w:rFonts w:ascii="Times New Roman" w:hAnsi="Times New Roman"/>
          <w:sz w:val="28"/>
          <w:szCs w:val="28"/>
        </w:rPr>
        <w:t>199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2324B">
        <w:rPr>
          <w:rFonts w:ascii="Times New Roman" w:hAnsi="Times New Roman"/>
          <w:sz w:val="28"/>
          <w:szCs w:val="28"/>
        </w:rPr>
        <w:t>(минимум)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2324B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2324B">
        <w:rPr>
          <w:rFonts w:ascii="Times New Roman" w:hAnsi="Times New Roman"/>
          <w:sz w:val="28"/>
          <w:szCs w:val="28"/>
        </w:rPr>
        <w:t>2011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2324B">
        <w:rPr>
          <w:rFonts w:ascii="Times New Roman" w:hAnsi="Times New Roman"/>
          <w:sz w:val="28"/>
          <w:szCs w:val="28"/>
        </w:rPr>
        <w:t>году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2324B">
        <w:rPr>
          <w:rFonts w:ascii="Times New Roman" w:hAnsi="Times New Roman"/>
          <w:sz w:val="28"/>
          <w:szCs w:val="28"/>
        </w:rPr>
        <w:t>до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2324B">
        <w:rPr>
          <w:rFonts w:ascii="Times New Roman" w:hAnsi="Times New Roman"/>
          <w:sz w:val="28"/>
          <w:szCs w:val="28"/>
        </w:rPr>
        <w:t>514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2324B">
        <w:rPr>
          <w:rFonts w:ascii="Times New Roman" w:hAnsi="Times New Roman"/>
          <w:sz w:val="28"/>
          <w:szCs w:val="28"/>
        </w:rPr>
        <w:t>(максимум)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2324B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2324B">
        <w:rPr>
          <w:rFonts w:ascii="Times New Roman" w:hAnsi="Times New Roman"/>
          <w:sz w:val="28"/>
          <w:szCs w:val="28"/>
        </w:rPr>
        <w:t>2014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2324B">
        <w:rPr>
          <w:rFonts w:ascii="Times New Roman" w:hAnsi="Times New Roman"/>
          <w:sz w:val="28"/>
          <w:szCs w:val="28"/>
        </w:rPr>
        <w:t>году,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2324B">
        <w:rPr>
          <w:rFonts w:ascii="Times New Roman" w:hAnsi="Times New Roman"/>
          <w:sz w:val="28"/>
          <w:szCs w:val="28"/>
        </w:rPr>
        <w:t>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2324B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2324B">
        <w:rPr>
          <w:rFonts w:ascii="Times New Roman" w:hAnsi="Times New Roman"/>
          <w:sz w:val="28"/>
          <w:szCs w:val="28"/>
        </w:rPr>
        <w:t>прошлом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2324B">
        <w:rPr>
          <w:rFonts w:ascii="Times New Roman" w:hAnsi="Times New Roman"/>
          <w:sz w:val="28"/>
          <w:szCs w:val="28"/>
        </w:rPr>
        <w:t>году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2324B">
        <w:rPr>
          <w:rFonts w:ascii="Times New Roman" w:hAnsi="Times New Roman"/>
          <w:sz w:val="28"/>
          <w:szCs w:val="28"/>
        </w:rPr>
        <w:t>было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2324B">
        <w:rPr>
          <w:rFonts w:ascii="Times New Roman" w:hAnsi="Times New Roman"/>
          <w:sz w:val="28"/>
          <w:szCs w:val="28"/>
        </w:rPr>
        <w:t>выявлено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2324B">
        <w:rPr>
          <w:rFonts w:ascii="Times New Roman" w:hAnsi="Times New Roman"/>
          <w:sz w:val="28"/>
          <w:szCs w:val="28"/>
        </w:rPr>
        <w:t>309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2324B">
        <w:rPr>
          <w:rFonts w:ascii="Times New Roman" w:hAnsi="Times New Roman"/>
          <w:sz w:val="28"/>
          <w:szCs w:val="28"/>
        </w:rPr>
        <w:t>случаев.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2324B">
        <w:rPr>
          <w:rFonts w:ascii="Times New Roman" w:hAnsi="Times New Roman"/>
          <w:sz w:val="28"/>
          <w:szCs w:val="28"/>
        </w:rPr>
        <w:t>Кроме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2324B">
        <w:rPr>
          <w:rFonts w:ascii="Times New Roman" w:hAnsi="Times New Roman"/>
          <w:sz w:val="28"/>
          <w:szCs w:val="28"/>
        </w:rPr>
        <w:t>того,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2324B">
        <w:rPr>
          <w:rFonts w:ascii="Times New Roman" w:hAnsi="Times New Roman"/>
          <w:sz w:val="28"/>
          <w:szCs w:val="28"/>
        </w:rPr>
        <w:t>уровень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2324B">
        <w:rPr>
          <w:rFonts w:ascii="Times New Roman" w:hAnsi="Times New Roman"/>
          <w:sz w:val="28"/>
          <w:szCs w:val="28"/>
        </w:rPr>
        <w:t>выявляемости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2324B">
        <w:rPr>
          <w:rFonts w:ascii="Times New Roman" w:hAnsi="Times New Roman"/>
          <w:sz w:val="28"/>
          <w:szCs w:val="28"/>
        </w:rPr>
        <w:t>увеличился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2324B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2324B">
        <w:rPr>
          <w:rFonts w:ascii="Times New Roman" w:hAnsi="Times New Roman"/>
          <w:sz w:val="28"/>
          <w:szCs w:val="28"/>
        </w:rPr>
        <w:t>0,02%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2324B">
        <w:rPr>
          <w:rFonts w:ascii="Times New Roman" w:hAnsi="Times New Roman"/>
          <w:sz w:val="28"/>
          <w:szCs w:val="28"/>
        </w:rPr>
        <w:t>до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2324B">
        <w:rPr>
          <w:rFonts w:ascii="Times New Roman" w:hAnsi="Times New Roman"/>
          <w:sz w:val="28"/>
          <w:szCs w:val="28"/>
        </w:rPr>
        <w:t>0,05%,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2324B">
        <w:rPr>
          <w:rFonts w:ascii="Times New Roman" w:hAnsi="Times New Roman"/>
          <w:sz w:val="28"/>
          <w:szCs w:val="28"/>
        </w:rPr>
        <w:t>что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2324B">
        <w:rPr>
          <w:rFonts w:ascii="Times New Roman" w:hAnsi="Times New Roman"/>
          <w:sz w:val="28"/>
          <w:szCs w:val="28"/>
        </w:rPr>
        <w:t>свидетельствует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2324B">
        <w:rPr>
          <w:rFonts w:ascii="Times New Roman" w:hAnsi="Times New Roman"/>
          <w:sz w:val="28"/>
          <w:szCs w:val="28"/>
        </w:rPr>
        <w:t>об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2324B">
        <w:rPr>
          <w:rFonts w:ascii="Times New Roman" w:hAnsi="Times New Roman"/>
          <w:sz w:val="28"/>
          <w:szCs w:val="28"/>
        </w:rPr>
        <w:t>увеличении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2324B">
        <w:rPr>
          <w:rFonts w:ascii="Times New Roman" w:hAnsi="Times New Roman"/>
          <w:sz w:val="28"/>
          <w:szCs w:val="28"/>
        </w:rPr>
        <w:t>эффективности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2324B">
        <w:rPr>
          <w:rFonts w:ascii="Times New Roman" w:hAnsi="Times New Roman"/>
          <w:sz w:val="28"/>
          <w:szCs w:val="28"/>
        </w:rPr>
        <w:t>тестирования.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2324B">
        <w:rPr>
          <w:rFonts w:ascii="Times New Roman" w:hAnsi="Times New Roman"/>
          <w:sz w:val="28"/>
          <w:szCs w:val="28"/>
        </w:rPr>
        <w:t>За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2324B">
        <w:rPr>
          <w:rFonts w:ascii="Times New Roman" w:hAnsi="Times New Roman"/>
          <w:sz w:val="28"/>
          <w:szCs w:val="28"/>
        </w:rPr>
        <w:t>последние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2324B">
        <w:rPr>
          <w:rFonts w:ascii="Times New Roman" w:hAnsi="Times New Roman"/>
          <w:sz w:val="28"/>
          <w:szCs w:val="28"/>
        </w:rPr>
        <w:t>четыре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2324B">
        <w:rPr>
          <w:rFonts w:ascii="Times New Roman" w:hAnsi="Times New Roman"/>
          <w:sz w:val="28"/>
          <w:szCs w:val="28"/>
        </w:rPr>
        <w:t>года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2324B">
        <w:rPr>
          <w:rFonts w:ascii="Times New Roman" w:hAnsi="Times New Roman"/>
          <w:sz w:val="28"/>
          <w:szCs w:val="28"/>
        </w:rPr>
        <w:t>число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2324B">
        <w:rPr>
          <w:rFonts w:ascii="Times New Roman" w:hAnsi="Times New Roman"/>
          <w:sz w:val="28"/>
          <w:szCs w:val="28"/>
        </w:rPr>
        <w:t>случаев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2324B">
        <w:rPr>
          <w:rFonts w:ascii="Times New Roman" w:hAnsi="Times New Roman"/>
          <w:sz w:val="28"/>
          <w:szCs w:val="28"/>
        </w:rPr>
        <w:t>рака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2324B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2324B">
        <w:rPr>
          <w:rFonts w:ascii="Times New Roman" w:hAnsi="Times New Roman"/>
          <w:sz w:val="28"/>
          <w:szCs w:val="28"/>
        </w:rPr>
        <w:t>ранних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2324B">
        <w:rPr>
          <w:rFonts w:ascii="Times New Roman" w:hAnsi="Times New Roman"/>
          <w:sz w:val="28"/>
          <w:szCs w:val="28"/>
        </w:rPr>
        <w:t>стадиях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2324B">
        <w:rPr>
          <w:rFonts w:ascii="Times New Roman" w:hAnsi="Times New Roman"/>
          <w:sz w:val="28"/>
          <w:szCs w:val="28"/>
        </w:rPr>
        <w:t>увеличилось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2324B">
        <w:rPr>
          <w:rFonts w:ascii="Times New Roman" w:hAnsi="Times New Roman"/>
          <w:sz w:val="28"/>
          <w:szCs w:val="28"/>
        </w:rPr>
        <w:t>до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2324B">
        <w:rPr>
          <w:rFonts w:ascii="Times New Roman" w:hAnsi="Times New Roman"/>
          <w:sz w:val="28"/>
          <w:szCs w:val="28"/>
        </w:rPr>
        <w:t>88,3%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2324B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2324B">
        <w:rPr>
          <w:rFonts w:ascii="Times New Roman" w:hAnsi="Times New Roman"/>
          <w:sz w:val="28"/>
          <w:szCs w:val="28"/>
        </w:rPr>
        <w:t>2018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2324B">
        <w:rPr>
          <w:rFonts w:ascii="Times New Roman" w:hAnsi="Times New Roman"/>
          <w:sz w:val="28"/>
          <w:szCs w:val="28"/>
        </w:rPr>
        <w:t>году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2324B">
        <w:rPr>
          <w:rFonts w:ascii="Times New Roman" w:hAnsi="Times New Roman"/>
          <w:sz w:val="28"/>
          <w:szCs w:val="28"/>
        </w:rPr>
        <w:t>[</w:t>
      </w:r>
      <w:r>
        <w:rPr>
          <w:rFonts w:ascii="Times New Roman" w:hAnsi="Times New Roman"/>
          <w:sz w:val="28"/>
          <w:szCs w:val="28"/>
        </w:rPr>
        <w:t>25</w:t>
      </w:r>
      <w:r w:rsidRPr="0072324B">
        <w:rPr>
          <w:rFonts w:ascii="Times New Roman" w:hAnsi="Times New Roman"/>
          <w:sz w:val="28"/>
          <w:szCs w:val="28"/>
        </w:rPr>
        <w:t>]</w:t>
      </w:r>
      <w:r>
        <w:rPr>
          <w:rFonts w:ascii="Times New Roman" w:hAnsi="Times New Roman"/>
          <w:sz w:val="28"/>
          <w:szCs w:val="28"/>
        </w:rPr>
        <w:t>.</w:t>
      </w:r>
    </w:p>
    <w:p w14:paraId="15185C57" w14:textId="76900386" w:rsidR="00894721" w:rsidRDefault="00894721" w:rsidP="00905B1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94721">
        <w:rPr>
          <w:rFonts w:ascii="Times New Roman" w:hAnsi="Times New Roman"/>
          <w:sz w:val="28"/>
          <w:szCs w:val="28"/>
        </w:rPr>
        <w:t>Сравнивая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темпы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роста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заболеваемости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колоректальным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раком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внедрением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скрининга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регионах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Казахстана,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были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выявлены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регионы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высоким,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средним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низким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уровнем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заболеваемости.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регионам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высоким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уровнем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заболеваемости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относятся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северный,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восточный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центральный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регионы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(Павлодарская,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Северо-Казахстанская,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Костанайская,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Акмолинская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области,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Карагандинская,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Восточно-Казахстанская,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Нур-Султан,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Северо-Казахстанская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области).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Запад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Алматы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(южный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регион)).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Западном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Казахстане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(Актюбинская,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Мангистауская,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Атырауская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области)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зафиксирован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средний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уровень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заболеваемости,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южных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регионах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зафиксированы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низкие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показатели.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Хотя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Казахстане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наблюдается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снижение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смертности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колоректального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рака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[</w:t>
      </w:r>
      <w:r w:rsidR="0072324B">
        <w:rPr>
          <w:rFonts w:ascii="Times New Roman" w:hAnsi="Times New Roman"/>
          <w:sz w:val="28"/>
          <w:szCs w:val="28"/>
        </w:rPr>
        <w:t>19</w:t>
      </w:r>
      <w:r w:rsidRPr="00894721">
        <w:rPr>
          <w:rFonts w:ascii="Times New Roman" w:hAnsi="Times New Roman"/>
          <w:sz w:val="28"/>
          <w:szCs w:val="28"/>
        </w:rPr>
        <w:t>],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наша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республика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остается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зоне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высокой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смертности.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194B47C2" w14:textId="49635889" w:rsidR="00E02D6E" w:rsidRPr="00905B11" w:rsidRDefault="00894721" w:rsidP="00905B1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94721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2011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года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стране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непрерывно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реализуются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национальные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программы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реформирования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здравоохранения,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которых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повышение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качества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онкологической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помощи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является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одним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ключевых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показателей.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целом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за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период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2004-2020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гг.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72324B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72324B">
        <w:rPr>
          <w:rFonts w:ascii="Times New Roman" w:hAnsi="Times New Roman"/>
          <w:sz w:val="28"/>
          <w:szCs w:val="28"/>
        </w:rPr>
        <w:t>данный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72324B">
        <w:rPr>
          <w:rFonts w:ascii="Times New Roman" w:hAnsi="Times New Roman"/>
          <w:sz w:val="28"/>
          <w:szCs w:val="28"/>
        </w:rPr>
        <w:t>момент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72324B">
        <w:rPr>
          <w:rFonts w:ascii="Times New Roman" w:hAnsi="Times New Roman"/>
          <w:sz w:val="28"/>
          <w:szCs w:val="28"/>
        </w:rPr>
        <w:t>действует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72324B" w:rsidRPr="0072324B">
        <w:rPr>
          <w:rFonts w:ascii="Times New Roman" w:hAnsi="Times New Roman"/>
          <w:sz w:val="28"/>
          <w:szCs w:val="28"/>
        </w:rPr>
        <w:t>Постановление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72324B" w:rsidRPr="0072324B">
        <w:rPr>
          <w:rFonts w:ascii="Times New Roman" w:hAnsi="Times New Roman"/>
          <w:sz w:val="28"/>
          <w:szCs w:val="28"/>
        </w:rPr>
        <w:t>Правительства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72324B" w:rsidRPr="0072324B">
        <w:rPr>
          <w:rFonts w:ascii="Times New Roman" w:hAnsi="Times New Roman"/>
          <w:sz w:val="28"/>
          <w:szCs w:val="28"/>
        </w:rPr>
        <w:t>Республики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72324B" w:rsidRPr="0072324B">
        <w:rPr>
          <w:rFonts w:ascii="Times New Roman" w:hAnsi="Times New Roman"/>
          <w:sz w:val="28"/>
          <w:szCs w:val="28"/>
        </w:rPr>
        <w:t>Казахстан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72324B" w:rsidRPr="0072324B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72324B" w:rsidRPr="0072324B">
        <w:rPr>
          <w:rFonts w:ascii="Times New Roman" w:hAnsi="Times New Roman"/>
          <w:sz w:val="28"/>
          <w:szCs w:val="28"/>
        </w:rPr>
        <w:t>5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72324B" w:rsidRPr="0072324B">
        <w:rPr>
          <w:rFonts w:ascii="Times New Roman" w:hAnsi="Times New Roman"/>
          <w:sz w:val="28"/>
          <w:szCs w:val="28"/>
        </w:rPr>
        <w:t>октября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72324B" w:rsidRPr="0072324B">
        <w:rPr>
          <w:rFonts w:ascii="Times New Roman" w:hAnsi="Times New Roman"/>
          <w:sz w:val="28"/>
          <w:szCs w:val="28"/>
        </w:rPr>
        <w:t>2023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72324B" w:rsidRPr="0072324B">
        <w:rPr>
          <w:rFonts w:ascii="Times New Roman" w:hAnsi="Times New Roman"/>
          <w:sz w:val="28"/>
          <w:szCs w:val="28"/>
        </w:rPr>
        <w:t>года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72324B" w:rsidRPr="0072324B">
        <w:rPr>
          <w:rFonts w:ascii="Times New Roman" w:hAnsi="Times New Roman"/>
          <w:sz w:val="28"/>
          <w:szCs w:val="28"/>
        </w:rPr>
        <w:t>№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72324B" w:rsidRPr="0072324B">
        <w:rPr>
          <w:rFonts w:ascii="Times New Roman" w:hAnsi="Times New Roman"/>
          <w:sz w:val="28"/>
          <w:szCs w:val="28"/>
        </w:rPr>
        <w:t>874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72324B">
        <w:rPr>
          <w:rFonts w:ascii="Times New Roman" w:hAnsi="Times New Roman"/>
          <w:sz w:val="28"/>
          <w:szCs w:val="28"/>
        </w:rPr>
        <w:t>«</w:t>
      </w:r>
      <w:r w:rsidR="0072324B" w:rsidRPr="0072324B">
        <w:rPr>
          <w:rFonts w:ascii="Times New Roman" w:hAnsi="Times New Roman"/>
          <w:sz w:val="28"/>
          <w:szCs w:val="28"/>
        </w:rPr>
        <w:t>Об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72324B" w:rsidRPr="0072324B">
        <w:rPr>
          <w:rFonts w:ascii="Times New Roman" w:hAnsi="Times New Roman"/>
          <w:sz w:val="28"/>
          <w:szCs w:val="28"/>
        </w:rPr>
        <w:t>утверждении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72324B" w:rsidRPr="0072324B">
        <w:rPr>
          <w:rFonts w:ascii="Times New Roman" w:hAnsi="Times New Roman"/>
          <w:sz w:val="28"/>
          <w:szCs w:val="28"/>
        </w:rPr>
        <w:t>Комплексного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72324B" w:rsidRPr="0072324B">
        <w:rPr>
          <w:rFonts w:ascii="Times New Roman" w:hAnsi="Times New Roman"/>
          <w:sz w:val="28"/>
          <w:szCs w:val="28"/>
        </w:rPr>
        <w:t>плана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72324B" w:rsidRPr="0072324B">
        <w:rPr>
          <w:rFonts w:ascii="Times New Roman" w:hAnsi="Times New Roman"/>
          <w:sz w:val="28"/>
          <w:szCs w:val="28"/>
        </w:rPr>
        <w:t>по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72324B" w:rsidRPr="0072324B">
        <w:rPr>
          <w:rFonts w:ascii="Times New Roman" w:hAnsi="Times New Roman"/>
          <w:sz w:val="28"/>
          <w:szCs w:val="28"/>
        </w:rPr>
        <w:t>борьбе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72324B" w:rsidRPr="0072324B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72324B" w:rsidRPr="0072324B">
        <w:rPr>
          <w:rFonts w:ascii="Times New Roman" w:hAnsi="Times New Roman"/>
          <w:sz w:val="28"/>
          <w:szCs w:val="28"/>
        </w:rPr>
        <w:t>онкологическими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72324B" w:rsidRPr="0072324B">
        <w:rPr>
          <w:rFonts w:ascii="Times New Roman" w:hAnsi="Times New Roman"/>
          <w:sz w:val="28"/>
          <w:szCs w:val="28"/>
        </w:rPr>
        <w:t>заболеваниями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72324B" w:rsidRPr="0072324B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72324B" w:rsidRPr="0072324B">
        <w:rPr>
          <w:rFonts w:ascii="Times New Roman" w:hAnsi="Times New Roman"/>
          <w:sz w:val="28"/>
          <w:szCs w:val="28"/>
        </w:rPr>
        <w:t>Республике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72324B" w:rsidRPr="0072324B">
        <w:rPr>
          <w:rFonts w:ascii="Times New Roman" w:hAnsi="Times New Roman"/>
          <w:sz w:val="28"/>
          <w:szCs w:val="28"/>
        </w:rPr>
        <w:t>Казахстан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72324B" w:rsidRPr="0072324B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72324B" w:rsidRPr="0072324B">
        <w:rPr>
          <w:rFonts w:ascii="Times New Roman" w:hAnsi="Times New Roman"/>
          <w:sz w:val="28"/>
          <w:szCs w:val="28"/>
        </w:rPr>
        <w:t>2023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72324B" w:rsidRPr="0072324B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72324B" w:rsidRPr="0072324B">
        <w:rPr>
          <w:rFonts w:ascii="Times New Roman" w:hAnsi="Times New Roman"/>
          <w:sz w:val="28"/>
          <w:szCs w:val="28"/>
        </w:rPr>
        <w:t>2027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72324B" w:rsidRPr="0072324B">
        <w:rPr>
          <w:rFonts w:ascii="Times New Roman" w:hAnsi="Times New Roman"/>
          <w:sz w:val="28"/>
          <w:szCs w:val="28"/>
        </w:rPr>
        <w:t>годы</w:t>
      </w:r>
      <w:r w:rsidR="0072324B">
        <w:rPr>
          <w:rFonts w:ascii="Times New Roman" w:hAnsi="Times New Roman"/>
          <w:sz w:val="28"/>
          <w:szCs w:val="28"/>
        </w:rPr>
        <w:t>».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Для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Республики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Казахстан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характерно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отсутствие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устойчивых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тенденций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динамике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заболеваемости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раком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органов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пищеварения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по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основным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регионам.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Если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до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2014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850409" w:rsidRPr="00894721">
        <w:rPr>
          <w:rFonts w:ascii="Times New Roman" w:hAnsi="Times New Roman"/>
          <w:sz w:val="28"/>
          <w:szCs w:val="28"/>
        </w:rPr>
        <w:t>года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850409" w:rsidRPr="00894721">
        <w:rPr>
          <w:rFonts w:ascii="Times New Roman" w:hAnsi="Times New Roman"/>
          <w:sz w:val="28"/>
          <w:szCs w:val="28"/>
        </w:rPr>
        <w:t>рак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желудка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был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самым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распространенным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онкологическим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заболеванием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по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уровню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заболеваемости,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2014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года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первое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место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вышел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рак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толстой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кишки.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же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время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наблюдалось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снижение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заболеваемости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раком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таких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локализаций,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как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рак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пищевода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желудка,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также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рост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заболеваемости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раком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прямой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кишки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[2</w:t>
      </w:r>
      <w:r w:rsidR="0072324B">
        <w:rPr>
          <w:rFonts w:ascii="Times New Roman" w:hAnsi="Times New Roman"/>
          <w:sz w:val="28"/>
          <w:szCs w:val="28"/>
        </w:rPr>
        <w:t>6</w:t>
      </w:r>
      <w:r w:rsidRPr="00894721">
        <w:rPr>
          <w:rFonts w:ascii="Times New Roman" w:hAnsi="Times New Roman"/>
          <w:sz w:val="28"/>
          <w:szCs w:val="28"/>
        </w:rPr>
        <w:t>].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отличие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850409" w:rsidRPr="0089472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850409" w:rsidRPr="00894721">
        <w:rPr>
          <w:rFonts w:ascii="Times New Roman" w:hAnsi="Times New Roman"/>
          <w:sz w:val="28"/>
          <w:szCs w:val="28"/>
        </w:rPr>
        <w:t>заболеваемости</w:t>
      </w:r>
      <w:r w:rsidRPr="00894721">
        <w:rPr>
          <w:rFonts w:ascii="Times New Roman" w:hAnsi="Times New Roman"/>
          <w:sz w:val="28"/>
          <w:szCs w:val="28"/>
        </w:rPr>
        <w:t>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смертность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рака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органов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пищеварения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имеет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тенденцию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большей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стабильности,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небольшим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снижением.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последние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годы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рак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желудка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остается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основной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причиной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смерти,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время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как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рак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толстой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кишки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имеет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очень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схожий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показатель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894721">
        <w:rPr>
          <w:rFonts w:ascii="Times New Roman" w:hAnsi="Times New Roman"/>
          <w:sz w:val="28"/>
          <w:szCs w:val="28"/>
        </w:rPr>
        <w:t>[2</w:t>
      </w:r>
      <w:r w:rsidR="0072324B">
        <w:rPr>
          <w:rFonts w:ascii="Times New Roman" w:hAnsi="Times New Roman"/>
          <w:sz w:val="28"/>
          <w:szCs w:val="28"/>
        </w:rPr>
        <w:t>6</w:t>
      </w:r>
      <w:r w:rsidRPr="00894721">
        <w:rPr>
          <w:rFonts w:ascii="Times New Roman" w:hAnsi="Times New Roman"/>
          <w:sz w:val="28"/>
          <w:szCs w:val="28"/>
        </w:rPr>
        <w:t>].</w:t>
      </w:r>
    </w:p>
    <w:p w14:paraId="4168623D" w14:textId="614B380D" w:rsidR="00283554" w:rsidRDefault="00283554" w:rsidP="00905B1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83554">
        <w:rPr>
          <w:rFonts w:ascii="Times New Roman" w:hAnsi="Times New Roman"/>
          <w:sz w:val="28"/>
          <w:szCs w:val="28"/>
        </w:rPr>
        <w:t>Возраст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является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одним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наиболее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важных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факторов,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приводящих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раку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прямой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кишки.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Во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всем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мире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примерно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70%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больных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раком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толстой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кишки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старше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65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лет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[2</w:t>
      </w:r>
      <w:r w:rsidR="0072324B">
        <w:rPr>
          <w:rFonts w:ascii="Times New Roman" w:hAnsi="Times New Roman"/>
          <w:sz w:val="28"/>
          <w:szCs w:val="28"/>
        </w:rPr>
        <w:t>7</w:t>
      </w:r>
      <w:r w:rsidRPr="00283554">
        <w:rPr>
          <w:rFonts w:ascii="Times New Roman" w:hAnsi="Times New Roman"/>
          <w:sz w:val="28"/>
          <w:szCs w:val="28"/>
        </w:rPr>
        <w:t>].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Аналогично,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Казахстане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наибольшая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доля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больных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раком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прямой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кишки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(обоих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полов)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зафиксирована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возрастной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группе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60-69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лет.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Пик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возрастной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850409" w:rsidRPr="00283554">
        <w:rPr>
          <w:rFonts w:ascii="Times New Roman" w:hAnsi="Times New Roman"/>
          <w:sz w:val="28"/>
          <w:szCs w:val="28"/>
        </w:rPr>
        <w:t>заболеваемости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850409" w:rsidRPr="00283554">
        <w:rPr>
          <w:rFonts w:ascii="Times New Roman" w:hAnsi="Times New Roman"/>
          <w:sz w:val="28"/>
          <w:szCs w:val="28"/>
        </w:rPr>
        <w:t>раком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прямой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кишки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приходится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возрастную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группу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75–79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лет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представителей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обоих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полов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[2</w:t>
      </w:r>
      <w:r w:rsidR="0072324B">
        <w:rPr>
          <w:rFonts w:ascii="Times New Roman" w:hAnsi="Times New Roman"/>
          <w:sz w:val="28"/>
          <w:szCs w:val="28"/>
        </w:rPr>
        <w:t>8</w:t>
      </w:r>
      <w:r w:rsidRPr="00283554">
        <w:rPr>
          <w:rFonts w:ascii="Times New Roman" w:hAnsi="Times New Roman"/>
          <w:sz w:val="28"/>
          <w:szCs w:val="28"/>
        </w:rPr>
        <w:t>].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Заболеваемость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злокачественными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опухолями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толстой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кишки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увеличивается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возрастной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группе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60–69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лет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850409" w:rsidRPr="00283554">
        <w:rPr>
          <w:rFonts w:ascii="Times New Roman" w:hAnsi="Times New Roman"/>
          <w:sz w:val="28"/>
          <w:szCs w:val="28"/>
        </w:rPr>
        <w:t>достигает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850409" w:rsidRPr="00283554">
        <w:rPr>
          <w:rFonts w:ascii="Times New Roman" w:hAnsi="Times New Roman"/>
          <w:sz w:val="28"/>
          <w:szCs w:val="28"/>
        </w:rPr>
        <w:t>пика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возрастной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группе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70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лет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старше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[2</w:t>
      </w:r>
      <w:r w:rsidR="0072324B">
        <w:rPr>
          <w:rFonts w:ascii="Times New Roman" w:hAnsi="Times New Roman"/>
          <w:sz w:val="28"/>
          <w:szCs w:val="28"/>
        </w:rPr>
        <w:t>6</w:t>
      </w:r>
      <w:r w:rsidRPr="00283554">
        <w:rPr>
          <w:rFonts w:ascii="Times New Roman" w:hAnsi="Times New Roman"/>
          <w:sz w:val="28"/>
          <w:szCs w:val="28"/>
        </w:rPr>
        <w:t>].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3F0D09AC" w14:textId="1EF0AC5B" w:rsidR="00283554" w:rsidRDefault="0078326E" w:rsidP="0078326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8326E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2022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году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целом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по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республике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«грубый»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показатель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заболеваемости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ЗН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(без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рака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кожи)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населения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обоих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полов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возрос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уровню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прошлого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года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5,6%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составил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179,9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100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тыс.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нас.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(2021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год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170,3).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Увеличение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выявляемости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ЗН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обусловлено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ростом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доступности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специализированной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медицинской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помощи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регионах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по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мере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значительного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улучшения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ситуации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COVID-19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(возобновилась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плановая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работа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ПМСП,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выросли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объем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скрининговых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осмотров,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возможности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по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проведению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КДУ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пациентам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подозрением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ЗН,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соблюдаются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маршрут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сроки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обследования).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Но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регионах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страны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ситуация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различная,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со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значительным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размахом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уровней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заболеваемости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[</w:t>
      </w:r>
      <w:r>
        <w:rPr>
          <w:rFonts w:ascii="Times New Roman" w:hAnsi="Times New Roman"/>
          <w:sz w:val="28"/>
          <w:szCs w:val="28"/>
        </w:rPr>
        <w:t>19</w:t>
      </w:r>
      <w:r w:rsidR="00283554" w:rsidRPr="00283554">
        <w:rPr>
          <w:rFonts w:ascii="Times New Roman" w:hAnsi="Times New Roman"/>
          <w:sz w:val="28"/>
          <w:szCs w:val="28"/>
        </w:rPr>
        <w:t>].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2022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году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число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больных,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выявленных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при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скрининговых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профосмотрах,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возросло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22,3%,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1823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до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2230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чел.,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итоге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выявляемость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скринингах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возросла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5,2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до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5,9%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[</w:t>
      </w:r>
      <w:r>
        <w:rPr>
          <w:rFonts w:ascii="Times New Roman" w:hAnsi="Times New Roman"/>
          <w:sz w:val="28"/>
          <w:szCs w:val="28"/>
        </w:rPr>
        <w:t>19</w:t>
      </w:r>
      <w:r w:rsidRPr="00283554">
        <w:rPr>
          <w:rFonts w:ascii="Times New Roman" w:hAnsi="Times New Roman"/>
          <w:sz w:val="28"/>
          <w:szCs w:val="28"/>
        </w:rPr>
        <w:t>].</w:t>
      </w:r>
    </w:p>
    <w:p w14:paraId="0BB1339B" w14:textId="2C491161" w:rsidR="00283554" w:rsidRDefault="0078326E" w:rsidP="0078326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8326E">
        <w:rPr>
          <w:rFonts w:ascii="Times New Roman" w:hAnsi="Times New Roman"/>
          <w:sz w:val="28"/>
          <w:szCs w:val="28"/>
        </w:rPr>
        <w:t>Выше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среднереспубликанского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уровня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9,95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100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тыс.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нас.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заболеваемость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раком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ободочной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кишки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10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регионах: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Костанайской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20,7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(2021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год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15,9),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Павлодарской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18,8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(15,3),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Северо-Казахстанской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18,0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(12,7),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Восточно-Казахстанской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16,9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(13,4),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Карагандинской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15,4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(15,0),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Акмолинской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14,6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(10,2),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Западно-Казахстанской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11,0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(10,1),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Абайской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10,0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(9,0)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областях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гг.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Алматы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12,8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(12,1)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Астана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10,5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(9,0).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Как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2021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году,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значительно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реже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рак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ободочной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кишки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выявлялся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Туркестанской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3,1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100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тыс.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нас.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(2,7),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Кызылординской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4,1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(4,6),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Жамбылской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5,5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(5,8),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Алматинской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6,3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(4,7),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Жетысуской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6,4,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Мангистауской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6,8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(4,9)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областях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г.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Шымкент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5,0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78326E">
        <w:rPr>
          <w:rFonts w:ascii="Times New Roman" w:hAnsi="Times New Roman"/>
          <w:sz w:val="28"/>
          <w:szCs w:val="28"/>
        </w:rPr>
        <w:t>(4,0)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D62406">
        <w:rPr>
          <w:rFonts w:ascii="Times New Roman" w:hAnsi="Times New Roman"/>
          <w:sz w:val="28"/>
          <w:szCs w:val="28"/>
        </w:rPr>
        <w:t>[19</w:t>
      </w:r>
      <w:r w:rsidR="00283554" w:rsidRPr="00283554">
        <w:rPr>
          <w:rFonts w:ascii="Times New Roman" w:hAnsi="Times New Roman"/>
          <w:sz w:val="28"/>
          <w:szCs w:val="28"/>
        </w:rPr>
        <w:t>].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28613677" w14:textId="431768DF" w:rsidR="00283554" w:rsidRDefault="00283554" w:rsidP="00905B1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83554">
        <w:rPr>
          <w:rFonts w:ascii="Times New Roman" w:hAnsi="Times New Roman"/>
          <w:sz w:val="28"/>
          <w:szCs w:val="28"/>
        </w:rPr>
        <w:t>Рост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заболеваемости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раком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толстой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кишки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Казахстане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может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быть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связан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реализацией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программы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скрининга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населения,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которая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началась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2011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году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вместе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реализацией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программ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реформирования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здравоохранения.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Данное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обследование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проводится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2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этапа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включает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иммунохимические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исследования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кала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скрытую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кровь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—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гемокультуру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11D5" w:rsidRPr="00283554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11D5" w:rsidRPr="00283554">
        <w:rPr>
          <w:rFonts w:ascii="Times New Roman" w:hAnsi="Times New Roman"/>
          <w:sz w:val="28"/>
          <w:szCs w:val="28"/>
        </w:rPr>
        <w:t>колоноскопию</w:t>
      </w:r>
      <w:r w:rsidRPr="00283554">
        <w:rPr>
          <w:rFonts w:ascii="Times New Roman" w:hAnsi="Times New Roman"/>
          <w:sz w:val="28"/>
          <w:szCs w:val="28"/>
        </w:rPr>
        <w:t>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при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выявлении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патологических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изменений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11D5" w:rsidRPr="00283554">
        <w:rPr>
          <w:rFonts w:ascii="Times New Roman" w:hAnsi="Times New Roman"/>
          <w:sz w:val="28"/>
          <w:szCs w:val="28"/>
        </w:rPr>
        <w:t>проводится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11D5" w:rsidRPr="00283554">
        <w:rPr>
          <w:rFonts w:ascii="Times New Roman" w:hAnsi="Times New Roman"/>
          <w:sz w:val="28"/>
          <w:szCs w:val="28"/>
        </w:rPr>
        <w:t>третий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этап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—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гистологическое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исследование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биопсийного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материала</w:t>
      </w:r>
      <w:r w:rsidR="00850409" w:rsidRPr="00283554">
        <w:rPr>
          <w:rFonts w:ascii="Times New Roman" w:hAnsi="Times New Roman"/>
          <w:sz w:val="28"/>
          <w:szCs w:val="28"/>
        </w:rPr>
        <w:t>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полученный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кишечника.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45244B70" w14:textId="75F9E7DE" w:rsidR="00283554" w:rsidRDefault="00283554" w:rsidP="00905B1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83554">
        <w:rPr>
          <w:rFonts w:ascii="Times New Roman" w:hAnsi="Times New Roman"/>
          <w:sz w:val="28"/>
          <w:szCs w:val="28"/>
        </w:rPr>
        <w:t>Скрининг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населения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проводится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каждые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2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года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охватывает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целевые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группы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11D5" w:rsidRPr="00283554">
        <w:rPr>
          <w:rFonts w:ascii="Times New Roman" w:hAnsi="Times New Roman"/>
          <w:sz w:val="28"/>
          <w:szCs w:val="28"/>
        </w:rPr>
        <w:t>населения,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11D5" w:rsidRPr="00283554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том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числе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людей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возрасте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50–70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лет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[</w:t>
      </w:r>
      <w:r w:rsidR="00AB10F1">
        <w:rPr>
          <w:rFonts w:ascii="Times New Roman" w:hAnsi="Times New Roman"/>
          <w:sz w:val="28"/>
          <w:szCs w:val="28"/>
        </w:rPr>
        <w:t>29</w:t>
      </w:r>
      <w:r w:rsidRPr="00283554">
        <w:rPr>
          <w:rFonts w:ascii="Times New Roman" w:hAnsi="Times New Roman"/>
          <w:sz w:val="28"/>
          <w:szCs w:val="28"/>
        </w:rPr>
        <w:t>].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63AF56A5" w14:textId="5ACA2293" w:rsidR="00283554" w:rsidRDefault="00283554" w:rsidP="00905B1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83554">
        <w:rPr>
          <w:rFonts w:ascii="Times New Roman" w:hAnsi="Times New Roman"/>
          <w:sz w:val="28"/>
          <w:szCs w:val="28"/>
        </w:rPr>
        <w:t>Продолжающиеся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демографические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изменения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приведут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ежегодному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увеличению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числа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11D5" w:rsidRPr="00283554">
        <w:rPr>
          <w:rFonts w:ascii="Times New Roman" w:hAnsi="Times New Roman"/>
          <w:sz w:val="28"/>
          <w:szCs w:val="28"/>
        </w:rPr>
        <w:t>смертей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11D5" w:rsidRPr="00283554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рака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толстой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кишки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850409" w:rsidRPr="00283554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850409" w:rsidRPr="00283554">
        <w:rPr>
          <w:rFonts w:ascii="Times New Roman" w:hAnsi="Times New Roman"/>
          <w:sz w:val="28"/>
          <w:szCs w:val="28"/>
        </w:rPr>
        <w:t>большинстве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стран,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по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данным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Международного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агентства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по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изучению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850409" w:rsidRPr="00283554">
        <w:rPr>
          <w:rFonts w:ascii="Times New Roman" w:hAnsi="Times New Roman"/>
          <w:sz w:val="28"/>
          <w:szCs w:val="28"/>
        </w:rPr>
        <w:t>рака,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850409" w:rsidRPr="00283554">
        <w:rPr>
          <w:rFonts w:ascii="Times New Roman" w:hAnsi="Times New Roman"/>
          <w:sz w:val="28"/>
          <w:szCs w:val="28"/>
        </w:rPr>
        <w:t>ожидается</w:t>
      </w:r>
      <w:r w:rsidRPr="00283554">
        <w:rPr>
          <w:rFonts w:ascii="Times New Roman" w:hAnsi="Times New Roman"/>
          <w:sz w:val="28"/>
          <w:szCs w:val="28"/>
        </w:rPr>
        <w:t>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что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во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всем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мире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этого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заболевания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умрет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около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1,02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миллиона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человек.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2040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г.,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включая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Казахстан,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эта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цифра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составит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около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1,74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тыс.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человек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[</w:t>
      </w:r>
      <w:r w:rsidR="00AB10F1">
        <w:rPr>
          <w:rFonts w:ascii="Times New Roman" w:hAnsi="Times New Roman"/>
          <w:sz w:val="28"/>
          <w:szCs w:val="28"/>
        </w:rPr>
        <w:t>1</w:t>
      </w:r>
      <w:r w:rsidRPr="00283554">
        <w:rPr>
          <w:rFonts w:ascii="Times New Roman" w:hAnsi="Times New Roman"/>
          <w:sz w:val="28"/>
          <w:szCs w:val="28"/>
        </w:rPr>
        <w:t>].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Таким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образом,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динамичный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рост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заболеваемости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AB10F1">
        <w:rPr>
          <w:rFonts w:ascii="Times New Roman" w:hAnsi="Times New Roman"/>
          <w:sz w:val="28"/>
          <w:szCs w:val="28"/>
        </w:rPr>
        <w:t>колоректальным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AB10F1">
        <w:rPr>
          <w:rFonts w:ascii="Times New Roman" w:hAnsi="Times New Roman"/>
          <w:sz w:val="28"/>
          <w:szCs w:val="28"/>
        </w:rPr>
        <w:t>раком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устойчивым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лидирующим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положением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общей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структуре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онкологической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патологии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свидетельствует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важности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данной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проблемы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для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Республики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Казахстан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необходимости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совершенствования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методов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лечения.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70FEC6F5" w14:textId="65A7F8C9" w:rsidR="00283554" w:rsidRDefault="00283554" w:rsidP="00905B1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83554">
        <w:rPr>
          <w:rFonts w:ascii="Times New Roman" w:hAnsi="Times New Roman"/>
          <w:b/>
          <w:bCs/>
          <w:sz w:val="28"/>
          <w:szCs w:val="28"/>
        </w:rPr>
        <w:t>1.2</w:t>
      </w:r>
      <w:r w:rsidR="00A621F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283554">
        <w:rPr>
          <w:rFonts w:ascii="Times New Roman" w:hAnsi="Times New Roman"/>
          <w:b/>
          <w:bCs/>
          <w:sz w:val="28"/>
          <w:szCs w:val="28"/>
        </w:rPr>
        <w:t>Молекулярный</w:t>
      </w:r>
      <w:r w:rsidR="00A621F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283554">
        <w:rPr>
          <w:rFonts w:ascii="Times New Roman" w:hAnsi="Times New Roman"/>
          <w:b/>
          <w:bCs/>
          <w:sz w:val="28"/>
          <w:szCs w:val="28"/>
        </w:rPr>
        <w:t>механизм</w:t>
      </w:r>
      <w:r w:rsidR="00A621F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283554">
        <w:rPr>
          <w:rFonts w:ascii="Times New Roman" w:hAnsi="Times New Roman"/>
          <w:b/>
          <w:bCs/>
          <w:sz w:val="28"/>
          <w:szCs w:val="28"/>
        </w:rPr>
        <w:t>мутации</w:t>
      </w:r>
      <w:r w:rsidR="00A621F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A60276" w:rsidRPr="00283554">
        <w:rPr>
          <w:rFonts w:ascii="Times New Roman" w:hAnsi="Times New Roman"/>
          <w:b/>
          <w:bCs/>
          <w:sz w:val="28"/>
          <w:szCs w:val="28"/>
        </w:rPr>
        <w:t>KRAS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6671C06A" w14:textId="6B55C198" w:rsidR="00283554" w:rsidRDefault="00283554" w:rsidP="00905B1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83554">
        <w:rPr>
          <w:rFonts w:ascii="Times New Roman" w:hAnsi="Times New Roman"/>
          <w:sz w:val="28"/>
          <w:szCs w:val="28"/>
        </w:rPr>
        <w:t>KRAS,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член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семейства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протоонкогенов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850409" w:rsidRPr="00283554">
        <w:rPr>
          <w:rFonts w:ascii="Times New Roman" w:hAnsi="Times New Roman"/>
          <w:sz w:val="28"/>
          <w:szCs w:val="28"/>
        </w:rPr>
        <w:t>RAS,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850409" w:rsidRPr="00283554">
        <w:rPr>
          <w:rFonts w:ascii="Times New Roman" w:hAnsi="Times New Roman"/>
          <w:sz w:val="28"/>
          <w:szCs w:val="28"/>
        </w:rPr>
        <w:t>связан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несколькими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злокачественными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новообразованиями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высокой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степени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злокачественности.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Ген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KRAS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был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идентифицирован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как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наиболее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часто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мутирующий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ген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при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раке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человека,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вызывающий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30%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всех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случаев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карциномы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человека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[</w:t>
      </w:r>
      <w:r w:rsidR="00AB10F1">
        <w:rPr>
          <w:rFonts w:ascii="Times New Roman" w:hAnsi="Times New Roman"/>
          <w:sz w:val="28"/>
          <w:szCs w:val="28"/>
        </w:rPr>
        <w:t>30-34</w:t>
      </w:r>
      <w:r w:rsidRPr="00283554">
        <w:rPr>
          <w:rFonts w:ascii="Times New Roman" w:hAnsi="Times New Roman"/>
          <w:sz w:val="28"/>
          <w:szCs w:val="28"/>
        </w:rPr>
        <w:t>].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Исследования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показали,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что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мутантные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версии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KRAS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присутствуют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90%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случаев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рака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поджелудочной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железы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[</w:t>
      </w:r>
      <w:r w:rsidR="00AB10F1">
        <w:rPr>
          <w:rFonts w:ascii="Times New Roman" w:hAnsi="Times New Roman"/>
          <w:sz w:val="28"/>
          <w:szCs w:val="28"/>
        </w:rPr>
        <w:t>35-37</w:t>
      </w:r>
      <w:r w:rsidRPr="00283554">
        <w:rPr>
          <w:rFonts w:ascii="Times New Roman" w:hAnsi="Times New Roman"/>
          <w:sz w:val="28"/>
          <w:szCs w:val="28"/>
        </w:rPr>
        <w:t>]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до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40%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случаев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колоректального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рака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[</w:t>
      </w:r>
      <w:r w:rsidR="00AB10F1">
        <w:rPr>
          <w:rFonts w:ascii="Times New Roman" w:hAnsi="Times New Roman"/>
          <w:sz w:val="28"/>
          <w:szCs w:val="28"/>
        </w:rPr>
        <w:t>32</w:t>
      </w:r>
      <w:r w:rsidRPr="00283554">
        <w:rPr>
          <w:rFonts w:ascii="Times New Roman" w:hAnsi="Times New Roman"/>
          <w:sz w:val="28"/>
          <w:szCs w:val="28"/>
        </w:rPr>
        <w:t>].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RAS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взаимодействует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белками,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участвующими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во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многих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клеточных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процессах,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включая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рост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клеток,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дифференцировку,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митоз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метаболизм.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Эти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взаимодействия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приводят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активации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эффекторных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белков,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таких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как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Raf-киназа,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PI3K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Akt,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которые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играют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важную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роль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опухолеобразовании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[38,39].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654B13EE" w14:textId="7CE07BE6" w:rsidR="00283554" w:rsidRDefault="00283554" w:rsidP="00905B1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83554">
        <w:rPr>
          <w:rFonts w:ascii="Times New Roman" w:hAnsi="Times New Roman"/>
          <w:sz w:val="28"/>
          <w:szCs w:val="28"/>
        </w:rPr>
        <w:t>Подавление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сигнала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KRAS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считается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перспективной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терапевтической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стратегией.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Однако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существенного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прогресса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разработке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специфических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ингибиторов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KRAS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не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достигнуто.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Мутации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гена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KRAS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играют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важную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роль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патогенезе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различных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злокачественных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новообразований,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их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изучение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стало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активной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темой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исследований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последние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годы.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статье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D6500F">
        <w:rPr>
          <w:rFonts w:ascii="Times New Roman" w:hAnsi="Times New Roman"/>
          <w:sz w:val="28"/>
          <w:szCs w:val="28"/>
          <w:lang w:val="en-US"/>
        </w:rPr>
        <w:t>Porru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D6500F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D6500F">
        <w:rPr>
          <w:rFonts w:ascii="Times New Roman" w:hAnsi="Times New Roman"/>
          <w:sz w:val="28"/>
          <w:szCs w:val="28"/>
        </w:rPr>
        <w:t>соавт.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[40]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подчеркивается,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что,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несмотря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многолетние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усилия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по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11D5" w:rsidRPr="00283554">
        <w:rPr>
          <w:rFonts w:ascii="Times New Roman" w:hAnsi="Times New Roman"/>
          <w:sz w:val="28"/>
          <w:szCs w:val="28"/>
        </w:rPr>
        <w:t>разработке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850409" w:rsidRPr="00283554">
        <w:rPr>
          <w:rFonts w:ascii="Times New Roman" w:hAnsi="Times New Roman"/>
          <w:sz w:val="28"/>
          <w:szCs w:val="28"/>
        </w:rPr>
        <w:t>ингибиторов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850409" w:rsidRPr="00283554">
        <w:rPr>
          <w:rFonts w:ascii="Times New Roman" w:hAnsi="Times New Roman"/>
          <w:sz w:val="28"/>
          <w:szCs w:val="28"/>
        </w:rPr>
        <w:t>KRAS</w:t>
      </w:r>
      <w:r w:rsidRPr="00283554">
        <w:rPr>
          <w:rFonts w:ascii="Times New Roman" w:hAnsi="Times New Roman"/>
          <w:sz w:val="28"/>
          <w:szCs w:val="28"/>
        </w:rPr>
        <w:t>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этот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850409" w:rsidRPr="00283554">
        <w:rPr>
          <w:rFonts w:ascii="Times New Roman" w:hAnsi="Times New Roman"/>
          <w:sz w:val="28"/>
          <w:szCs w:val="28"/>
        </w:rPr>
        <w:t>онкоген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850409" w:rsidRPr="00283554">
        <w:rPr>
          <w:rFonts w:ascii="Times New Roman" w:hAnsi="Times New Roman"/>
          <w:sz w:val="28"/>
          <w:szCs w:val="28"/>
        </w:rPr>
        <w:t>остается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труднодостижимой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целью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для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фармакологического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вмешательства.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Авторы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подчеркивают,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что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механизмы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геномной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нестабильности,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такие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как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микросателлитная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нестабильность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хромосомная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11D5" w:rsidRPr="00283554">
        <w:rPr>
          <w:rFonts w:ascii="Times New Roman" w:hAnsi="Times New Roman"/>
          <w:sz w:val="28"/>
          <w:szCs w:val="28"/>
        </w:rPr>
        <w:t>нестабильность,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311D5" w:rsidRPr="00283554">
        <w:rPr>
          <w:rFonts w:ascii="Times New Roman" w:hAnsi="Times New Roman"/>
          <w:sz w:val="28"/>
          <w:szCs w:val="28"/>
        </w:rPr>
        <w:t>играют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важную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роль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развитии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колоректального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рака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(КРР),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подчеркивая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сложность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осложнений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терапии,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связанной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KRAS.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2021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году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D6500F">
        <w:rPr>
          <w:rFonts w:ascii="Times New Roman" w:hAnsi="Times New Roman"/>
          <w:sz w:val="28"/>
          <w:szCs w:val="28"/>
          <w:lang w:val="en-US"/>
        </w:rPr>
        <w:t>Indini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[41]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D6500F">
        <w:rPr>
          <w:rFonts w:ascii="Times New Roman" w:hAnsi="Times New Roman"/>
          <w:sz w:val="28"/>
          <w:szCs w:val="28"/>
        </w:rPr>
        <w:t>отметил</w:t>
      </w:r>
      <w:r w:rsidRPr="00283554">
        <w:rPr>
          <w:rFonts w:ascii="Times New Roman" w:hAnsi="Times New Roman"/>
          <w:sz w:val="28"/>
          <w:szCs w:val="28"/>
        </w:rPr>
        <w:t>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что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KRAS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является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основным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фактором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прогрессирования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солидных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опухолей,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850409" w:rsidRPr="00283554">
        <w:rPr>
          <w:rFonts w:ascii="Times New Roman" w:hAnsi="Times New Roman"/>
          <w:sz w:val="28"/>
          <w:szCs w:val="28"/>
        </w:rPr>
        <w:t>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хотя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исторически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он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считался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«неизлечимым»,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новые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молекулы,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нацеленные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KRAS,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показывают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многообещающие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результаты.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Это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открывает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новые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терапевтические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возможности,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подчеркивая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необходимость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дальнейших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исследований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этой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области.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D6500F">
        <w:rPr>
          <w:rFonts w:ascii="Times New Roman" w:hAnsi="Times New Roman"/>
          <w:sz w:val="28"/>
          <w:szCs w:val="28"/>
          <w:lang w:val="en-US"/>
        </w:rPr>
        <w:t>Reita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др.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[42]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приводит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более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подробный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анализ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частоты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мутаций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KRAS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при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раке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легких,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также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молекулярных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механизмов,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лежащих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основе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первичной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вторичной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резистентности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терапевтическим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агентам,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нацеленным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KRAS.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Авторы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дают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подробный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обзор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роли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KRAS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как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молекулярного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переключателя,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позволяя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лучше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понять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его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функцию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нормальных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опухолевых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клетках.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7EF24031" w14:textId="7935B8FF" w:rsidR="00283554" w:rsidRDefault="00283554" w:rsidP="00905B1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83554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том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же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году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D6500F" w:rsidRPr="00D80770">
        <w:rPr>
          <w:rFonts w:ascii="Times New Roman" w:hAnsi="Times New Roman"/>
          <w:sz w:val="28"/>
          <w:szCs w:val="28"/>
          <w:lang w:val="en-US"/>
        </w:rPr>
        <w:t>Hofmann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др.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[43]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обсудили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необходимость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разработки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подходов,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нацеленных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все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варианты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онкогенных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мутаций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KRAS,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подчеркнув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сложность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разнообразие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850409" w:rsidRPr="00283554">
        <w:rPr>
          <w:rFonts w:ascii="Times New Roman" w:hAnsi="Times New Roman"/>
          <w:sz w:val="28"/>
          <w:szCs w:val="28"/>
        </w:rPr>
        <w:t>мутаций,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их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влияние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терапию.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Это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подчеркивает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важность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создания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концепций,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охватывающих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все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мутации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KRAS.</w:t>
      </w:r>
    </w:p>
    <w:p w14:paraId="3DA45CB6" w14:textId="77DEF732" w:rsidR="00283554" w:rsidRDefault="00A621F2" w:rsidP="00905B1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D6500F" w:rsidRPr="00D80770">
        <w:rPr>
          <w:rFonts w:ascii="Times New Roman" w:hAnsi="Times New Roman"/>
          <w:sz w:val="28"/>
          <w:szCs w:val="28"/>
          <w:lang w:val="en-US"/>
        </w:rPr>
        <w:t>Ferreira</w:t>
      </w:r>
      <w:r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др.</w:t>
      </w:r>
      <w:r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[44]</w:t>
      </w:r>
      <w:r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исследовали</w:t>
      </w:r>
      <w:r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влияние</w:t>
      </w:r>
      <w:r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мутаций</w:t>
      </w:r>
      <w:r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KRAS</w:t>
      </w:r>
      <w:r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на</w:t>
      </w:r>
      <w:r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регуляцию</w:t>
      </w:r>
      <w:r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апоптоза</w:t>
      </w:r>
      <w:r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аутофагии.</w:t>
      </w:r>
      <w:r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Они</w:t>
      </w:r>
      <w:r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отмечают,</w:t>
      </w:r>
      <w:r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что</w:t>
      </w:r>
      <w:r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мутации</w:t>
      </w:r>
      <w:r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KRAS</w:t>
      </w:r>
      <w:r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могут</w:t>
      </w:r>
      <w:r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привести</w:t>
      </w:r>
      <w:r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появлению</w:t>
      </w:r>
      <w:r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клеток,</w:t>
      </w:r>
      <w:r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устойчивых</w:t>
      </w:r>
      <w:r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апоптозу,</w:t>
      </w:r>
      <w:r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что</w:t>
      </w:r>
      <w:r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является</w:t>
      </w:r>
      <w:r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существенным</w:t>
      </w:r>
      <w:r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препятствием</w:t>
      </w:r>
      <w:r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для</w:t>
      </w:r>
      <w:r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противораковой</w:t>
      </w:r>
      <w:r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терапии.</w:t>
      </w:r>
      <w:r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Это</w:t>
      </w:r>
      <w:r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открывает</w:t>
      </w:r>
      <w:r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новые</w:t>
      </w:r>
      <w:r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горизонты</w:t>
      </w:r>
      <w:r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для</w:t>
      </w:r>
      <w:r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разработки</w:t>
      </w:r>
      <w:r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стратегий</w:t>
      </w:r>
      <w:r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преодоления</w:t>
      </w:r>
      <w:r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этого</w:t>
      </w:r>
      <w:r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сопротивления.</w:t>
      </w:r>
      <w:r>
        <w:rPr>
          <w:rFonts w:ascii="Times New Roman" w:hAnsi="Times New Roman"/>
          <w:sz w:val="28"/>
          <w:szCs w:val="28"/>
        </w:rPr>
        <w:t xml:space="preserve"> </w:t>
      </w:r>
    </w:p>
    <w:p w14:paraId="5348E3A0" w14:textId="3A0DAC34" w:rsidR="00283554" w:rsidRDefault="00D6500F" w:rsidP="00905B1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D80770">
        <w:rPr>
          <w:rFonts w:ascii="Times New Roman" w:hAnsi="Times New Roman"/>
          <w:sz w:val="28"/>
          <w:szCs w:val="28"/>
          <w:lang w:val="en-US"/>
        </w:rPr>
        <w:t>Parikh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др.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[45]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суммируют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современные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стратегии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воздействия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мутации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KRAS,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подчеркивая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важность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секвенирования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генома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быстрой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разработки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ранних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ингибиторов,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таких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как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соторитиниб.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Это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показывает,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что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понимание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нарушений,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вызывающих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рак,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меняет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лечение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различных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типов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рака.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D80770">
        <w:rPr>
          <w:rFonts w:ascii="Times New Roman" w:hAnsi="Times New Roman"/>
          <w:sz w:val="28"/>
          <w:szCs w:val="28"/>
          <w:lang w:val="en-US"/>
        </w:rPr>
        <w:t>Santarpia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др.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[46]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сосредоточились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данных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доклинических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клинических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исследований,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включающих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терапию,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нацеленную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KRAS,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пациентов,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имеющих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мутацию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KRAS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G12C.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Это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подчеркивает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достижения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области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прецизионной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онкологии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необходимость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дальнейших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исследований.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4FAA63ED" w14:textId="7A92F213" w:rsidR="00283554" w:rsidRDefault="00D6500F" w:rsidP="00905B1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D80770">
        <w:rPr>
          <w:rFonts w:ascii="Times New Roman" w:hAnsi="Times New Roman"/>
          <w:sz w:val="28"/>
          <w:szCs w:val="28"/>
          <w:lang w:val="en-US"/>
        </w:rPr>
        <w:t>Ran</w:t>
      </w:r>
      <w:r w:rsidRPr="00357429">
        <w:rPr>
          <w:rFonts w:ascii="Times New Roman" w:hAnsi="Times New Roman"/>
          <w:sz w:val="28"/>
          <w:szCs w:val="28"/>
        </w:rPr>
        <w:t>đ</w:t>
      </w:r>
      <w:r w:rsidRPr="00D80770">
        <w:rPr>
          <w:rFonts w:ascii="Times New Roman" w:hAnsi="Times New Roman"/>
          <w:sz w:val="28"/>
          <w:szCs w:val="28"/>
          <w:lang w:val="en-US"/>
        </w:rPr>
        <w:t>elovi</w:t>
      </w:r>
      <w:r w:rsidRPr="00357429">
        <w:rPr>
          <w:rFonts w:ascii="Times New Roman" w:hAnsi="Times New Roman"/>
          <w:sz w:val="28"/>
          <w:szCs w:val="28"/>
        </w:rPr>
        <w:t>ć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др.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[47]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представили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новый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подход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разработке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противораковых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препаратов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путем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связывания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GAP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мутантными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формами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KRAS,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показав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многообещающие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результаты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исследованиях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in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vitro.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Это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подчеркивает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важность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инновационных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подходов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борьбе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мутациями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83554" w:rsidRPr="00283554">
        <w:rPr>
          <w:rFonts w:ascii="Times New Roman" w:hAnsi="Times New Roman"/>
          <w:sz w:val="28"/>
          <w:szCs w:val="28"/>
        </w:rPr>
        <w:t>KRAS.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2335C662" w14:textId="24FA6FE5" w:rsidR="00AB5ED2" w:rsidRPr="00905B11" w:rsidRDefault="00283554" w:rsidP="00905B1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83554">
        <w:rPr>
          <w:rFonts w:ascii="Times New Roman" w:hAnsi="Times New Roman"/>
          <w:sz w:val="28"/>
          <w:szCs w:val="28"/>
        </w:rPr>
        <w:t>Наконец,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D6500F" w:rsidRPr="00D80770">
        <w:rPr>
          <w:rFonts w:ascii="Times New Roman" w:hAnsi="Times New Roman"/>
          <w:sz w:val="28"/>
          <w:szCs w:val="28"/>
          <w:lang w:val="en-US"/>
        </w:rPr>
        <w:t>Zhou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др.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[48]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​​​​​​​​​​​​​​​​изучает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влияние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мутаций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KRAS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микроокружение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опухоли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при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колоректальном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раке,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подчеркивая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связь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между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мутациями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KRAS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плохим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прогнозом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пациентов.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этом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исследовании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подчеркивается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важность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понимания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роли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KRAS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прогрессировании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опухоли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его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потенциального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влияния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стратегии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лечения.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Таким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образом,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литература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по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мутациям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850409" w:rsidRPr="00283554">
        <w:rPr>
          <w:rFonts w:ascii="Times New Roman" w:hAnsi="Times New Roman"/>
          <w:sz w:val="28"/>
          <w:szCs w:val="28"/>
        </w:rPr>
        <w:t>KRAS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850409" w:rsidRPr="00283554">
        <w:rPr>
          <w:rFonts w:ascii="Times New Roman" w:hAnsi="Times New Roman"/>
          <w:sz w:val="28"/>
          <w:szCs w:val="28"/>
        </w:rPr>
        <w:t>не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только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демонстрирует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сложность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разнообразие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мутаций,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но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необходимость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разработки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новых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методов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лечения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для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преодоления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лекарственной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850409" w:rsidRPr="00283554">
        <w:rPr>
          <w:rFonts w:ascii="Times New Roman" w:hAnsi="Times New Roman"/>
          <w:sz w:val="28"/>
          <w:szCs w:val="28"/>
        </w:rPr>
        <w:t>устойчивости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850409" w:rsidRPr="00283554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улучшения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результатов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лечения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пациентов.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рак</w:t>
      </w:r>
    </w:p>
    <w:p w14:paraId="62FD3819" w14:textId="5B312394" w:rsidR="004A12F9" w:rsidRPr="00905B11" w:rsidRDefault="004A12F9" w:rsidP="00905B11">
      <w:pPr>
        <w:spacing w:after="0" w:line="24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  <w:r w:rsidRPr="00905B11">
        <w:rPr>
          <w:rFonts w:ascii="Times New Roman" w:hAnsi="Times New Roman"/>
          <w:b/>
          <w:bCs/>
          <w:sz w:val="28"/>
          <w:szCs w:val="28"/>
        </w:rPr>
        <w:t>1.</w:t>
      </w:r>
      <w:r w:rsidR="00521EA6" w:rsidRPr="00905B11">
        <w:rPr>
          <w:rFonts w:ascii="Times New Roman" w:hAnsi="Times New Roman"/>
          <w:b/>
          <w:bCs/>
          <w:sz w:val="28"/>
          <w:szCs w:val="28"/>
        </w:rPr>
        <w:t>3</w:t>
      </w:r>
      <w:r w:rsidR="00A621F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521EA6" w:rsidRPr="00905B11">
        <w:rPr>
          <w:rFonts w:ascii="Times New Roman" w:hAnsi="Times New Roman"/>
          <w:b/>
          <w:bCs/>
          <w:sz w:val="28"/>
          <w:szCs w:val="28"/>
          <w:lang w:bidi="kn-IN"/>
        </w:rPr>
        <w:t>Роль</w:t>
      </w:r>
      <w:r w:rsidR="00A621F2">
        <w:rPr>
          <w:rFonts w:ascii="Times New Roman" w:hAnsi="Times New Roman"/>
          <w:b/>
          <w:bCs/>
          <w:sz w:val="28"/>
          <w:szCs w:val="28"/>
          <w:lang w:bidi="kn-IN"/>
        </w:rPr>
        <w:t xml:space="preserve"> </w:t>
      </w:r>
      <w:r w:rsidR="00521EA6" w:rsidRPr="00905B11">
        <w:rPr>
          <w:rFonts w:ascii="Times New Roman" w:hAnsi="Times New Roman"/>
          <w:b/>
          <w:bCs/>
          <w:sz w:val="28"/>
          <w:szCs w:val="28"/>
          <w:lang w:bidi="kn-IN"/>
        </w:rPr>
        <w:t>мутации</w:t>
      </w:r>
      <w:r w:rsidR="00A621F2">
        <w:rPr>
          <w:rFonts w:ascii="Times New Roman" w:hAnsi="Times New Roman"/>
          <w:b/>
          <w:bCs/>
          <w:sz w:val="28"/>
          <w:szCs w:val="28"/>
          <w:lang w:bidi="kn-IN"/>
        </w:rPr>
        <w:t xml:space="preserve"> </w:t>
      </w:r>
      <w:r w:rsidR="00D6500F" w:rsidRPr="00905B11">
        <w:rPr>
          <w:rFonts w:ascii="Times New Roman" w:hAnsi="Times New Roman"/>
          <w:b/>
          <w:bCs/>
          <w:sz w:val="28"/>
          <w:szCs w:val="28"/>
          <w:lang w:bidi="kn-IN"/>
        </w:rPr>
        <w:t>KRAS</w:t>
      </w:r>
      <w:r w:rsidR="00A621F2">
        <w:rPr>
          <w:rFonts w:ascii="Times New Roman" w:hAnsi="Times New Roman"/>
          <w:b/>
          <w:bCs/>
          <w:sz w:val="28"/>
          <w:szCs w:val="28"/>
          <w:lang w:bidi="kn-IN"/>
        </w:rPr>
        <w:t xml:space="preserve"> </w:t>
      </w:r>
      <w:r w:rsidR="00521EA6" w:rsidRPr="00905B11">
        <w:rPr>
          <w:rFonts w:ascii="Times New Roman" w:hAnsi="Times New Roman"/>
          <w:b/>
          <w:bCs/>
          <w:sz w:val="28"/>
          <w:szCs w:val="28"/>
          <w:lang w:bidi="kn-IN"/>
        </w:rPr>
        <w:t>в</w:t>
      </w:r>
      <w:r w:rsidR="00A621F2">
        <w:rPr>
          <w:rFonts w:ascii="Times New Roman" w:hAnsi="Times New Roman"/>
          <w:b/>
          <w:bCs/>
          <w:sz w:val="28"/>
          <w:szCs w:val="28"/>
          <w:lang w:bidi="kn-IN"/>
        </w:rPr>
        <w:t xml:space="preserve"> </w:t>
      </w:r>
      <w:r w:rsidR="00521EA6" w:rsidRPr="00905B11">
        <w:rPr>
          <w:rFonts w:ascii="Times New Roman" w:hAnsi="Times New Roman"/>
          <w:b/>
          <w:bCs/>
          <w:sz w:val="28"/>
          <w:szCs w:val="28"/>
          <w:lang w:bidi="kn-IN"/>
        </w:rPr>
        <w:t>онкогенезе</w:t>
      </w:r>
      <w:r w:rsidR="00A621F2">
        <w:rPr>
          <w:rFonts w:ascii="Times New Roman" w:hAnsi="Times New Roman"/>
          <w:b/>
          <w:bCs/>
          <w:sz w:val="28"/>
          <w:szCs w:val="28"/>
          <w:lang w:bidi="kn-IN"/>
        </w:rPr>
        <w:t xml:space="preserve"> </w:t>
      </w:r>
      <w:r w:rsidR="00521EA6" w:rsidRPr="00905B11">
        <w:rPr>
          <w:rFonts w:ascii="Times New Roman" w:hAnsi="Times New Roman"/>
          <w:b/>
          <w:bCs/>
          <w:sz w:val="28"/>
          <w:szCs w:val="28"/>
          <w:lang w:bidi="kn-IN"/>
        </w:rPr>
        <w:t>колоректального</w:t>
      </w:r>
      <w:r w:rsidR="00A621F2">
        <w:rPr>
          <w:rFonts w:ascii="Times New Roman" w:hAnsi="Times New Roman"/>
          <w:b/>
          <w:bCs/>
          <w:sz w:val="28"/>
          <w:szCs w:val="28"/>
          <w:lang w:bidi="kn-IN"/>
        </w:rPr>
        <w:t xml:space="preserve"> </w:t>
      </w:r>
      <w:r w:rsidR="00521EA6" w:rsidRPr="00905B11">
        <w:rPr>
          <w:rFonts w:ascii="Times New Roman" w:hAnsi="Times New Roman"/>
          <w:b/>
          <w:bCs/>
          <w:sz w:val="28"/>
          <w:szCs w:val="28"/>
          <w:lang w:bidi="kn-IN"/>
        </w:rPr>
        <w:t>рака</w:t>
      </w:r>
    </w:p>
    <w:p w14:paraId="1DD463E9" w14:textId="118BA0E7" w:rsidR="00283554" w:rsidRDefault="00283554" w:rsidP="00905B1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83554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2012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850409" w:rsidRPr="00283554">
        <w:rPr>
          <w:rFonts w:ascii="Times New Roman" w:hAnsi="Times New Roman"/>
          <w:sz w:val="28"/>
          <w:szCs w:val="28"/>
        </w:rPr>
        <w:t>году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850409" w:rsidRPr="00283554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своей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статье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7300E3" w:rsidRPr="00001072">
        <w:rPr>
          <w:rFonts w:ascii="Times New Roman" w:hAnsi="Times New Roman"/>
          <w:sz w:val="28"/>
          <w:szCs w:val="28"/>
          <w:lang w:val="en-US"/>
        </w:rPr>
        <w:t>Neumann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подчеркнул,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что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мутации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KRAS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связаны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устойчивостью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опухолей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ингибиторам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EGFR.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Он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отметил,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что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такая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активация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происходит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независимо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экспрессии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EGFR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что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анализ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статуса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мутации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KRAS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пациентов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метастатическим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колоректальным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раком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(мКРР)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можно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проводить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архивных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образцах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тканей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[49].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Это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исследование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стало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основой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для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дальнейших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исследований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по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молекулярной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диагностике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прогнозированию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лечения.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249BF891" w14:textId="06160E57" w:rsidR="00283554" w:rsidRDefault="00283554" w:rsidP="00905B1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83554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2017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году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7300E3" w:rsidRPr="00001072">
        <w:rPr>
          <w:rFonts w:ascii="Times New Roman" w:hAnsi="Times New Roman"/>
          <w:sz w:val="28"/>
          <w:szCs w:val="28"/>
          <w:lang w:val="en-US"/>
        </w:rPr>
        <w:t>Dimaras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расширил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понимание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колоректального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рака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как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гетерогенного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заболевания,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подчеркнув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влияние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генетических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экологических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факторов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развитие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заболевания.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своей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работе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он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подчеркивает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важность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молекулярного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анализа,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включая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мутации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RAS,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для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понимания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метаболических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изменений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раковых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клетках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[50].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Это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исследование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подчеркивает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необходимость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анализа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мутационного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статуса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для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разработки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эффективных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терапевтических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стратегий.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00734C77" w14:textId="5917FAC9" w:rsidR="00283554" w:rsidRDefault="00283554" w:rsidP="00905B1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83554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том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же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году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7300E3" w:rsidRPr="00DE2C15">
        <w:rPr>
          <w:rFonts w:ascii="Times New Roman" w:hAnsi="Times New Roman"/>
          <w:sz w:val="28"/>
          <w:szCs w:val="28"/>
          <w:lang w:val="en-US"/>
        </w:rPr>
        <w:t>Fedyanin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его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коллеги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изучали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соответствие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мутационного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статуса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KRAS,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NRAS,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BRAF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PIK3CA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между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первичными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метастатическими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опухолями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[51].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Они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обнаружили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значительные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различия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мутационном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статусе,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что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подчеркивает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важность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молекулярных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характеристик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опухолей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для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выбора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лечения.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Это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исследование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добавляет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еще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один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уровень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сложности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пониманию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гетерогенности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опухолей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их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реакции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лечение.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7A402FE4" w14:textId="4E0D3884" w:rsidR="009709A9" w:rsidRDefault="00283554" w:rsidP="00905B1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83554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2018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году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7300E3" w:rsidRPr="00001072">
        <w:rPr>
          <w:rFonts w:ascii="Times New Roman" w:hAnsi="Times New Roman"/>
          <w:sz w:val="28"/>
          <w:szCs w:val="28"/>
          <w:lang w:val="en-US"/>
        </w:rPr>
        <w:t>Tysarowski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7300E3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7300E3" w:rsidRPr="00001072">
        <w:rPr>
          <w:rFonts w:ascii="Times New Roman" w:hAnsi="Times New Roman"/>
          <w:sz w:val="28"/>
          <w:szCs w:val="28"/>
          <w:lang w:val="en-US"/>
        </w:rPr>
        <w:t>Nasierowska</w:t>
      </w:r>
      <w:r w:rsidR="007300E3" w:rsidRPr="007300E3">
        <w:rPr>
          <w:rFonts w:ascii="Times New Roman" w:hAnsi="Times New Roman"/>
          <w:sz w:val="28"/>
          <w:szCs w:val="28"/>
        </w:rPr>
        <w:t>-</w:t>
      </w:r>
      <w:r w:rsidR="007300E3" w:rsidRPr="00001072">
        <w:rPr>
          <w:rFonts w:ascii="Times New Roman" w:hAnsi="Times New Roman"/>
          <w:sz w:val="28"/>
          <w:szCs w:val="28"/>
          <w:lang w:val="en-US"/>
        </w:rPr>
        <w:t>Guttmejer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подтвердили,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что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мутации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K-RAS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кодонах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12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13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являются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прогностическими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факторами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колоректального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рака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[52].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Они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также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изучили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влияние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мутаций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KRAS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эффективность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лечения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цетуксимабом,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подчеркнув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важность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молекулярной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диагностики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прогнозировании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ответа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лечение.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6D5C9733" w14:textId="409BD379" w:rsidR="009709A9" w:rsidRDefault="00283554" w:rsidP="00905B1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83554">
        <w:rPr>
          <w:rFonts w:ascii="Times New Roman" w:hAnsi="Times New Roman"/>
          <w:sz w:val="28"/>
          <w:szCs w:val="28"/>
        </w:rPr>
        <w:t>Кроме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того,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2021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году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7300E3" w:rsidRPr="00001072">
        <w:rPr>
          <w:rFonts w:ascii="Times New Roman" w:hAnsi="Times New Roman"/>
          <w:sz w:val="28"/>
          <w:szCs w:val="28"/>
          <w:lang w:val="en-US"/>
        </w:rPr>
        <w:t>De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7300E3" w:rsidRPr="00001072">
        <w:rPr>
          <w:rFonts w:ascii="Times New Roman" w:hAnsi="Times New Roman"/>
          <w:sz w:val="28"/>
          <w:szCs w:val="28"/>
          <w:lang w:val="en-US"/>
        </w:rPr>
        <w:t>Falco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его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коллеги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изучали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редкие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двойные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мутации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KRAS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[53],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подчеркивая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сложность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генетического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профиля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колоректального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рака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необходимость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целевых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подходов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лечению</w:t>
      </w:r>
      <w:r w:rsidR="00850409" w:rsidRPr="00283554">
        <w:rPr>
          <w:rFonts w:ascii="Times New Roman" w:hAnsi="Times New Roman"/>
          <w:sz w:val="28"/>
          <w:szCs w:val="28"/>
        </w:rPr>
        <w:t>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персонализированное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850409" w:rsidRPr="00283554">
        <w:rPr>
          <w:rFonts w:ascii="Times New Roman" w:hAnsi="Times New Roman"/>
          <w:sz w:val="28"/>
          <w:szCs w:val="28"/>
        </w:rPr>
        <w:t>лечение.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Это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исследование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показывает,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что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даже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пределах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одного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гена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мутации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могут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иметь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разные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клинические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последствия.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1D115247" w14:textId="0C164EDD" w:rsidR="00283554" w:rsidRDefault="00283554" w:rsidP="00905B1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83554">
        <w:rPr>
          <w:rFonts w:ascii="Times New Roman" w:hAnsi="Times New Roman"/>
          <w:sz w:val="28"/>
          <w:szCs w:val="28"/>
        </w:rPr>
        <w:t>Наконец,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2024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году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7300E3" w:rsidRPr="00D80770">
        <w:rPr>
          <w:rFonts w:ascii="Times New Roman" w:hAnsi="Times New Roman"/>
          <w:sz w:val="28"/>
          <w:szCs w:val="28"/>
          <w:lang w:val="en-US"/>
        </w:rPr>
        <w:t>Zhou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7300E3" w:rsidRPr="00283554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7300E3" w:rsidRPr="00283554">
        <w:rPr>
          <w:rFonts w:ascii="Times New Roman" w:hAnsi="Times New Roman"/>
          <w:sz w:val="28"/>
          <w:szCs w:val="28"/>
        </w:rPr>
        <w:t>др.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исследовали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влияние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мутаций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KRAS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микроокружение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опухоли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[</w:t>
      </w:r>
      <w:r w:rsidR="00D6500F">
        <w:rPr>
          <w:rFonts w:ascii="Times New Roman" w:hAnsi="Times New Roman"/>
          <w:sz w:val="28"/>
          <w:szCs w:val="28"/>
        </w:rPr>
        <w:t>48</w:t>
      </w:r>
      <w:r w:rsidRPr="00283554">
        <w:rPr>
          <w:rFonts w:ascii="Times New Roman" w:hAnsi="Times New Roman"/>
          <w:sz w:val="28"/>
          <w:szCs w:val="28"/>
        </w:rPr>
        <w:t>]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обнаружили,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что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мутации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KRAS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значительно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ухудшают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прогноз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пациентов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метастатическим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колоректальным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раком.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том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же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году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7300E3" w:rsidRPr="00001072">
        <w:rPr>
          <w:rFonts w:ascii="Times New Roman" w:hAnsi="Times New Roman"/>
          <w:sz w:val="28"/>
          <w:szCs w:val="28"/>
          <w:lang w:val="en-US"/>
        </w:rPr>
        <w:t>Bedau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его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коллеги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представили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случай,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котором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мутация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KRAS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была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связана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со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слиянием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ANK</w:t>
      </w:r>
      <w:r w:rsidR="00850409" w:rsidRPr="00283554">
        <w:rPr>
          <w:rFonts w:ascii="Times New Roman" w:hAnsi="Times New Roman"/>
          <w:sz w:val="28"/>
          <w:szCs w:val="28"/>
        </w:rPr>
        <w:t>3: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850409" w:rsidRPr="00283554">
        <w:rPr>
          <w:rFonts w:ascii="Times New Roman" w:hAnsi="Times New Roman"/>
          <w:sz w:val="28"/>
          <w:szCs w:val="28"/>
        </w:rPr>
        <w:t>RET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[5</w:t>
      </w:r>
      <w:r w:rsidR="0039313D">
        <w:rPr>
          <w:rFonts w:ascii="Times New Roman" w:hAnsi="Times New Roman"/>
          <w:sz w:val="28"/>
          <w:szCs w:val="28"/>
        </w:rPr>
        <w:t>4</w:t>
      </w:r>
      <w:r w:rsidRPr="00283554">
        <w:rPr>
          <w:rFonts w:ascii="Times New Roman" w:hAnsi="Times New Roman"/>
          <w:sz w:val="28"/>
          <w:szCs w:val="28"/>
        </w:rPr>
        <w:t>].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Таким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образом,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литература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мутациях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KRAS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при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колоректальном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раке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подчеркивает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его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важную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роль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патогенезе,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прогнозе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вариантах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лечения,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что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побуждает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дальнейшим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исследованиям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этой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83554">
        <w:rPr>
          <w:rFonts w:ascii="Times New Roman" w:hAnsi="Times New Roman"/>
          <w:sz w:val="28"/>
          <w:szCs w:val="28"/>
        </w:rPr>
        <w:t>области.</w:t>
      </w:r>
    </w:p>
    <w:p w14:paraId="244C25D7" w14:textId="1A2F0046" w:rsidR="00521EA6" w:rsidRPr="00905B11" w:rsidRDefault="004A12F9" w:rsidP="00905B11">
      <w:pPr>
        <w:spacing w:after="0" w:line="24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  <w:lang w:bidi="kn-IN"/>
        </w:rPr>
      </w:pPr>
      <w:r w:rsidRPr="00905B11">
        <w:rPr>
          <w:rFonts w:ascii="Times New Roman" w:hAnsi="Times New Roman"/>
          <w:b/>
          <w:bCs/>
          <w:sz w:val="28"/>
          <w:szCs w:val="28"/>
        </w:rPr>
        <w:t>1.</w:t>
      </w:r>
      <w:r w:rsidR="00521EA6" w:rsidRPr="00905B11">
        <w:rPr>
          <w:rFonts w:ascii="Times New Roman" w:hAnsi="Times New Roman"/>
          <w:b/>
          <w:bCs/>
          <w:sz w:val="28"/>
          <w:szCs w:val="28"/>
        </w:rPr>
        <w:t>4</w:t>
      </w:r>
      <w:r w:rsidR="00A621F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521EA6" w:rsidRPr="00905B11">
        <w:rPr>
          <w:rFonts w:ascii="Times New Roman" w:hAnsi="Times New Roman"/>
          <w:b/>
          <w:bCs/>
          <w:sz w:val="28"/>
          <w:szCs w:val="28"/>
          <w:lang w:bidi="kn-IN"/>
        </w:rPr>
        <w:t>Роль</w:t>
      </w:r>
      <w:r w:rsidR="00A621F2">
        <w:rPr>
          <w:rFonts w:ascii="Times New Roman" w:hAnsi="Times New Roman"/>
          <w:b/>
          <w:bCs/>
          <w:sz w:val="28"/>
          <w:szCs w:val="28"/>
          <w:lang w:bidi="kn-IN"/>
        </w:rPr>
        <w:t xml:space="preserve"> </w:t>
      </w:r>
      <w:r w:rsidR="00521EA6" w:rsidRPr="00905B11">
        <w:rPr>
          <w:rFonts w:ascii="Times New Roman" w:hAnsi="Times New Roman"/>
          <w:b/>
          <w:bCs/>
          <w:sz w:val="28"/>
          <w:szCs w:val="28"/>
          <w:lang w:bidi="kn-IN"/>
        </w:rPr>
        <w:t>оксидативного</w:t>
      </w:r>
      <w:r w:rsidR="00A621F2">
        <w:rPr>
          <w:rFonts w:ascii="Times New Roman" w:hAnsi="Times New Roman"/>
          <w:b/>
          <w:bCs/>
          <w:sz w:val="28"/>
          <w:szCs w:val="28"/>
          <w:lang w:bidi="kn-IN"/>
        </w:rPr>
        <w:t xml:space="preserve"> </w:t>
      </w:r>
      <w:r w:rsidR="00521EA6" w:rsidRPr="00905B11">
        <w:rPr>
          <w:rFonts w:ascii="Times New Roman" w:hAnsi="Times New Roman"/>
          <w:b/>
          <w:bCs/>
          <w:sz w:val="28"/>
          <w:szCs w:val="28"/>
          <w:lang w:bidi="kn-IN"/>
        </w:rPr>
        <w:t>стресса</w:t>
      </w:r>
      <w:r w:rsidR="00A621F2">
        <w:rPr>
          <w:rFonts w:ascii="Times New Roman" w:hAnsi="Times New Roman"/>
          <w:b/>
          <w:bCs/>
          <w:sz w:val="28"/>
          <w:szCs w:val="28"/>
          <w:lang w:bidi="kn-IN"/>
        </w:rPr>
        <w:t xml:space="preserve"> </w:t>
      </w:r>
      <w:r w:rsidR="00521EA6" w:rsidRPr="00905B11">
        <w:rPr>
          <w:rFonts w:ascii="Times New Roman" w:hAnsi="Times New Roman"/>
          <w:b/>
          <w:bCs/>
          <w:sz w:val="28"/>
          <w:szCs w:val="28"/>
          <w:lang w:bidi="kn-IN"/>
        </w:rPr>
        <w:t>в</w:t>
      </w:r>
      <w:r w:rsidR="00A621F2">
        <w:rPr>
          <w:rFonts w:ascii="Times New Roman" w:hAnsi="Times New Roman"/>
          <w:b/>
          <w:bCs/>
          <w:sz w:val="28"/>
          <w:szCs w:val="28"/>
          <w:lang w:bidi="kn-IN"/>
        </w:rPr>
        <w:t xml:space="preserve"> </w:t>
      </w:r>
      <w:r w:rsidR="00521EA6" w:rsidRPr="00905B11">
        <w:rPr>
          <w:rFonts w:ascii="Times New Roman" w:hAnsi="Times New Roman"/>
          <w:b/>
          <w:bCs/>
          <w:sz w:val="28"/>
          <w:szCs w:val="28"/>
          <w:lang w:bidi="kn-IN"/>
        </w:rPr>
        <w:t>онкогенезе</w:t>
      </w:r>
      <w:r w:rsidR="00A621F2">
        <w:rPr>
          <w:rFonts w:ascii="Times New Roman" w:hAnsi="Times New Roman"/>
          <w:b/>
          <w:bCs/>
          <w:sz w:val="28"/>
          <w:szCs w:val="28"/>
          <w:lang w:bidi="kn-IN"/>
        </w:rPr>
        <w:t xml:space="preserve"> </w:t>
      </w:r>
      <w:r w:rsidR="00521EA6" w:rsidRPr="00905B11">
        <w:rPr>
          <w:rFonts w:ascii="Times New Roman" w:hAnsi="Times New Roman"/>
          <w:b/>
          <w:bCs/>
          <w:sz w:val="28"/>
          <w:szCs w:val="28"/>
          <w:lang w:bidi="kn-IN"/>
        </w:rPr>
        <w:t>колоректального</w:t>
      </w:r>
      <w:r w:rsidR="00A621F2">
        <w:rPr>
          <w:rFonts w:ascii="Times New Roman" w:hAnsi="Times New Roman"/>
          <w:b/>
          <w:bCs/>
          <w:sz w:val="28"/>
          <w:szCs w:val="28"/>
          <w:lang w:bidi="kn-IN"/>
        </w:rPr>
        <w:t xml:space="preserve"> </w:t>
      </w:r>
      <w:r w:rsidR="00521EA6" w:rsidRPr="00905B11">
        <w:rPr>
          <w:rFonts w:ascii="Times New Roman" w:hAnsi="Times New Roman"/>
          <w:b/>
          <w:bCs/>
          <w:sz w:val="28"/>
          <w:szCs w:val="28"/>
          <w:lang w:bidi="kn-IN"/>
        </w:rPr>
        <w:t>рака</w:t>
      </w:r>
      <w:r w:rsidR="00A621F2">
        <w:rPr>
          <w:rFonts w:ascii="Times New Roman" w:hAnsi="Times New Roman"/>
          <w:b/>
          <w:bCs/>
          <w:sz w:val="28"/>
          <w:szCs w:val="28"/>
          <w:lang w:bidi="kn-IN"/>
        </w:rPr>
        <w:t xml:space="preserve"> </w:t>
      </w:r>
    </w:p>
    <w:p w14:paraId="630B6485" w14:textId="5D4837A9" w:rsidR="009709A9" w:rsidRDefault="009709A9" w:rsidP="00905B1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709A9">
        <w:rPr>
          <w:rFonts w:ascii="Times New Roman" w:hAnsi="Times New Roman"/>
          <w:sz w:val="28"/>
          <w:szCs w:val="28"/>
        </w:rPr>
        <w:t>Окислительный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стресс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является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важным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фактором,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влияющим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канцерогенез,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особенно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контексте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колоректального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рака.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литературе,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начиная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850409" w:rsidRPr="009709A9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7300E3" w:rsidRPr="00614A6B">
        <w:rPr>
          <w:rFonts w:ascii="Times New Roman" w:hAnsi="Times New Roman"/>
          <w:sz w:val="28"/>
          <w:szCs w:val="28"/>
        </w:rPr>
        <w:t>Acharya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850409" w:rsidRPr="009709A9">
        <w:rPr>
          <w:rFonts w:ascii="Times New Roman" w:hAnsi="Times New Roman"/>
          <w:sz w:val="28"/>
          <w:szCs w:val="28"/>
        </w:rPr>
        <w:t>[</w:t>
      </w:r>
      <w:r w:rsidRPr="009709A9">
        <w:rPr>
          <w:rFonts w:ascii="Times New Roman" w:hAnsi="Times New Roman"/>
          <w:sz w:val="28"/>
          <w:szCs w:val="28"/>
        </w:rPr>
        <w:t>5</w:t>
      </w:r>
      <w:r w:rsidR="0039313D">
        <w:rPr>
          <w:rFonts w:ascii="Times New Roman" w:hAnsi="Times New Roman"/>
          <w:sz w:val="28"/>
          <w:szCs w:val="28"/>
        </w:rPr>
        <w:t>5</w:t>
      </w:r>
      <w:r w:rsidRPr="009709A9">
        <w:rPr>
          <w:rFonts w:ascii="Times New Roman" w:hAnsi="Times New Roman"/>
          <w:sz w:val="28"/>
          <w:szCs w:val="28"/>
        </w:rPr>
        <w:t>],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подчеркивается,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что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активные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формы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кислорода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(АФК)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могут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как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способствовать,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так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подавлять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рост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рака,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что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делает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их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палкой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двух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концах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терапии.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Было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показано,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что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митохондрии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являются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основным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источником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активных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форм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кислорода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(АФК),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их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взаимодействие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клеточными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защитными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системами,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такими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как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ферменты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детоксикации,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играет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важную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роль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предотвращении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мутаций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рака.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1CEC96A5" w14:textId="3DA3E858" w:rsidR="009709A9" w:rsidRDefault="009709A9" w:rsidP="00905B1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709A9">
        <w:rPr>
          <w:rFonts w:ascii="Times New Roman" w:hAnsi="Times New Roman"/>
          <w:sz w:val="28"/>
          <w:szCs w:val="28"/>
        </w:rPr>
        <w:t>Кроме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того,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7300E3" w:rsidRPr="00614A6B">
        <w:rPr>
          <w:rFonts w:ascii="Times New Roman" w:hAnsi="Times New Roman"/>
          <w:sz w:val="28"/>
          <w:szCs w:val="28"/>
        </w:rPr>
        <w:t>Anais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7300E3" w:rsidRPr="00614A6B">
        <w:rPr>
          <w:rFonts w:ascii="Times New Roman" w:hAnsi="Times New Roman"/>
          <w:sz w:val="28"/>
          <w:szCs w:val="28"/>
        </w:rPr>
        <w:t>Castaldo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7300E3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7300E3">
        <w:rPr>
          <w:rFonts w:ascii="Times New Roman" w:hAnsi="Times New Roman"/>
          <w:sz w:val="28"/>
          <w:szCs w:val="28"/>
        </w:rPr>
        <w:t>др.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[5</w:t>
      </w:r>
      <w:r w:rsidR="0039313D">
        <w:rPr>
          <w:rFonts w:ascii="Times New Roman" w:hAnsi="Times New Roman"/>
          <w:sz w:val="28"/>
          <w:szCs w:val="28"/>
        </w:rPr>
        <w:t>6</w:t>
      </w:r>
      <w:r w:rsidRPr="009709A9">
        <w:rPr>
          <w:rFonts w:ascii="Times New Roman" w:hAnsi="Times New Roman"/>
          <w:sz w:val="28"/>
          <w:szCs w:val="28"/>
        </w:rPr>
        <w:t>]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подчеркнули,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что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окислительный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стресс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напрямую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участвует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канцерогенезе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толстой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кишки,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при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котором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ROS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стабилизируют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индуцируемый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гипоксией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фактор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HIF-1alpha.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Это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взаимодействие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подчеркивает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важность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митохондриального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комплекса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III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канцерогенезе,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открывая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новые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направления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для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разработки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противораковых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стратегий.</w:t>
      </w:r>
    </w:p>
    <w:p w14:paraId="52828119" w14:textId="2F3C29E4" w:rsidR="009709A9" w:rsidRDefault="00A621F2" w:rsidP="00905B1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7300E3" w:rsidRPr="00614A6B">
        <w:rPr>
          <w:rFonts w:ascii="Times New Roman" w:hAnsi="Times New Roman"/>
          <w:sz w:val="28"/>
          <w:szCs w:val="28"/>
        </w:rPr>
        <w:t>Leone</w:t>
      </w:r>
      <w:r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др.</w:t>
      </w:r>
      <w:r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[5</w:t>
      </w:r>
      <w:r w:rsidR="0039313D">
        <w:rPr>
          <w:rFonts w:ascii="Times New Roman" w:hAnsi="Times New Roman"/>
          <w:sz w:val="28"/>
          <w:szCs w:val="28"/>
        </w:rPr>
        <w:t>7</w:t>
      </w:r>
      <w:r w:rsidR="009709A9" w:rsidRPr="009709A9">
        <w:rPr>
          <w:rFonts w:ascii="Times New Roman" w:hAnsi="Times New Roman"/>
          <w:sz w:val="28"/>
          <w:szCs w:val="28"/>
        </w:rPr>
        <w:t>]</w:t>
      </w:r>
      <w:r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расширили</w:t>
      </w:r>
      <w:r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наше</w:t>
      </w:r>
      <w:r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понимание</w:t>
      </w:r>
      <w:r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окислительного</w:t>
      </w:r>
      <w:r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стресса,</w:t>
      </w:r>
      <w:r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описав</w:t>
      </w:r>
      <w:r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механизмы,</w:t>
      </w:r>
      <w:r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посредством</w:t>
      </w:r>
      <w:r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которых</w:t>
      </w:r>
      <w:r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ROS</w:t>
      </w:r>
      <w:r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влияют</w:t>
      </w:r>
      <w:r>
        <w:rPr>
          <w:rFonts w:ascii="Times New Roman" w:hAnsi="Times New Roman"/>
          <w:sz w:val="28"/>
          <w:szCs w:val="28"/>
        </w:rPr>
        <w:t xml:space="preserve"> </w:t>
      </w:r>
      <w:r w:rsidR="00850409" w:rsidRPr="009709A9">
        <w:rPr>
          <w:rFonts w:ascii="Times New Roman" w:hAnsi="Times New Roman"/>
          <w:sz w:val="28"/>
          <w:szCs w:val="28"/>
        </w:rPr>
        <w:t>на</w:t>
      </w:r>
      <w:r>
        <w:rPr>
          <w:rFonts w:ascii="Times New Roman" w:hAnsi="Times New Roman"/>
          <w:sz w:val="28"/>
          <w:szCs w:val="28"/>
        </w:rPr>
        <w:t xml:space="preserve"> </w:t>
      </w:r>
      <w:r w:rsidR="00850409" w:rsidRPr="009709A9">
        <w:rPr>
          <w:rFonts w:ascii="Times New Roman" w:hAnsi="Times New Roman"/>
          <w:sz w:val="28"/>
          <w:szCs w:val="28"/>
        </w:rPr>
        <w:t>пролиферацию</w:t>
      </w:r>
      <w:r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клеток</w:t>
      </w:r>
      <w:r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апоптоз.</w:t>
      </w:r>
      <w:r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Они</w:t>
      </w:r>
      <w:r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отмечают,</w:t>
      </w:r>
      <w:r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что</w:t>
      </w:r>
      <w:r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высокие</w:t>
      </w:r>
      <w:r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концентрации</w:t>
      </w:r>
      <w:r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активных</w:t>
      </w:r>
      <w:r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форм</w:t>
      </w:r>
      <w:r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кислорода</w:t>
      </w:r>
      <w:r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могут</w:t>
      </w:r>
      <w:r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привести</w:t>
      </w:r>
      <w:r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повреждению</w:t>
      </w:r>
      <w:r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ДНК</w:t>
      </w:r>
      <w:r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и,</w:t>
      </w:r>
      <w:r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таким</w:t>
      </w:r>
      <w:r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образом,</w:t>
      </w:r>
      <w:r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вызвать</w:t>
      </w:r>
      <w:r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прогрессирование</w:t>
      </w:r>
      <w:r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рака.</w:t>
      </w:r>
      <w:r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Это</w:t>
      </w:r>
      <w:r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открывает</w:t>
      </w:r>
      <w:r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возможность</w:t>
      </w:r>
      <w:r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целенаправленного</w:t>
      </w:r>
      <w:r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лечения</w:t>
      </w:r>
      <w:r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для</w:t>
      </w:r>
      <w:r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контроля</w:t>
      </w:r>
      <w:r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уровня</w:t>
      </w:r>
      <w:r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активных</w:t>
      </w:r>
      <w:r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форм</w:t>
      </w:r>
      <w:r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кислорода.</w:t>
      </w:r>
      <w:r>
        <w:rPr>
          <w:rFonts w:ascii="Times New Roman" w:hAnsi="Times New Roman"/>
          <w:sz w:val="28"/>
          <w:szCs w:val="28"/>
        </w:rPr>
        <w:t xml:space="preserve"> </w:t>
      </w:r>
    </w:p>
    <w:p w14:paraId="4B6CA303" w14:textId="31CE45DC" w:rsidR="009709A9" w:rsidRDefault="009709A9" w:rsidP="00905B1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709A9">
        <w:rPr>
          <w:rFonts w:ascii="Times New Roman" w:hAnsi="Times New Roman"/>
          <w:sz w:val="28"/>
          <w:szCs w:val="28"/>
        </w:rPr>
        <w:t>Работа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Падюковой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др.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[5</w:t>
      </w:r>
      <w:r w:rsidR="0039313D">
        <w:rPr>
          <w:rFonts w:ascii="Times New Roman" w:hAnsi="Times New Roman"/>
          <w:sz w:val="28"/>
          <w:szCs w:val="28"/>
        </w:rPr>
        <w:t>8</w:t>
      </w:r>
      <w:r w:rsidRPr="009709A9">
        <w:rPr>
          <w:rFonts w:ascii="Times New Roman" w:hAnsi="Times New Roman"/>
          <w:sz w:val="28"/>
          <w:szCs w:val="28"/>
        </w:rPr>
        <w:t>]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изучали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генетические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полиморфизмы,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связанные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окислительным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стрессом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канцерогенезом,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выявляя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важные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механизмы,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посредством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которых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врожденный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иммунный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ответ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может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влиять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развитие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колоректального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рака.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Это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подчеркивает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сложность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взаимодействия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генетических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факторов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окислительного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стресса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контексте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рака.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7393C040" w14:textId="66062BB4" w:rsidR="009709A9" w:rsidRDefault="007300E3" w:rsidP="00905B1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4A6B">
        <w:rPr>
          <w:rFonts w:ascii="Times New Roman" w:hAnsi="Times New Roman"/>
          <w:sz w:val="28"/>
          <w:szCs w:val="28"/>
        </w:rPr>
        <w:t>Lin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др.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[</w:t>
      </w:r>
      <w:r w:rsidR="0039313D">
        <w:rPr>
          <w:rFonts w:ascii="Times New Roman" w:hAnsi="Times New Roman"/>
          <w:sz w:val="28"/>
          <w:szCs w:val="28"/>
        </w:rPr>
        <w:t>59</w:t>
      </w:r>
      <w:r w:rsidR="009709A9" w:rsidRPr="009709A9">
        <w:rPr>
          <w:rFonts w:ascii="Times New Roman" w:hAnsi="Times New Roman"/>
          <w:sz w:val="28"/>
          <w:szCs w:val="28"/>
        </w:rPr>
        <w:t>]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рассматривали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микроРНК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их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связь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ROS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как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потенциальные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биомаркеры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терапевтические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мишени.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Они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отмечают,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что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высокие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уровни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активных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форм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кислорода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клетках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колоректального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рака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способствуют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мутациям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нарушают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сигнальные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пути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клеток,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что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делает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их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необходимыми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для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понимания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прогрессирования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заболевания.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5C7F7CED" w14:textId="19262AB9" w:rsidR="009709A9" w:rsidRDefault="009709A9" w:rsidP="00905B1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709A9">
        <w:rPr>
          <w:rFonts w:ascii="Times New Roman" w:hAnsi="Times New Roman"/>
          <w:sz w:val="28"/>
          <w:szCs w:val="28"/>
        </w:rPr>
        <w:t>Москаленко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др.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[6</w:t>
      </w:r>
      <w:r w:rsidR="0039313D">
        <w:rPr>
          <w:rFonts w:ascii="Times New Roman" w:hAnsi="Times New Roman"/>
          <w:sz w:val="28"/>
          <w:szCs w:val="28"/>
        </w:rPr>
        <w:t>0</w:t>
      </w:r>
      <w:r w:rsidRPr="009709A9">
        <w:rPr>
          <w:rFonts w:ascii="Times New Roman" w:hAnsi="Times New Roman"/>
          <w:sz w:val="28"/>
          <w:szCs w:val="28"/>
        </w:rPr>
        <w:t>]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подчеркнули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роль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адипоцитов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микросреде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опухоли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их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связь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окислительным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стрессом,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предположив,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что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ожирение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может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способствовать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гипоксии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увеличению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продукции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свободных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радикалов,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что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также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влияет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канцерогенный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процесс.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6E937292" w14:textId="502B79A3" w:rsidR="009709A9" w:rsidRDefault="007300E3" w:rsidP="00905B1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4A6B">
        <w:rPr>
          <w:rFonts w:ascii="Times New Roman" w:hAnsi="Times New Roman"/>
          <w:sz w:val="28"/>
          <w:szCs w:val="28"/>
        </w:rPr>
        <w:t>Fatima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614A6B">
        <w:rPr>
          <w:rFonts w:ascii="Times New Roman" w:hAnsi="Times New Roman"/>
          <w:sz w:val="28"/>
          <w:szCs w:val="28"/>
        </w:rPr>
        <w:t>Zahra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партнеры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[6</w:t>
      </w:r>
      <w:r w:rsidR="0039313D">
        <w:rPr>
          <w:rFonts w:ascii="Times New Roman" w:hAnsi="Times New Roman"/>
          <w:sz w:val="28"/>
          <w:szCs w:val="28"/>
        </w:rPr>
        <w:t>1</w:t>
      </w:r>
      <w:r w:rsidR="009709A9" w:rsidRPr="009709A9">
        <w:rPr>
          <w:rFonts w:ascii="Times New Roman" w:hAnsi="Times New Roman"/>
          <w:sz w:val="28"/>
          <w:szCs w:val="28"/>
        </w:rPr>
        <w:t>]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предложили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двойное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видение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роли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антиоксидантов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контексте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окислительного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стресса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рака.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Они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подчеркивают,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что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окислительное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повреждение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ДНК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других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клеточных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компонентов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является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ключевым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механизмом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развития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рака,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что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открывает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850409" w:rsidRPr="009709A9">
        <w:rPr>
          <w:rFonts w:ascii="Times New Roman" w:hAnsi="Times New Roman"/>
          <w:sz w:val="28"/>
          <w:szCs w:val="28"/>
        </w:rPr>
        <w:t>возможность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850409" w:rsidRPr="009709A9">
        <w:rPr>
          <w:rFonts w:ascii="Times New Roman" w:hAnsi="Times New Roman"/>
          <w:sz w:val="28"/>
          <w:szCs w:val="28"/>
        </w:rPr>
        <w:t>разработки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новых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методов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лечения.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5B30E812" w14:textId="0A9F4ACC" w:rsidR="009709A9" w:rsidRDefault="007300E3" w:rsidP="00905B1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4A6B">
        <w:rPr>
          <w:rFonts w:ascii="Times New Roman" w:hAnsi="Times New Roman"/>
          <w:sz w:val="28"/>
          <w:szCs w:val="28"/>
        </w:rPr>
        <w:t>Javed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614A6B">
        <w:rPr>
          <w:rFonts w:ascii="Times New Roman" w:hAnsi="Times New Roman"/>
          <w:sz w:val="28"/>
          <w:szCs w:val="28"/>
        </w:rPr>
        <w:t>Iqbal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др.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[6</w:t>
      </w:r>
      <w:r w:rsidR="0039313D">
        <w:rPr>
          <w:rFonts w:ascii="Times New Roman" w:hAnsi="Times New Roman"/>
          <w:sz w:val="28"/>
          <w:szCs w:val="28"/>
        </w:rPr>
        <w:t>2</w:t>
      </w:r>
      <w:r w:rsidR="009709A9" w:rsidRPr="009709A9">
        <w:rPr>
          <w:rFonts w:ascii="Times New Roman" w:hAnsi="Times New Roman"/>
          <w:sz w:val="28"/>
          <w:szCs w:val="28"/>
        </w:rPr>
        <w:t>]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исследовали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взаимосвязь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между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окислительным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стрессом,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клеточной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коммуникацией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сигнальными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путями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при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раке,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подчеркивая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важность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ROS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во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многих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аспектах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канцерогенеза.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9709A9" w:rsidRPr="009709A9">
        <w:rPr>
          <w:rFonts w:ascii="Times New Roman" w:hAnsi="Times New Roman"/>
          <w:sz w:val="28"/>
          <w:szCs w:val="28"/>
        </w:rPr>
        <w:t>письма.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590FA7BE" w14:textId="5C109928" w:rsidR="0039313D" w:rsidRDefault="009709A9" w:rsidP="00905B1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709A9">
        <w:rPr>
          <w:rFonts w:ascii="Times New Roman" w:hAnsi="Times New Roman"/>
          <w:sz w:val="28"/>
          <w:szCs w:val="28"/>
        </w:rPr>
        <w:t>Наконец,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7300E3" w:rsidRPr="00614A6B">
        <w:rPr>
          <w:rFonts w:ascii="Times New Roman" w:hAnsi="Times New Roman"/>
          <w:sz w:val="28"/>
          <w:szCs w:val="28"/>
        </w:rPr>
        <w:t>Li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др.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[6</w:t>
      </w:r>
      <w:r w:rsidR="0039313D">
        <w:rPr>
          <w:rFonts w:ascii="Times New Roman" w:hAnsi="Times New Roman"/>
          <w:sz w:val="28"/>
          <w:szCs w:val="28"/>
        </w:rPr>
        <w:t>3</w:t>
      </w:r>
      <w:r w:rsidRPr="009709A9">
        <w:rPr>
          <w:rFonts w:ascii="Times New Roman" w:hAnsi="Times New Roman"/>
          <w:sz w:val="28"/>
          <w:szCs w:val="28"/>
        </w:rPr>
        <w:t>]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обобщили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современное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понимание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роли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окислительного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стресса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развитии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опухолей,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указав,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что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как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дефицит,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так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избыток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АФК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могут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влиять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судьбу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опухолевых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клеток,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открывая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перспективы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для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разработки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глобальных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терапевтических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стратегий,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направленных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модуляцию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уровней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АФК.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РОС.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0CBB6D74" w14:textId="43B1CD0D" w:rsidR="009709A9" w:rsidRDefault="009709A9" w:rsidP="00905B1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709A9">
        <w:rPr>
          <w:rFonts w:ascii="Times New Roman" w:hAnsi="Times New Roman"/>
          <w:sz w:val="28"/>
          <w:szCs w:val="28"/>
        </w:rPr>
        <w:t>Окислительный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стресс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является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основным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фактором,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способствующим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развитию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колоректального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рака,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особенно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условиях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наличия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мутантных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клеток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KRAS.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2A308D28" w14:textId="20F0DE72" w:rsidR="00521EA6" w:rsidRPr="00905B11" w:rsidRDefault="004A12F9" w:rsidP="00905B11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  <w:lang w:bidi="kn-IN"/>
        </w:rPr>
      </w:pPr>
      <w:r w:rsidRPr="00905B11">
        <w:rPr>
          <w:rFonts w:ascii="Times New Roman" w:hAnsi="Times New Roman"/>
          <w:b/>
          <w:sz w:val="28"/>
          <w:szCs w:val="28"/>
        </w:rPr>
        <w:t>1.</w:t>
      </w:r>
      <w:r w:rsidR="00521EA6" w:rsidRPr="00905B11">
        <w:rPr>
          <w:rFonts w:ascii="Times New Roman" w:hAnsi="Times New Roman"/>
          <w:b/>
          <w:sz w:val="28"/>
          <w:szCs w:val="28"/>
        </w:rPr>
        <w:t>5</w:t>
      </w:r>
      <w:r w:rsidR="00A621F2">
        <w:rPr>
          <w:rFonts w:ascii="Times New Roman" w:hAnsi="Times New Roman"/>
          <w:b/>
          <w:sz w:val="28"/>
          <w:szCs w:val="28"/>
        </w:rPr>
        <w:t xml:space="preserve"> </w:t>
      </w:r>
      <w:r w:rsidR="00521EA6" w:rsidRPr="00905B11">
        <w:rPr>
          <w:rFonts w:ascii="Times New Roman" w:hAnsi="Times New Roman"/>
          <w:b/>
          <w:sz w:val="28"/>
          <w:szCs w:val="28"/>
          <w:lang w:bidi="kn-IN"/>
        </w:rPr>
        <w:t>Хирургические</w:t>
      </w:r>
      <w:r w:rsidR="00A621F2">
        <w:rPr>
          <w:rFonts w:ascii="Times New Roman" w:hAnsi="Times New Roman"/>
          <w:b/>
          <w:sz w:val="28"/>
          <w:szCs w:val="28"/>
          <w:lang w:bidi="kn-IN"/>
        </w:rPr>
        <w:t xml:space="preserve"> </w:t>
      </w:r>
      <w:r w:rsidR="00521EA6" w:rsidRPr="00905B11">
        <w:rPr>
          <w:rFonts w:ascii="Times New Roman" w:hAnsi="Times New Roman"/>
          <w:b/>
          <w:sz w:val="28"/>
          <w:szCs w:val="28"/>
          <w:lang w:bidi="kn-IN"/>
        </w:rPr>
        <w:t>методы</w:t>
      </w:r>
      <w:r w:rsidR="00A621F2">
        <w:rPr>
          <w:rFonts w:ascii="Times New Roman" w:hAnsi="Times New Roman"/>
          <w:b/>
          <w:sz w:val="28"/>
          <w:szCs w:val="28"/>
          <w:lang w:bidi="kn-IN"/>
        </w:rPr>
        <w:t xml:space="preserve"> </w:t>
      </w:r>
      <w:r w:rsidR="00521EA6" w:rsidRPr="00905B11">
        <w:rPr>
          <w:rFonts w:ascii="Times New Roman" w:hAnsi="Times New Roman"/>
          <w:b/>
          <w:sz w:val="28"/>
          <w:szCs w:val="28"/>
          <w:lang w:bidi="kn-IN"/>
        </w:rPr>
        <w:t>лечения</w:t>
      </w:r>
      <w:r w:rsidR="00A621F2">
        <w:rPr>
          <w:rFonts w:ascii="Times New Roman" w:hAnsi="Times New Roman"/>
          <w:b/>
          <w:sz w:val="28"/>
          <w:szCs w:val="28"/>
          <w:lang w:bidi="kn-IN"/>
        </w:rPr>
        <w:t xml:space="preserve"> </w:t>
      </w:r>
      <w:r w:rsidR="00521EA6" w:rsidRPr="00905B11">
        <w:rPr>
          <w:rFonts w:ascii="Times New Roman" w:hAnsi="Times New Roman"/>
          <w:b/>
          <w:sz w:val="28"/>
          <w:szCs w:val="28"/>
          <w:lang w:bidi="kn-IN"/>
        </w:rPr>
        <w:t>колоректального</w:t>
      </w:r>
      <w:r w:rsidR="00A621F2">
        <w:rPr>
          <w:rFonts w:ascii="Times New Roman" w:hAnsi="Times New Roman"/>
          <w:b/>
          <w:sz w:val="28"/>
          <w:szCs w:val="28"/>
          <w:lang w:bidi="kn-IN"/>
        </w:rPr>
        <w:t xml:space="preserve"> </w:t>
      </w:r>
      <w:r w:rsidR="00521EA6" w:rsidRPr="00905B11">
        <w:rPr>
          <w:rFonts w:ascii="Times New Roman" w:hAnsi="Times New Roman"/>
          <w:b/>
          <w:sz w:val="28"/>
          <w:szCs w:val="28"/>
          <w:lang w:bidi="kn-IN"/>
        </w:rPr>
        <w:t>рака</w:t>
      </w:r>
      <w:r w:rsidR="00A621F2">
        <w:rPr>
          <w:rFonts w:ascii="Times New Roman" w:hAnsi="Times New Roman"/>
          <w:b/>
          <w:sz w:val="28"/>
          <w:szCs w:val="28"/>
          <w:lang w:bidi="kn-IN"/>
        </w:rPr>
        <w:t xml:space="preserve"> </w:t>
      </w:r>
    </w:p>
    <w:p w14:paraId="1D82DDA5" w14:textId="5A53FDA6" w:rsidR="009709A9" w:rsidRDefault="009709A9" w:rsidP="00905B1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709A9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последние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годы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хирургическое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лечение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колоректального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рака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стало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предметом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активных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исследований,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направленных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улучшение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результатов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снижение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осложнений.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316A3CF1" w14:textId="21E7C80E" w:rsidR="009709A9" w:rsidRDefault="009709A9" w:rsidP="00905B1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709A9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2012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году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статья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Нестерова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др.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[</w:t>
      </w:r>
      <w:r w:rsidR="0039313D">
        <w:rPr>
          <w:rFonts w:ascii="Times New Roman" w:hAnsi="Times New Roman"/>
          <w:sz w:val="28"/>
          <w:szCs w:val="28"/>
        </w:rPr>
        <w:t>64</w:t>
      </w:r>
      <w:r w:rsidRPr="009709A9">
        <w:rPr>
          <w:rFonts w:ascii="Times New Roman" w:hAnsi="Times New Roman"/>
          <w:sz w:val="28"/>
          <w:szCs w:val="28"/>
        </w:rPr>
        <w:t>]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подчеркнули,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что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роботизированная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простатэктомия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показала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онкологические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результаты,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сравнимые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открытой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операцией,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также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превосходила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традиционные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методы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нескольким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параметрам,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включая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время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восстановления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контроль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мочеиспускания.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Это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открывает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новые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горизонты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для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применения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роботизированных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технологий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хирургии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рака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прямой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кишки.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Следующий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шаг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развитии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хирургического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лечения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рака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прямой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кишки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был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сделан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2013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г.,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когда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Bianchi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et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al.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[</w:t>
      </w:r>
      <w:r w:rsidR="0039313D">
        <w:rPr>
          <w:rFonts w:ascii="Times New Roman" w:hAnsi="Times New Roman"/>
          <w:sz w:val="28"/>
          <w:szCs w:val="28"/>
        </w:rPr>
        <w:t>65</w:t>
      </w:r>
      <w:r w:rsidRPr="009709A9">
        <w:rPr>
          <w:rFonts w:ascii="Times New Roman" w:hAnsi="Times New Roman"/>
          <w:sz w:val="28"/>
          <w:szCs w:val="28"/>
        </w:rPr>
        <w:t>]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отметили,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что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минимально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инвазивная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хирургия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рака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прямой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кишки,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хотя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ограниченная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несколькими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центрами,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показала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лучшие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краткосрочные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клинические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результаты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онкологическую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безопасность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сравнению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открытой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хирургией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Однако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высокая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стоимость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роботизированной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хирургии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остается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существенным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препятствием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для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ее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широкого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использования.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3D33BCCC" w14:textId="16CE745B" w:rsidR="009709A9" w:rsidRDefault="009709A9" w:rsidP="00905B1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709A9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2015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году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Черноглазова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соавт.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[</w:t>
      </w:r>
      <w:r w:rsidR="0039313D">
        <w:rPr>
          <w:rFonts w:ascii="Times New Roman" w:hAnsi="Times New Roman"/>
          <w:sz w:val="28"/>
          <w:szCs w:val="28"/>
        </w:rPr>
        <w:t>66</w:t>
      </w:r>
      <w:r w:rsidRPr="009709A9">
        <w:rPr>
          <w:rFonts w:ascii="Times New Roman" w:hAnsi="Times New Roman"/>
          <w:sz w:val="28"/>
          <w:szCs w:val="28"/>
        </w:rPr>
        <w:t>]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представили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данные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том,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что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предоперационная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химиотерапия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улучшает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резектабельность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метастазов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колоректального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рака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печени.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Их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исследование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показало,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что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предоперационная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химиотерапия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может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значительно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улучшить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результаты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лечения,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особенно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при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двудольчатых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метастазах.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Это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подчеркивает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важность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комбинированной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терапии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при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лечении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рака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прямой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кишки.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6DD9873E" w14:textId="2AFB612B" w:rsidR="009709A9" w:rsidRDefault="009709A9" w:rsidP="00905B1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709A9">
        <w:rPr>
          <w:rFonts w:ascii="Times New Roman" w:hAnsi="Times New Roman"/>
          <w:sz w:val="28"/>
          <w:szCs w:val="28"/>
        </w:rPr>
        <w:t>Также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2015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году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Невольских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др.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[</w:t>
      </w:r>
      <w:r w:rsidR="0039313D">
        <w:rPr>
          <w:rFonts w:ascii="Times New Roman" w:hAnsi="Times New Roman"/>
          <w:sz w:val="28"/>
          <w:szCs w:val="28"/>
        </w:rPr>
        <w:t>67</w:t>
      </w:r>
      <w:r w:rsidRPr="009709A9">
        <w:rPr>
          <w:rFonts w:ascii="Times New Roman" w:hAnsi="Times New Roman"/>
          <w:sz w:val="28"/>
          <w:szCs w:val="28"/>
        </w:rPr>
        <w:t>]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сосредоточились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современных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тенденциях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комбинированной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терапии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рака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прямой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кишки,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включая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предоперационную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химиолучевую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терапию,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которая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облегчает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проведение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сфинктерсохраняющей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операции.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Это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говорит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том,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что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для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достижения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лучших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результатов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необходимо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комбинировать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различные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методы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лечения.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4FF631DF" w14:textId="0D5A7AB9" w:rsidR="009709A9" w:rsidRDefault="009709A9" w:rsidP="00905B1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709A9">
        <w:rPr>
          <w:rFonts w:ascii="Times New Roman" w:hAnsi="Times New Roman"/>
          <w:sz w:val="28"/>
          <w:szCs w:val="28"/>
        </w:rPr>
        <w:t>Куликовский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партнеры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[</w:t>
      </w:r>
      <w:r w:rsidR="0039313D">
        <w:rPr>
          <w:rFonts w:ascii="Times New Roman" w:hAnsi="Times New Roman"/>
          <w:sz w:val="28"/>
          <w:szCs w:val="28"/>
        </w:rPr>
        <w:t>68</w:t>
      </w:r>
      <w:r w:rsidRPr="009709A9">
        <w:rPr>
          <w:rFonts w:ascii="Times New Roman" w:hAnsi="Times New Roman"/>
          <w:sz w:val="28"/>
          <w:szCs w:val="28"/>
        </w:rPr>
        <w:t>]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своей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статье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они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также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рассмотрели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хирургическое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лечение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9709A9">
        <w:rPr>
          <w:rFonts w:ascii="Times New Roman" w:hAnsi="Times New Roman"/>
          <w:sz w:val="28"/>
          <w:szCs w:val="28"/>
        </w:rPr>
        <w:t>метастазов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9709A9">
        <w:rPr>
          <w:rFonts w:ascii="Times New Roman" w:hAnsi="Times New Roman"/>
          <w:sz w:val="28"/>
          <w:szCs w:val="28"/>
        </w:rPr>
        <w:t>рака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прямой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кишки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печень,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подчеркнув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резекцию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печени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радиочастотную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абляцию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как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основные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методы.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своей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работе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они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подчеркивают,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что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полное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хирургическое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удаление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метастазов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является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единственным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подходом,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дающим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шанс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излечение.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74BE30A5" w14:textId="238C2990" w:rsidR="009709A9" w:rsidRDefault="009709A9" w:rsidP="00905B1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709A9">
        <w:rPr>
          <w:rFonts w:ascii="Times New Roman" w:hAnsi="Times New Roman"/>
          <w:sz w:val="28"/>
          <w:szCs w:val="28"/>
        </w:rPr>
        <w:t>Слободин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др.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[</w:t>
      </w:r>
      <w:r w:rsidR="0039313D">
        <w:rPr>
          <w:rFonts w:ascii="Times New Roman" w:hAnsi="Times New Roman"/>
          <w:sz w:val="28"/>
          <w:szCs w:val="28"/>
        </w:rPr>
        <w:t>69</w:t>
      </w:r>
      <w:r w:rsidRPr="009709A9">
        <w:rPr>
          <w:rFonts w:ascii="Times New Roman" w:hAnsi="Times New Roman"/>
          <w:sz w:val="28"/>
          <w:szCs w:val="28"/>
        </w:rPr>
        <w:t>]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рассмотрели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лапароскопическую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9709A9">
        <w:rPr>
          <w:rFonts w:ascii="Times New Roman" w:hAnsi="Times New Roman"/>
          <w:sz w:val="28"/>
          <w:szCs w:val="28"/>
        </w:rPr>
        <w:t>хирургию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9709A9">
        <w:rPr>
          <w:rFonts w:ascii="Times New Roman" w:hAnsi="Times New Roman"/>
          <w:sz w:val="28"/>
          <w:szCs w:val="28"/>
        </w:rPr>
        <w:t>рака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прямой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кишки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условиях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спаек,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подчеркнув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важность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предоперационного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ультразвукового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исследования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для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выбора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подходящей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точки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доступа.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Это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подтверждает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необходимость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адаптации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хирургических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методов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сложным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анатомическим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условиям.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7462FC65" w14:textId="5CCC4F15" w:rsidR="009709A9" w:rsidRDefault="009709A9" w:rsidP="00905B1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709A9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2020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году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работа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Руиса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др.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[</w:t>
      </w:r>
      <w:r w:rsidR="0039313D">
        <w:rPr>
          <w:rFonts w:ascii="Times New Roman" w:hAnsi="Times New Roman"/>
          <w:sz w:val="28"/>
          <w:szCs w:val="28"/>
        </w:rPr>
        <w:t>70</w:t>
      </w:r>
      <w:r w:rsidRPr="009709A9">
        <w:rPr>
          <w:rFonts w:ascii="Times New Roman" w:hAnsi="Times New Roman"/>
          <w:sz w:val="28"/>
          <w:szCs w:val="28"/>
        </w:rPr>
        <w:t>]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поднимет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вопрос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преимуществах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роботизированной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хирургии,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позволяющей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осуществлять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трехмерную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визуализацию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повышающей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точность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хирургических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операций,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что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может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быть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особенно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полезно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при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операциях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области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таза.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Наконец,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2024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году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19AD8ABC" w14:textId="0A342E16" w:rsidR="009709A9" w:rsidRDefault="009709A9" w:rsidP="00905B1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709A9">
        <w:rPr>
          <w:rFonts w:ascii="Times New Roman" w:hAnsi="Times New Roman"/>
          <w:sz w:val="28"/>
          <w:szCs w:val="28"/>
        </w:rPr>
        <w:t>Коссенас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др.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[</w:t>
      </w:r>
      <w:r w:rsidR="0039313D">
        <w:rPr>
          <w:rFonts w:ascii="Times New Roman" w:hAnsi="Times New Roman"/>
          <w:sz w:val="28"/>
          <w:szCs w:val="28"/>
        </w:rPr>
        <w:t>71</w:t>
      </w:r>
      <w:r w:rsidRPr="009709A9">
        <w:rPr>
          <w:rFonts w:ascii="Times New Roman" w:hAnsi="Times New Roman"/>
          <w:sz w:val="28"/>
          <w:szCs w:val="28"/>
        </w:rPr>
        <w:t>]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представили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анализ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сравнительной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эффективности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роботизированной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лапароскопической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правосторонней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гемиколэктомии,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показав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неоднозначные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результаты,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подчеркнув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необходимость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дальнейших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исследований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для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оптимизации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хирургических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подходов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улучшения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качества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жизни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пациентов.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2ACEB987" w14:textId="06ED882E" w:rsidR="009709A9" w:rsidRDefault="009709A9" w:rsidP="00905B1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709A9">
        <w:rPr>
          <w:rFonts w:ascii="Times New Roman" w:hAnsi="Times New Roman"/>
          <w:sz w:val="28"/>
          <w:szCs w:val="28"/>
        </w:rPr>
        <w:t>Таким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образом,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данные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литературы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свидетельствуют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том,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что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хирургическое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лечение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колоректального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рака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продолжает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развиваться,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внедряя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новые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технологии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методы,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открывая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9709A9">
        <w:rPr>
          <w:rFonts w:ascii="Times New Roman" w:hAnsi="Times New Roman"/>
          <w:sz w:val="28"/>
          <w:szCs w:val="28"/>
        </w:rPr>
        <w:t>перспективы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9709A9">
        <w:rPr>
          <w:rFonts w:ascii="Times New Roman" w:hAnsi="Times New Roman"/>
          <w:sz w:val="28"/>
          <w:szCs w:val="28"/>
        </w:rPr>
        <w:t>улучшения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результатов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лечения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качества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жизни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пациента.</w:t>
      </w:r>
    </w:p>
    <w:p w14:paraId="446ECEF2" w14:textId="598845DD" w:rsidR="00521EA6" w:rsidRPr="00905B11" w:rsidRDefault="004A12F9" w:rsidP="00905B11">
      <w:pPr>
        <w:spacing w:after="0" w:line="24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  <w:lang w:bidi="kn-IN"/>
        </w:rPr>
      </w:pPr>
      <w:r w:rsidRPr="00905B11">
        <w:rPr>
          <w:rFonts w:ascii="Times New Roman" w:hAnsi="Times New Roman"/>
          <w:b/>
          <w:bCs/>
          <w:sz w:val="28"/>
          <w:szCs w:val="28"/>
        </w:rPr>
        <w:t>1.</w:t>
      </w:r>
      <w:r w:rsidR="00521EA6" w:rsidRPr="00905B11">
        <w:rPr>
          <w:rFonts w:ascii="Times New Roman" w:hAnsi="Times New Roman"/>
          <w:b/>
          <w:bCs/>
          <w:sz w:val="28"/>
          <w:szCs w:val="28"/>
        </w:rPr>
        <w:t>6</w:t>
      </w:r>
      <w:r w:rsidR="00A621F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521EA6" w:rsidRPr="00905B11">
        <w:rPr>
          <w:rFonts w:ascii="Times New Roman" w:hAnsi="Times New Roman"/>
          <w:b/>
          <w:bCs/>
          <w:sz w:val="28"/>
          <w:szCs w:val="28"/>
          <w:lang w:bidi="kn-IN"/>
        </w:rPr>
        <w:t>Химиотерапия</w:t>
      </w:r>
      <w:r w:rsidR="00A621F2">
        <w:rPr>
          <w:rFonts w:ascii="Times New Roman" w:hAnsi="Times New Roman"/>
          <w:b/>
          <w:bCs/>
          <w:sz w:val="28"/>
          <w:szCs w:val="28"/>
          <w:lang w:bidi="kn-IN"/>
        </w:rPr>
        <w:t xml:space="preserve"> </w:t>
      </w:r>
      <w:r w:rsidR="00521EA6" w:rsidRPr="00905B11">
        <w:rPr>
          <w:rFonts w:ascii="Times New Roman" w:hAnsi="Times New Roman"/>
          <w:b/>
          <w:bCs/>
          <w:sz w:val="28"/>
          <w:szCs w:val="28"/>
          <w:lang w:bidi="kn-IN"/>
        </w:rPr>
        <w:t>и</w:t>
      </w:r>
      <w:r w:rsidR="00A621F2">
        <w:rPr>
          <w:rFonts w:ascii="Times New Roman" w:hAnsi="Times New Roman"/>
          <w:b/>
          <w:bCs/>
          <w:sz w:val="28"/>
          <w:szCs w:val="28"/>
          <w:lang w:bidi="kn-IN"/>
        </w:rPr>
        <w:t xml:space="preserve"> </w:t>
      </w:r>
      <w:r w:rsidR="00521EA6" w:rsidRPr="00905B11">
        <w:rPr>
          <w:rFonts w:ascii="Times New Roman" w:hAnsi="Times New Roman"/>
          <w:b/>
          <w:bCs/>
          <w:sz w:val="28"/>
          <w:szCs w:val="28"/>
          <w:lang w:bidi="kn-IN"/>
        </w:rPr>
        <w:t>таргентная</w:t>
      </w:r>
      <w:r w:rsidR="00A621F2">
        <w:rPr>
          <w:rFonts w:ascii="Times New Roman" w:hAnsi="Times New Roman"/>
          <w:b/>
          <w:bCs/>
          <w:sz w:val="28"/>
          <w:szCs w:val="28"/>
          <w:lang w:bidi="kn-IN"/>
        </w:rPr>
        <w:t xml:space="preserve"> </w:t>
      </w:r>
      <w:r w:rsidR="00521EA6" w:rsidRPr="00905B11">
        <w:rPr>
          <w:rFonts w:ascii="Times New Roman" w:hAnsi="Times New Roman"/>
          <w:b/>
          <w:bCs/>
          <w:sz w:val="28"/>
          <w:szCs w:val="28"/>
          <w:lang w:bidi="kn-IN"/>
        </w:rPr>
        <w:t>терапия</w:t>
      </w:r>
      <w:r w:rsidR="00A621F2">
        <w:rPr>
          <w:rFonts w:ascii="Times New Roman" w:hAnsi="Times New Roman"/>
          <w:b/>
          <w:bCs/>
          <w:sz w:val="28"/>
          <w:szCs w:val="28"/>
          <w:lang w:bidi="kn-IN"/>
        </w:rPr>
        <w:t xml:space="preserve"> </w:t>
      </w:r>
      <w:r w:rsidR="00521EA6" w:rsidRPr="00905B11">
        <w:rPr>
          <w:rFonts w:ascii="Times New Roman" w:hAnsi="Times New Roman"/>
          <w:b/>
          <w:bCs/>
          <w:sz w:val="28"/>
          <w:szCs w:val="28"/>
          <w:lang w:bidi="kn-IN"/>
        </w:rPr>
        <w:t>колоректального</w:t>
      </w:r>
      <w:r w:rsidR="00A621F2">
        <w:rPr>
          <w:rFonts w:ascii="Times New Roman" w:hAnsi="Times New Roman"/>
          <w:b/>
          <w:bCs/>
          <w:sz w:val="28"/>
          <w:szCs w:val="28"/>
          <w:lang w:bidi="kn-IN"/>
        </w:rPr>
        <w:t xml:space="preserve"> </w:t>
      </w:r>
      <w:r w:rsidR="00521EA6" w:rsidRPr="00905B11">
        <w:rPr>
          <w:rFonts w:ascii="Times New Roman" w:hAnsi="Times New Roman"/>
          <w:b/>
          <w:bCs/>
          <w:sz w:val="28"/>
          <w:szCs w:val="28"/>
          <w:lang w:bidi="kn-IN"/>
        </w:rPr>
        <w:t>рака</w:t>
      </w:r>
      <w:r w:rsidR="00A621F2">
        <w:rPr>
          <w:rFonts w:ascii="Times New Roman" w:hAnsi="Times New Roman"/>
          <w:b/>
          <w:bCs/>
          <w:sz w:val="28"/>
          <w:szCs w:val="28"/>
          <w:lang w:bidi="kn-IN"/>
        </w:rPr>
        <w:t xml:space="preserve"> </w:t>
      </w:r>
    </w:p>
    <w:p w14:paraId="107ADDE4" w14:textId="47272F4D" w:rsidR="009709A9" w:rsidRDefault="009709A9" w:rsidP="00905B1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709A9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последние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годы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проблема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химиотерапии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таргетной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терапии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колоректального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рака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отразила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актуальность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проблемы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необходимость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поиска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эффективных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методов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лечения.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7868F05E" w14:textId="7E0474FD" w:rsidR="009709A9" w:rsidRDefault="009709A9" w:rsidP="00905B1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709A9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2015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году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вышла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статья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Нестерова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др.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[</w:t>
      </w:r>
      <w:r w:rsidR="00BE5083">
        <w:rPr>
          <w:rFonts w:ascii="Times New Roman" w:hAnsi="Times New Roman"/>
          <w:sz w:val="28"/>
          <w:szCs w:val="28"/>
        </w:rPr>
        <w:t>72</w:t>
      </w:r>
      <w:r w:rsidRPr="009709A9">
        <w:rPr>
          <w:rFonts w:ascii="Times New Roman" w:hAnsi="Times New Roman"/>
          <w:sz w:val="28"/>
          <w:szCs w:val="28"/>
        </w:rPr>
        <w:t>]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обсудили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эффективность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предоперационной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химиотерапии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при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метастазах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колоректального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рака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печень.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Авторы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подчеркивают,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что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резекция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печени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сочетании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химиотерапией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позволяет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излечить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пациентов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резектабельными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метастазами.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исследовании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участием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60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пациентов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было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установлено,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что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предоперационная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химиотерапия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достигла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объективной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эффективности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55%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​​пациентов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стабилизации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заболевания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38,3%.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Полученные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результаты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подтверждают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важность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предоперационной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химиотерапии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как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этапа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комбинированного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лечения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колоректального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рака,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особенно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метастазов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двухдолевую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печень.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0B87CAEE" w14:textId="53B49CE4" w:rsidR="009709A9" w:rsidRDefault="009709A9" w:rsidP="00905B1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709A9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2016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году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Пьетро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Бьянки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др.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[</w:t>
      </w:r>
      <w:r w:rsidR="00BE5083">
        <w:rPr>
          <w:rFonts w:ascii="Times New Roman" w:hAnsi="Times New Roman"/>
          <w:sz w:val="28"/>
          <w:szCs w:val="28"/>
        </w:rPr>
        <w:t>73</w:t>
      </w:r>
      <w:r w:rsidRPr="009709A9">
        <w:rPr>
          <w:rFonts w:ascii="Times New Roman" w:hAnsi="Times New Roman"/>
          <w:sz w:val="28"/>
          <w:szCs w:val="28"/>
        </w:rPr>
        <w:t>]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своей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работе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рассмотрели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потенциал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химиотерапии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при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метастатическом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анальном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раке.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Исследование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показало,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что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21%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пациентов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наблюдались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объективные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эффекты,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58%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—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стабильное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течение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заболевания.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Важно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отметить,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что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применение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пембролизумаба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сочетании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другими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препаратами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показало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многообещающие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результаты,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однако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были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выявлены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случаи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токсичности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3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степени.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Эти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данные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подчеркивают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необходимость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поиска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оптимальных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комбинаций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методов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лечения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для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достижения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лучших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клинических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результатов.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2E7B1E69" w14:textId="424593E9" w:rsidR="009709A9" w:rsidRDefault="009709A9" w:rsidP="00905B1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709A9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том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же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году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Черноглазова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др.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[</w:t>
      </w:r>
      <w:r w:rsidR="00BE5083">
        <w:rPr>
          <w:rFonts w:ascii="Times New Roman" w:hAnsi="Times New Roman"/>
          <w:sz w:val="28"/>
          <w:szCs w:val="28"/>
        </w:rPr>
        <w:t>74</w:t>
      </w:r>
      <w:r w:rsidRPr="009709A9">
        <w:rPr>
          <w:rFonts w:ascii="Times New Roman" w:hAnsi="Times New Roman"/>
          <w:sz w:val="28"/>
          <w:szCs w:val="28"/>
        </w:rPr>
        <w:t>]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обсуждают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новый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препарат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регорафениб,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который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представляет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собой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значительный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прогресс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лечении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метастатического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рака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прямой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кишки.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Авторы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отмечают,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9709A9">
        <w:rPr>
          <w:rFonts w:ascii="Times New Roman" w:hAnsi="Times New Roman"/>
          <w:sz w:val="28"/>
          <w:szCs w:val="28"/>
        </w:rPr>
        <w:t>что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9709A9">
        <w:rPr>
          <w:rFonts w:ascii="Times New Roman" w:hAnsi="Times New Roman"/>
          <w:sz w:val="28"/>
          <w:szCs w:val="28"/>
        </w:rPr>
        <w:t>препарат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может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улучшить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результаты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лечения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увеличить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выживаемость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пациентов,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что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делает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его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важным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инструментом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арсенале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онколога.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777AD01D" w14:textId="7CF9ED9D" w:rsidR="009709A9" w:rsidRDefault="009709A9" w:rsidP="00905B1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709A9">
        <w:rPr>
          <w:rFonts w:ascii="Times New Roman" w:hAnsi="Times New Roman"/>
          <w:sz w:val="28"/>
          <w:szCs w:val="28"/>
        </w:rPr>
        <w:t>Наконец,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2020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году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Невольских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др.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[</w:t>
      </w:r>
      <w:r w:rsidR="00BE5083">
        <w:rPr>
          <w:rFonts w:ascii="Times New Roman" w:hAnsi="Times New Roman"/>
          <w:sz w:val="28"/>
          <w:szCs w:val="28"/>
        </w:rPr>
        <w:t>75</w:t>
      </w:r>
      <w:r w:rsidRPr="009709A9">
        <w:rPr>
          <w:rFonts w:ascii="Times New Roman" w:hAnsi="Times New Roman"/>
          <w:sz w:val="28"/>
          <w:szCs w:val="28"/>
        </w:rPr>
        <w:t>]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коллеги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подчеркнули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своем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9709A9">
        <w:rPr>
          <w:rFonts w:ascii="Times New Roman" w:hAnsi="Times New Roman"/>
          <w:sz w:val="28"/>
          <w:szCs w:val="28"/>
        </w:rPr>
        <w:t>обзоре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9709A9">
        <w:rPr>
          <w:rFonts w:ascii="Times New Roman" w:hAnsi="Times New Roman"/>
          <w:sz w:val="28"/>
          <w:szCs w:val="28"/>
        </w:rPr>
        <w:t>необходимость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персонализации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лечения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рака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учетом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гетерогенности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опухоли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адаптивности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раковых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клеток.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Авторы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отмечают,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что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традиционная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химиотерапия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остается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основой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лечения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колоректального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рака,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9709A9">
        <w:rPr>
          <w:rFonts w:ascii="Times New Roman" w:hAnsi="Times New Roman"/>
          <w:sz w:val="28"/>
          <w:szCs w:val="28"/>
        </w:rPr>
        <w:t>таргентная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терапия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применяется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только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при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наличии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метастазов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определенных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мутаций.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исследовании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также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рассматриваются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современные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методы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тестирования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чувствительности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опухолей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9709A9">
        <w:rPr>
          <w:rFonts w:ascii="Times New Roman" w:hAnsi="Times New Roman"/>
          <w:sz w:val="28"/>
          <w:szCs w:val="28"/>
        </w:rPr>
        <w:t>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9709A9">
        <w:rPr>
          <w:rFonts w:ascii="Times New Roman" w:hAnsi="Times New Roman"/>
          <w:sz w:val="28"/>
          <w:szCs w:val="28"/>
        </w:rPr>
        <w:t>препаратам</w:t>
      </w:r>
      <w:r w:rsidRPr="009709A9">
        <w:rPr>
          <w:rFonts w:ascii="Times New Roman" w:hAnsi="Times New Roman"/>
          <w:sz w:val="28"/>
          <w:szCs w:val="28"/>
        </w:rPr>
        <w:t>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открывающие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новые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возможности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для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повышения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эффективности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терапии.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64C356FF" w14:textId="71C2370D" w:rsidR="009709A9" w:rsidRDefault="009709A9" w:rsidP="00905B1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709A9">
        <w:rPr>
          <w:rFonts w:ascii="Times New Roman" w:hAnsi="Times New Roman"/>
          <w:sz w:val="28"/>
          <w:szCs w:val="28"/>
        </w:rPr>
        <w:t>Таким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образом,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анализ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представленных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статей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позволяет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выделить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основные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аспекты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тенденции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лечении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колоректального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рака,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подчеркивая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важность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комплексного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персонифицированного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подхода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терапии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для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повышения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эффективности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709A9">
        <w:rPr>
          <w:rFonts w:ascii="Times New Roman" w:hAnsi="Times New Roman"/>
          <w:sz w:val="28"/>
          <w:szCs w:val="28"/>
        </w:rPr>
        <w:t>лечения.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45B7D1CC" w14:textId="1F617575" w:rsidR="00211E24" w:rsidRDefault="004A12F9" w:rsidP="00211E24">
      <w:pPr>
        <w:spacing w:after="0" w:line="24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  <w:r w:rsidRPr="00905B11">
        <w:rPr>
          <w:rFonts w:ascii="Times New Roman" w:hAnsi="Times New Roman"/>
          <w:b/>
          <w:bCs/>
          <w:sz w:val="28"/>
          <w:szCs w:val="28"/>
        </w:rPr>
        <w:t>1.</w:t>
      </w:r>
      <w:r w:rsidR="00521EA6" w:rsidRPr="00905B11">
        <w:rPr>
          <w:rFonts w:ascii="Times New Roman" w:hAnsi="Times New Roman"/>
          <w:b/>
          <w:bCs/>
          <w:sz w:val="28"/>
          <w:szCs w:val="28"/>
        </w:rPr>
        <w:t>7</w:t>
      </w:r>
      <w:r w:rsidR="00A621F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521EA6" w:rsidRPr="00905B11">
        <w:rPr>
          <w:rFonts w:ascii="Times New Roman" w:hAnsi="Times New Roman"/>
          <w:b/>
          <w:bCs/>
          <w:sz w:val="28"/>
          <w:szCs w:val="28"/>
        </w:rPr>
        <w:t>Иммунотерапия</w:t>
      </w:r>
      <w:r w:rsidR="00A621F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521EA6" w:rsidRPr="00905B11">
        <w:rPr>
          <w:rFonts w:ascii="Times New Roman" w:hAnsi="Times New Roman"/>
          <w:b/>
          <w:bCs/>
          <w:sz w:val="28"/>
          <w:szCs w:val="28"/>
        </w:rPr>
        <w:t>колоректального</w:t>
      </w:r>
      <w:r w:rsidR="00A621F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521EA6" w:rsidRPr="00905B11">
        <w:rPr>
          <w:rFonts w:ascii="Times New Roman" w:hAnsi="Times New Roman"/>
          <w:b/>
          <w:bCs/>
          <w:sz w:val="28"/>
          <w:szCs w:val="28"/>
        </w:rPr>
        <w:t>рака</w:t>
      </w:r>
      <w:r w:rsidR="00A621F2">
        <w:rPr>
          <w:rFonts w:ascii="Times New Roman" w:hAnsi="Times New Roman"/>
          <w:b/>
          <w:bCs/>
          <w:sz w:val="28"/>
          <w:szCs w:val="28"/>
        </w:rPr>
        <w:t xml:space="preserve"> </w:t>
      </w:r>
    </w:p>
    <w:p w14:paraId="4B0F2FC1" w14:textId="5BBF16E9" w:rsidR="00211E24" w:rsidRDefault="00211E24" w:rsidP="00211E2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11E24">
        <w:rPr>
          <w:rFonts w:ascii="Times New Roman" w:hAnsi="Times New Roman"/>
          <w:sz w:val="28"/>
          <w:szCs w:val="28"/>
        </w:rPr>
        <w:t>Иммунотерапия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колоректального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рака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является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быстрорастущей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областью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исследований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все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чаще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применяется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клинической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практике.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этом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обзоре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литературы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рассматриваются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ключевые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аспекты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достижения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этой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области,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ранних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исследований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до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последних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исследований.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62B674C0" w14:textId="4A6A7639" w:rsidR="00211E24" w:rsidRDefault="00211E24" w:rsidP="00211E2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11E24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статье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0A43D3">
        <w:rPr>
          <w:rFonts w:ascii="Times New Roman" w:hAnsi="Times New Roman"/>
          <w:sz w:val="28"/>
          <w:szCs w:val="28"/>
          <w:lang w:val="en-US"/>
        </w:rPr>
        <w:t>Spranger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>
        <w:rPr>
          <w:rFonts w:ascii="Times New Roman" w:hAnsi="Times New Roman"/>
          <w:sz w:val="28"/>
          <w:szCs w:val="28"/>
        </w:rPr>
        <w:t>др.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[</w:t>
      </w:r>
      <w:r w:rsidR="00BE5083">
        <w:rPr>
          <w:rFonts w:ascii="Times New Roman" w:hAnsi="Times New Roman"/>
          <w:sz w:val="28"/>
          <w:szCs w:val="28"/>
        </w:rPr>
        <w:t>76</w:t>
      </w:r>
      <w:r w:rsidRPr="00211E24">
        <w:rPr>
          <w:rFonts w:ascii="Times New Roman" w:hAnsi="Times New Roman"/>
          <w:sz w:val="28"/>
          <w:szCs w:val="28"/>
        </w:rPr>
        <w:t>]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подчеркивается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важность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скоординированного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взаимодействия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между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врожденными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адаптивными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иммунными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реакциями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для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достижения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терапевтической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активности.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эффективные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противоопухолевые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Авторы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выделяют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ключевые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механизмы,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которые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опухоли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могут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использовать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для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уклонения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иммунного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ответа,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предлагают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комбинированные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стратегии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лечения,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направленные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увеличение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числа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специфических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Т-клеток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блокирование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этих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механизмов.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69E09115" w14:textId="58812CE6" w:rsidR="00211E24" w:rsidRDefault="00211E24" w:rsidP="00211E2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11E24">
        <w:rPr>
          <w:rFonts w:ascii="Times New Roman" w:hAnsi="Times New Roman"/>
          <w:sz w:val="28"/>
          <w:szCs w:val="28"/>
        </w:rPr>
        <w:t>Иммуносупрессия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микроокружении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опухоли.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Кроме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того,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исследовании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0A43D3">
        <w:rPr>
          <w:rFonts w:ascii="Times New Roman" w:hAnsi="Times New Roman"/>
          <w:sz w:val="28"/>
          <w:szCs w:val="28"/>
          <w:lang w:val="en-US"/>
        </w:rPr>
        <w:t>Kazanskiy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>
        <w:rPr>
          <w:rFonts w:ascii="Times New Roman" w:hAnsi="Times New Roman"/>
          <w:sz w:val="28"/>
          <w:szCs w:val="28"/>
        </w:rPr>
        <w:t>коллег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[</w:t>
      </w:r>
      <w:r w:rsidR="00BE5083">
        <w:rPr>
          <w:rFonts w:ascii="Times New Roman" w:hAnsi="Times New Roman"/>
          <w:sz w:val="28"/>
          <w:szCs w:val="28"/>
        </w:rPr>
        <w:t>77</w:t>
      </w:r>
      <w:r w:rsidRPr="00211E24">
        <w:rPr>
          <w:rFonts w:ascii="Times New Roman" w:hAnsi="Times New Roman"/>
          <w:sz w:val="28"/>
          <w:szCs w:val="28"/>
        </w:rPr>
        <w:t>]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были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изучены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метаболические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профили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различных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подтипов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Т-клеток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их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влияние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эффективность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терапии.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иммунный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Авторы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подчеркивают,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что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метаболические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процессы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могут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существенно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влиять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выживаемость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пролиферацию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Т-клеток,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тем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самым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ограничивая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противоопухолевые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реакции.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6F183BDF" w14:textId="0C686B78" w:rsidR="00211E24" w:rsidRDefault="00211E24" w:rsidP="00211E2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11E24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статье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0A43D3">
        <w:rPr>
          <w:rFonts w:ascii="Times New Roman" w:hAnsi="Times New Roman"/>
          <w:sz w:val="28"/>
          <w:szCs w:val="28"/>
          <w:lang w:val="en-US"/>
        </w:rPr>
        <w:t>Sumransub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>
        <w:rPr>
          <w:rFonts w:ascii="Times New Roman" w:hAnsi="Times New Roman"/>
          <w:sz w:val="28"/>
          <w:szCs w:val="28"/>
        </w:rPr>
        <w:t>др.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[</w:t>
      </w:r>
      <w:r w:rsidR="00BE5083">
        <w:rPr>
          <w:rFonts w:ascii="Times New Roman" w:hAnsi="Times New Roman"/>
          <w:sz w:val="28"/>
          <w:szCs w:val="28"/>
        </w:rPr>
        <w:t>78</w:t>
      </w:r>
      <w:r w:rsidRPr="00211E24">
        <w:rPr>
          <w:rFonts w:ascii="Times New Roman" w:hAnsi="Times New Roman"/>
          <w:sz w:val="28"/>
          <w:szCs w:val="28"/>
        </w:rPr>
        <w:t>]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фокусируется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достижениях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области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иммунотерапии,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особенно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контексте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колоректального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рака.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Авторы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обсуждают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новые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биомаркеры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для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прогнозирования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чувствительности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иммунотерапии,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также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важность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взаимодействия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между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микробиотой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кишечника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эффективностью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иммунотерапии.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7D4A511D" w14:textId="7D4BBEDF" w:rsidR="00211E24" w:rsidRDefault="00211E24" w:rsidP="00211E2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11E24">
        <w:rPr>
          <w:rFonts w:ascii="Times New Roman" w:hAnsi="Times New Roman"/>
          <w:sz w:val="28"/>
          <w:szCs w:val="28"/>
        </w:rPr>
        <w:t>Следующее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исследование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0A43D3">
        <w:rPr>
          <w:rFonts w:ascii="Times New Roman" w:hAnsi="Times New Roman"/>
          <w:sz w:val="28"/>
          <w:szCs w:val="28"/>
          <w:lang w:val="en-US"/>
        </w:rPr>
        <w:t>Wozniakova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>
        <w:rPr>
          <w:rFonts w:ascii="Times New Roman" w:hAnsi="Times New Roman"/>
          <w:sz w:val="28"/>
          <w:szCs w:val="28"/>
        </w:rPr>
        <w:t>др.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[</w:t>
      </w:r>
      <w:r w:rsidR="00BE5083">
        <w:rPr>
          <w:rFonts w:ascii="Times New Roman" w:hAnsi="Times New Roman"/>
          <w:sz w:val="28"/>
          <w:szCs w:val="28"/>
        </w:rPr>
        <w:t>79</w:t>
      </w:r>
      <w:r w:rsidRPr="00211E24">
        <w:rPr>
          <w:rFonts w:ascii="Times New Roman" w:hAnsi="Times New Roman"/>
          <w:sz w:val="28"/>
          <w:szCs w:val="28"/>
        </w:rPr>
        <w:t>]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показывает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иммунный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контекст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каждого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случая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колоректального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рака.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Ректальное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исследование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имеет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важное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значение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для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выбора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подхода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лечению.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Авторы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подчеркивают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важность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таких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211E24">
        <w:rPr>
          <w:rFonts w:ascii="Times New Roman" w:hAnsi="Times New Roman"/>
          <w:sz w:val="28"/>
          <w:szCs w:val="28"/>
        </w:rPr>
        <w:t>биомаркеров,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211E24">
        <w:rPr>
          <w:rFonts w:ascii="Times New Roman" w:hAnsi="Times New Roman"/>
          <w:sz w:val="28"/>
          <w:szCs w:val="28"/>
        </w:rPr>
        <w:t>как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PD-L1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CD8+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TIL,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прогнозировании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успеха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лечения.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2C4B7C69" w14:textId="094B4F8F" w:rsidR="00211E24" w:rsidRDefault="00211E24" w:rsidP="00211E2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11E24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статье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0A43D3">
        <w:rPr>
          <w:rFonts w:ascii="Times New Roman" w:hAnsi="Times New Roman"/>
          <w:sz w:val="28"/>
          <w:szCs w:val="28"/>
          <w:lang w:val="en-US"/>
        </w:rPr>
        <w:t>Wang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>
        <w:rPr>
          <w:rFonts w:ascii="Times New Roman" w:hAnsi="Times New Roman"/>
          <w:sz w:val="28"/>
          <w:szCs w:val="28"/>
        </w:rPr>
        <w:t>др.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[</w:t>
      </w:r>
      <w:r w:rsidR="00BE5083">
        <w:rPr>
          <w:rFonts w:ascii="Times New Roman" w:hAnsi="Times New Roman"/>
          <w:sz w:val="28"/>
          <w:szCs w:val="28"/>
        </w:rPr>
        <w:t>80</w:t>
      </w:r>
      <w:r w:rsidRPr="00211E24">
        <w:rPr>
          <w:rFonts w:ascii="Times New Roman" w:hAnsi="Times New Roman"/>
          <w:sz w:val="28"/>
          <w:szCs w:val="28"/>
        </w:rPr>
        <w:t>]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рассматриваются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проблемы,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которыми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сталкивается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иммунотерапия,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включая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токсичность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введения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низкую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частоту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ответа.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Авторы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подчеркивают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необходимость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разработки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новых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биомаркеров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стратегий,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которые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могут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улучшить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ответ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лечение.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Наконец,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статье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0A43D3">
        <w:rPr>
          <w:rFonts w:ascii="Times New Roman" w:hAnsi="Times New Roman"/>
          <w:sz w:val="28"/>
          <w:szCs w:val="28"/>
          <w:lang w:val="en-US"/>
        </w:rPr>
        <w:t>Mauri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0A43D3">
        <w:rPr>
          <w:rFonts w:ascii="Times New Roman" w:hAnsi="Times New Roman"/>
          <w:sz w:val="28"/>
          <w:szCs w:val="28"/>
          <w:lang w:val="en-US"/>
        </w:rPr>
        <w:t>Cornista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>
        <w:rPr>
          <w:rFonts w:ascii="Times New Roman" w:hAnsi="Times New Roman"/>
          <w:sz w:val="28"/>
          <w:szCs w:val="28"/>
        </w:rPr>
        <w:t>коллег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[8</w:t>
      </w:r>
      <w:r w:rsidR="00BE5083">
        <w:rPr>
          <w:rFonts w:ascii="Times New Roman" w:hAnsi="Times New Roman"/>
          <w:sz w:val="28"/>
          <w:szCs w:val="28"/>
        </w:rPr>
        <w:t>1</w:t>
      </w:r>
      <w:r w:rsidRPr="00211E24">
        <w:rPr>
          <w:rFonts w:ascii="Times New Roman" w:hAnsi="Times New Roman"/>
          <w:sz w:val="28"/>
          <w:szCs w:val="28"/>
        </w:rPr>
        <w:t>]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обобщены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современные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достижения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проблемы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области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иммунотерапии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рака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прямой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кишки,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подчеркнуто,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что,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хотя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эффективность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иммунотерапии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доказана,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многие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пациенты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до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сих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пор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не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видят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результатов.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реагировать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лечение.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771EB338" w14:textId="11E45F6F" w:rsidR="00BE5083" w:rsidRDefault="00211E24" w:rsidP="00211E2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11E24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статье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0A43D3">
        <w:rPr>
          <w:rFonts w:ascii="Times New Roman" w:hAnsi="Times New Roman"/>
          <w:sz w:val="28"/>
          <w:szCs w:val="28"/>
          <w:lang w:val="en-US"/>
        </w:rPr>
        <w:t>Li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>
        <w:rPr>
          <w:rFonts w:ascii="Times New Roman" w:hAnsi="Times New Roman"/>
          <w:sz w:val="28"/>
          <w:szCs w:val="28"/>
        </w:rPr>
        <w:t>др.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[8</w:t>
      </w:r>
      <w:r w:rsidR="00BE5083">
        <w:rPr>
          <w:rFonts w:ascii="Times New Roman" w:hAnsi="Times New Roman"/>
          <w:sz w:val="28"/>
          <w:szCs w:val="28"/>
        </w:rPr>
        <w:t>2</w:t>
      </w:r>
      <w:r w:rsidRPr="00211E24">
        <w:rPr>
          <w:rFonts w:ascii="Times New Roman" w:hAnsi="Times New Roman"/>
          <w:sz w:val="28"/>
          <w:szCs w:val="28"/>
        </w:rPr>
        <w:t>]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подчеркивается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необходимость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дальнейших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исследований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области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комбинированной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иммунотерапии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холодового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рака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толстой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кишки,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также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поиска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новых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биомаркеров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для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отбора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точных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данных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пациентах.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может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способствовать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развитию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персонализированной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терапии.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695CA16F" w14:textId="30E734AE" w:rsidR="009639AD" w:rsidRDefault="009639AD" w:rsidP="00BE508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Наконец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E5083" w:rsidRPr="00BE5083">
        <w:rPr>
          <w:rFonts w:ascii="Times New Roman" w:hAnsi="Times New Roman"/>
          <w:sz w:val="28"/>
          <w:szCs w:val="28"/>
        </w:rPr>
        <w:t>сследование,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BE5083">
        <w:rPr>
          <w:rFonts w:ascii="Times New Roman" w:hAnsi="Times New Roman"/>
          <w:sz w:val="28"/>
          <w:szCs w:val="28"/>
        </w:rPr>
        <w:t>проведенное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BE5083">
        <w:rPr>
          <w:rFonts w:ascii="Times New Roman" w:hAnsi="Times New Roman"/>
          <w:sz w:val="28"/>
          <w:szCs w:val="28"/>
        </w:rPr>
        <w:t>группой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BE5083">
        <w:rPr>
          <w:rFonts w:ascii="Times New Roman" w:hAnsi="Times New Roman"/>
          <w:sz w:val="28"/>
          <w:szCs w:val="28"/>
        </w:rPr>
        <w:t>учёных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BE5083">
        <w:rPr>
          <w:rFonts w:ascii="Times New Roman" w:hAnsi="Times New Roman"/>
          <w:sz w:val="28"/>
          <w:szCs w:val="28"/>
        </w:rPr>
        <w:t>во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BE5083">
        <w:rPr>
          <w:rFonts w:ascii="Times New Roman" w:hAnsi="Times New Roman"/>
          <w:sz w:val="28"/>
          <w:szCs w:val="28"/>
        </w:rPr>
        <w:t>главе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BE5083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Yun</w:t>
      </w:r>
      <w:r w:rsidR="00BE5083" w:rsidRPr="00BE5083">
        <w:rPr>
          <w:rFonts w:ascii="Times New Roman" w:hAnsi="Times New Roman"/>
          <w:sz w:val="28"/>
          <w:szCs w:val="28"/>
        </w:rPr>
        <w:t>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BE5083">
        <w:rPr>
          <w:rFonts w:ascii="Times New Roman" w:hAnsi="Times New Roman"/>
          <w:sz w:val="28"/>
          <w:szCs w:val="28"/>
        </w:rPr>
        <w:t>показало,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BE5083">
        <w:rPr>
          <w:rFonts w:ascii="Times New Roman" w:hAnsi="Times New Roman"/>
          <w:sz w:val="28"/>
          <w:szCs w:val="28"/>
        </w:rPr>
        <w:t>что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BE5083">
        <w:rPr>
          <w:rFonts w:ascii="Times New Roman" w:hAnsi="Times New Roman"/>
          <w:sz w:val="28"/>
          <w:szCs w:val="28"/>
        </w:rPr>
        <w:t>витамин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BE5083">
        <w:rPr>
          <w:rFonts w:ascii="Times New Roman" w:hAnsi="Times New Roman"/>
          <w:sz w:val="28"/>
          <w:szCs w:val="28"/>
        </w:rPr>
        <w:t>C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BE5083">
        <w:rPr>
          <w:rFonts w:ascii="Times New Roman" w:hAnsi="Times New Roman"/>
          <w:sz w:val="28"/>
          <w:szCs w:val="28"/>
        </w:rPr>
        <w:t>(в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BE5083">
        <w:rPr>
          <w:rFonts w:ascii="Times New Roman" w:hAnsi="Times New Roman"/>
          <w:sz w:val="28"/>
          <w:szCs w:val="28"/>
        </w:rPr>
        <w:t>высокой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BE5083">
        <w:rPr>
          <w:rFonts w:ascii="Times New Roman" w:hAnsi="Times New Roman"/>
          <w:sz w:val="28"/>
          <w:szCs w:val="28"/>
        </w:rPr>
        <w:t>дозировке)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BE5083">
        <w:rPr>
          <w:rFonts w:ascii="Times New Roman" w:hAnsi="Times New Roman"/>
          <w:sz w:val="28"/>
          <w:szCs w:val="28"/>
        </w:rPr>
        <w:t>избирательно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BE5083">
        <w:rPr>
          <w:rFonts w:ascii="Times New Roman" w:hAnsi="Times New Roman"/>
          <w:sz w:val="28"/>
          <w:szCs w:val="28"/>
        </w:rPr>
        <w:t>убивает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BE5083">
        <w:rPr>
          <w:rFonts w:ascii="Times New Roman" w:hAnsi="Times New Roman"/>
          <w:sz w:val="28"/>
          <w:szCs w:val="28"/>
        </w:rPr>
        <w:t>клетки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BE5083">
        <w:rPr>
          <w:rFonts w:ascii="Times New Roman" w:hAnsi="Times New Roman"/>
          <w:sz w:val="28"/>
          <w:szCs w:val="28"/>
        </w:rPr>
        <w:t>колоректального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BE5083">
        <w:rPr>
          <w:rFonts w:ascii="Times New Roman" w:hAnsi="Times New Roman"/>
          <w:sz w:val="28"/>
          <w:szCs w:val="28"/>
        </w:rPr>
        <w:t>рака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BE5083">
        <w:rPr>
          <w:rFonts w:ascii="Times New Roman" w:hAnsi="Times New Roman"/>
          <w:sz w:val="28"/>
          <w:szCs w:val="28"/>
        </w:rPr>
        <w:t>(CRC)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BE5083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BE5083">
        <w:rPr>
          <w:rFonts w:ascii="Times New Roman" w:hAnsi="Times New Roman"/>
          <w:sz w:val="28"/>
          <w:szCs w:val="28"/>
        </w:rPr>
        <w:t>мутациями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BE5083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BE5083">
        <w:rPr>
          <w:rFonts w:ascii="Times New Roman" w:hAnsi="Times New Roman"/>
          <w:sz w:val="28"/>
          <w:szCs w:val="28"/>
        </w:rPr>
        <w:t>генах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BE5083">
        <w:rPr>
          <w:rFonts w:ascii="Times New Roman" w:hAnsi="Times New Roman"/>
          <w:sz w:val="28"/>
          <w:szCs w:val="28"/>
        </w:rPr>
        <w:t>KRAS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BE5083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BE5083">
        <w:rPr>
          <w:rFonts w:ascii="Times New Roman" w:hAnsi="Times New Roman"/>
          <w:sz w:val="28"/>
          <w:szCs w:val="28"/>
        </w:rPr>
        <w:t>BRAF.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BE5083">
        <w:rPr>
          <w:rFonts w:ascii="Times New Roman" w:hAnsi="Times New Roman"/>
          <w:sz w:val="28"/>
          <w:szCs w:val="28"/>
        </w:rPr>
        <w:t>Эти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BE5083">
        <w:rPr>
          <w:rFonts w:ascii="Times New Roman" w:hAnsi="Times New Roman"/>
          <w:sz w:val="28"/>
          <w:szCs w:val="28"/>
        </w:rPr>
        <w:t>мутации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BE5083">
        <w:rPr>
          <w:rFonts w:ascii="Times New Roman" w:hAnsi="Times New Roman"/>
          <w:sz w:val="28"/>
          <w:szCs w:val="28"/>
        </w:rPr>
        <w:t>делают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BE5083">
        <w:rPr>
          <w:rFonts w:ascii="Times New Roman" w:hAnsi="Times New Roman"/>
          <w:sz w:val="28"/>
          <w:szCs w:val="28"/>
        </w:rPr>
        <w:t>клетки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BE5083">
        <w:rPr>
          <w:rFonts w:ascii="Times New Roman" w:hAnsi="Times New Roman"/>
          <w:sz w:val="28"/>
          <w:szCs w:val="28"/>
        </w:rPr>
        <w:t>более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BE5083">
        <w:rPr>
          <w:rFonts w:ascii="Times New Roman" w:hAnsi="Times New Roman"/>
          <w:sz w:val="28"/>
          <w:szCs w:val="28"/>
        </w:rPr>
        <w:t>зависимыми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BE5083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BE5083">
        <w:rPr>
          <w:rFonts w:ascii="Times New Roman" w:hAnsi="Times New Roman"/>
          <w:sz w:val="28"/>
          <w:szCs w:val="28"/>
        </w:rPr>
        <w:t>гликолиза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BE5083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BE5083">
        <w:rPr>
          <w:rFonts w:ascii="Times New Roman" w:hAnsi="Times New Roman"/>
          <w:sz w:val="28"/>
          <w:szCs w:val="28"/>
        </w:rPr>
        <w:t>повышают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BE5083">
        <w:rPr>
          <w:rFonts w:ascii="Times New Roman" w:hAnsi="Times New Roman"/>
          <w:sz w:val="28"/>
          <w:szCs w:val="28"/>
        </w:rPr>
        <w:t>уровень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BE5083">
        <w:rPr>
          <w:rFonts w:ascii="Times New Roman" w:hAnsi="Times New Roman"/>
          <w:sz w:val="28"/>
          <w:szCs w:val="28"/>
        </w:rPr>
        <w:t>транспортера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BE5083">
        <w:rPr>
          <w:rFonts w:ascii="Times New Roman" w:hAnsi="Times New Roman"/>
          <w:sz w:val="28"/>
          <w:szCs w:val="28"/>
        </w:rPr>
        <w:t>глюкозы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BE5083">
        <w:rPr>
          <w:rFonts w:ascii="Times New Roman" w:hAnsi="Times New Roman"/>
          <w:sz w:val="28"/>
          <w:szCs w:val="28"/>
        </w:rPr>
        <w:t>GLUT1,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BE5083">
        <w:rPr>
          <w:rFonts w:ascii="Times New Roman" w:hAnsi="Times New Roman"/>
          <w:sz w:val="28"/>
          <w:szCs w:val="28"/>
        </w:rPr>
        <w:t>который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BE5083">
        <w:rPr>
          <w:rFonts w:ascii="Times New Roman" w:hAnsi="Times New Roman"/>
          <w:sz w:val="28"/>
          <w:szCs w:val="28"/>
        </w:rPr>
        <w:t>также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BE5083">
        <w:rPr>
          <w:rFonts w:ascii="Times New Roman" w:hAnsi="Times New Roman"/>
          <w:sz w:val="28"/>
          <w:szCs w:val="28"/>
        </w:rPr>
        <w:t>активно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BE5083">
        <w:rPr>
          <w:rFonts w:ascii="Times New Roman" w:hAnsi="Times New Roman"/>
          <w:sz w:val="28"/>
          <w:szCs w:val="28"/>
        </w:rPr>
        <w:t>захватывает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BE5083">
        <w:rPr>
          <w:rFonts w:ascii="Times New Roman" w:hAnsi="Times New Roman"/>
          <w:sz w:val="28"/>
          <w:szCs w:val="28"/>
        </w:rPr>
        <w:t>окисленную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BE5083">
        <w:rPr>
          <w:rFonts w:ascii="Times New Roman" w:hAnsi="Times New Roman"/>
          <w:sz w:val="28"/>
          <w:szCs w:val="28"/>
        </w:rPr>
        <w:t>форму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BE5083">
        <w:rPr>
          <w:rFonts w:ascii="Times New Roman" w:hAnsi="Times New Roman"/>
          <w:sz w:val="28"/>
          <w:szCs w:val="28"/>
        </w:rPr>
        <w:t>витамина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BE5083">
        <w:rPr>
          <w:rFonts w:ascii="Times New Roman" w:hAnsi="Times New Roman"/>
          <w:sz w:val="28"/>
          <w:szCs w:val="28"/>
        </w:rPr>
        <w:t>C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BE5083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BE5083">
        <w:rPr>
          <w:rFonts w:ascii="Times New Roman" w:hAnsi="Times New Roman"/>
          <w:sz w:val="28"/>
          <w:szCs w:val="28"/>
        </w:rPr>
        <w:t>дегидроаскорбат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BE5083">
        <w:rPr>
          <w:rFonts w:ascii="Times New Roman" w:hAnsi="Times New Roman"/>
          <w:sz w:val="28"/>
          <w:szCs w:val="28"/>
        </w:rPr>
        <w:t>(DHA)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BE5083">
        <w:rPr>
          <w:rFonts w:ascii="Times New Roman" w:hAnsi="Times New Roman"/>
          <w:sz w:val="28"/>
          <w:szCs w:val="28"/>
        </w:rPr>
        <w:t>[83]</w:t>
      </w:r>
      <w:r w:rsidR="00BE5083">
        <w:rPr>
          <w:rFonts w:ascii="Times New Roman" w:hAnsi="Times New Roman"/>
          <w:sz w:val="28"/>
          <w:szCs w:val="28"/>
        </w:rPr>
        <w:t>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BE5083">
        <w:rPr>
          <w:rFonts w:ascii="Times New Roman" w:hAnsi="Times New Roman"/>
          <w:sz w:val="28"/>
          <w:szCs w:val="28"/>
        </w:rPr>
        <w:t>После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BE5083">
        <w:rPr>
          <w:rFonts w:ascii="Times New Roman" w:hAnsi="Times New Roman"/>
          <w:sz w:val="28"/>
          <w:szCs w:val="28"/>
        </w:rPr>
        <w:t>попадания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BE5083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BE5083">
        <w:rPr>
          <w:rFonts w:ascii="Times New Roman" w:hAnsi="Times New Roman"/>
          <w:sz w:val="28"/>
          <w:szCs w:val="28"/>
        </w:rPr>
        <w:t>клетку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BE5083">
        <w:rPr>
          <w:rFonts w:ascii="Times New Roman" w:hAnsi="Times New Roman"/>
          <w:sz w:val="28"/>
          <w:szCs w:val="28"/>
        </w:rPr>
        <w:t>DHA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BE5083">
        <w:rPr>
          <w:rFonts w:ascii="Times New Roman" w:hAnsi="Times New Roman"/>
          <w:sz w:val="28"/>
          <w:szCs w:val="28"/>
        </w:rPr>
        <w:t>восстанавливается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BE5083">
        <w:rPr>
          <w:rFonts w:ascii="Times New Roman" w:hAnsi="Times New Roman"/>
          <w:sz w:val="28"/>
          <w:szCs w:val="28"/>
        </w:rPr>
        <w:t>до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BE5083">
        <w:rPr>
          <w:rFonts w:ascii="Times New Roman" w:hAnsi="Times New Roman"/>
          <w:sz w:val="28"/>
          <w:szCs w:val="28"/>
        </w:rPr>
        <w:t>витамина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BE5083">
        <w:rPr>
          <w:rFonts w:ascii="Times New Roman" w:hAnsi="Times New Roman"/>
          <w:sz w:val="28"/>
          <w:szCs w:val="28"/>
        </w:rPr>
        <w:t>C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BE5083">
        <w:rPr>
          <w:rFonts w:ascii="Times New Roman" w:hAnsi="Times New Roman"/>
          <w:sz w:val="28"/>
          <w:szCs w:val="28"/>
        </w:rPr>
        <w:t>за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BE5083">
        <w:rPr>
          <w:rFonts w:ascii="Times New Roman" w:hAnsi="Times New Roman"/>
          <w:sz w:val="28"/>
          <w:szCs w:val="28"/>
        </w:rPr>
        <w:t>счёт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BE5083">
        <w:rPr>
          <w:rFonts w:ascii="Times New Roman" w:hAnsi="Times New Roman"/>
          <w:sz w:val="28"/>
          <w:szCs w:val="28"/>
        </w:rPr>
        <w:t>внутриклеточных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BE5083">
        <w:rPr>
          <w:rFonts w:ascii="Times New Roman" w:hAnsi="Times New Roman"/>
          <w:sz w:val="28"/>
          <w:szCs w:val="28"/>
        </w:rPr>
        <w:t>антиоксидантов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BE5083">
        <w:rPr>
          <w:rFonts w:ascii="Times New Roman" w:hAnsi="Times New Roman"/>
          <w:sz w:val="28"/>
          <w:szCs w:val="28"/>
        </w:rPr>
        <w:t>(глутатиона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BE5083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BE5083">
        <w:rPr>
          <w:rFonts w:ascii="Times New Roman" w:hAnsi="Times New Roman"/>
          <w:sz w:val="28"/>
          <w:szCs w:val="28"/>
        </w:rPr>
        <w:t>NADPH),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BE5083">
        <w:rPr>
          <w:rFonts w:ascii="Times New Roman" w:hAnsi="Times New Roman"/>
          <w:sz w:val="28"/>
          <w:szCs w:val="28"/>
        </w:rPr>
        <w:t>что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BE5083">
        <w:rPr>
          <w:rFonts w:ascii="Times New Roman" w:hAnsi="Times New Roman"/>
          <w:sz w:val="28"/>
          <w:szCs w:val="28"/>
        </w:rPr>
        <w:t>вызывает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BE5083">
        <w:rPr>
          <w:rFonts w:ascii="Times New Roman" w:hAnsi="Times New Roman"/>
          <w:sz w:val="28"/>
          <w:szCs w:val="28"/>
        </w:rPr>
        <w:t>оксидативный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BE5083">
        <w:rPr>
          <w:rFonts w:ascii="Times New Roman" w:hAnsi="Times New Roman"/>
          <w:sz w:val="28"/>
          <w:szCs w:val="28"/>
        </w:rPr>
        <w:t>стресс,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BE5083">
        <w:rPr>
          <w:rFonts w:ascii="Times New Roman" w:hAnsi="Times New Roman"/>
          <w:sz w:val="28"/>
          <w:szCs w:val="28"/>
        </w:rPr>
        <w:t>накопление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BE5083">
        <w:rPr>
          <w:rFonts w:ascii="Times New Roman" w:hAnsi="Times New Roman"/>
          <w:sz w:val="28"/>
          <w:szCs w:val="28"/>
        </w:rPr>
        <w:t>активных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BE5083">
        <w:rPr>
          <w:rFonts w:ascii="Times New Roman" w:hAnsi="Times New Roman"/>
          <w:sz w:val="28"/>
          <w:szCs w:val="28"/>
        </w:rPr>
        <w:t>форм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BE5083">
        <w:rPr>
          <w:rFonts w:ascii="Times New Roman" w:hAnsi="Times New Roman"/>
          <w:sz w:val="28"/>
          <w:szCs w:val="28"/>
        </w:rPr>
        <w:t>кислорода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BE5083">
        <w:rPr>
          <w:rFonts w:ascii="Times New Roman" w:hAnsi="Times New Roman"/>
          <w:sz w:val="28"/>
          <w:szCs w:val="28"/>
        </w:rPr>
        <w:t>(ROS)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BE5083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BE5083">
        <w:rPr>
          <w:rFonts w:ascii="Times New Roman" w:hAnsi="Times New Roman"/>
          <w:sz w:val="28"/>
          <w:szCs w:val="28"/>
        </w:rPr>
        <w:t>подавление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BE5083">
        <w:rPr>
          <w:rFonts w:ascii="Times New Roman" w:hAnsi="Times New Roman"/>
          <w:sz w:val="28"/>
          <w:szCs w:val="28"/>
        </w:rPr>
        <w:t>ключевого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BE5083">
        <w:rPr>
          <w:rFonts w:ascii="Times New Roman" w:hAnsi="Times New Roman"/>
          <w:sz w:val="28"/>
          <w:szCs w:val="28"/>
        </w:rPr>
        <w:t>фермента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BE5083">
        <w:rPr>
          <w:rFonts w:ascii="Times New Roman" w:hAnsi="Times New Roman"/>
          <w:sz w:val="28"/>
          <w:szCs w:val="28"/>
        </w:rPr>
        <w:t>гликолиза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BE5083">
        <w:rPr>
          <w:rFonts w:ascii="Times New Roman" w:hAnsi="Times New Roman"/>
          <w:sz w:val="28"/>
          <w:szCs w:val="28"/>
        </w:rPr>
        <w:t>GAPDH.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BE5083">
        <w:rPr>
          <w:rFonts w:ascii="Times New Roman" w:hAnsi="Times New Roman"/>
          <w:sz w:val="28"/>
          <w:szCs w:val="28"/>
        </w:rPr>
        <w:t>Это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BE5083">
        <w:rPr>
          <w:rFonts w:ascii="Times New Roman" w:hAnsi="Times New Roman"/>
          <w:sz w:val="28"/>
          <w:szCs w:val="28"/>
        </w:rPr>
        <w:t>приводит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BE5083">
        <w:rPr>
          <w:rFonts w:ascii="Times New Roman" w:hAnsi="Times New Roman"/>
          <w:sz w:val="28"/>
          <w:szCs w:val="28"/>
        </w:rPr>
        <w:t>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BE5083">
        <w:rPr>
          <w:rFonts w:ascii="Times New Roman" w:hAnsi="Times New Roman"/>
          <w:sz w:val="28"/>
          <w:szCs w:val="28"/>
        </w:rPr>
        <w:t>энергетическому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BE5083">
        <w:rPr>
          <w:rFonts w:ascii="Times New Roman" w:hAnsi="Times New Roman"/>
          <w:sz w:val="28"/>
          <w:szCs w:val="28"/>
        </w:rPr>
        <w:t>кризису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BE5083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BE5083">
        <w:rPr>
          <w:rFonts w:ascii="Times New Roman" w:hAnsi="Times New Roman"/>
          <w:sz w:val="28"/>
          <w:szCs w:val="28"/>
        </w:rPr>
        <w:t>гибели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BE5083">
        <w:rPr>
          <w:rFonts w:ascii="Times New Roman" w:hAnsi="Times New Roman"/>
          <w:sz w:val="28"/>
          <w:szCs w:val="28"/>
        </w:rPr>
        <w:t>опухолевых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BE5083">
        <w:rPr>
          <w:rFonts w:ascii="Times New Roman" w:hAnsi="Times New Roman"/>
          <w:sz w:val="28"/>
          <w:szCs w:val="28"/>
        </w:rPr>
        <w:t>клеток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BE5083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BE5083">
        <w:rPr>
          <w:rFonts w:ascii="Times New Roman" w:hAnsi="Times New Roman"/>
          <w:sz w:val="28"/>
          <w:szCs w:val="28"/>
        </w:rPr>
        <w:t>указанными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BE5083">
        <w:rPr>
          <w:rFonts w:ascii="Times New Roman" w:hAnsi="Times New Roman"/>
          <w:sz w:val="28"/>
          <w:szCs w:val="28"/>
        </w:rPr>
        <w:t>мутациями,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BE5083">
        <w:rPr>
          <w:rFonts w:ascii="Times New Roman" w:hAnsi="Times New Roman"/>
          <w:sz w:val="28"/>
          <w:szCs w:val="28"/>
        </w:rPr>
        <w:t>но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BE5083">
        <w:rPr>
          <w:rFonts w:ascii="Times New Roman" w:hAnsi="Times New Roman"/>
          <w:sz w:val="28"/>
          <w:szCs w:val="28"/>
        </w:rPr>
        <w:t>не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BE5083">
        <w:rPr>
          <w:rFonts w:ascii="Times New Roman" w:hAnsi="Times New Roman"/>
          <w:sz w:val="28"/>
          <w:szCs w:val="28"/>
        </w:rPr>
        <w:t>влияет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BE5083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BE5083">
        <w:rPr>
          <w:rFonts w:ascii="Times New Roman" w:hAnsi="Times New Roman"/>
          <w:sz w:val="28"/>
          <w:szCs w:val="28"/>
        </w:rPr>
        <w:t>здоровые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BE5083">
        <w:rPr>
          <w:rFonts w:ascii="Times New Roman" w:hAnsi="Times New Roman"/>
          <w:sz w:val="28"/>
          <w:szCs w:val="28"/>
        </w:rPr>
        <w:t>клетки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E5083" w:rsidRPr="00BE5083">
        <w:rPr>
          <w:rFonts w:ascii="Times New Roman" w:hAnsi="Times New Roman"/>
          <w:sz w:val="28"/>
          <w:szCs w:val="28"/>
        </w:rPr>
        <w:t>[83].</w:t>
      </w:r>
    </w:p>
    <w:p w14:paraId="07552CE4" w14:textId="03609AE2" w:rsidR="004A12F9" w:rsidRPr="00905B11" w:rsidRDefault="009639AD" w:rsidP="009639A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Данные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исследования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показывают,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что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D</w:t>
      </w:r>
      <w:r w:rsidRPr="009639AD"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>изомер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Pr="009639AD">
        <w:rPr>
          <w:rFonts w:ascii="Times New Roman" w:hAnsi="Times New Roman"/>
          <w:sz w:val="28"/>
          <w:szCs w:val="28"/>
        </w:rPr>
        <w:t>итамин</w:t>
      </w:r>
      <w:r>
        <w:rPr>
          <w:rFonts w:ascii="Times New Roman" w:hAnsi="Times New Roman"/>
          <w:sz w:val="28"/>
          <w:szCs w:val="28"/>
        </w:rPr>
        <w:t>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639AD">
        <w:rPr>
          <w:rFonts w:ascii="Times New Roman" w:hAnsi="Times New Roman"/>
          <w:sz w:val="28"/>
          <w:szCs w:val="28"/>
        </w:rPr>
        <w:t>C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639AD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639AD">
        <w:rPr>
          <w:rFonts w:ascii="Times New Roman" w:hAnsi="Times New Roman"/>
          <w:sz w:val="28"/>
          <w:szCs w:val="28"/>
        </w:rPr>
        <w:t>высоких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639AD">
        <w:rPr>
          <w:rFonts w:ascii="Times New Roman" w:hAnsi="Times New Roman"/>
          <w:sz w:val="28"/>
          <w:szCs w:val="28"/>
        </w:rPr>
        <w:t>дозах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639AD">
        <w:rPr>
          <w:rFonts w:ascii="Times New Roman" w:hAnsi="Times New Roman"/>
          <w:sz w:val="28"/>
          <w:szCs w:val="28"/>
        </w:rPr>
        <w:t>может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639AD">
        <w:rPr>
          <w:rFonts w:ascii="Times New Roman" w:hAnsi="Times New Roman"/>
          <w:sz w:val="28"/>
          <w:szCs w:val="28"/>
        </w:rPr>
        <w:t>быть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639AD">
        <w:rPr>
          <w:rFonts w:ascii="Times New Roman" w:hAnsi="Times New Roman"/>
          <w:sz w:val="28"/>
          <w:szCs w:val="28"/>
        </w:rPr>
        <w:t>потенциальным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639AD">
        <w:rPr>
          <w:rFonts w:ascii="Times New Roman" w:hAnsi="Times New Roman"/>
          <w:sz w:val="28"/>
          <w:szCs w:val="28"/>
        </w:rPr>
        <w:t>терапевтическим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639AD">
        <w:rPr>
          <w:rFonts w:ascii="Times New Roman" w:hAnsi="Times New Roman"/>
          <w:sz w:val="28"/>
          <w:szCs w:val="28"/>
        </w:rPr>
        <w:t>средством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639AD">
        <w:rPr>
          <w:rFonts w:ascii="Times New Roman" w:hAnsi="Times New Roman"/>
          <w:sz w:val="28"/>
          <w:szCs w:val="28"/>
        </w:rPr>
        <w:t>против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639AD">
        <w:rPr>
          <w:rFonts w:ascii="Times New Roman" w:hAnsi="Times New Roman"/>
          <w:sz w:val="28"/>
          <w:szCs w:val="28"/>
        </w:rPr>
        <w:t>колоректального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639AD">
        <w:rPr>
          <w:rFonts w:ascii="Times New Roman" w:hAnsi="Times New Roman"/>
          <w:sz w:val="28"/>
          <w:szCs w:val="28"/>
        </w:rPr>
        <w:t>рака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639AD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639AD">
        <w:rPr>
          <w:rFonts w:ascii="Times New Roman" w:hAnsi="Times New Roman"/>
          <w:sz w:val="28"/>
          <w:szCs w:val="28"/>
        </w:rPr>
        <w:t>мутациями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639AD">
        <w:rPr>
          <w:rFonts w:ascii="Times New Roman" w:hAnsi="Times New Roman"/>
          <w:sz w:val="28"/>
          <w:szCs w:val="28"/>
        </w:rPr>
        <w:t>KRAS/BRAF.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639AD">
        <w:rPr>
          <w:rFonts w:ascii="Times New Roman" w:hAnsi="Times New Roman"/>
          <w:sz w:val="28"/>
          <w:szCs w:val="28"/>
        </w:rPr>
        <w:t>Основной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639AD">
        <w:rPr>
          <w:rFonts w:ascii="Times New Roman" w:hAnsi="Times New Roman"/>
          <w:sz w:val="28"/>
          <w:szCs w:val="28"/>
        </w:rPr>
        <w:t>механизм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639AD">
        <w:rPr>
          <w:rFonts w:ascii="Times New Roman" w:hAnsi="Times New Roman"/>
          <w:sz w:val="28"/>
          <w:szCs w:val="28"/>
        </w:rPr>
        <w:t>действия</w:t>
      </w:r>
      <w:r>
        <w:rPr>
          <w:rFonts w:ascii="Times New Roman" w:hAnsi="Times New Roman"/>
          <w:sz w:val="28"/>
          <w:szCs w:val="28"/>
        </w:rPr>
        <w:t>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которого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направлен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639AD">
        <w:rPr>
          <w:rFonts w:ascii="Times New Roman" w:hAnsi="Times New Roman"/>
          <w:sz w:val="28"/>
          <w:szCs w:val="28"/>
        </w:rPr>
        <w:t>избыточное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639AD">
        <w:rPr>
          <w:rFonts w:ascii="Times New Roman" w:hAnsi="Times New Roman"/>
          <w:sz w:val="28"/>
          <w:szCs w:val="28"/>
        </w:rPr>
        <w:t>накопление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639AD">
        <w:rPr>
          <w:rFonts w:ascii="Times New Roman" w:hAnsi="Times New Roman"/>
          <w:sz w:val="28"/>
          <w:szCs w:val="28"/>
        </w:rPr>
        <w:t>DHA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639AD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639AD">
        <w:rPr>
          <w:rFonts w:ascii="Times New Roman" w:hAnsi="Times New Roman"/>
          <w:sz w:val="28"/>
          <w:szCs w:val="28"/>
        </w:rPr>
        <w:t>опухолевых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639AD">
        <w:rPr>
          <w:rFonts w:ascii="Times New Roman" w:hAnsi="Times New Roman"/>
          <w:sz w:val="28"/>
          <w:szCs w:val="28"/>
        </w:rPr>
        <w:t>клетках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639AD">
        <w:rPr>
          <w:rFonts w:ascii="Times New Roman" w:hAnsi="Times New Roman"/>
          <w:sz w:val="28"/>
          <w:szCs w:val="28"/>
        </w:rPr>
        <w:t>через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639AD">
        <w:rPr>
          <w:rFonts w:ascii="Times New Roman" w:hAnsi="Times New Roman"/>
          <w:sz w:val="28"/>
          <w:szCs w:val="28"/>
        </w:rPr>
        <w:t>GLUT1,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639AD">
        <w:rPr>
          <w:rFonts w:ascii="Times New Roman" w:hAnsi="Times New Roman"/>
          <w:sz w:val="28"/>
          <w:szCs w:val="28"/>
        </w:rPr>
        <w:t>что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639AD">
        <w:rPr>
          <w:rFonts w:ascii="Times New Roman" w:hAnsi="Times New Roman"/>
          <w:sz w:val="28"/>
          <w:szCs w:val="28"/>
        </w:rPr>
        <w:t>вызывает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639AD">
        <w:rPr>
          <w:rFonts w:ascii="Times New Roman" w:hAnsi="Times New Roman"/>
          <w:sz w:val="28"/>
          <w:szCs w:val="28"/>
        </w:rPr>
        <w:t>оксидативный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639AD">
        <w:rPr>
          <w:rFonts w:ascii="Times New Roman" w:hAnsi="Times New Roman"/>
          <w:sz w:val="28"/>
          <w:szCs w:val="28"/>
        </w:rPr>
        <w:t>стресс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639AD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639AD">
        <w:rPr>
          <w:rFonts w:ascii="Times New Roman" w:hAnsi="Times New Roman"/>
          <w:sz w:val="28"/>
          <w:szCs w:val="28"/>
        </w:rPr>
        <w:t>ингибирование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639AD">
        <w:rPr>
          <w:rFonts w:ascii="Times New Roman" w:hAnsi="Times New Roman"/>
          <w:sz w:val="28"/>
          <w:szCs w:val="28"/>
        </w:rPr>
        <w:t>GAPDH.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639AD">
        <w:rPr>
          <w:rFonts w:ascii="Times New Roman" w:hAnsi="Times New Roman"/>
          <w:sz w:val="28"/>
          <w:szCs w:val="28"/>
        </w:rPr>
        <w:t>Исследования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639AD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639AD">
        <w:rPr>
          <w:rFonts w:ascii="Times New Roman" w:hAnsi="Times New Roman"/>
          <w:sz w:val="28"/>
          <w:szCs w:val="28"/>
        </w:rPr>
        <w:t>мышах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639AD">
        <w:rPr>
          <w:rFonts w:ascii="Times New Roman" w:hAnsi="Times New Roman"/>
          <w:sz w:val="28"/>
          <w:szCs w:val="28"/>
        </w:rPr>
        <w:t>подтвердили,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639AD">
        <w:rPr>
          <w:rFonts w:ascii="Times New Roman" w:hAnsi="Times New Roman"/>
          <w:sz w:val="28"/>
          <w:szCs w:val="28"/>
        </w:rPr>
        <w:t>что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639AD">
        <w:rPr>
          <w:rFonts w:ascii="Times New Roman" w:hAnsi="Times New Roman"/>
          <w:sz w:val="28"/>
          <w:szCs w:val="28"/>
        </w:rPr>
        <w:t>высокодозное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639AD">
        <w:rPr>
          <w:rFonts w:ascii="Times New Roman" w:hAnsi="Times New Roman"/>
          <w:sz w:val="28"/>
          <w:szCs w:val="28"/>
        </w:rPr>
        <w:t>введение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639AD">
        <w:rPr>
          <w:rFonts w:ascii="Times New Roman" w:hAnsi="Times New Roman"/>
          <w:sz w:val="28"/>
          <w:szCs w:val="28"/>
        </w:rPr>
        <w:t>витамина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639AD">
        <w:rPr>
          <w:rFonts w:ascii="Times New Roman" w:hAnsi="Times New Roman"/>
          <w:sz w:val="28"/>
          <w:szCs w:val="28"/>
        </w:rPr>
        <w:t>C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639AD">
        <w:rPr>
          <w:rFonts w:ascii="Times New Roman" w:hAnsi="Times New Roman"/>
          <w:sz w:val="28"/>
          <w:szCs w:val="28"/>
        </w:rPr>
        <w:t>значительно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639AD">
        <w:rPr>
          <w:rFonts w:ascii="Times New Roman" w:hAnsi="Times New Roman"/>
          <w:sz w:val="28"/>
          <w:szCs w:val="28"/>
        </w:rPr>
        <w:t>замедляет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639AD">
        <w:rPr>
          <w:rFonts w:ascii="Times New Roman" w:hAnsi="Times New Roman"/>
          <w:sz w:val="28"/>
          <w:szCs w:val="28"/>
        </w:rPr>
        <w:t>рост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639AD">
        <w:rPr>
          <w:rFonts w:ascii="Times New Roman" w:hAnsi="Times New Roman"/>
          <w:sz w:val="28"/>
          <w:szCs w:val="28"/>
        </w:rPr>
        <w:t>опухолей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639AD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639AD">
        <w:rPr>
          <w:rFonts w:ascii="Times New Roman" w:hAnsi="Times New Roman"/>
          <w:sz w:val="28"/>
          <w:szCs w:val="28"/>
        </w:rPr>
        <w:t>указанными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639AD">
        <w:rPr>
          <w:rFonts w:ascii="Times New Roman" w:hAnsi="Times New Roman"/>
          <w:sz w:val="28"/>
          <w:szCs w:val="28"/>
        </w:rPr>
        <w:t>мутациями.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необходимы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исследования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определения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терапевтической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дозы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разработки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рекомендаций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дальнейшего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использования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DVC</w:t>
      </w:r>
      <w:r>
        <w:rPr>
          <w:rFonts w:ascii="Times New Roman" w:hAnsi="Times New Roman"/>
          <w:sz w:val="28"/>
          <w:szCs w:val="28"/>
        </w:rPr>
        <w:t>.</w:t>
      </w:r>
      <w:r w:rsidR="004A12F9" w:rsidRPr="00905B11">
        <w:rPr>
          <w:rFonts w:ascii="Times New Roman" w:hAnsi="Times New Roman"/>
          <w:sz w:val="28"/>
          <w:szCs w:val="28"/>
        </w:rPr>
        <w:br w:type="page"/>
      </w:r>
    </w:p>
    <w:p w14:paraId="69A7ED7C" w14:textId="615F7215" w:rsidR="004A12F9" w:rsidRPr="00905B11" w:rsidRDefault="004A12F9" w:rsidP="00905B11">
      <w:pPr>
        <w:widowControl w:val="0"/>
        <w:tabs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/>
          <w:b/>
          <w:bCs/>
          <w:sz w:val="28"/>
          <w:szCs w:val="28"/>
        </w:rPr>
      </w:pPr>
      <w:bookmarkStart w:id="8" w:name="_Hlk104368888"/>
      <w:bookmarkStart w:id="9" w:name="_Hlk189603601"/>
      <w:bookmarkEnd w:id="8"/>
      <w:r w:rsidRPr="00905B11">
        <w:rPr>
          <w:rFonts w:ascii="Times New Roman" w:hAnsi="Times New Roman"/>
          <w:b/>
          <w:bCs/>
          <w:sz w:val="28"/>
          <w:szCs w:val="28"/>
        </w:rPr>
        <w:t>2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b/>
          <w:bCs/>
          <w:sz w:val="28"/>
          <w:szCs w:val="28"/>
        </w:rPr>
        <w:t>МАТЕРИАЛЫ</w:t>
      </w:r>
      <w:r w:rsidR="00A621F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/>
          <w:bCs/>
          <w:sz w:val="28"/>
          <w:szCs w:val="28"/>
        </w:rPr>
        <w:t>И</w:t>
      </w:r>
      <w:r w:rsidR="00A621F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/>
          <w:bCs/>
          <w:sz w:val="28"/>
          <w:szCs w:val="28"/>
        </w:rPr>
        <w:t>МЕТОДЫ</w:t>
      </w:r>
      <w:r w:rsidR="00A621F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/>
          <w:bCs/>
          <w:sz w:val="28"/>
          <w:szCs w:val="28"/>
        </w:rPr>
        <w:t>ИССЛЕДОВАНИЯ</w:t>
      </w:r>
    </w:p>
    <w:p w14:paraId="6A4E92E6" w14:textId="77777777" w:rsidR="004A12F9" w:rsidRPr="00905B11" w:rsidRDefault="004A12F9" w:rsidP="00905B11">
      <w:pPr>
        <w:widowControl w:val="0"/>
        <w:tabs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/>
          <w:b/>
          <w:bCs/>
          <w:sz w:val="28"/>
          <w:szCs w:val="28"/>
        </w:rPr>
      </w:pPr>
    </w:p>
    <w:p w14:paraId="4C05EEB8" w14:textId="01A08755" w:rsidR="002921B7" w:rsidRPr="00905B11" w:rsidRDefault="002921B7" w:rsidP="00905B11">
      <w:pPr>
        <w:widowControl w:val="0"/>
        <w:tabs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b/>
          <w:bCs/>
          <w:sz w:val="28"/>
          <w:szCs w:val="28"/>
        </w:rPr>
      </w:pPr>
      <w:r w:rsidRPr="00905B11">
        <w:rPr>
          <w:rFonts w:ascii="Times New Roman" w:hAnsi="Times New Roman"/>
          <w:b/>
          <w:bCs/>
          <w:sz w:val="28"/>
          <w:szCs w:val="28"/>
        </w:rPr>
        <w:t>2</w:t>
      </w:r>
      <w:r w:rsidR="00A621F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/>
          <w:bCs/>
          <w:sz w:val="28"/>
          <w:szCs w:val="28"/>
        </w:rPr>
        <w:t>Материалы</w:t>
      </w:r>
      <w:r w:rsidR="00A621F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/>
          <w:bCs/>
          <w:sz w:val="28"/>
          <w:szCs w:val="28"/>
        </w:rPr>
        <w:t>и</w:t>
      </w:r>
      <w:r w:rsidR="00A621F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/>
          <w:bCs/>
          <w:sz w:val="28"/>
          <w:szCs w:val="28"/>
        </w:rPr>
        <w:t>методы</w:t>
      </w:r>
      <w:r w:rsidR="00A621F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/>
          <w:bCs/>
          <w:sz w:val="28"/>
          <w:szCs w:val="28"/>
        </w:rPr>
        <w:t>исследования</w:t>
      </w:r>
    </w:p>
    <w:p w14:paraId="69F8A320" w14:textId="4ED02440" w:rsidR="00211E24" w:rsidRDefault="00211E24" w:rsidP="00905B11">
      <w:pPr>
        <w:widowControl w:val="0"/>
        <w:tabs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  <w:r w:rsidRPr="00211E24">
        <w:rPr>
          <w:rFonts w:ascii="Times New Roman" w:hAnsi="Times New Roman"/>
          <w:b/>
          <w:bCs/>
          <w:sz w:val="28"/>
          <w:szCs w:val="28"/>
        </w:rPr>
        <w:t>2.1</w:t>
      </w:r>
      <w:r w:rsidR="00A621F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211E24">
        <w:rPr>
          <w:rFonts w:ascii="Times New Roman" w:hAnsi="Times New Roman"/>
          <w:b/>
          <w:bCs/>
          <w:sz w:val="28"/>
          <w:szCs w:val="28"/>
        </w:rPr>
        <w:t>Культура</w:t>
      </w:r>
      <w:r w:rsidR="00A621F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211E24">
        <w:rPr>
          <w:rFonts w:ascii="Times New Roman" w:hAnsi="Times New Roman"/>
          <w:b/>
          <w:bCs/>
          <w:sz w:val="28"/>
          <w:szCs w:val="28"/>
        </w:rPr>
        <w:t>клеток</w:t>
      </w:r>
      <w:r w:rsidR="00A621F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211E24">
        <w:rPr>
          <w:rFonts w:ascii="Times New Roman" w:hAnsi="Times New Roman"/>
          <w:b/>
          <w:bCs/>
          <w:sz w:val="28"/>
          <w:szCs w:val="28"/>
        </w:rPr>
        <w:t>и</w:t>
      </w:r>
      <w:r w:rsidR="00A621F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211E24">
        <w:rPr>
          <w:rFonts w:ascii="Times New Roman" w:hAnsi="Times New Roman"/>
          <w:b/>
          <w:bCs/>
          <w:sz w:val="28"/>
          <w:szCs w:val="28"/>
        </w:rPr>
        <w:t>клеточные</w:t>
      </w:r>
      <w:r w:rsidR="00A621F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211E24">
        <w:rPr>
          <w:rFonts w:ascii="Times New Roman" w:hAnsi="Times New Roman"/>
          <w:b/>
          <w:bCs/>
          <w:sz w:val="28"/>
          <w:szCs w:val="28"/>
        </w:rPr>
        <w:t>линии</w:t>
      </w:r>
      <w:r w:rsidR="00A621F2">
        <w:rPr>
          <w:rFonts w:ascii="Times New Roman" w:hAnsi="Times New Roman"/>
          <w:b/>
          <w:bCs/>
          <w:sz w:val="28"/>
          <w:szCs w:val="28"/>
        </w:rPr>
        <w:t xml:space="preserve"> </w:t>
      </w:r>
    </w:p>
    <w:p w14:paraId="760F53CA" w14:textId="652AEA4D" w:rsidR="00211E24" w:rsidRPr="00FD5EDD" w:rsidRDefault="00FD5EDD" w:rsidP="00905B11">
      <w:pPr>
        <w:widowControl w:val="0"/>
        <w:tabs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en-US"/>
        </w:rPr>
        <w:t>KRAS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мутантные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клеточные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линии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AK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D5EDD">
        <w:rPr>
          <w:rFonts w:ascii="Times New Roman" w:hAnsi="Times New Roman"/>
          <w:sz w:val="28"/>
          <w:szCs w:val="28"/>
        </w:rPr>
        <w:t>192</w:t>
      </w:r>
      <w:r w:rsidR="00A621F2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HCT</w:t>
      </w:r>
      <w:r w:rsidR="00A621F2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FD5EDD">
        <w:rPr>
          <w:rFonts w:ascii="Times New Roman" w:hAnsi="Times New Roman"/>
          <w:sz w:val="28"/>
          <w:szCs w:val="28"/>
        </w:rPr>
        <w:t>116</w:t>
      </w:r>
      <w:r w:rsidR="00A621F2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FD5EDD">
        <w:rPr>
          <w:rFonts w:ascii="Times New Roman" w:hAnsi="Times New Roman"/>
          <w:sz w:val="28"/>
          <w:szCs w:val="28"/>
        </w:rPr>
        <w:t>[</w:t>
      </w:r>
      <w:r w:rsidR="006906F0">
        <w:rPr>
          <w:rFonts w:ascii="Times New Roman" w:hAnsi="Times New Roman"/>
          <w:sz w:val="28"/>
          <w:szCs w:val="28"/>
          <w:lang w:val="kk-KZ"/>
        </w:rPr>
        <w:t>84,85</w:t>
      </w:r>
      <w:r w:rsidRPr="00FD5EDD">
        <w:rPr>
          <w:rFonts w:ascii="Times New Roman" w:hAnsi="Times New Roman"/>
          <w:sz w:val="28"/>
          <w:szCs w:val="28"/>
        </w:rPr>
        <w:t>]</w:t>
      </w:r>
      <w:r w:rsidR="00A621F2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культивировались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среде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DMEM/F-12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(модифицированная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по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способу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Дульбекко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среда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Игла/питательная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смесь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F-12)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(каталожный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211E24">
        <w:rPr>
          <w:rFonts w:ascii="Times New Roman" w:hAnsi="Times New Roman"/>
          <w:sz w:val="28"/>
          <w:szCs w:val="28"/>
        </w:rPr>
        <w:t>номер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211E24">
        <w:rPr>
          <w:rFonts w:ascii="Times New Roman" w:hAnsi="Times New Roman"/>
          <w:sz w:val="28"/>
          <w:szCs w:val="28"/>
        </w:rPr>
        <w:t>Caisson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Labs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DFL13)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добавлением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10</w:t>
      </w:r>
      <w:r w:rsidR="005628F5" w:rsidRPr="00211E24">
        <w:rPr>
          <w:rFonts w:ascii="Times New Roman" w:hAnsi="Times New Roman"/>
          <w:sz w:val="28"/>
          <w:szCs w:val="28"/>
        </w:rPr>
        <w:t>%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211E24">
        <w:rPr>
          <w:rFonts w:ascii="Times New Roman" w:hAnsi="Times New Roman"/>
          <w:sz w:val="28"/>
          <w:szCs w:val="28"/>
        </w:rPr>
        <w:t>сыворотки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плода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теленка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(FCS),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2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мМ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L-глутамина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пенициллина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(100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ЕД).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/мл)-стрептомицин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(100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мкг/мл).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52EA7BE0" w14:textId="4674DA12" w:rsidR="00211E24" w:rsidRDefault="00211E24" w:rsidP="00905B11">
      <w:pPr>
        <w:widowControl w:val="0"/>
        <w:tabs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11E24">
        <w:rPr>
          <w:rFonts w:ascii="Times New Roman" w:hAnsi="Times New Roman"/>
          <w:sz w:val="28"/>
          <w:szCs w:val="28"/>
        </w:rPr>
        <w:t>Для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достижения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80%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конфлюентности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3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миллиона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клеток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высевали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150-миллиметровые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чашки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для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культивирования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211E24">
        <w:rPr>
          <w:rFonts w:ascii="Times New Roman" w:hAnsi="Times New Roman"/>
          <w:sz w:val="28"/>
          <w:szCs w:val="28"/>
        </w:rPr>
        <w:t>клеток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211E24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20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мл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среды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для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культивирования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211E24">
        <w:rPr>
          <w:rFonts w:ascii="Times New Roman" w:hAnsi="Times New Roman"/>
          <w:sz w:val="28"/>
          <w:szCs w:val="28"/>
        </w:rPr>
        <w:t>клеток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211E24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добавлением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2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г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доксициклина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за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2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дня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до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подготовки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ксенотрансплантата.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5E2FF9F3" w14:textId="3471D62D" w:rsidR="00211E24" w:rsidRPr="00211E24" w:rsidRDefault="00211E24" w:rsidP="00905B11">
      <w:pPr>
        <w:widowControl w:val="0"/>
        <w:tabs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  <w:r w:rsidRPr="00211E24">
        <w:rPr>
          <w:rFonts w:ascii="Times New Roman" w:hAnsi="Times New Roman"/>
          <w:b/>
          <w:bCs/>
          <w:sz w:val="28"/>
          <w:szCs w:val="28"/>
        </w:rPr>
        <w:t>2.2</w:t>
      </w:r>
      <w:r w:rsidR="00A621F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211E24">
        <w:rPr>
          <w:rFonts w:ascii="Times New Roman" w:hAnsi="Times New Roman"/>
          <w:b/>
          <w:bCs/>
          <w:sz w:val="28"/>
          <w:szCs w:val="28"/>
        </w:rPr>
        <w:t>Выделение</w:t>
      </w:r>
      <w:r w:rsidR="00A621F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211E24">
        <w:rPr>
          <w:rFonts w:ascii="Times New Roman" w:hAnsi="Times New Roman"/>
          <w:b/>
          <w:bCs/>
          <w:sz w:val="28"/>
          <w:szCs w:val="28"/>
        </w:rPr>
        <w:t>и</w:t>
      </w:r>
      <w:r w:rsidR="00A621F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211E24">
        <w:rPr>
          <w:rFonts w:ascii="Times New Roman" w:hAnsi="Times New Roman"/>
          <w:b/>
          <w:bCs/>
          <w:sz w:val="28"/>
          <w:szCs w:val="28"/>
        </w:rPr>
        <w:t>культивирование</w:t>
      </w:r>
      <w:r w:rsidR="00A621F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211E24">
        <w:rPr>
          <w:rFonts w:ascii="Times New Roman" w:hAnsi="Times New Roman"/>
          <w:b/>
          <w:bCs/>
          <w:sz w:val="28"/>
          <w:szCs w:val="28"/>
        </w:rPr>
        <w:t>раковых</w:t>
      </w:r>
      <w:r w:rsidR="00A621F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211E24">
        <w:rPr>
          <w:rFonts w:ascii="Times New Roman" w:hAnsi="Times New Roman"/>
          <w:b/>
          <w:bCs/>
          <w:sz w:val="28"/>
          <w:szCs w:val="28"/>
        </w:rPr>
        <w:t>клеток</w:t>
      </w:r>
      <w:r w:rsidR="00A621F2">
        <w:rPr>
          <w:rFonts w:ascii="Times New Roman" w:hAnsi="Times New Roman"/>
          <w:b/>
          <w:bCs/>
          <w:sz w:val="28"/>
          <w:szCs w:val="28"/>
        </w:rPr>
        <w:t xml:space="preserve"> </w:t>
      </w:r>
    </w:p>
    <w:p w14:paraId="137E0058" w14:textId="64789E40" w:rsidR="00211E24" w:rsidRDefault="00211E24" w:rsidP="00905B11">
      <w:pPr>
        <w:widowControl w:val="0"/>
        <w:tabs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11E24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906F0">
        <w:rPr>
          <w:rFonts w:ascii="Times New Roman" w:hAnsi="Times New Roman"/>
          <w:sz w:val="28"/>
          <w:szCs w:val="28"/>
        </w:rPr>
        <w:t>ГКП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906F0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906F0">
        <w:rPr>
          <w:rFonts w:ascii="Times New Roman" w:hAnsi="Times New Roman"/>
          <w:sz w:val="28"/>
          <w:szCs w:val="28"/>
        </w:rPr>
        <w:t>ПХВ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906F0">
        <w:rPr>
          <w:rFonts w:ascii="Times New Roman" w:hAnsi="Times New Roman"/>
          <w:sz w:val="28"/>
          <w:szCs w:val="28"/>
        </w:rPr>
        <w:t>«Многопрофильном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906F0">
        <w:rPr>
          <w:rFonts w:ascii="Times New Roman" w:hAnsi="Times New Roman"/>
          <w:sz w:val="28"/>
          <w:szCs w:val="28"/>
        </w:rPr>
        <w:t>медицинском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906F0">
        <w:rPr>
          <w:rFonts w:ascii="Times New Roman" w:hAnsi="Times New Roman"/>
          <w:sz w:val="28"/>
          <w:szCs w:val="28"/>
        </w:rPr>
        <w:t>центре»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906F0">
        <w:rPr>
          <w:rFonts w:ascii="Times New Roman" w:hAnsi="Times New Roman"/>
          <w:sz w:val="28"/>
          <w:szCs w:val="28"/>
        </w:rPr>
        <w:t>города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Астан</w:t>
      </w:r>
      <w:r w:rsidR="006906F0">
        <w:rPr>
          <w:rFonts w:ascii="Times New Roman" w:hAnsi="Times New Roman"/>
          <w:sz w:val="28"/>
          <w:szCs w:val="28"/>
        </w:rPr>
        <w:t>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был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проведен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сбор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211E24">
        <w:rPr>
          <w:rFonts w:ascii="Times New Roman" w:hAnsi="Times New Roman"/>
          <w:sz w:val="28"/>
          <w:szCs w:val="28"/>
        </w:rPr>
        <w:t>образцов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906F0">
        <w:rPr>
          <w:rFonts w:ascii="Times New Roman" w:hAnsi="Times New Roman"/>
          <w:sz w:val="28"/>
          <w:szCs w:val="28"/>
        </w:rPr>
        <w:t>колоректального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906F0">
        <w:rPr>
          <w:rFonts w:ascii="Times New Roman" w:hAnsi="Times New Roman"/>
          <w:sz w:val="28"/>
          <w:szCs w:val="28"/>
        </w:rPr>
        <w:t>рака</w:t>
      </w:r>
      <w:r w:rsidRPr="00211E24">
        <w:rPr>
          <w:rFonts w:ascii="Times New Roman" w:hAnsi="Times New Roman"/>
          <w:sz w:val="28"/>
          <w:szCs w:val="28"/>
        </w:rPr>
        <w:t>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Клетки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были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выделены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образцов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для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дальнейшего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изучения.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Все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процедуры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проводятся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стерильных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условиях.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219801E5" w14:textId="2776C2D6" w:rsidR="00211E24" w:rsidRDefault="00211E24" w:rsidP="00905B11">
      <w:pPr>
        <w:widowControl w:val="0"/>
        <w:tabs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11E24">
        <w:rPr>
          <w:rFonts w:ascii="Times New Roman" w:hAnsi="Times New Roman"/>
          <w:sz w:val="28"/>
          <w:szCs w:val="28"/>
        </w:rPr>
        <w:t>Изоляция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пассирование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клеток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проводились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ламинарном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шкафу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для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асептической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работы.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Раствор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коллагеназы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II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готовили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день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эксперимента.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51300907" w14:textId="79BC1E45" w:rsidR="00211E24" w:rsidRDefault="00211E24" w:rsidP="00905B11">
      <w:pPr>
        <w:widowControl w:val="0"/>
        <w:tabs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11E24">
        <w:rPr>
          <w:rFonts w:ascii="Times New Roman" w:hAnsi="Times New Roman"/>
          <w:sz w:val="28"/>
          <w:szCs w:val="28"/>
        </w:rPr>
        <w:t>Для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образцов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опухолевой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ткани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массой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до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5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г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готовили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20–50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мл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коллагеназы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(1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мг/мл).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Коллагеназу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II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взвешивали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(порошок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хранили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при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температуре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4°С)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растворяли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20–50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мл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буфера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HBSS,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содержащего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соли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кальция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магния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+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1%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HEPES,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затем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нагревали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до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37°С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течение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15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мин.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Добавляли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раствор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ДНКазы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конечной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концентрации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20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мкг/мл,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раствор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добавляли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помощью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шприца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0,2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мкм.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6F3A3725" w14:textId="5AB01198" w:rsidR="00211E24" w:rsidRDefault="00211E24" w:rsidP="00905B11">
      <w:pPr>
        <w:widowControl w:val="0"/>
        <w:tabs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11E24">
        <w:rPr>
          <w:rFonts w:ascii="Times New Roman" w:hAnsi="Times New Roman"/>
          <w:sz w:val="28"/>
          <w:szCs w:val="28"/>
        </w:rPr>
        <w:t>Опухолевую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ткань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переносили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чашку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Петри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со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средой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HBSS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промывали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для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удаления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содержимого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кишечника.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После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промывания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ткань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переносили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другую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чашку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Петри,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содержащую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EBSS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(EGTA+HEPES).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помощью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скальпеля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или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острого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лезвия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бритвы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измельчите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часть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кишечника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порошок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(площадью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около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1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мм3).</w:t>
      </w:r>
    </w:p>
    <w:p w14:paraId="08D74513" w14:textId="1BE4B1F1" w:rsidR="00211E24" w:rsidRDefault="00A621F2" w:rsidP="00905B11">
      <w:pPr>
        <w:widowControl w:val="0"/>
        <w:tabs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Содержимое</w:t>
      </w:r>
      <w:r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стакана</w:t>
      </w:r>
      <w:r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перенесли</w:t>
      </w:r>
      <w:r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коническую</w:t>
      </w:r>
      <w:r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пробирку</w:t>
      </w:r>
      <w:r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объемом</w:t>
      </w:r>
      <w:r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50</w:t>
      </w:r>
      <w:r>
        <w:rPr>
          <w:rFonts w:ascii="Times New Roman" w:hAnsi="Times New Roman"/>
          <w:sz w:val="28"/>
          <w:szCs w:val="28"/>
        </w:rPr>
        <w:t xml:space="preserve"> </w:t>
      </w:r>
      <w:r w:rsidR="005628F5" w:rsidRPr="00211E24">
        <w:rPr>
          <w:rFonts w:ascii="Times New Roman" w:hAnsi="Times New Roman"/>
          <w:sz w:val="28"/>
          <w:szCs w:val="28"/>
        </w:rPr>
        <w:t>мл</w:t>
      </w:r>
      <w:r>
        <w:rPr>
          <w:rFonts w:ascii="Times New Roman" w:hAnsi="Times New Roman"/>
          <w:sz w:val="28"/>
          <w:szCs w:val="28"/>
        </w:rPr>
        <w:t xml:space="preserve"> </w:t>
      </w:r>
      <w:r w:rsidR="005628F5" w:rsidRPr="00211E24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довели</w:t>
      </w:r>
      <w:r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объем</w:t>
      </w:r>
      <w:r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раствора</w:t>
      </w:r>
      <w:r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до</w:t>
      </w:r>
      <w:r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25</w:t>
      </w:r>
      <w:r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мл</w:t>
      </w:r>
      <w:r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помощью</w:t>
      </w:r>
      <w:r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EBSS</w:t>
      </w:r>
      <w:r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(EGTA+HEPES).</w:t>
      </w:r>
      <w:r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Инкубируйте</w:t>
      </w:r>
      <w:r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течение</w:t>
      </w:r>
      <w:r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5</w:t>
      </w:r>
      <w:r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минут</w:t>
      </w:r>
      <w:r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при</w:t>
      </w:r>
      <w:r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комнатной</w:t>
      </w:r>
      <w:r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температуре.</w:t>
      </w:r>
      <w:r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Раствор</w:t>
      </w:r>
      <w:r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центрифугировали</w:t>
      </w:r>
      <w:r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при</w:t>
      </w:r>
      <w:r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140xg</w:t>
      </w:r>
      <w:r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течение</w:t>
      </w:r>
      <w:r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5</w:t>
      </w:r>
      <w:r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мин.</w:t>
      </w:r>
      <w:r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После</w:t>
      </w:r>
      <w:r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центрифугирования</w:t>
      </w:r>
      <w:r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прозрачную</w:t>
      </w:r>
      <w:r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жидкость</w:t>
      </w:r>
      <w:r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сливают.</w:t>
      </w:r>
      <w:r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Добавьте</w:t>
      </w:r>
      <w:r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20</w:t>
      </w:r>
      <w:r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мл</w:t>
      </w:r>
      <w:r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EBSS</w:t>
      </w:r>
      <w:r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без</w:t>
      </w:r>
      <w:r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солей</w:t>
      </w:r>
      <w:r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кальция</w:t>
      </w:r>
      <w:r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магния</w:t>
      </w:r>
      <w:r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(для</w:t>
      </w:r>
      <w:r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удаления</w:t>
      </w:r>
      <w:r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ЭГТА)</w:t>
      </w:r>
      <w:r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клеточной</w:t>
      </w:r>
      <w:r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суспензии</w:t>
      </w:r>
      <w:r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центрифугируйте</w:t>
      </w:r>
      <w:r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при</w:t>
      </w:r>
      <w:r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140×g</w:t>
      </w:r>
      <w:r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течение</w:t>
      </w:r>
      <w:r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5</w:t>
      </w:r>
      <w:r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минут.</w:t>
      </w:r>
      <w:r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После</w:t>
      </w:r>
      <w:r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центрифугирования</w:t>
      </w:r>
      <w:r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прозрачную</w:t>
      </w:r>
      <w:r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жидкость</w:t>
      </w:r>
      <w:r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удаляют.</w:t>
      </w:r>
      <w:r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Добавьте</w:t>
      </w:r>
      <w:r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от</w:t>
      </w:r>
      <w:r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20</w:t>
      </w:r>
      <w:r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до</w:t>
      </w:r>
      <w:r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50</w:t>
      </w:r>
      <w:r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мл</w:t>
      </w:r>
      <w:r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свежеприготовленного</w:t>
      </w:r>
      <w:r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раствора</w:t>
      </w:r>
      <w:r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коллагеназы</w:t>
      </w:r>
      <w:r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коническую</w:t>
      </w:r>
      <w:r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пробирку,</w:t>
      </w:r>
      <w:r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содержащую</w:t>
      </w:r>
      <w:r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измельченную</w:t>
      </w:r>
      <w:r>
        <w:rPr>
          <w:rFonts w:ascii="Times New Roman" w:hAnsi="Times New Roman"/>
          <w:sz w:val="28"/>
          <w:szCs w:val="28"/>
        </w:rPr>
        <w:t xml:space="preserve"> </w:t>
      </w:r>
      <w:r w:rsidR="00211E24" w:rsidRPr="00211E24">
        <w:rPr>
          <w:rFonts w:ascii="Times New Roman" w:hAnsi="Times New Roman"/>
          <w:sz w:val="28"/>
          <w:szCs w:val="28"/>
        </w:rPr>
        <w:t>ткань.</w:t>
      </w:r>
      <w:r>
        <w:rPr>
          <w:rFonts w:ascii="Times New Roman" w:hAnsi="Times New Roman"/>
          <w:sz w:val="28"/>
          <w:szCs w:val="28"/>
        </w:rPr>
        <w:t xml:space="preserve"> </w:t>
      </w:r>
    </w:p>
    <w:p w14:paraId="16549CDF" w14:textId="23563291" w:rsidR="00211E24" w:rsidRDefault="00211E24" w:rsidP="00905B11">
      <w:pPr>
        <w:widowControl w:val="0"/>
        <w:tabs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11E24">
        <w:rPr>
          <w:rFonts w:ascii="Times New Roman" w:hAnsi="Times New Roman"/>
          <w:sz w:val="28"/>
          <w:szCs w:val="28"/>
        </w:rPr>
        <w:t>Раствор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инкубировали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водяной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бане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температурой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37°С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течение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30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мин,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перемешивая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каждые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5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мин,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несколько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раз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переворачивая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пробирку.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конце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инкубационного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периода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(последние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5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мин)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взвешенным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частицам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давали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осесть.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Затем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прозрачная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жидкость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фильтруется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через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фильтр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размером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пор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70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микрон.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Затем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суспензию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отдельных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клеток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дважды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промывали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растворе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HBSS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+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2%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FBS.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3B139F5D" w14:textId="26A1B671" w:rsidR="00211E24" w:rsidRDefault="00211E24" w:rsidP="00905B11">
      <w:pPr>
        <w:widowControl w:val="0"/>
        <w:tabs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11E24">
        <w:rPr>
          <w:rFonts w:ascii="Times New Roman" w:hAnsi="Times New Roman"/>
          <w:sz w:val="28"/>
          <w:szCs w:val="28"/>
        </w:rPr>
        <w:t>Прозрачную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жидкость,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содержащую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коллагеназу,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211E24">
        <w:rPr>
          <w:rFonts w:ascii="Times New Roman" w:hAnsi="Times New Roman"/>
          <w:sz w:val="28"/>
          <w:szCs w:val="28"/>
        </w:rPr>
        <w:t>переносили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211E24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коническую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пробирку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измельченной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тканью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для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дальнейшего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растворения.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Осажденные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клетки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смешивали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полной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питательной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средой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хранили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льду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до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дальнейшего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использования.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Процедуру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растворения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тканей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растворе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коллагеназы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повторяли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2–3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раза.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064B435D" w14:textId="2A2B1C66" w:rsidR="002921B7" w:rsidRPr="00211E24" w:rsidRDefault="00211E24" w:rsidP="00905B11">
      <w:pPr>
        <w:widowControl w:val="0"/>
        <w:tabs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11E24">
        <w:rPr>
          <w:rFonts w:ascii="Times New Roman" w:hAnsi="Times New Roman"/>
          <w:sz w:val="28"/>
          <w:szCs w:val="28"/>
        </w:rPr>
        <w:t>После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растворения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ткани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растворе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коллагеназы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пробирку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оставшейся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тканью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добавляют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10–25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мл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раствора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трипсина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(0,25%)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инкубируют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течение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30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мин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при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температуре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37°С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водяной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бане,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после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чего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осторожно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перемешивают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раствор.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каждые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3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211E24">
        <w:rPr>
          <w:rFonts w:ascii="Times New Roman" w:hAnsi="Times New Roman"/>
          <w:sz w:val="28"/>
          <w:szCs w:val="28"/>
        </w:rPr>
        <w:t>минуты.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-5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минут.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После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инкубации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осаждения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клеток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прозрачный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супернатант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211E24">
        <w:rPr>
          <w:rFonts w:ascii="Times New Roman" w:hAnsi="Times New Roman"/>
          <w:sz w:val="28"/>
          <w:szCs w:val="28"/>
        </w:rPr>
        <w:t>фильтровали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211E24">
        <w:rPr>
          <w:rFonts w:ascii="Times New Roman" w:hAnsi="Times New Roman"/>
          <w:sz w:val="28"/>
          <w:szCs w:val="28"/>
        </w:rPr>
        <w:t>через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сетчатый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фильтр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размером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ячеек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70–100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мкм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новую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коническую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пробирку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объемом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50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мл.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Промойте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суспензию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дважды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по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5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минут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растворе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HBSS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+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2%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FBS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удалите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прозрачный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супернатант.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Оставшийся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клеточный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осадок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растворяют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полной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питательной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среде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смешивают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другими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клеточными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компонентами.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Подсчет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клеток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проводился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использованием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автоматического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счетчика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клеток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BIORAD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реагента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трипанового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211E24">
        <w:rPr>
          <w:rFonts w:ascii="Times New Roman" w:hAnsi="Times New Roman"/>
          <w:sz w:val="28"/>
          <w:szCs w:val="28"/>
        </w:rPr>
        <w:t>синего.</w:t>
      </w:r>
    </w:p>
    <w:p w14:paraId="10640966" w14:textId="43DB7218" w:rsidR="002921B7" w:rsidRPr="00905B11" w:rsidRDefault="002921B7" w:rsidP="00905B11">
      <w:pPr>
        <w:widowControl w:val="0"/>
        <w:tabs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  <w:r w:rsidRPr="00905B11">
        <w:rPr>
          <w:rFonts w:ascii="Times New Roman" w:hAnsi="Times New Roman"/>
          <w:b/>
          <w:bCs/>
          <w:sz w:val="28"/>
          <w:szCs w:val="28"/>
        </w:rPr>
        <w:t>2.3</w:t>
      </w:r>
      <w:r w:rsidR="00A621F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/>
          <w:bCs/>
          <w:sz w:val="28"/>
          <w:szCs w:val="28"/>
        </w:rPr>
        <w:t>Лабораторные</w:t>
      </w:r>
      <w:r w:rsidR="00A621F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/>
          <w:bCs/>
          <w:sz w:val="28"/>
          <w:szCs w:val="28"/>
        </w:rPr>
        <w:t>животные</w:t>
      </w:r>
    </w:p>
    <w:p w14:paraId="0EA41066" w14:textId="65E79ED3" w:rsidR="002921B7" w:rsidRPr="00905B11" w:rsidRDefault="00A621F2" w:rsidP="00905B11">
      <w:pPr>
        <w:widowControl w:val="0"/>
        <w:tabs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5B28B2" w:rsidRPr="005B28B2">
        <w:rPr>
          <w:rFonts w:ascii="Times New Roman" w:hAnsi="Times New Roman"/>
          <w:sz w:val="28"/>
          <w:szCs w:val="28"/>
        </w:rPr>
        <w:t>Беспородных</w:t>
      </w:r>
      <w:r>
        <w:rPr>
          <w:rFonts w:ascii="Times New Roman" w:hAnsi="Times New Roman"/>
          <w:sz w:val="28"/>
          <w:szCs w:val="28"/>
        </w:rPr>
        <w:t xml:space="preserve"> </w:t>
      </w:r>
      <w:r w:rsidR="005B28B2" w:rsidRPr="005B28B2">
        <w:rPr>
          <w:rFonts w:ascii="Times New Roman" w:hAnsi="Times New Roman"/>
          <w:sz w:val="28"/>
          <w:szCs w:val="28"/>
        </w:rPr>
        <w:t>лабораторных</w:t>
      </w:r>
      <w:r>
        <w:rPr>
          <w:rFonts w:ascii="Times New Roman" w:hAnsi="Times New Roman"/>
          <w:sz w:val="28"/>
          <w:szCs w:val="28"/>
        </w:rPr>
        <w:t xml:space="preserve"> </w:t>
      </w:r>
      <w:r w:rsidR="005B28B2" w:rsidRPr="005B28B2">
        <w:rPr>
          <w:rFonts w:ascii="Times New Roman" w:hAnsi="Times New Roman"/>
          <w:sz w:val="28"/>
          <w:szCs w:val="28"/>
        </w:rPr>
        <w:t>мышей</w:t>
      </w:r>
      <w:r>
        <w:rPr>
          <w:rFonts w:ascii="Times New Roman" w:hAnsi="Times New Roman"/>
          <w:sz w:val="28"/>
          <w:szCs w:val="28"/>
        </w:rPr>
        <w:t xml:space="preserve"> </w:t>
      </w:r>
      <w:r w:rsidR="005B28B2" w:rsidRPr="005B28B2">
        <w:rPr>
          <w:rFonts w:ascii="Times New Roman" w:hAnsi="Times New Roman"/>
          <w:sz w:val="28"/>
          <w:szCs w:val="28"/>
        </w:rPr>
        <w:t>CD-1</w:t>
      </w:r>
      <w:r>
        <w:rPr>
          <w:rFonts w:ascii="Times New Roman" w:hAnsi="Times New Roman"/>
          <w:sz w:val="28"/>
          <w:szCs w:val="28"/>
        </w:rPr>
        <w:t xml:space="preserve"> </w:t>
      </w:r>
      <w:r w:rsidR="005B28B2" w:rsidRPr="005B28B2">
        <w:rPr>
          <w:rFonts w:ascii="Times New Roman" w:hAnsi="Times New Roman"/>
          <w:sz w:val="28"/>
          <w:szCs w:val="28"/>
        </w:rPr>
        <w:t>использовали</w:t>
      </w:r>
      <w:r>
        <w:rPr>
          <w:rFonts w:ascii="Times New Roman" w:hAnsi="Times New Roman"/>
          <w:sz w:val="28"/>
          <w:szCs w:val="28"/>
        </w:rPr>
        <w:t xml:space="preserve"> </w:t>
      </w:r>
      <w:r w:rsidR="005B28B2" w:rsidRPr="005B28B2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 xml:space="preserve"> </w:t>
      </w:r>
      <w:r w:rsidR="005B28B2" w:rsidRPr="005B28B2">
        <w:rPr>
          <w:rFonts w:ascii="Times New Roman" w:hAnsi="Times New Roman"/>
          <w:sz w:val="28"/>
          <w:szCs w:val="28"/>
        </w:rPr>
        <w:t>экспериментах</w:t>
      </w:r>
      <w:r>
        <w:rPr>
          <w:rFonts w:ascii="Times New Roman" w:hAnsi="Times New Roman"/>
          <w:sz w:val="28"/>
          <w:szCs w:val="28"/>
        </w:rPr>
        <w:t xml:space="preserve"> </w:t>
      </w:r>
      <w:r w:rsidR="005B28B2" w:rsidRPr="005B28B2">
        <w:rPr>
          <w:rFonts w:ascii="Times New Roman" w:hAnsi="Times New Roman"/>
          <w:sz w:val="28"/>
          <w:szCs w:val="28"/>
        </w:rPr>
        <w:t>по</w:t>
      </w:r>
      <w:r>
        <w:rPr>
          <w:rFonts w:ascii="Times New Roman" w:hAnsi="Times New Roman"/>
          <w:sz w:val="28"/>
          <w:szCs w:val="28"/>
        </w:rPr>
        <w:t xml:space="preserve"> </w:t>
      </w:r>
      <w:r w:rsidR="005B28B2" w:rsidRPr="005B28B2">
        <w:rPr>
          <w:rFonts w:ascii="Times New Roman" w:hAnsi="Times New Roman"/>
          <w:sz w:val="28"/>
          <w:szCs w:val="28"/>
        </w:rPr>
        <w:t>биобезопасности</w:t>
      </w:r>
      <w:r>
        <w:rPr>
          <w:rFonts w:ascii="Times New Roman" w:hAnsi="Times New Roman"/>
          <w:sz w:val="28"/>
          <w:szCs w:val="28"/>
        </w:rPr>
        <w:t xml:space="preserve"> </w:t>
      </w:r>
      <w:r w:rsidR="005B28B2" w:rsidRPr="005B28B2">
        <w:rPr>
          <w:rFonts w:ascii="Times New Roman" w:hAnsi="Times New Roman"/>
          <w:sz w:val="28"/>
          <w:szCs w:val="28"/>
        </w:rPr>
        <w:t>ATO/D-VC.</w:t>
      </w:r>
      <w:r>
        <w:rPr>
          <w:rFonts w:ascii="Times New Roman" w:hAnsi="Times New Roman"/>
          <w:sz w:val="28"/>
          <w:szCs w:val="28"/>
        </w:rPr>
        <w:t xml:space="preserve"> </w:t>
      </w:r>
      <w:r w:rsidR="005B28B2" w:rsidRPr="005B28B2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 xml:space="preserve"> </w:t>
      </w:r>
      <w:r w:rsidR="005B28B2" w:rsidRPr="005B28B2">
        <w:rPr>
          <w:rFonts w:ascii="Times New Roman" w:hAnsi="Times New Roman"/>
          <w:sz w:val="28"/>
          <w:szCs w:val="28"/>
        </w:rPr>
        <w:t>экспериментах</w:t>
      </w:r>
      <w:r>
        <w:rPr>
          <w:rFonts w:ascii="Times New Roman" w:hAnsi="Times New Roman"/>
          <w:sz w:val="28"/>
          <w:szCs w:val="28"/>
        </w:rPr>
        <w:t xml:space="preserve"> </w:t>
      </w:r>
      <w:r w:rsidR="005B28B2" w:rsidRPr="005B28B2">
        <w:rPr>
          <w:rFonts w:ascii="Times New Roman" w:hAnsi="Times New Roman"/>
          <w:sz w:val="28"/>
          <w:szCs w:val="28"/>
        </w:rPr>
        <w:t>по</w:t>
      </w:r>
      <w:r>
        <w:rPr>
          <w:rFonts w:ascii="Times New Roman" w:hAnsi="Times New Roman"/>
          <w:sz w:val="28"/>
          <w:szCs w:val="28"/>
        </w:rPr>
        <w:t xml:space="preserve"> </w:t>
      </w:r>
      <w:r w:rsidR="005628F5" w:rsidRPr="005B28B2">
        <w:rPr>
          <w:rFonts w:ascii="Times New Roman" w:hAnsi="Times New Roman"/>
          <w:sz w:val="28"/>
          <w:szCs w:val="28"/>
        </w:rPr>
        <w:t>изучению</w:t>
      </w:r>
      <w:r>
        <w:rPr>
          <w:rFonts w:ascii="Times New Roman" w:hAnsi="Times New Roman"/>
          <w:sz w:val="28"/>
          <w:szCs w:val="28"/>
        </w:rPr>
        <w:t xml:space="preserve"> </w:t>
      </w:r>
      <w:r w:rsidR="005628F5" w:rsidRPr="005B28B2">
        <w:rPr>
          <w:rFonts w:ascii="Times New Roman" w:hAnsi="Times New Roman"/>
          <w:sz w:val="28"/>
          <w:szCs w:val="28"/>
        </w:rPr>
        <w:t>эффективности</w:t>
      </w:r>
      <w:r>
        <w:rPr>
          <w:rFonts w:ascii="Times New Roman" w:hAnsi="Times New Roman"/>
          <w:sz w:val="28"/>
          <w:szCs w:val="28"/>
        </w:rPr>
        <w:t xml:space="preserve"> </w:t>
      </w:r>
      <w:r w:rsidR="005B28B2" w:rsidRPr="005B28B2">
        <w:rPr>
          <w:rFonts w:ascii="Times New Roman" w:hAnsi="Times New Roman"/>
          <w:sz w:val="28"/>
          <w:szCs w:val="28"/>
        </w:rPr>
        <w:t>модели</w:t>
      </w:r>
      <w:r>
        <w:rPr>
          <w:rFonts w:ascii="Times New Roman" w:hAnsi="Times New Roman"/>
          <w:sz w:val="28"/>
          <w:szCs w:val="28"/>
        </w:rPr>
        <w:t xml:space="preserve"> </w:t>
      </w:r>
      <w:r w:rsidR="005B28B2" w:rsidRPr="005B28B2">
        <w:rPr>
          <w:rFonts w:ascii="Times New Roman" w:hAnsi="Times New Roman"/>
          <w:sz w:val="28"/>
          <w:szCs w:val="28"/>
        </w:rPr>
        <w:t>ксенотрансплантата</w:t>
      </w:r>
      <w:r>
        <w:rPr>
          <w:rFonts w:ascii="Times New Roman" w:hAnsi="Times New Roman"/>
          <w:sz w:val="28"/>
          <w:szCs w:val="28"/>
        </w:rPr>
        <w:t xml:space="preserve"> </w:t>
      </w:r>
      <w:r w:rsidR="005B28B2" w:rsidRPr="005B28B2">
        <w:rPr>
          <w:rFonts w:ascii="Times New Roman" w:hAnsi="Times New Roman"/>
          <w:sz w:val="28"/>
          <w:szCs w:val="28"/>
        </w:rPr>
        <w:t>ATO/D-VC</w:t>
      </w:r>
      <w:r>
        <w:rPr>
          <w:rFonts w:ascii="Times New Roman" w:hAnsi="Times New Roman"/>
          <w:sz w:val="28"/>
          <w:szCs w:val="28"/>
        </w:rPr>
        <w:t xml:space="preserve"> </w:t>
      </w:r>
      <w:r w:rsidR="005B28B2" w:rsidRPr="005B28B2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="006906F0">
        <w:rPr>
          <w:rFonts w:ascii="Times New Roman" w:hAnsi="Times New Roman"/>
          <w:sz w:val="28"/>
          <w:szCs w:val="28"/>
        </w:rPr>
        <w:t>колоректального</w:t>
      </w:r>
      <w:r>
        <w:rPr>
          <w:rFonts w:ascii="Times New Roman" w:hAnsi="Times New Roman"/>
          <w:sz w:val="28"/>
          <w:szCs w:val="28"/>
        </w:rPr>
        <w:t xml:space="preserve"> </w:t>
      </w:r>
      <w:r w:rsidR="006906F0">
        <w:rPr>
          <w:rFonts w:ascii="Times New Roman" w:hAnsi="Times New Roman"/>
          <w:sz w:val="28"/>
          <w:szCs w:val="28"/>
        </w:rPr>
        <w:t>рака</w:t>
      </w:r>
      <w:r>
        <w:rPr>
          <w:rFonts w:ascii="Times New Roman" w:hAnsi="Times New Roman"/>
          <w:sz w:val="28"/>
          <w:szCs w:val="28"/>
        </w:rPr>
        <w:t xml:space="preserve"> </w:t>
      </w:r>
      <w:r w:rsidR="006906F0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="006906F0">
        <w:rPr>
          <w:rFonts w:ascii="Times New Roman" w:hAnsi="Times New Roman"/>
          <w:sz w:val="28"/>
          <w:szCs w:val="28"/>
        </w:rPr>
        <w:t>рака</w:t>
      </w:r>
      <w:r>
        <w:rPr>
          <w:rFonts w:ascii="Times New Roman" w:hAnsi="Times New Roman"/>
          <w:sz w:val="28"/>
          <w:szCs w:val="28"/>
        </w:rPr>
        <w:t xml:space="preserve"> </w:t>
      </w:r>
      <w:r w:rsidR="006906F0">
        <w:rPr>
          <w:rFonts w:ascii="Times New Roman" w:hAnsi="Times New Roman"/>
          <w:sz w:val="28"/>
          <w:szCs w:val="28"/>
        </w:rPr>
        <w:t>поджелудочной</w:t>
      </w:r>
      <w:r>
        <w:rPr>
          <w:rFonts w:ascii="Times New Roman" w:hAnsi="Times New Roman"/>
          <w:sz w:val="28"/>
          <w:szCs w:val="28"/>
        </w:rPr>
        <w:t xml:space="preserve"> </w:t>
      </w:r>
      <w:r w:rsidR="006906F0">
        <w:rPr>
          <w:rFonts w:ascii="Times New Roman" w:hAnsi="Times New Roman"/>
          <w:sz w:val="28"/>
          <w:szCs w:val="28"/>
        </w:rPr>
        <w:t>железы</w:t>
      </w:r>
      <w:r>
        <w:rPr>
          <w:rFonts w:ascii="Times New Roman" w:hAnsi="Times New Roman"/>
          <w:sz w:val="28"/>
          <w:szCs w:val="28"/>
        </w:rPr>
        <w:t xml:space="preserve"> </w:t>
      </w:r>
      <w:r w:rsidR="005B28B2" w:rsidRPr="005B28B2">
        <w:rPr>
          <w:rFonts w:ascii="Times New Roman" w:hAnsi="Times New Roman"/>
          <w:sz w:val="28"/>
          <w:szCs w:val="28"/>
        </w:rPr>
        <w:t>использовали</w:t>
      </w:r>
      <w:r>
        <w:rPr>
          <w:rFonts w:ascii="Times New Roman" w:hAnsi="Times New Roman"/>
          <w:sz w:val="28"/>
          <w:szCs w:val="28"/>
        </w:rPr>
        <w:t xml:space="preserve"> </w:t>
      </w:r>
      <w:r w:rsidR="005B28B2" w:rsidRPr="005B28B2">
        <w:rPr>
          <w:rFonts w:ascii="Times New Roman" w:hAnsi="Times New Roman"/>
          <w:sz w:val="28"/>
          <w:szCs w:val="28"/>
        </w:rPr>
        <w:t>мышиные</w:t>
      </w:r>
      <w:r>
        <w:rPr>
          <w:rFonts w:ascii="Times New Roman" w:hAnsi="Times New Roman"/>
          <w:sz w:val="28"/>
          <w:szCs w:val="28"/>
        </w:rPr>
        <w:t xml:space="preserve"> </w:t>
      </w:r>
      <w:r w:rsidR="005628F5" w:rsidRPr="005B28B2">
        <w:rPr>
          <w:rFonts w:ascii="Times New Roman" w:hAnsi="Times New Roman"/>
          <w:sz w:val="28"/>
          <w:szCs w:val="28"/>
        </w:rPr>
        <w:t>линии</w:t>
      </w:r>
      <w:r>
        <w:rPr>
          <w:rFonts w:ascii="Times New Roman" w:hAnsi="Times New Roman"/>
          <w:sz w:val="28"/>
          <w:szCs w:val="28"/>
        </w:rPr>
        <w:t xml:space="preserve"> </w:t>
      </w:r>
      <w:r w:rsidR="005628F5" w:rsidRPr="005B28B2">
        <w:rPr>
          <w:rFonts w:ascii="Times New Roman" w:hAnsi="Times New Roman"/>
          <w:sz w:val="28"/>
          <w:szCs w:val="28"/>
        </w:rPr>
        <w:t>Nu</w:t>
      </w:r>
      <w:r>
        <w:rPr>
          <w:rFonts w:ascii="Times New Roman" w:hAnsi="Times New Roman"/>
          <w:sz w:val="28"/>
          <w:szCs w:val="28"/>
        </w:rPr>
        <w:t xml:space="preserve"> </w:t>
      </w:r>
      <w:r w:rsidR="005B28B2" w:rsidRPr="005B28B2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="005B28B2" w:rsidRPr="005B28B2">
        <w:rPr>
          <w:rFonts w:ascii="Times New Roman" w:hAnsi="Times New Roman"/>
          <w:sz w:val="28"/>
          <w:szCs w:val="28"/>
        </w:rPr>
        <w:t>NOD</w:t>
      </w:r>
      <w:r>
        <w:rPr>
          <w:rFonts w:ascii="Times New Roman" w:hAnsi="Times New Roman"/>
          <w:sz w:val="28"/>
          <w:szCs w:val="28"/>
        </w:rPr>
        <w:t xml:space="preserve"> </w:t>
      </w:r>
      <w:r w:rsidR="005B28B2" w:rsidRPr="005B28B2">
        <w:rPr>
          <w:rFonts w:ascii="Times New Roman" w:hAnsi="Times New Roman"/>
          <w:sz w:val="28"/>
          <w:szCs w:val="28"/>
        </w:rPr>
        <w:t>Scid,</w:t>
      </w:r>
      <w:r>
        <w:rPr>
          <w:rFonts w:ascii="Times New Roman" w:hAnsi="Times New Roman"/>
          <w:sz w:val="28"/>
          <w:szCs w:val="28"/>
        </w:rPr>
        <w:t xml:space="preserve"> </w:t>
      </w:r>
      <w:r w:rsidR="005B28B2" w:rsidRPr="005B28B2">
        <w:rPr>
          <w:rFonts w:ascii="Times New Roman" w:hAnsi="Times New Roman"/>
          <w:sz w:val="28"/>
          <w:szCs w:val="28"/>
        </w:rPr>
        <w:t>полученные</w:t>
      </w:r>
      <w:r>
        <w:rPr>
          <w:rFonts w:ascii="Times New Roman" w:hAnsi="Times New Roman"/>
          <w:sz w:val="28"/>
          <w:szCs w:val="28"/>
        </w:rPr>
        <w:t xml:space="preserve"> </w:t>
      </w:r>
      <w:r w:rsidR="005B28B2" w:rsidRPr="005B28B2">
        <w:rPr>
          <w:rFonts w:ascii="Times New Roman" w:hAnsi="Times New Roman"/>
          <w:sz w:val="28"/>
          <w:szCs w:val="28"/>
        </w:rPr>
        <w:t>из</w:t>
      </w:r>
      <w:r>
        <w:rPr>
          <w:rFonts w:ascii="Times New Roman" w:hAnsi="Times New Roman"/>
          <w:sz w:val="28"/>
          <w:szCs w:val="28"/>
        </w:rPr>
        <w:t xml:space="preserve"> </w:t>
      </w:r>
      <w:r w:rsidR="005B28B2" w:rsidRPr="005B28B2">
        <w:rPr>
          <w:rFonts w:ascii="Times New Roman" w:hAnsi="Times New Roman"/>
          <w:sz w:val="28"/>
          <w:szCs w:val="28"/>
        </w:rPr>
        <w:t>Новосибирского</w:t>
      </w:r>
      <w:r>
        <w:rPr>
          <w:rFonts w:ascii="Times New Roman" w:hAnsi="Times New Roman"/>
          <w:sz w:val="28"/>
          <w:szCs w:val="28"/>
        </w:rPr>
        <w:t xml:space="preserve"> </w:t>
      </w:r>
      <w:r w:rsidR="005B28B2" w:rsidRPr="005B28B2">
        <w:rPr>
          <w:rFonts w:ascii="Times New Roman" w:hAnsi="Times New Roman"/>
          <w:sz w:val="28"/>
          <w:szCs w:val="28"/>
        </w:rPr>
        <w:t>института</w:t>
      </w:r>
      <w:r>
        <w:rPr>
          <w:rFonts w:ascii="Times New Roman" w:hAnsi="Times New Roman"/>
          <w:sz w:val="28"/>
          <w:szCs w:val="28"/>
        </w:rPr>
        <w:t xml:space="preserve"> </w:t>
      </w:r>
      <w:r w:rsidR="005B28B2" w:rsidRPr="005B28B2">
        <w:rPr>
          <w:rFonts w:ascii="Times New Roman" w:hAnsi="Times New Roman"/>
          <w:sz w:val="28"/>
          <w:szCs w:val="28"/>
        </w:rPr>
        <w:t>цитологии</w:t>
      </w:r>
      <w:r>
        <w:rPr>
          <w:rFonts w:ascii="Times New Roman" w:hAnsi="Times New Roman"/>
          <w:sz w:val="28"/>
          <w:szCs w:val="28"/>
        </w:rPr>
        <w:t xml:space="preserve"> </w:t>
      </w:r>
      <w:r w:rsidR="005B28B2" w:rsidRPr="005B28B2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="005B28B2" w:rsidRPr="005B28B2">
        <w:rPr>
          <w:rFonts w:ascii="Times New Roman" w:hAnsi="Times New Roman"/>
          <w:sz w:val="28"/>
          <w:szCs w:val="28"/>
        </w:rPr>
        <w:t>генетики.</w:t>
      </w:r>
    </w:p>
    <w:p w14:paraId="4715BFDE" w14:textId="5D64D098" w:rsidR="002921B7" w:rsidRPr="00905B11" w:rsidRDefault="002921B7" w:rsidP="00905B11">
      <w:pPr>
        <w:widowControl w:val="0"/>
        <w:tabs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  <w:r w:rsidRPr="00905B11">
        <w:rPr>
          <w:rFonts w:ascii="Times New Roman" w:hAnsi="Times New Roman"/>
          <w:b/>
          <w:bCs/>
          <w:sz w:val="28"/>
          <w:szCs w:val="28"/>
        </w:rPr>
        <w:t>2.4</w:t>
      </w:r>
      <w:r w:rsidR="00A621F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/>
          <w:bCs/>
          <w:sz w:val="28"/>
          <w:szCs w:val="28"/>
        </w:rPr>
        <w:t>Лекарственные</w:t>
      </w:r>
      <w:r w:rsidR="00A621F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/>
          <w:bCs/>
          <w:sz w:val="28"/>
          <w:szCs w:val="28"/>
        </w:rPr>
        <w:t>препараты</w:t>
      </w:r>
    </w:p>
    <w:p w14:paraId="32EEA422" w14:textId="5CCD4D96" w:rsidR="002921B7" w:rsidRPr="00905B11" w:rsidRDefault="005B28B2" w:rsidP="00905B11">
      <w:pPr>
        <w:widowControl w:val="0"/>
        <w:tabs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  <w:r w:rsidRPr="005B28B2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исследовании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использовали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аскорбиновую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кислоту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(</w:t>
      </w:r>
      <w:r w:rsidR="003F1ED5">
        <w:rPr>
          <w:rFonts w:ascii="Times New Roman" w:hAnsi="Times New Roman"/>
          <w:sz w:val="28"/>
          <w:szCs w:val="28"/>
          <w:lang w:val="en-US"/>
        </w:rPr>
        <w:t>VC</w:t>
      </w:r>
      <w:r w:rsidRPr="005B28B2">
        <w:rPr>
          <w:rFonts w:ascii="Times New Roman" w:hAnsi="Times New Roman"/>
          <w:sz w:val="28"/>
          <w:szCs w:val="28"/>
        </w:rPr>
        <w:t>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кат.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№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А7506),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d-(-)-изоаскорбиновую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кислоту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(</w:t>
      </w:r>
      <w:r w:rsidR="003F1ED5">
        <w:rPr>
          <w:rFonts w:ascii="Times New Roman" w:hAnsi="Times New Roman"/>
          <w:sz w:val="28"/>
          <w:szCs w:val="28"/>
          <w:lang w:val="en-US"/>
        </w:rPr>
        <w:t>D</w:t>
      </w:r>
      <w:r w:rsidR="003F1ED5" w:rsidRPr="003F1ED5">
        <w:rPr>
          <w:rFonts w:ascii="Times New Roman" w:hAnsi="Times New Roman"/>
          <w:sz w:val="28"/>
          <w:szCs w:val="28"/>
        </w:rPr>
        <w:t>-</w:t>
      </w:r>
      <w:r w:rsidR="003F1ED5">
        <w:rPr>
          <w:rFonts w:ascii="Times New Roman" w:hAnsi="Times New Roman"/>
          <w:sz w:val="28"/>
          <w:szCs w:val="28"/>
          <w:lang w:val="en-US"/>
        </w:rPr>
        <w:t>VC</w:t>
      </w:r>
      <w:r w:rsidRPr="005B28B2">
        <w:rPr>
          <w:rFonts w:ascii="Times New Roman" w:hAnsi="Times New Roman"/>
          <w:sz w:val="28"/>
          <w:szCs w:val="28"/>
        </w:rPr>
        <w:t>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кат.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5B28B2">
        <w:rPr>
          <w:rFonts w:ascii="Times New Roman" w:hAnsi="Times New Roman"/>
          <w:sz w:val="28"/>
          <w:szCs w:val="28"/>
        </w:rPr>
        <w:t>№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5B28B2">
        <w:rPr>
          <w:rFonts w:ascii="Times New Roman" w:hAnsi="Times New Roman"/>
          <w:sz w:val="28"/>
          <w:szCs w:val="28"/>
        </w:rPr>
        <w:t>856061</w:t>
      </w:r>
      <w:r w:rsidRPr="005B28B2">
        <w:rPr>
          <w:rFonts w:ascii="Times New Roman" w:hAnsi="Times New Roman"/>
          <w:sz w:val="28"/>
          <w:szCs w:val="28"/>
        </w:rPr>
        <w:t>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триоксид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мышьяка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(АТО,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кат.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№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А1010).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Чтобы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приготовить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340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мМ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исходный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раствор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VC,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30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г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D-VC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растворяли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5B28B2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5B28B2">
        <w:rPr>
          <w:rFonts w:ascii="Times New Roman" w:hAnsi="Times New Roman"/>
          <w:sz w:val="28"/>
          <w:szCs w:val="28"/>
        </w:rPr>
        <w:t>400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мл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стерильного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PBS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после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добавления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39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г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бикарбоната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натрия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(NaHCO3,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артикул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S5761).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Раствор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непрерывно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перемешивали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еще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5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минут.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Бикарбонат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натрия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использовали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качестве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буфера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для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доведения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кислотного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pH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(2,3</w:t>
      </w:r>
      <w:r w:rsidR="005628F5" w:rsidRPr="005B28B2">
        <w:rPr>
          <w:rFonts w:ascii="Times New Roman" w:hAnsi="Times New Roman"/>
          <w:sz w:val="28"/>
          <w:szCs w:val="28"/>
        </w:rPr>
        <w:t>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3F1ED5">
        <w:rPr>
          <w:rFonts w:ascii="Times New Roman" w:hAnsi="Times New Roman"/>
          <w:sz w:val="28"/>
          <w:szCs w:val="28"/>
          <w:lang w:val="en-US"/>
        </w:rPr>
        <w:t>VC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до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физиологического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уровня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(pH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7,35)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для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инъекций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экспериментальным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животным.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Конечный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раствор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D-VC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доводили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до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500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мл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добавлением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PBS.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Раствор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D-VC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фильтруют,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аликвотируют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хранят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холодильнике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при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6906F0">
        <w:rPr>
          <w:rFonts w:ascii="Times New Roman" w:hAnsi="Times New Roman"/>
          <w:sz w:val="28"/>
          <w:szCs w:val="28"/>
        </w:rPr>
        <w:t>температуре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6906F0">
        <w:rPr>
          <w:rFonts w:ascii="Times New Roman" w:hAnsi="Times New Roman"/>
          <w:sz w:val="28"/>
          <w:szCs w:val="28"/>
        </w:rPr>
        <w:t>-20</w:t>
      </w:r>
      <w:r w:rsidRPr="006906F0">
        <w:rPr>
          <w:rFonts w:ascii="Times New Roman" w:hAnsi="Times New Roman"/>
          <w:sz w:val="28"/>
          <w:szCs w:val="28"/>
          <w:vertAlign w:val="superscript"/>
        </w:rPr>
        <w:t>o</w:t>
      </w:r>
      <w:r w:rsidRPr="006906F0">
        <w:rPr>
          <w:rFonts w:ascii="Times New Roman" w:hAnsi="Times New Roman"/>
          <w:sz w:val="28"/>
          <w:szCs w:val="28"/>
        </w:rPr>
        <w:t>C,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6906F0">
        <w:rPr>
          <w:rFonts w:ascii="Times New Roman" w:hAnsi="Times New Roman"/>
          <w:sz w:val="28"/>
          <w:szCs w:val="28"/>
        </w:rPr>
        <w:t>чтобы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6906F0">
        <w:rPr>
          <w:rFonts w:ascii="Times New Roman" w:hAnsi="Times New Roman"/>
          <w:sz w:val="28"/>
          <w:szCs w:val="28"/>
        </w:rPr>
        <w:t>обеспечить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6906F0">
        <w:rPr>
          <w:rFonts w:ascii="Times New Roman" w:hAnsi="Times New Roman"/>
          <w:sz w:val="28"/>
          <w:szCs w:val="28"/>
        </w:rPr>
        <w:t>максимальную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6906F0">
        <w:rPr>
          <w:rFonts w:ascii="Times New Roman" w:hAnsi="Times New Roman"/>
          <w:sz w:val="28"/>
          <w:szCs w:val="28"/>
        </w:rPr>
        <w:t>чистоту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6906F0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6906F0">
        <w:rPr>
          <w:rFonts w:ascii="Times New Roman" w:hAnsi="Times New Roman"/>
          <w:sz w:val="28"/>
          <w:szCs w:val="28"/>
        </w:rPr>
        <w:t>эффективность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6906F0">
        <w:rPr>
          <w:rFonts w:ascii="Times New Roman" w:hAnsi="Times New Roman"/>
          <w:sz w:val="28"/>
          <w:szCs w:val="28"/>
        </w:rPr>
        <w:t>препарата.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6906F0">
        <w:rPr>
          <w:rFonts w:ascii="Times New Roman" w:hAnsi="Times New Roman"/>
          <w:sz w:val="28"/>
          <w:szCs w:val="28"/>
        </w:rPr>
        <w:t>Исходный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6906F0">
        <w:rPr>
          <w:rFonts w:ascii="Times New Roman" w:hAnsi="Times New Roman"/>
          <w:sz w:val="28"/>
          <w:szCs w:val="28"/>
        </w:rPr>
        <w:t>раствор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6906F0">
        <w:rPr>
          <w:rFonts w:ascii="Times New Roman" w:hAnsi="Times New Roman"/>
          <w:sz w:val="28"/>
          <w:szCs w:val="28"/>
        </w:rPr>
        <w:t>ATO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6906F0">
        <w:rPr>
          <w:rFonts w:ascii="Times New Roman" w:hAnsi="Times New Roman"/>
          <w:sz w:val="28"/>
          <w:szCs w:val="28"/>
        </w:rPr>
        <w:t>концентрацией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6906F0">
        <w:rPr>
          <w:rFonts w:ascii="Times New Roman" w:hAnsi="Times New Roman"/>
          <w:sz w:val="28"/>
          <w:szCs w:val="28"/>
        </w:rPr>
        <w:t>330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6906F0">
        <w:rPr>
          <w:rFonts w:ascii="Times New Roman" w:hAnsi="Times New Roman"/>
          <w:sz w:val="28"/>
          <w:szCs w:val="28"/>
        </w:rPr>
        <w:t>мМ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6906F0">
        <w:rPr>
          <w:rFonts w:ascii="Times New Roman" w:hAnsi="Times New Roman"/>
          <w:sz w:val="28"/>
          <w:szCs w:val="28"/>
        </w:rPr>
        <w:t>готовили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6906F0">
        <w:rPr>
          <w:rFonts w:ascii="Times New Roman" w:hAnsi="Times New Roman"/>
          <w:sz w:val="28"/>
          <w:szCs w:val="28"/>
        </w:rPr>
        <w:t>путем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6906F0">
        <w:rPr>
          <w:rFonts w:ascii="Times New Roman" w:hAnsi="Times New Roman"/>
          <w:sz w:val="28"/>
          <w:szCs w:val="28"/>
        </w:rPr>
        <w:t>смешивания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6906F0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6906F0">
        <w:rPr>
          <w:rFonts w:ascii="Times New Roman" w:hAnsi="Times New Roman"/>
          <w:sz w:val="28"/>
          <w:szCs w:val="28"/>
        </w:rPr>
        <w:t>растворения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6906F0">
        <w:rPr>
          <w:rFonts w:ascii="Times New Roman" w:hAnsi="Times New Roman"/>
          <w:sz w:val="28"/>
          <w:szCs w:val="28"/>
        </w:rPr>
        <w:t>13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6906F0">
        <w:rPr>
          <w:rFonts w:ascii="Times New Roman" w:hAnsi="Times New Roman"/>
          <w:sz w:val="28"/>
          <w:szCs w:val="28"/>
        </w:rPr>
        <w:t>г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6906F0">
        <w:rPr>
          <w:rFonts w:ascii="Times New Roman" w:hAnsi="Times New Roman"/>
          <w:sz w:val="28"/>
          <w:szCs w:val="28"/>
        </w:rPr>
        <w:t>ATO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6906F0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6906F0">
        <w:rPr>
          <w:rFonts w:ascii="Times New Roman" w:hAnsi="Times New Roman"/>
          <w:sz w:val="28"/>
          <w:szCs w:val="28"/>
        </w:rPr>
        <w:t>1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6906F0">
        <w:rPr>
          <w:rFonts w:ascii="Times New Roman" w:hAnsi="Times New Roman"/>
          <w:sz w:val="28"/>
          <w:szCs w:val="28"/>
        </w:rPr>
        <w:t>N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6906F0">
        <w:rPr>
          <w:rFonts w:ascii="Times New Roman" w:hAnsi="Times New Roman"/>
          <w:sz w:val="28"/>
          <w:szCs w:val="28"/>
        </w:rPr>
        <w:t>гидроксиде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6906F0">
        <w:rPr>
          <w:rFonts w:ascii="Times New Roman" w:hAnsi="Times New Roman"/>
          <w:sz w:val="28"/>
          <w:szCs w:val="28"/>
        </w:rPr>
        <w:t>натрия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6906F0">
        <w:rPr>
          <w:rFonts w:ascii="Times New Roman" w:hAnsi="Times New Roman"/>
          <w:sz w:val="28"/>
          <w:szCs w:val="28"/>
        </w:rPr>
        <w:t>(NaOH).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6906F0">
        <w:rPr>
          <w:rFonts w:ascii="Times New Roman" w:hAnsi="Times New Roman"/>
          <w:sz w:val="28"/>
          <w:szCs w:val="28"/>
        </w:rPr>
        <w:t>Затем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6906F0">
        <w:rPr>
          <w:rFonts w:ascii="Times New Roman" w:hAnsi="Times New Roman"/>
          <w:sz w:val="28"/>
          <w:szCs w:val="28"/>
        </w:rPr>
        <w:t>общий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6906F0">
        <w:rPr>
          <w:rFonts w:ascii="Times New Roman" w:hAnsi="Times New Roman"/>
          <w:sz w:val="28"/>
          <w:szCs w:val="28"/>
        </w:rPr>
        <w:t>объем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6906F0">
        <w:rPr>
          <w:rFonts w:ascii="Times New Roman" w:hAnsi="Times New Roman"/>
          <w:sz w:val="28"/>
          <w:szCs w:val="28"/>
        </w:rPr>
        <w:t>АТО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6906F0">
        <w:rPr>
          <w:rFonts w:ascii="Times New Roman" w:hAnsi="Times New Roman"/>
          <w:sz w:val="28"/>
          <w:szCs w:val="28"/>
        </w:rPr>
        <w:t>был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6906F0">
        <w:rPr>
          <w:rFonts w:ascii="Times New Roman" w:hAnsi="Times New Roman"/>
          <w:sz w:val="28"/>
          <w:szCs w:val="28"/>
        </w:rPr>
        <w:t>увеличен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6906F0">
        <w:rPr>
          <w:rFonts w:ascii="Times New Roman" w:hAnsi="Times New Roman"/>
          <w:sz w:val="28"/>
          <w:szCs w:val="28"/>
        </w:rPr>
        <w:t>до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6906F0">
        <w:rPr>
          <w:rFonts w:ascii="Times New Roman" w:hAnsi="Times New Roman"/>
          <w:sz w:val="28"/>
          <w:szCs w:val="28"/>
        </w:rPr>
        <w:t>200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6906F0">
        <w:rPr>
          <w:rFonts w:ascii="Times New Roman" w:hAnsi="Times New Roman"/>
          <w:sz w:val="28"/>
          <w:szCs w:val="28"/>
        </w:rPr>
        <w:t>мл.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6906F0">
        <w:rPr>
          <w:rFonts w:ascii="Times New Roman" w:hAnsi="Times New Roman"/>
          <w:sz w:val="28"/>
          <w:szCs w:val="28"/>
        </w:rPr>
        <w:t>Конечный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6906F0">
        <w:rPr>
          <w:rFonts w:ascii="Times New Roman" w:hAnsi="Times New Roman"/>
          <w:sz w:val="28"/>
          <w:szCs w:val="28"/>
        </w:rPr>
        <w:t>раствор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6906F0">
        <w:rPr>
          <w:rFonts w:ascii="Times New Roman" w:hAnsi="Times New Roman"/>
          <w:sz w:val="28"/>
          <w:szCs w:val="28"/>
        </w:rPr>
        <w:t>фильтровали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6906F0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6906F0">
        <w:rPr>
          <w:rFonts w:ascii="Times New Roman" w:hAnsi="Times New Roman"/>
          <w:sz w:val="28"/>
          <w:szCs w:val="28"/>
        </w:rPr>
        <w:t>хранили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6906F0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6906F0">
        <w:rPr>
          <w:rFonts w:ascii="Times New Roman" w:hAnsi="Times New Roman"/>
          <w:sz w:val="28"/>
          <w:szCs w:val="28"/>
        </w:rPr>
        <w:t>холодильнике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6906F0">
        <w:rPr>
          <w:rFonts w:ascii="Times New Roman" w:hAnsi="Times New Roman"/>
          <w:sz w:val="28"/>
          <w:szCs w:val="28"/>
        </w:rPr>
        <w:t>при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6906F0">
        <w:rPr>
          <w:rFonts w:ascii="Times New Roman" w:hAnsi="Times New Roman"/>
          <w:sz w:val="28"/>
          <w:szCs w:val="28"/>
        </w:rPr>
        <w:t>температуре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6906F0">
        <w:rPr>
          <w:rFonts w:ascii="Times New Roman" w:hAnsi="Times New Roman"/>
          <w:sz w:val="28"/>
          <w:szCs w:val="28"/>
        </w:rPr>
        <w:t>-20</w:t>
      </w:r>
      <w:r w:rsidRPr="006906F0">
        <w:rPr>
          <w:rFonts w:ascii="Times New Roman" w:hAnsi="Times New Roman"/>
          <w:sz w:val="28"/>
          <w:szCs w:val="28"/>
          <w:vertAlign w:val="superscript"/>
        </w:rPr>
        <w:t>o</w:t>
      </w:r>
      <w:r w:rsidRPr="006906F0">
        <w:rPr>
          <w:rFonts w:ascii="Times New Roman" w:hAnsi="Times New Roman"/>
          <w:sz w:val="28"/>
          <w:szCs w:val="28"/>
        </w:rPr>
        <w:t>C.</w:t>
      </w:r>
    </w:p>
    <w:p w14:paraId="081B87FE" w14:textId="2200C1EB" w:rsidR="002921B7" w:rsidRPr="00905B11" w:rsidRDefault="002921B7" w:rsidP="00905B11">
      <w:pPr>
        <w:widowControl w:val="0"/>
        <w:tabs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  <w:r w:rsidRPr="00905B11">
        <w:rPr>
          <w:rFonts w:ascii="Times New Roman" w:hAnsi="Times New Roman"/>
          <w:b/>
          <w:bCs/>
          <w:sz w:val="28"/>
          <w:szCs w:val="28"/>
        </w:rPr>
        <w:t>2.5</w:t>
      </w:r>
      <w:r w:rsidR="00A621F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/>
          <w:bCs/>
          <w:sz w:val="28"/>
          <w:szCs w:val="28"/>
        </w:rPr>
        <w:t>Метод</w:t>
      </w:r>
      <w:r w:rsidR="00A621F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/>
          <w:bCs/>
          <w:sz w:val="28"/>
          <w:szCs w:val="28"/>
        </w:rPr>
        <w:t>определения</w:t>
      </w:r>
      <w:r w:rsidR="00A621F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/>
          <w:bCs/>
          <w:sz w:val="28"/>
          <w:szCs w:val="28"/>
        </w:rPr>
        <w:t>уровня</w:t>
      </w:r>
      <w:r w:rsidR="00A621F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/>
          <w:bCs/>
          <w:sz w:val="28"/>
          <w:szCs w:val="28"/>
        </w:rPr>
        <w:t>продукции</w:t>
      </w:r>
      <w:r w:rsidR="00A621F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/>
          <w:bCs/>
          <w:sz w:val="28"/>
          <w:szCs w:val="28"/>
        </w:rPr>
        <w:t>митохондриальных</w:t>
      </w:r>
      <w:r w:rsidR="00A621F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/>
          <w:bCs/>
          <w:sz w:val="28"/>
          <w:szCs w:val="28"/>
        </w:rPr>
        <w:t>АФК</w:t>
      </w:r>
      <w:r w:rsidR="00A621F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/>
          <w:bCs/>
          <w:sz w:val="28"/>
          <w:szCs w:val="28"/>
        </w:rPr>
        <w:t>(мтАФК)</w:t>
      </w:r>
    </w:p>
    <w:p w14:paraId="6FAC03B8" w14:textId="478DB73C" w:rsidR="002921B7" w:rsidRPr="00905B11" w:rsidRDefault="005B28B2" w:rsidP="00905B11">
      <w:pPr>
        <w:widowControl w:val="0"/>
        <w:tabs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  <w:r w:rsidRPr="005B28B2">
        <w:rPr>
          <w:rFonts w:ascii="Times New Roman" w:hAnsi="Times New Roman"/>
          <w:sz w:val="28"/>
          <w:szCs w:val="28"/>
        </w:rPr>
        <w:t>Продукцию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mtROS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оценивали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методом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проточной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цитометрии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использованием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зонда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MitoSox,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который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обнаруживает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продукцию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супероксида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митохондриями.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Выработку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митохондриального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5B28B2">
        <w:rPr>
          <w:rFonts w:ascii="Times New Roman" w:hAnsi="Times New Roman"/>
          <w:sz w:val="28"/>
          <w:szCs w:val="28"/>
        </w:rPr>
        <w:t>супероксида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5B28B2">
        <w:rPr>
          <w:rFonts w:ascii="Times New Roman" w:hAnsi="Times New Roman"/>
          <w:sz w:val="28"/>
          <w:szCs w:val="28"/>
        </w:rPr>
        <w:t>измеряли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помощью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зонда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MitoSox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методом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проточной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цитометрии.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Мы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провели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тройное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флуоресцентное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окрашивание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митохондрий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мтРОС.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MitoTracker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Green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—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это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зеленый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флуоресцентный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митохондриальный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краситель,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который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окрашивает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митохондрии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независимо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мембранного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потенциала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митохондрий.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MitoSox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окрашивает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супероксид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—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тип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активных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форм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кислорода,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вырабатываемых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митохондриями,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Hoechst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33342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используется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для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специфического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окрашивания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ядер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живых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или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фиксированных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клеток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тканей.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Сигнал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MitoSOX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был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значительно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ниже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клетках,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предварительно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обработанных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NAC,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по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сравнению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клетками,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непосредственно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обработанными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комбинацией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оксидантных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препаратов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ATO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D-VC.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Используя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метод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тройного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окрашивания,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были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получены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ядра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(Hoechst),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митохондрии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(MTG),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мтАФК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(MitoSox)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помощью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флуоресцентной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микроскопии.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Клетки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AK192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обрабатывали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PBS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(контроль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GM),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комбинацией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3F1ED5" w:rsidRPr="005B28B2">
        <w:rPr>
          <w:rFonts w:ascii="Times New Roman" w:hAnsi="Times New Roman"/>
          <w:sz w:val="28"/>
          <w:szCs w:val="28"/>
        </w:rPr>
        <w:t>5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3F1ED5" w:rsidRPr="005B28B2">
        <w:rPr>
          <w:rFonts w:ascii="Times New Roman" w:hAnsi="Times New Roman"/>
          <w:sz w:val="28"/>
          <w:szCs w:val="28"/>
        </w:rPr>
        <w:t>мкМ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3F1ED5" w:rsidRPr="005B28B2">
        <w:rPr>
          <w:rFonts w:ascii="Times New Roman" w:hAnsi="Times New Roman"/>
          <w:sz w:val="28"/>
          <w:szCs w:val="28"/>
        </w:rPr>
        <w:t>ATO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3F1ED5" w:rsidRPr="005B28B2">
        <w:rPr>
          <w:rFonts w:ascii="Times New Roman" w:hAnsi="Times New Roman"/>
          <w:sz w:val="28"/>
          <w:szCs w:val="28"/>
        </w:rPr>
        <w:t>1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3F1ED5" w:rsidRPr="005B28B2">
        <w:rPr>
          <w:rFonts w:ascii="Times New Roman" w:hAnsi="Times New Roman"/>
          <w:sz w:val="28"/>
          <w:szCs w:val="28"/>
        </w:rPr>
        <w:t>мМ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3F1ED5" w:rsidRPr="005B28B2">
        <w:rPr>
          <w:rFonts w:ascii="Times New Roman" w:hAnsi="Times New Roman"/>
          <w:sz w:val="28"/>
          <w:szCs w:val="28"/>
        </w:rPr>
        <w:t>DVC</w:t>
      </w:r>
      <w:r w:rsidRPr="005B28B2">
        <w:rPr>
          <w:rFonts w:ascii="Times New Roman" w:hAnsi="Times New Roman"/>
          <w:sz w:val="28"/>
          <w:szCs w:val="28"/>
        </w:rPr>
        <w:t>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3F1ED5" w:rsidRPr="005B28B2">
        <w:rPr>
          <w:rFonts w:ascii="Times New Roman" w:hAnsi="Times New Roman"/>
          <w:sz w:val="28"/>
          <w:szCs w:val="28"/>
        </w:rPr>
        <w:t>5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3F1ED5" w:rsidRPr="005B28B2">
        <w:rPr>
          <w:rFonts w:ascii="Times New Roman" w:hAnsi="Times New Roman"/>
          <w:sz w:val="28"/>
          <w:szCs w:val="28"/>
        </w:rPr>
        <w:t>мкМ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3F1ED5" w:rsidRPr="005B28B2">
        <w:rPr>
          <w:rFonts w:ascii="Times New Roman" w:hAnsi="Times New Roman"/>
          <w:sz w:val="28"/>
          <w:szCs w:val="28"/>
        </w:rPr>
        <w:t>ATO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3F1ED5" w:rsidRPr="005B28B2">
        <w:rPr>
          <w:rFonts w:ascii="Times New Roman" w:hAnsi="Times New Roman"/>
          <w:sz w:val="28"/>
          <w:szCs w:val="28"/>
        </w:rPr>
        <w:t>1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3F1ED5" w:rsidRPr="005B28B2">
        <w:rPr>
          <w:rFonts w:ascii="Times New Roman" w:hAnsi="Times New Roman"/>
          <w:sz w:val="28"/>
          <w:szCs w:val="28"/>
        </w:rPr>
        <w:t>мМ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3F1ED5" w:rsidRPr="005B28B2">
        <w:rPr>
          <w:rFonts w:ascii="Times New Roman" w:hAnsi="Times New Roman"/>
          <w:sz w:val="28"/>
          <w:szCs w:val="28"/>
        </w:rPr>
        <w:t>DVC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5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мМ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NAC,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делали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снимки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через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24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48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часов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(MTG-mitotracker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green;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mtROS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-митохондриальные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активные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формы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B28B2">
        <w:rPr>
          <w:rFonts w:ascii="Times New Roman" w:hAnsi="Times New Roman"/>
          <w:sz w:val="28"/>
          <w:szCs w:val="28"/>
        </w:rPr>
        <w:t>кислорода).</w:t>
      </w:r>
    </w:p>
    <w:p w14:paraId="3517A76D" w14:textId="18AB0AD6" w:rsidR="002921B7" w:rsidRPr="00905B11" w:rsidRDefault="002921B7" w:rsidP="00905B11">
      <w:pPr>
        <w:widowControl w:val="0"/>
        <w:tabs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  <w:r w:rsidRPr="00905B11">
        <w:rPr>
          <w:rFonts w:ascii="Times New Roman" w:hAnsi="Times New Roman"/>
          <w:b/>
          <w:bCs/>
          <w:sz w:val="28"/>
          <w:szCs w:val="28"/>
        </w:rPr>
        <w:t>2.6</w:t>
      </w:r>
      <w:r w:rsidR="00A621F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/>
          <w:bCs/>
          <w:sz w:val="28"/>
          <w:szCs w:val="28"/>
        </w:rPr>
        <w:t>Определение</w:t>
      </w:r>
      <w:r w:rsidR="00A621F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/>
          <w:bCs/>
          <w:sz w:val="28"/>
          <w:szCs w:val="28"/>
        </w:rPr>
        <w:t>тиол-реактивные</w:t>
      </w:r>
      <w:r w:rsidR="00A621F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/>
          <w:bCs/>
          <w:sz w:val="28"/>
          <w:szCs w:val="28"/>
        </w:rPr>
        <w:t>белки</w:t>
      </w:r>
      <w:r w:rsidR="00A621F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/>
          <w:bCs/>
          <w:sz w:val="28"/>
          <w:szCs w:val="28"/>
        </w:rPr>
        <w:t>ETC,</w:t>
      </w:r>
      <w:r w:rsidR="00A621F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/>
          <w:bCs/>
          <w:sz w:val="28"/>
          <w:szCs w:val="28"/>
        </w:rPr>
        <w:t>опосредующие</w:t>
      </w:r>
      <w:r w:rsidR="00A621F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/>
          <w:bCs/>
          <w:sz w:val="28"/>
          <w:szCs w:val="28"/>
        </w:rPr>
        <w:t>образование</w:t>
      </w:r>
      <w:r w:rsidR="00A621F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/>
          <w:bCs/>
          <w:sz w:val="28"/>
          <w:szCs w:val="28"/>
        </w:rPr>
        <w:t>цитотоксических</w:t>
      </w:r>
      <w:r w:rsidR="00A621F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/>
          <w:bCs/>
          <w:sz w:val="28"/>
          <w:szCs w:val="28"/>
        </w:rPr>
        <w:t>АФК</w:t>
      </w:r>
      <w:r w:rsidR="00A621F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/>
          <w:bCs/>
          <w:sz w:val="28"/>
          <w:szCs w:val="28"/>
        </w:rPr>
        <w:t>в</w:t>
      </w:r>
      <w:r w:rsidR="00A621F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/>
          <w:bCs/>
          <w:sz w:val="28"/>
          <w:szCs w:val="28"/>
        </w:rPr>
        <w:t>раковых</w:t>
      </w:r>
      <w:r w:rsidR="00A621F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/>
          <w:bCs/>
          <w:sz w:val="28"/>
          <w:szCs w:val="28"/>
        </w:rPr>
        <w:t>клетках</w:t>
      </w:r>
      <w:r w:rsidR="00A621F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/>
          <w:bCs/>
          <w:sz w:val="28"/>
          <w:szCs w:val="28"/>
        </w:rPr>
        <w:t>с</w:t>
      </w:r>
      <w:r w:rsidR="00A621F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/>
          <w:bCs/>
          <w:sz w:val="28"/>
          <w:szCs w:val="28"/>
        </w:rPr>
        <w:t>мутацией</w:t>
      </w:r>
      <w:r w:rsidR="00A621F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/>
          <w:bCs/>
          <w:sz w:val="28"/>
          <w:szCs w:val="28"/>
        </w:rPr>
        <w:t>KRAS</w:t>
      </w:r>
    </w:p>
    <w:p w14:paraId="05477220" w14:textId="314F2DF9" w:rsidR="002921B7" w:rsidRPr="00905B11" w:rsidRDefault="00A621F2" w:rsidP="00905B11">
      <w:pPr>
        <w:widowControl w:val="0"/>
        <w:tabs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Тест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Эллмана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использовался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для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количественной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оценки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концентрации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тиоловых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групп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образце,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формируя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стандартную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кривую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цистеина.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Реактивом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Эллмана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является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5,5'-дитиобис-(2-нитробензоат)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(DTNB),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тиол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реагирует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этим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соединением,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расщепляя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дисульфидную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связь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образованием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2-нитро-5-тиобензоата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(TNB-),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который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ионизируется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до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TNB2.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−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дианион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воде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при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нейтральном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щелочном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pH.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Этот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ион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TNB2-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имеет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желтый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цвет,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его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поглощение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измеряется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спектрофотометрически.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Концентрацию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тиола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определяли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количественно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помощью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реакций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DTNB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DTNB.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Уровень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общего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свободного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тиола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оценивали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клеточной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линии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AK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192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после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обработки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комбинацией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окислителей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ATO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DVC,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также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каждым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препаратом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отдельности.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Клетки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собирали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путем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обработки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трипсином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осаждали,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затем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ресуспендировали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30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мМ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Трис-HCl,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3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мМ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ЭДТА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(pH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8,2)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добавляли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25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мкл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1,5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мМ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DTNB,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 xml:space="preserve"> </w:t>
      </w:r>
      <w:r w:rsidR="005628F5" w:rsidRPr="005A6853">
        <w:rPr>
          <w:rFonts w:ascii="Times New Roman" w:hAnsi="Times New Roman"/>
          <w:sz w:val="28"/>
          <w:szCs w:val="28"/>
        </w:rPr>
        <w:t>затем</w:t>
      </w:r>
      <w:r>
        <w:rPr>
          <w:rFonts w:ascii="Times New Roman" w:hAnsi="Times New Roman"/>
          <w:sz w:val="28"/>
          <w:szCs w:val="28"/>
        </w:rPr>
        <w:t xml:space="preserve"> </w:t>
      </w:r>
      <w:r w:rsidR="005628F5" w:rsidRPr="005A6853">
        <w:rPr>
          <w:rFonts w:ascii="Times New Roman" w:hAnsi="Times New Roman"/>
          <w:sz w:val="28"/>
          <w:szCs w:val="28"/>
        </w:rPr>
        <w:t>400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мкл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метанола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для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денатурации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белка.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Суспензию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центрифугировали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при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3000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g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течение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5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минут,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250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мкл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каждого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супернатанта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переносили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96-луночный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планшет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считывали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при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400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нм.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Для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измерения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свободных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тиолов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аликвоты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инкубировали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25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мкл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10%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ТХУ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центрифугировали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для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удаления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осажденных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белков.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Каждую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аликвоту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(50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мкл)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переносили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96-луночный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планшет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присутствии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200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мкл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0,2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Трис-HCl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(pH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8,9)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20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мкл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DTNB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считывали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при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400</w:t>
      </w:r>
      <w:r>
        <w:rPr>
          <w:rFonts w:ascii="Times New Roman" w:hAnsi="Times New Roman"/>
          <w:sz w:val="28"/>
          <w:szCs w:val="28"/>
        </w:rPr>
        <w:t xml:space="preserve"> </w:t>
      </w:r>
      <w:r w:rsidR="005A6853" w:rsidRPr="005A6853">
        <w:rPr>
          <w:rFonts w:ascii="Times New Roman" w:hAnsi="Times New Roman"/>
          <w:sz w:val="28"/>
          <w:szCs w:val="28"/>
        </w:rPr>
        <w:t>нм.</w:t>
      </w:r>
    </w:p>
    <w:p w14:paraId="20F1F6BD" w14:textId="687DEE95" w:rsidR="002921B7" w:rsidRPr="00905B11" w:rsidRDefault="002921B7" w:rsidP="00905B11">
      <w:pPr>
        <w:widowControl w:val="0"/>
        <w:tabs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  <w:r w:rsidRPr="00905B11">
        <w:rPr>
          <w:rFonts w:ascii="Times New Roman" w:hAnsi="Times New Roman"/>
          <w:b/>
          <w:bCs/>
          <w:sz w:val="28"/>
          <w:szCs w:val="28"/>
        </w:rPr>
        <w:t>2.7</w:t>
      </w:r>
      <w:r w:rsidR="00A621F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/>
          <w:bCs/>
          <w:sz w:val="28"/>
          <w:szCs w:val="28"/>
        </w:rPr>
        <w:t>Метод</w:t>
      </w:r>
      <w:r w:rsidR="00A621F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5628F5" w:rsidRPr="00905B11">
        <w:rPr>
          <w:rFonts w:ascii="Times New Roman" w:hAnsi="Times New Roman"/>
          <w:b/>
          <w:bCs/>
          <w:sz w:val="28"/>
          <w:szCs w:val="28"/>
        </w:rPr>
        <w:t>геномного</w:t>
      </w:r>
      <w:r w:rsidR="00A621F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5628F5" w:rsidRPr="00905B11">
        <w:rPr>
          <w:rFonts w:ascii="Times New Roman" w:hAnsi="Times New Roman"/>
          <w:b/>
          <w:bCs/>
          <w:sz w:val="28"/>
          <w:szCs w:val="28"/>
        </w:rPr>
        <w:t>исследования</w:t>
      </w:r>
      <w:r w:rsidR="00A621F2">
        <w:rPr>
          <w:rFonts w:ascii="Times New Roman" w:hAnsi="Times New Roman"/>
          <w:b/>
          <w:bCs/>
          <w:sz w:val="28"/>
          <w:szCs w:val="28"/>
        </w:rPr>
        <w:t xml:space="preserve"> </w:t>
      </w:r>
    </w:p>
    <w:p w14:paraId="29B21E17" w14:textId="0F4C1A98" w:rsidR="002921B7" w:rsidRPr="00905B11" w:rsidRDefault="005A6853" w:rsidP="00905B11">
      <w:pPr>
        <w:widowControl w:val="0"/>
        <w:tabs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  <w:r w:rsidRPr="005A6853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рамках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проекта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были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собраны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следующие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материалы: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общая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свежая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раковая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ткань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-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906F0">
        <w:rPr>
          <w:rFonts w:ascii="Times New Roman" w:hAnsi="Times New Roman"/>
          <w:sz w:val="28"/>
          <w:szCs w:val="28"/>
        </w:rPr>
        <w:t>80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образцов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906F0">
        <w:rPr>
          <w:rFonts w:ascii="Times New Roman" w:hAnsi="Times New Roman"/>
          <w:sz w:val="28"/>
          <w:szCs w:val="28"/>
        </w:rPr>
        <w:t>колоректального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906F0">
        <w:rPr>
          <w:rFonts w:ascii="Times New Roman" w:hAnsi="Times New Roman"/>
          <w:sz w:val="28"/>
          <w:szCs w:val="28"/>
        </w:rPr>
        <w:t>рака</w:t>
      </w:r>
      <w:r w:rsidRPr="005A6853">
        <w:rPr>
          <w:rFonts w:ascii="Times New Roman" w:hAnsi="Times New Roman"/>
          <w:sz w:val="28"/>
          <w:szCs w:val="28"/>
        </w:rPr>
        <w:t>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4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образца,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фиксированных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формалином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залитых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парафином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(FFPE),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5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образцов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крови,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внутривенно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in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vitro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ЭДТА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-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5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образцов,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полученных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906F0">
        <w:rPr>
          <w:rFonts w:ascii="Times New Roman" w:hAnsi="Times New Roman"/>
          <w:sz w:val="28"/>
          <w:szCs w:val="28"/>
        </w:rPr>
        <w:t>ГКП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906F0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906F0">
        <w:rPr>
          <w:rFonts w:ascii="Times New Roman" w:hAnsi="Times New Roman"/>
          <w:sz w:val="28"/>
          <w:szCs w:val="28"/>
        </w:rPr>
        <w:t>ПХВ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906F0">
        <w:rPr>
          <w:rFonts w:ascii="Times New Roman" w:hAnsi="Times New Roman"/>
          <w:sz w:val="28"/>
          <w:szCs w:val="28"/>
        </w:rPr>
        <w:t>«Многопрофильного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906F0">
        <w:rPr>
          <w:rFonts w:ascii="Times New Roman" w:hAnsi="Times New Roman"/>
          <w:sz w:val="28"/>
          <w:szCs w:val="28"/>
        </w:rPr>
        <w:t>медицинского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906F0">
        <w:rPr>
          <w:rFonts w:ascii="Times New Roman" w:hAnsi="Times New Roman"/>
          <w:sz w:val="28"/>
          <w:szCs w:val="28"/>
        </w:rPr>
        <w:t>центра»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906F0">
        <w:rPr>
          <w:rFonts w:ascii="Times New Roman" w:hAnsi="Times New Roman"/>
          <w:sz w:val="28"/>
          <w:szCs w:val="28"/>
        </w:rPr>
        <w:t>города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906F0">
        <w:rPr>
          <w:rFonts w:ascii="Times New Roman" w:hAnsi="Times New Roman"/>
          <w:sz w:val="28"/>
          <w:szCs w:val="28"/>
        </w:rPr>
        <w:t>Астана</w:t>
      </w:r>
      <w:r w:rsidRPr="005A6853">
        <w:rPr>
          <w:rFonts w:ascii="Times New Roman" w:hAnsi="Times New Roman"/>
          <w:sz w:val="28"/>
          <w:szCs w:val="28"/>
        </w:rPr>
        <w:t>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Каждый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пациент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предоставил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5A6853">
        <w:rPr>
          <w:rFonts w:ascii="Times New Roman" w:hAnsi="Times New Roman"/>
          <w:sz w:val="28"/>
          <w:szCs w:val="28"/>
        </w:rPr>
        <w:t>письменное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5A6853">
        <w:rPr>
          <w:rFonts w:ascii="Times New Roman" w:hAnsi="Times New Roman"/>
          <w:sz w:val="28"/>
          <w:szCs w:val="28"/>
        </w:rPr>
        <w:t>согласие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генетическое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тестирование.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ДНК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замороженных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образцов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тканей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FFPE-образцов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выделяли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использованием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двух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наборов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Gentra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Puregene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Blood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(QIAGEN)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системы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ReliaPrep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FFPE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gDNA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5A6853">
        <w:rPr>
          <w:rFonts w:ascii="Times New Roman" w:hAnsi="Times New Roman"/>
          <w:sz w:val="28"/>
          <w:szCs w:val="28"/>
        </w:rPr>
        <w:t>Miniprep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5A6853">
        <w:rPr>
          <w:rFonts w:ascii="Times New Roman" w:hAnsi="Times New Roman"/>
          <w:sz w:val="28"/>
          <w:szCs w:val="28"/>
        </w:rPr>
        <w:t>(</w:t>
      </w:r>
      <w:r w:rsidRPr="005A6853">
        <w:rPr>
          <w:rFonts w:ascii="Times New Roman" w:hAnsi="Times New Roman"/>
          <w:sz w:val="28"/>
          <w:szCs w:val="28"/>
        </w:rPr>
        <w:t>Promega)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соответствии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протоколом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производителя.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Качественную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количественную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оценку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геномной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ДНК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проводили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использованием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спектрофотометра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NanoDrop1000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флуориметра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Qubit.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Качество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геномной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ДНК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также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оценивалось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методом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горизонтальной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миграции.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ДНК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замороженных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образцов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тканей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FFPE-образцов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выделяли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использованием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двух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наборов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Gentra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Puregene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Blood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(QIAGEN)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системы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ReliaPrep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FFPE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gDNA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5A6853">
        <w:rPr>
          <w:rFonts w:ascii="Times New Roman" w:hAnsi="Times New Roman"/>
          <w:sz w:val="28"/>
          <w:szCs w:val="28"/>
        </w:rPr>
        <w:t>Miniprep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5A6853">
        <w:rPr>
          <w:rFonts w:ascii="Times New Roman" w:hAnsi="Times New Roman"/>
          <w:sz w:val="28"/>
          <w:szCs w:val="28"/>
        </w:rPr>
        <w:t>(</w:t>
      </w:r>
      <w:r w:rsidRPr="005A6853">
        <w:rPr>
          <w:rFonts w:ascii="Times New Roman" w:hAnsi="Times New Roman"/>
          <w:sz w:val="28"/>
          <w:szCs w:val="28"/>
        </w:rPr>
        <w:t>Promega)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соответствии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протоколом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производителя.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Качественную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количественную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оценку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геномной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ДНК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проводили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использованием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спектрофотометра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NanoDrop1000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флуориметра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Qubit;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Качество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геномной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ДНК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также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оценивалось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методом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горизонтальной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миграции.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Полученный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опухолевый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материал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сохраняется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биобанке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запросу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для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дальнейшего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анализа.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Создана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электронная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база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данных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образцов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присвоены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идентификационные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номера.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Геномную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ДНК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выделяли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пластин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FFPE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согласно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протоколу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производителя,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отвечающему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качественным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количественным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критериям.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5A6853">
        <w:rPr>
          <w:rFonts w:ascii="Times New Roman" w:hAnsi="Times New Roman"/>
          <w:sz w:val="28"/>
          <w:szCs w:val="28"/>
        </w:rPr>
        <w:t>Концентрация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5A6853">
        <w:rPr>
          <w:rFonts w:ascii="Times New Roman" w:hAnsi="Times New Roman"/>
          <w:sz w:val="28"/>
          <w:szCs w:val="28"/>
        </w:rPr>
        <w:t>10</w:t>
      </w:r>
      <w:r w:rsidRPr="005A6853">
        <w:rPr>
          <w:rFonts w:ascii="Times New Roman" w:hAnsi="Times New Roman"/>
          <w:sz w:val="28"/>
          <w:szCs w:val="28"/>
        </w:rPr>
        <w:t>-32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нг/мкл.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всех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образцов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FFPE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была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выделена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геномная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ДНК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оценена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качественно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количественно.</w:t>
      </w:r>
    </w:p>
    <w:p w14:paraId="31390FF4" w14:textId="004665DB" w:rsidR="002921B7" w:rsidRPr="00905B11" w:rsidRDefault="005628F5" w:rsidP="00905B11">
      <w:pPr>
        <w:widowControl w:val="0"/>
        <w:tabs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  <w:r w:rsidRPr="00905B11">
        <w:rPr>
          <w:rFonts w:ascii="Times New Roman" w:hAnsi="Times New Roman"/>
          <w:b/>
          <w:bCs/>
          <w:sz w:val="28"/>
          <w:szCs w:val="28"/>
        </w:rPr>
        <w:t>2.8</w:t>
      </w:r>
      <w:r w:rsidR="00A621F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/>
          <w:bCs/>
          <w:sz w:val="28"/>
          <w:szCs w:val="28"/>
        </w:rPr>
        <w:t>Метод</w:t>
      </w:r>
      <w:r w:rsidR="00A621F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2921B7" w:rsidRPr="00905B11">
        <w:rPr>
          <w:rFonts w:ascii="Times New Roman" w:hAnsi="Times New Roman"/>
          <w:b/>
          <w:bCs/>
          <w:sz w:val="28"/>
          <w:szCs w:val="28"/>
        </w:rPr>
        <w:t>создания</w:t>
      </w:r>
      <w:r w:rsidR="00A621F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2921B7" w:rsidRPr="00905B11">
        <w:rPr>
          <w:rFonts w:ascii="Times New Roman" w:hAnsi="Times New Roman"/>
          <w:b/>
          <w:bCs/>
          <w:sz w:val="28"/>
          <w:szCs w:val="28"/>
        </w:rPr>
        <w:t>ксенографических</w:t>
      </w:r>
      <w:r w:rsidR="00A621F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2921B7" w:rsidRPr="00905B11">
        <w:rPr>
          <w:rFonts w:ascii="Times New Roman" w:hAnsi="Times New Roman"/>
          <w:b/>
          <w:bCs/>
          <w:sz w:val="28"/>
          <w:szCs w:val="28"/>
        </w:rPr>
        <w:t>моделей</w:t>
      </w:r>
      <w:r w:rsidR="00A621F2">
        <w:rPr>
          <w:rFonts w:ascii="Times New Roman" w:hAnsi="Times New Roman"/>
          <w:b/>
          <w:bCs/>
          <w:sz w:val="28"/>
          <w:szCs w:val="28"/>
        </w:rPr>
        <w:t xml:space="preserve"> </w:t>
      </w:r>
    </w:p>
    <w:p w14:paraId="4F7D19E9" w14:textId="1421DAC4" w:rsidR="002921B7" w:rsidRPr="00905B11" w:rsidRDefault="005A6853" w:rsidP="005A6853">
      <w:pPr>
        <w:widowControl w:val="0"/>
        <w:tabs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  <w:r w:rsidRPr="005A6853">
        <w:rPr>
          <w:rFonts w:ascii="Times New Roman" w:hAnsi="Times New Roman"/>
          <w:sz w:val="28"/>
          <w:szCs w:val="28"/>
        </w:rPr>
        <w:t>Исследования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животных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проводились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соответствии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рекомендациями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22303">
        <w:rPr>
          <w:rFonts w:ascii="Times New Roman" w:hAnsi="Times New Roman"/>
          <w:sz w:val="28"/>
          <w:szCs w:val="28"/>
        </w:rPr>
        <w:t>Этического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22303">
        <w:rPr>
          <w:rFonts w:ascii="Times New Roman" w:hAnsi="Times New Roman"/>
          <w:sz w:val="28"/>
          <w:szCs w:val="28"/>
        </w:rPr>
        <w:t>комитета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22303">
        <w:rPr>
          <w:rFonts w:ascii="Times New Roman" w:hAnsi="Times New Roman"/>
          <w:sz w:val="28"/>
          <w:szCs w:val="28"/>
          <w:lang w:val="en-US"/>
        </w:rPr>
        <w:t>National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22303">
        <w:rPr>
          <w:rFonts w:ascii="Times New Roman" w:hAnsi="Times New Roman"/>
          <w:sz w:val="28"/>
          <w:szCs w:val="28"/>
          <w:lang w:val="en-US"/>
        </w:rPr>
        <w:t>Laboratory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22303">
        <w:rPr>
          <w:rFonts w:ascii="Times New Roman" w:hAnsi="Times New Roman"/>
          <w:sz w:val="28"/>
          <w:szCs w:val="28"/>
          <w:lang w:val="en-US"/>
        </w:rPr>
        <w:t>Astana</w:t>
      </w:r>
      <w:r w:rsidRPr="005A6853">
        <w:rPr>
          <w:rFonts w:ascii="Times New Roman" w:hAnsi="Times New Roman"/>
          <w:sz w:val="28"/>
          <w:szCs w:val="28"/>
        </w:rPr>
        <w:t>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Были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проведены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исследования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изучению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роста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5A6853">
        <w:rPr>
          <w:rFonts w:ascii="Times New Roman" w:hAnsi="Times New Roman"/>
          <w:sz w:val="28"/>
          <w:szCs w:val="28"/>
        </w:rPr>
        <w:t>ксенотрансплантата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линиях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мышей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Nu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NOD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Scid,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полученных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Новосибирского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института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цитологии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генетики.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Клетки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AK192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(2x10</w:t>
      </w:r>
      <w:r w:rsidRPr="00222303">
        <w:rPr>
          <w:rFonts w:ascii="Times New Roman" w:hAnsi="Times New Roman"/>
          <w:sz w:val="28"/>
          <w:szCs w:val="28"/>
          <w:vertAlign w:val="superscript"/>
        </w:rPr>
        <w:t>6</w:t>
      </w:r>
      <w:r w:rsidRPr="005A6853">
        <w:rPr>
          <w:rFonts w:ascii="Times New Roman" w:hAnsi="Times New Roman"/>
          <w:sz w:val="28"/>
          <w:szCs w:val="28"/>
        </w:rPr>
        <w:t>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Матригель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(каталожный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номер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354248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Матригель,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HC,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Corning,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протокол)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[</w:t>
      </w:r>
      <w:r w:rsidR="00A077F4">
        <w:rPr>
          <w:rFonts w:ascii="Times New Roman" w:hAnsi="Times New Roman"/>
          <w:sz w:val="28"/>
          <w:szCs w:val="28"/>
        </w:rPr>
        <w:t>34</w:t>
      </w:r>
      <w:r w:rsidRPr="005A6853">
        <w:rPr>
          <w:rFonts w:ascii="Times New Roman" w:hAnsi="Times New Roman"/>
          <w:sz w:val="28"/>
          <w:szCs w:val="28"/>
        </w:rPr>
        <w:t>]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вводили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подкожно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под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анестезией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изофлураном.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Рост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опухоли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контролировали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каждые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2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дня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помощью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мягкой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линейки.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Масса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тела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измерялась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один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раз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неделю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течение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периода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испытания.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Препарат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вводят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через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10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дней,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когда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опухоль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достигает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диаметра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&gt;0,6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см.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Животным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вводили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комбинацию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ATO/D-VC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дозах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6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мг/кг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1,5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г/кг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соответственно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течение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2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недель.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каждую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группу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ксенотрансплантатов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также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входили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животные,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которым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качестве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отрицательного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контроля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вместо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препарата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вводили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PBS.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Мышей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умертвили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через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2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недели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после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инъекции.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Ксенотрансплантаты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исследовали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гистологическим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анализом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по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стандартной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методике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[</w:t>
      </w:r>
      <w:r w:rsidR="00A077F4" w:rsidRPr="00A077F4">
        <w:rPr>
          <w:rFonts w:ascii="Times New Roman" w:hAnsi="Times New Roman"/>
          <w:sz w:val="28"/>
          <w:szCs w:val="28"/>
        </w:rPr>
        <w:t>34</w:t>
      </w:r>
      <w:r w:rsidRPr="00A077F4">
        <w:rPr>
          <w:rFonts w:ascii="Times New Roman" w:hAnsi="Times New Roman"/>
          <w:sz w:val="28"/>
          <w:szCs w:val="28"/>
        </w:rPr>
        <w:t>].</w:t>
      </w:r>
    </w:p>
    <w:p w14:paraId="0D57EFE4" w14:textId="0EFA900B" w:rsidR="002921B7" w:rsidRPr="00905B11" w:rsidRDefault="005628F5" w:rsidP="00905B11">
      <w:pPr>
        <w:widowControl w:val="0"/>
        <w:tabs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  <w:r w:rsidRPr="00905B11">
        <w:rPr>
          <w:rFonts w:ascii="Times New Roman" w:hAnsi="Times New Roman"/>
          <w:b/>
          <w:bCs/>
          <w:sz w:val="28"/>
          <w:szCs w:val="28"/>
        </w:rPr>
        <w:t>2.9</w:t>
      </w:r>
      <w:r w:rsidR="00A621F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/>
          <w:bCs/>
          <w:sz w:val="28"/>
          <w:szCs w:val="28"/>
        </w:rPr>
        <w:t>Метод</w:t>
      </w:r>
      <w:r w:rsidR="00A621F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2921B7" w:rsidRPr="00905B11">
        <w:rPr>
          <w:rFonts w:ascii="Times New Roman" w:hAnsi="Times New Roman"/>
          <w:b/>
          <w:bCs/>
          <w:sz w:val="28"/>
          <w:szCs w:val="28"/>
        </w:rPr>
        <w:t>последовательного</w:t>
      </w:r>
      <w:r w:rsidR="00A621F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/>
          <w:bCs/>
          <w:sz w:val="28"/>
          <w:szCs w:val="28"/>
        </w:rPr>
        <w:t>воздействия</w:t>
      </w:r>
      <w:r w:rsidR="00A621F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/>
          <w:bCs/>
          <w:sz w:val="28"/>
          <w:szCs w:val="28"/>
        </w:rPr>
        <w:t>ATO</w:t>
      </w:r>
      <w:r w:rsidR="00A621F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2921B7" w:rsidRPr="00905B11">
        <w:rPr>
          <w:rFonts w:ascii="Times New Roman" w:hAnsi="Times New Roman"/>
          <w:b/>
          <w:bCs/>
          <w:sz w:val="28"/>
          <w:szCs w:val="28"/>
        </w:rPr>
        <w:t>/</w:t>
      </w:r>
      <w:r w:rsidR="00A621F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2921B7" w:rsidRPr="00905B11">
        <w:rPr>
          <w:rFonts w:ascii="Times New Roman" w:hAnsi="Times New Roman"/>
          <w:b/>
          <w:bCs/>
          <w:sz w:val="28"/>
          <w:szCs w:val="28"/>
        </w:rPr>
        <w:t>D-VC</w:t>
      </w:r>
    </w:p>
    <w:p w14:paraId="4CA37E3E" w14:textId="145BF4D9" w:rsidR="005A6853" w:rsidRPr="007010B7" w:rsidRDefault="005A6853" w:rsidP="00905B11">
      <w:pPr>
        <w:widowControl w:val="0"/>
        <w:tabs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A6853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клеточной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культуре: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для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клеток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50CFA" w:rsidRPr="005A6853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50CFA" w:rsidRPr="005A6853">
        <w:rPr>
          <w:rFonts w:ascii="Times New Roman" w:hAnsi="Times New Roman"/>
          <w:sz w:val="28"/>
          <w:szCs w:val="28"/>
        </w:rPr>
        <w:t>5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50CFA" w:rsidRPr="005A6853">
        <w:rPr>
          <w:rFonts w:ascii="Times New Roman" w:hAnsi="Times New Roman"/>
          <w:sz w:val="28"/>
          <w:szCs w:val="28"/>
        </w:rPr>
        <w:t>мкМ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50CFA" w:rsidRPr="005A6853">
        <w:rPr>
          <w:rFonts w:ascii="Times New Roman" w:hAnsi="Times New Roman"/>
          <w:sz w:val="28"/>
          <w:szCs w:val="28"/>
        </w:rPr>
        <w:t>ATO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сочетании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50CFA" w:rsidRPr="005A6853">
        <w:rPr>
          <w:rFonts w:ascii="Times New Roman" w:hAnsi="Times New Roman"/>
          <w:sz w:val="28"/>
          <w:szCs w:val="28"/>
        </w:rPr>
        <w:t>1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50CFA" w:rsidRPr="005A6853">
        <w:rPr>
          <w:rFonts w:ascii="Times New Roman" w:hAnsi="Times New Roman"/>
          <w:sz w:val="28"/>
          <w:szCs w:val="28"/>
        </w:rPr>
        <w:t>мМ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250CFA" w:rsidRPr="005A6853">
        <w:rPr>
          <w:rFonts w:ascii="Times New Roman" w:hAnsi="Times New Roman"/>
          <w:sz w:val="28"/>
          <w:szCs w:val="28"/>
        </w:rPr>
        <w:t>D-VC</w:t>
      </w:r>
      <w:r w:rsidRPr="005A6853">
        <w:rPr>
          <w:rFonts w:ascii="Times New Roman" w:hAnsi="Times New Roman"/>
          <w:sz w:val="28"/>
          <w:szCs w:val="28"/>
        </w:rPr>
        <w:t>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48–72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часа.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Комбинированная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инъекция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ATO/D-VC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мышам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течение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двух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недель.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Оба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препарата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хранятся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при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температуре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-20°С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(в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морозильной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камере)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разделены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порции,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каждая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ампула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жидкости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используется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только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один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раз.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A.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2037A88F" w14:textId="00F5F81B" w:rsidR="005A6853" w:rsidRPr="007010B7" w:rsidRDefault="005A6853" w:rsidP="00905B11">
      <w:pPr>
        <w:widowControl w:val="0"/>
        <w:tabs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A6853">
        <w:rPr>
          <w:rFonts w:ascii="Times New Roman" w:hAnsi="Times New Roman"/>
          <w:sz w:val="28"/>
          <w:szCs w:val="28"/>
        </w:rPr>
        <w:t>Исходный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раствор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АТО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(65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мг/мл)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разделяли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5A6853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5A6853">
        <w:rPr>
          <w:rFonts w:ascii="Times New Roman" w:hAnsi="Times New Roman"/>
          <w:sz w:val="28"/>
          <w:szCs w:val="28"/>
        </w:rPr>
        <w:t>41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мкл,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перед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инъекцией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добавляли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1460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мкл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PBS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вводили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мышам.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После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разбавления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PBS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конечная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концентрация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АТО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составила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1,77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мкг/мкл.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B.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D-VC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готов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инъекции.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D-VC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(60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мг/мл)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разливается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5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мл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пробирки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объемом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15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мл.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Первые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два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дня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ушли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то,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чтобы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«привыкнуть»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инъекциям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мышам.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Мышей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взвесили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(обычно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мыши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весят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около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25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г).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45D8A198" w14:textId="005800D9" w:rsidR="005A6853" w:rsidRPr="004E490E" w:rsidRDefault="005A6853" w:rsidP="00905B11">
      <w:pPr>
        <w:widowControl w:val="0"/>
        <w:tabs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A6853">
        <w:rPr>
          <w:rFonts w:ascii="Times New Roman" w:hAnsi="Times New Roman"/>
          <w:sz w:val="28"/>
          <w:szCs w:val="28"/>
        </w:rPr>
        <w:t>Вводимая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доза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рассчитывалась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для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мышей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массой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25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г.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Если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вес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мыши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отличается,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объем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вводимого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препарата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будет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пересчитан.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День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1: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Взвесьте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мышь,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предполагаемый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вес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мыши: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25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г.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Лечение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начинали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АТО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дозе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3,5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мг/кг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5A6853">
        <w:rPr>
          <w:rFonts w:ascii="Times New Roman" w:hAnsi="Times New Roman"/>
          <w:sz w:val="28"/>
          <w:szCs w:val="28"/>
        </w:rPr>
        <w:t>-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5A6853">
        <w:rPr>
          <w:rFonts w:ascii="Times New Roman" w:hAnsi="Times New Roman"/>
          <w:sz w:val="28"/>
          <w:szCs w:val="28"/>
        </w:rPr>
        <w:t>50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мкл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АТО/</w:t>
      </w:r>
      <w:r w:rsidR="003903FE">
        <w:rPr>
          <w:rFonts w:ascii="Times New Roman" w:hAnsi="Times New Roman"/>
          <w:sz w:val="28"/>
          <w:szCs w:val="28"/>
          <w:lang w:val="en-US"/>
        </w:rPr>
        <w:t>PBS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(1,77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мкг/мкл).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Через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2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часа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ввести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3903FE">
        <w:rPr>
          <w:rFonts w:ascii="Times New Roman" w:hAnsi="Times New Roman"/>
          <w:sz w:val="28"/>
          <w:szCs w:val="28"/>
          <w:lang w:val="en-US"/>
        </w:rPr>
        <w:t>D</w:t>
      </w:r>
      <w:r w:rsidR="003903FE" w:rsidRPr="003903FE">
        <w:rPr>
          <w:rFonts w:ascii="Times New Roman" w:hAnsi="Times New Roman"/>
          <w:sz w:val="28"/>
          <w:szCs w:val="28"/>
        </w:rPr>
        <w:t>-</w:t>
      </w:r>
      <w:r w:rsidR="003903FE">
        <w:rPr>
          <w:rFonts w:ascii="Times New Roman" w:hAnsi="Times New Roman"/>
          <w:sz w:val="28"/>
          <w:szCs w:val="28"/>
          <w:lang w:val="en-US"/>
        </w:rPr>
        <w:t>VC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дозе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1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г/кг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ввести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410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мкл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препарата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(готового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инъекции).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День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2: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Введите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АТО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дозе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7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мг/кг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5A6853">
        <w:rPr>
          <w:rFonts w:ascii="Times New Roman" w:hAnsi="Times New Roman"/>
          <w:sz w:val="28"/>
          <w:szCs w:val="28"/>
        </w:rPr>
        <w:t>-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5A6853">
        <w:rPr>
          <w:rFonts w:ascii="Times New Roman" w:hAnsi="Times New Roman"/>
          <w:sz w:val="28"/>
          <w:szCs w:val="28"/>
        </w:rPr>
        <w:t>100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мкл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АТО/</w:t>
      </w:r>
      <w:r w:rsidR="003903FE">
        <w:rPr>
          <w:rFonts w:ascii="Times New Roman" w:hAnsi="Times New Roman"/>
          <w:sz w:val="28"/>
          <w:szCs w:val="28"/>
          <w:lang w:val="en-US"/>
        </w:rPr>
        <w:t>PBS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(1,77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мкг/мкл).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Через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2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часа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ввести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D-VC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дозе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1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г/кг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5A6853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5A6853">
        <w:rPr>
          <w:rFonts w:ascii="Times New Roman" w:hAnsi="Times New Roman"/>
          <w:sz w:val="28"/>
          <w:szCs w:val="28"/>
        </w:rPr>
        <w:t>410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мкл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препарата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(приготовленного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для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инъекции).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28E957C4" w14:textId="26EBC1BE" w:rsidR="002921B7" w:rsidRPr="00905B11" w:rsidRDefault="005A6853" w:rsidP="00905B11">
      <w:pPr>
        <w:widowControl w:val="0"/>
        <w:tabs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  <w:r w:rsidRPr="005A6853">
        <w:rPr>
          <w:rFonts w:ascii="Times New Roman" w:hAnsi="Times New Roman"/>
          <w:sz w:val="28"/>
          <w:szCs w:val="28"/>
        </w:rPr>
        <w:t>Следующие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15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инъекций: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пропустить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прием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пищи,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ввести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АТО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через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2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часа.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Лечение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проводилось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АТО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дозе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7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мг/кг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5A6853">
        <w:rPr>
          <w:rFonts w:ascii="Times New Roman" w:hAnsi="Times New Roman"/>
          <w:sz w:val="28"/>
          <w:szCs w:val="28"/>
        </w:rPr>
        <w:t>-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5A6853">
        <w:rPr>
          <w:rFonts w:ascii="Times New Roman" w:hAnsi="Times New Roman"/>
          <w:sz w:val="28"/>
          <w:szCs w:val="28"/>
        </w:rPr>
        <w:t>100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мкл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АТО/</w:t>
      </w:r>
      <w:r w:rsidR="003903FE">
        <w:rPr>
          <w:rFonts w:ascii="Times New Roman" w:hAnsi="Times New Roman"/>
          <w:sz w:val="28"/>
          <w:szCs w:val="28"/>
          <w:lang w:val="en-US"/>
        </w:rPr>
        <w:t>PBS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(1,77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мкг/мкл).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Через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2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часа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ввести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D-VC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дозе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1,5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г/кг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—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ввести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650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мкл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препарата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(предварительно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смешанного).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Через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2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часа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после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инъекции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D-VC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мышам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снова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давали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пищу.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это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время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мыши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были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голодны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(общее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время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голодания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составило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6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часов)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(после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6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дней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ежедневных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инъекций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мышам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давали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один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день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отдыха).</w:t>
      </w:r>
    </w:p>
    <w:p w14:paraId="1AD8BDFA" w14:textId="6FCF6175" w:rsidR="002921B7" w:rsidRPr="00905B11" w:rsidRDefault="002921B7" w:rsidP="00905B11">
      <w:pPr>
        <w:widowControl w:val="0"/>
        <w:tabs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  <w:r w:rsidRPr="00905B11">
        <w:rPr>
          <w:rFonts w:ascii="Times New Roman" w:hAnsi="Times New Roman"/>
          <w:b/>
          <w:bCs/>
          <w:sz w:val="28"/>
          <w:szCs w:val="28"/>
        </w:rPr>
        <w:t>2.10</w:t>
      </w:r>
      <w:r w:rsidR="00A621F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/>
          <w:bCs/>
          <w:sz w:val="28"/>
          <w:szCs w:val="28"/>
        </w:rPr>
        <w:t>Гистологический</w:t>
      </w:r>
      <w:r w:rsidR="00A621F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/>
          <w:bCs/>
          <w:sz w:val="28"/>
          <w:szCs w:val="28"/>
        </w:rPr>
        <w:t>метод</w:t>
      </w:r>
    </w:p>
    <w:p w14:paraId="66C1699D" w14:textId="3E46551B" w:rsidR="005A6853" w:rsidRPr="00A077F4" w:rsidRDefault="005A6853" w:rsidP="00905B11">
      <w:pPr>
        <w:widowControl w:val="0"/>
        <w:tabs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A6853">
        <w:rPr>
          <w:rFonts w:ascii="Times New Roman" w:hAnsi="Times New Roman"/>
          <w:sz w:val="28"/>
          <w:szCs w:val="28"/>
        </w:rPr>
        <w:t>Материал,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используемый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для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гистологического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анализа,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фиксировали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10%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растворе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нейтрального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формалина,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затем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промывали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под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тонкой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A077F4">
        <w:rPr>
          <w:rFonts w:ascii="Times New Roman" w:hAnsi="Times New Roman"/>
          <w:sz w:val="28"/>
          <w:szCs w:val="28"/>
        </w:rPr>
        <w:t>струей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A077F4">
        <w:rPr>
          <w:rFonts w:ascii="Times New Roman" w:hAnsi="Times New Roman"/>
          <w:sz w:val="28"/>
          <w:szCs w:val="28"/>
        </w:rPr>
        <w:t>воды</w:t>
      </w:r>
      <w:r w:rsidRPr="00A077F4">
        <w:rPr>
          <w:rFonts w:ascii="Times New Roman" w:hAnsi="Times New Roman"/>
          <w:sz w:val="28"/>
          <w:szCs w:val="28"/>
        </w:rPr>
        <w:t>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Для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обезвоживания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материала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его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пропускают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через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ряд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спиртовых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A077F4">
        <w:rPr>
          <w:rFonts w:ascii="Times New Roman" w:hAnsi="Times New Roman"/>
          <w:sz w:val="28"/>
          <w:szCs w:val="28"/>
        </w:rPr>
        <w:t>растворов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A077F4">
        <w:rPr>
          <w:rFonts w:ascii="Times New Roman" w:hAnsi="Times New Roman"/>
          <w:sz w:val="28"/>
          <w:szCs w:val="28"/>
        </w:rPr>
        <w:t>возрастающей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концентрации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(70</w:t>
      </w:r>
      <w:r w:rsidRPr="00A077F4">
        <w:rPr>
          <w:rFonts w:ascii="Times New Roman" w:hAnsi="Times New Roman"/>
          <w:sz w:val="28"/>
          <w:szCs w:val="28"/>
          <w:vertAlign w:val="superscript"/>
        </w:rPr>
        <w:t>o</w:t>
      </w:r>
      <w:r w:rsidRPr="00A077F4">
        <w:rPr>
          <w:rFonts w:ascii="Times New Roman" w:hAnsi="Times New Roman"/>
          <w:sz w:val="28"/>
          <w:szCs w:val="28"/>
        </w:rPr>
        <w:t>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80</w:t>
      </w:r>
      <w:r w:rsidRPr="00A077F4">
        <w:rPr>
          <w:rFonts w:ascii="Times New Roman" w:hAnsi="Times New Roman"/>
          <w:sz w:val="28"/>
          <w:szCs w:val="28"/>
          <w:vertAlign w:val="superscript"/>
        </w:rPr>
        <w:t>o</w:t>
      </w:r>
      <w:r w:rsidRPr="00A077F4">
        <w:rPr>
          <w:rFonts w:ascii="Times New Roman" w:hAnsi="Times New Roman"/>
          <w:sz w:val="28"/>
          <w:szCs w:val="28"/>
        </w:rPr>
        <w:t>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90</w:t>
      </w:r>
      <w:r w:rsidRPr="00A077F4">
        <w:rPr>
          <w:rFonts w:ascii="Times New Roman" w:hAnsi="Times New Roman"/>
          <w:sz w:val="28"/>
          <w:szCs w:val="28"/>
          <w:vertAlign w:val="superscript"/>
        </w:rPr>
        <w:t>o</w:t>
      </w:r>
      <w:r w:rsidRPr="00A077F4">
        <w:rPr>
          <w:rFonts w:ascii="Times New Roman" w:hAnsi="Times New Roman"/>
          <w:sz w:val="28"/>
          <w:szCs w:val="28"/>
        </w:rPr>
        <w:t>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96</w:t>
      </w:r>
      <w:r w:rsidRPr="00A077F4">
        <w:rPr>
          <w:rFonts w:ascii="Times New Roman" w:hAnsi="Times New Roman"/>
          <w:sz w:val="28"/>
          <w:szCs w:val="28"/>
          <w:vertAlign w:val="superscript"/>
        </w:rPr>
        <w:t>o</w:t>
      </w:r>
      <w:r w:rsidRPr="00A077F4">
        <w:rPr>
          <w:rFonts w:ascii="Times New Roman" w:hAnsi="Times New Roman"/>
          <w:sz w:val="28"/>
          <w:szCs w:val="28"/>
        </w:rPr>
        <w:t>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96</w:t>
      </w:r>
      <w:r w:rsidRPr="00A077F4">
        <w:rPr>
          <w:rFonts w:ascii="Times New Roman" w:hAnsi="Times New Roman"/>
          <w:sz w:val="28"/>
          <w:szCs w:val="28"/>
          <w:vertAlign w:val="superscript"/>
        </w:rPr>
        <w:t>o</w:t>
      </w:r>
      <w:r w:rsidRPr="00A077F4">
        <w:rPr>
          <w:rFonts w:ascii="Times New Roman" w:hAnsi="Times New Roman"/>
          <w:sz w:val="28"/>
          <w:szCs w:val="28"/>
        </w:rPr>
        <w:t>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100</w:t>
      </w:r>
      <w:r w:rsidRPr="00A077F4">
        <w:rPr>
          <w:rFonts w:ascii="Times New Roman" w:hAnsi="Times New Roman"/>
          <w:sz w:val="28"/>
          <w:szCs w:val="28"/>
          <w:vertAlign w:val="superscript"/>
        </w:rPr>
        <w:t>o</w:t>
      </w:r>
      <w:r w:rsidRPr="00A077F4">
        <w:rPr>
          <w:rFonts w:ascii="Times New Roman" w:hAnsi="Times New Roman"/>
          <w:sz w:val="28"/>
          <w:szCs w:val="28"/>
        </w:rPr>
        <w:t>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100</w:t>
      </w:r>
      <w:r w:rsidRPr="00A077F4">
        <w:rPr>
          <w:rFonts w:ascii="Times New Roman" w:hAnsi="Times New Roman"/>
          <w:sz w:val="28"/>
          <w:szCs w:val="28"/>
          <w:vertAlign w:val="superscript"/>
        </w:rPr>
        <w:t>o</w:t>
      </w:r>
      <w:r w:rsidRPr="00A077F4">
        <w:rPr>
          <w:rFonts w:ascii="Times New Roman" w:hAnsi="Times New Roman"/>
          <w:sz w:val="28"/>
          <w:szCs w:val="28"/>
        </w:rPr>
        <w:t>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течение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30–40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минут.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После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пропускания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через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спирт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материал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вводится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ксилол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(2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прохода,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каждый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по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15–20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минут).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Для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A077F4">
        <w:rPr>
          <w:rFonts w:ascii="Times New Roman" w:hAnsi="Times New Roman"/>
          <w:sz w:val="28"/>
          <w:szCs w:val="28"/>
        </w:rPr>
        <w:t>улучшения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A077F4">
        <w:rPr>
          <w:rFonts w:ascii="Times New Roman" w:hAnsi="Times New Roman"/>
          <w:sz w:val="28"/>
          <w:szCs w:val="28"/>
        </w:rPr>
        <w:t>пропитки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парафином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материал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погружали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смесь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парафина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парафиновым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воском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соотношении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8:2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1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час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термостате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при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температуре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58°С.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Затем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материал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заливается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парафином.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восковую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смесь,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остудить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приступить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гистологическому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срезу.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Средняя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толщина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микрошлифа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составила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2–5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мкм.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0DD357B7" w14:textId="67D2A702" w:rsidR="002921B7" w:rsidRPr="00905B11" w:rsidRDefault="005A6853" w:rsidP="00905B11">
      <w:pPr>
        <w:widowControl w:val="0"/>
        <w:tabs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  <w:r w:rsidRPr="00A077F4">
        <w:rPr>
          <w:rFonts w:ascii="Times New Roman" w:hAnsi="Times New Roman"/>
          <w:sz w:val="28"/>
          <w:szCs w:val="28"/>
        </w:rPr>
        <w:t>Срезы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помещали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предметные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стекла,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покрытые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белковым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раствором,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для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лучшей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фиксации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материала.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Перед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окрашиванием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препарат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депарафинировали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пропускали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сначала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через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два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раствора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A077F4">
        <w:rPr>
          <w:rFonts w:ascii="Times New Roman" w:hAnsi="Times New Roman"/>
          <w:sz w:val="28"/>
          <w:szCs w:val="28"/>
        </w:rPr>
        <w:t>ксилола,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A077F4">
        <w:rPr>
          <w:rFonts w:ascii="Times New Roman" w:hAnsi="Times New Roman"/>
          <w:sz w:val="28"/>
          <w:szCs w:val="28"/>
        </w:rPr>
        <w:t>затем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через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спирты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убывающей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концентрации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(100</w:t>
      </w:r>
      <w:r w:rsidRPr="00A077F4">
        <w:rPr>
          <w:rFonts w:ascii="Times New Roman" w:hAnsi="Times New Roman"/>
          <w:sz w:val="28"/>
          <w:szCs w:val="28"/>
          <w:vertAlign w:val="superscript"/>
        </w:rPr>
        <w:t>о</w:t>
      </w:r>
      <w:r w:rsidRPr="00A077F4">
        <w:rPr>
          <w:rFonts w:ascii="Times New Roman" w:hAnsi="Times New Roman"/>
          <w:sz w:val="28"/>
          <w:szCs w:val="28"/>
        </w:rPr>
        <w:t>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100</w:t>
      </w:r>
      <w:r w:rsidRPr="00A077F4">
        <w:rPr>
          <w:rFonts w:ascii="Times New Roman" w:hAnsi="Times New Roman"/>
          <w:sz w:val="28"/>
          <w:szCs w:val="28"/>
          <w:vertAlign w:val="superscript"/>
        </w:rPr>
        <w:t>о</w:t>
      </w:r>
      <w:r w:rsidRPr="00A077F4">
        <w:rPr>
          <w:rFonts w:ascii="Times New Roman" w:hAnsi="Times New Roman"/>
          <w:sz w:val="28"/>
          <w:szCs w:val="28"/>
        </w:rPr>
        <w:t>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96</w:t>
      </w:r>
      <w:r w:rsidRPr="00A077F4">
        <w:rPr>
          <w:rFonts w:ascii="Times New Roman" w:hAnsi="Times New Roman"/>
          <w:sz w:val="28"/>
          <w:szCs w:val="28"/>
          <w:vertAlign w:val="superscript"/>
        </w:rPr>
        <w:t>о</w:t>
      </w:r>
      <w:r w:rsidRPr="00A077F4">
        <w:rPr>
          <w:rFonts w:ascii="Times New Roman" w:hAnsi="Times New Roman"/>
          <w:sz w:val="28"/>
          <w:szCs w:val="28"/>
        </w:rPr>
        <w:t>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96</w:t>
      </w:r>
      <w:r w:rsidRPr="00A077F4">
        <w:rPr>
          <w:rFonts w:ascii="Times New Roman" w:hAnsi="Times New Roman"/>
          <w:sz w:val="28"/>
          <w:szCs w:val="28"/>
          <w:vertAlign w:val="superscript"/>
        </w:rPr>
        <w:t>о</w:t>
      </w:r>
      <w:r w:rsidRPr="00A077F4">
        <w:rPr>
          <w:rFonts w:ascii="Times New Roman" w:hAnsi="Times New Roman"/>
          <w:sz w:val="28"/>
          <w:szCs w:val="28"/>
        </w:rPr>
        <w:t>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90</w:t>
      </w:r>
      <w:r w:rsidRPr="00A077F4">
        <w:rPr>
          <w:rFonts w:ascii="Times New Roman" w:hAnsi="Times New Roman"/>
          <w:sz w:val="28"/>
          <w:szCs w:val="28"/>
          <w:vertAlign w:val="superscript"/>
        </w:rPr>
        <w:t>о</w:t>
      </w:r>
      <w:r w:rsidRPr="00A077F4">
        <w:rPr>
          <w:rFonts w:ascii="Times New Roman" w:hAnsi="Times New Roman"/>
          <w:sz w:val="28"/>
          <w:szCs w:val="28"/>
        </w:rPr>
        <w:t>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80</w:t>
      </w:r>
      <w:r w:rsidRPr="00A077F4">
        <w:rPr>
          <w:rFonts w:ascii="Times New Roman" w:hAnsi="Times New Roman"/>
          <w:sz w:val="28"/>
          <w:szCs w:val="28"/>
          <w:vertAlign w:val="superscript"/>
        </w:rPr>
        <w:t>о</w:t>
      </w:r>
      <w:r w:rsidRPr="00A077F4">
        <w:rPr>
          <w:rFonts w:ascii="Times New Roman" w:hAnsi="Times New Roman"/>
          <w:sz w:val="28"/>
          <w:szCs w:val="28"/>
        </w:rPr>
        <w:t>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70</w:t>
      </w:r>
      <w:r w:rsidRPr="00A077F4">
        <w:rPr>
          <w:rFonts w:ascii="Times New Roman" w:hAnsi="Times New Roman"/>
          <w:sz w:val="28"/>
          <w:szCs w:val="28"/>
          <w:vertAlign w:val="superscript"/>
        </w:rPr>
        <w:t>о</w:t>
      </w:r>
      <w:r w:rsidRPr="00A077F4">
        <w:rPr>
          <w:rFonts w:ascii="Times New Roman" w:hAnsi="Times New Roman"/>
          <w:sz w:val="28"/>
          <w:szCs w:val="28"/>
        </w:rPr>
        <w:t>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по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2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минуты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каждом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растворе.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Гистологические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препараты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окрашивали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гематоксилином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эозином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[9</w:t>
      </w:r>
      <w:r w:rsidR="00C72C85" w:rsidRPr="00A077F4">
        <w:rPr>
          <w:rFonts w:ascii="Times New Roman" w:hAnsi="Times New Roman"/>
          <w:sz w:val="28"/>
          <w:szCs w:val="28"/>
        </w:rPr>
        <w:t>2</w:t>
      </w:r>
      <w:r w:rsidRPr="00A077F4">
        <w:rPr>
          <w:rFonts w:ascii="Times New Roman" w:hAnsi="Times New Roman"/>
          <w:sz w:val="28"/>
          <w:szCs w:val="28"/>
        </w:rPr>
        <w:t>].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Их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окрашивали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гематоксилином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течение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10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A077F4">
        <w:rPr>
          <w:rFonts w:ascii="Times New Roman" w:hAnsi="Times New Roman"/>
          <w:sz w:val="28"/>
          <w:szCs w:val="28"/>
        </w:rPr>
        <w:t>минут,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затем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промывали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водопроводной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водой.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Затем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препарат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окрашивали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эозином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течение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10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мин,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затем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пропускали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через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спирты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возрастающей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концентрации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через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две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порции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ксилола,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каждая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2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мин.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Для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долговременного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5A6853">
        <w:rPr>
          <w:rFonts w:ascii="Times New Roman" w:hAnsi="Times New Roman"/>
          <w:sz w:val="28"/>
          <w:szCs w:val="28"/>
        </w:rPr>
        <w:t>приготовления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5A6853">
        <w:rPr>
          <w:rFonts w:ascii="Times New Roman" w:hAnsi="Times New Roman"/>
          <w:sz w:val="28"/>
          <w:szCs w:val="28"/>
        </w:rPr>
        <w:t>материал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смешивают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канадской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смолой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фиксируют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стеклянной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пластиной.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Гистологический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анализ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проводился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микроскопе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Olympus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CX41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морфометрической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программой.</w:t>
      </w:r>
    </w:p>
    <w:p w14:paraId="7FD8B419" w14:textId="640B6616" w:rsidR="002921B7" w:rsidRPr="00905B11" w:rsidRDefault="002921B7" w:rsidP="00905B11">
      <w:pPr>
        <w:widowControl w:val="0"/>
        <w:tabs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  <w:r w:rsidRPr="00905B11">
        <w:rPr>
          <w:rFonts w:ascii="Times New Roman" w:hAnsi="Times New Roman"/>
          <w:b/>
          <w:bCs/>
          <w:sz w:val="28"/>
          <w:szCs w:val="28"/>
        </w:rPr>
        <w:t>2.11</w:t>
      </w:r>
      <w:r w:rsidR="00A621F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/>
          <w:bCs/>
          <w:sz w:val="28"/>
          <w:szCs w:val="28"/>
        </w:rPr>
        <w:t>Статистический</w:t>
      </w:r>
      <w:r w:rsidR="00A621F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/>
          <w:bCs/>
          <w:sz w:val="28"/>
          <w:szCs w:val="28"/>
        </w:rPr>
        <w:t>анализ</w:t>
      </w:r>
    </w:p>
    <w:p w14:paraId="0F84A0BA" w14:textId="069946BE" w:rsidR="005A6853" w:rsidRPr="004E490E" w:rsidRDefault="005A6853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A6853">
        <w:rPr>
          <w:rFonts w:ascii="Times New Roman" w:hAnsi="Times New Roman"/>
          <w:sz w:val="28"/>
          <w:szCs w:val="28"/>
        </w:rPr>
        <w:t>Для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статистического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анализа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полученных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данных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использовалась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прикладная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программа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SPSS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STATISTICS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версии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23.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Нормальность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распределения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количественных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признаков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исследуемой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совокупности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проверялась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помощью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тестов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Колмогорова-Смирнова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Шапиро-Уилка.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Результаты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анализа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показывают,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что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большинство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признаков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не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подчиняются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нормальному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распределению,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поэтому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необходимо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использовать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параметрическую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непараметрическую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статистику.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Для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выполнения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описательной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статистики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использовался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параметрический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анализ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(</w:t>
      </w:r>
      <w:r w:rsidR="005628F5" w:rsidRPr="005A6853">
        <w:rPr>
          <w:rFonts w:ascii="Times New Roman" w:hAnsi="Times New Roman"/>
          <w:sz w:val="28"/>
          <w:szCs w:val="28"/>
        </w:rPr>
        <w:t>для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5A6853">
        <w:rPr>
          <w:rFonts w:ascii="Times New Roman" w:hAnsi="Times New Roman"/>
          <w:sz w:val="28"/>
          <w:szCs w:val="28"/>
        </w:rPr>
        <w:t>нормально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распределенных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количественных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характеристик)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для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расчета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среднего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значения,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стандартного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отклонения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(СД)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т.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д.,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также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непараметрический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метод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(для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количественных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характеристик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независимо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типа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распределения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для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качественных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характеристики,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порядковые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номинальные).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7A43E97B" w14:textId="0513705D" w:rsidR="005A6853" w:rsidRPr="007010B7" w:rsidRDefault="005A6853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A6853">
        <w:rPr>
          <w:rFonts w:ascii="Times New Roman" w:hAnsi="Times New Roman"/>
          <w:sz w:val="28"/>
          <w:szCs w:val="28"/>
        </w:rPr>
        <w:t>Для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определения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95%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доверительного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интервала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(ДИ)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частоты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качественных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характеристик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использовался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метод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Уилсона.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Для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оценки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статистической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значимости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различий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некоторых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относительных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показателей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(частот)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использовался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критерий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хи-квадрат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Пирсона.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Для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изучения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функции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выживания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использовался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метод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Каплана-Майера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для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цензурированных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данных.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Общая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выживаемость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оценивалась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помощью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логарифмического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рангового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теста.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19E5B5F9" w14:textId="33ACB4CE" w:rsidR="005A6853" w:rsidRPr="004E490E" w:rsidRDefault="005A6853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A6853">
        <w:rPr>
          <w:rFonts w:ascii="Times New Roman" w:hAnsi="Times New Roman"/>
          <w:sz w:val="28"/>
          <w:szCs w:val="28"/>
        </w:rPr>
        <w:t>Для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оценки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выживаемости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оценки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коэффициентов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риска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неблагоприятных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исходов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группах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использовались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модели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пропорциональных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рисков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Кокса.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Для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сравнения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групп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бинарным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признакам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была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построена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таблица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сопряженности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расчетом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критерия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X2.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Для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сравнения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двух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зависимых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групп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5A6853">
        <w:rPr>
          <w:rFonts w:ascii="Times New Roman" w:hAnsi="Times New Roman"/>
          <w:sz w:val="28"/>
          <w:szCs w:val="28"/>
        </w:rPr>
        <w:t>по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5A6853">
        <w:rPr>
          <w:rFonts w:ascii="Times New Roman" w:hAnsi="Times New Roman"/>
          <w:sz w:val="28"/>
          <w:szCs w:val="28"/>
        </w:rPr>
        <w:t>признаку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использовали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t-критерий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Стьюдента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для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зависимых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выборок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критерий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Вилкоксона.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60ACEC47" w14:textId="5B83F821" w:rsidR="005A6853" w:rsidRPr="007010B7" w:rsidRDefault="005A6853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A6853">
        <w:rPr>
          <w:rFonts w:ascii="Times New Roman" w:hAnsi="Times New Roman"/>
          <w:sz w:val="28"/>
          <w:szCs w:val="28"/>
        </w:rPr>
        <w:t>Тест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Макнемара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используется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для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анализа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качественных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данных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двумя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возможными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значениями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двух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связанных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группах.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Тепловые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карты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использовались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для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определения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распространенности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электролитных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нарушений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различных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участках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рака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толстой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кишки.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работе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использовались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следующие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методы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исследования: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181F8C4A" w14:textId="77EB0C45" w:rsidR="005A6853" w:rsidRPr="004E490E" w:rsidRDefault="005A6853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A6853">
        <w:rPr>
          <w:rFonts w:ascii="Times New Roman" w:hAnsi="Times New Roman"/>
          <w:sz w:val="28"/>
          <w:szCs w:val="28"/>
        </w:rPr>
        <w:t>1)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метод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истории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документов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контент-анализ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(анализ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информации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литературных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5A6853">
        <w:rPr>
          <w:rFonts w:ascii="Times New Roman" w:hAnsi="Times New Roman"/>
          <w:sz w:val="28"/>
          <w:szCs w:val="28"/>
        </w:rPr>
        <w:t>источников,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5A6853">
        <w:rPr>
          <w:rFonts w:ascii="Times New Roman" w:hAnsi="Times New Roman"/>
          <w:sz w:val="28"/>
          <w:szCs w:val="28"/>
        </w:rPr>
        <w:t>государственных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данных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статистики,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анализ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нормативных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правовых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документов);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2C0C6FE0" w14:textId="5DE1FC2B" w:rsidR="005A6853" w:rsidRPr="004E490E" w:rsidRDefault="005A6853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A6853">
        <w:rPr>
          <w:rFonts w:ascii="Times New Roman" w:hAnsi="Times New Roman"/>
          <w:sz w:val="28"/>
          <w:szCs w:val="28"/>
        </w:rPr>
        <w:t>2)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описание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(дескриптивный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анализ)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включает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создание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таблиц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частот,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расчет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статистических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характеристик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графическое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представление;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73C672EF" w14:textId="68620A78" w:rsidR="005A6853" w:rsidRPr="004E490E" w:rsidRDefault="005A6853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A6853">
        <w:rPr>
          <w:rFonts w:ascii="Times New Roman" w:hAnsi="Times New Roman"/>
          <w:sz w:val="28"/>
          <w:szCs w:val="28"/>
        </w:rPr>
        <w:t>3)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статистические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методы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(расчет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относительных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показателей,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расчет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коэффициента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ранговой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корреляции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Спирмена,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определение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достоверности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результатов,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полученных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непараметрическими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методами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(стандарт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χ2)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смещения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переменной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статистики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(критерий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Стьюдента))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[</w:t>
      </w:r>
      <w:r w:rsidR="00A077F4">
        <w:rPr>
          <w:rFonts w:ascii="Times New Roman" w:hAnsi="Times New Roman"/>
          <w:sz w:val="28"/>
          <w:szCs w:val="28"/>
        </w:rPr>
        <w:t>86-88</w:t>
      </w:r>
      <w:r w:rsidRPr="005A6853">
        <w:rPr>
          <w:rFonts w:ascii="Times New Roman" w:hAnsi="Times New Roman"/>
          <w:sz w:val="28"/>
          <w:szCs w:val="28"/>
        </w:rPr>
        <w:t>]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использованием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статистического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инструмента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EpiInfo.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программа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онлайн-калькулятор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[</w:t>
      </w:r>
      <w:r w:rsidR="00A077F4">
        <w:rPr>
          <w:rFonts w:ascii="Times New Roman" w:hAnsi="Times New Roman"/>
          <w:sz w:val="28"/>
          <w:szCs w:val="28"/>
        </w:rPr>
        <w:t>89</w:t>
      </w:r>
      <w:r w:rsidRPr="005A6853">
        <w:rPr>
          <w:rFonts w:ascii="Times New Roman" w:hAnsi="Times New Roman"/>
          <w:sz w:val="28"/>
          <w:szCs w:val="28"/>
        </w:rPr>
        <w:t>].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5FFBD9EB" w14:textId="0903D627" w:rsidR="006B61EA" w:rsidRPr="00905B11" w:rsidRDefault="006B61EA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работе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были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вычислены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среднеарифметические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показатели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</w:t>
      </w:r>
      <w:r w:rsidRPr="00905B11">
        <w:rPr>
          <w:rFonts w:ascii="Times New Roman" w:hAnsi="Times New Roman"/>
          <w:i/>
          <w:sz w:val="28"/>
          <w:szCs w:val="28"/>
          <w:lang w:val="en-US"/>
        </w:rPr>
        <w:t>M</w:t>
      </w:r>
      <w:r w:rsidRPr="00905B11">
        <w:rPr>
          <w:rFonts w:ascii="Times New Roman" w:hAnsi="Times New Roman"/>
          <w:sz w:val="28"/>
          <w:szCs w:val="28"/>
        </w:rPr>
        <w:t>),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средняя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ошибка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</w:t>
      </w:r>
      <w:r w:rsidRPr="00905B11">
        <w:rPr>
          <w:rFonts w:ascii="Times New Roman" w:hAnsi="Times New Roman"/>
          <w:i/>
          <w:sz w:val="28"/>
          <w:szCs w:val="28"/>
          <w:lang w:val="en-US"/>
        </w:rPr>
        <w:t>m</w:t>
      </w:r>
      <w:r w:rsidRPr="00905B11">
        <w:rPr>
          <w:rFonts w:ascii="Times New Roman" w:hAnsi="Times New Roman"/>
          <w:sz w:val="28"/>
          <w:szCs w:val="28"/>
        </w:rPr>
        <w:t>).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95%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ДИ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был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вычислен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формуле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(1):</w:t>
      </w:r>
    </w:p>
    <w:p w14:paraId="5BE3ED07" w14:textId="77777777" w:rsidR="006B61EA" w:rsidRPr="00905B11" w:rsidRDefault="006B61EA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52090B85" w14:textId="1D8EB06F" w:rsidR="006B61EA" w:rsidRPr="00905B11" w:rsidRDefault="006B61EA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i/>
          <w:sz w:val="28"/>
          <w:szCs w:val="28"/>
        </w:rPr>
      </w:pPr>
      <m:oMath>
        <m:r>
          <w:rPr>
            <w:rFonts w:ascii="Cambria Math" w:hAnsi="Cambria Math"/>
            <w:sz w:val="28"/>
            <w:szCs w:val="28"/>
          </w:rPr>
          <m:t>95%</m:t>
        </m:r>
        <m:r>
          <w:rPr>
            <w:rFonts w:ascii="Cambria Math" w:hAnsi="Cambria Math"/>
            <w:sz w:val="28"/>
            <w:szCs w:val="28"/>
          </w:rPr>
          <m:t xml:space="preserve"> </m:t>
        </m:r>
        <m:r>
          <w:rPr>
            <w:rFonts w:ascii="Cambria Math" w:hAnsi="Cambria Math"/>
            <w:sz w:val="28"/>
            <w:szCs w:val="28"/>
          </w:rPr>
          <m:t>ДИ=</m:t>
        </m:r>
        <m:r>
          <w:rPr>
            <w:rFonts w:ascii="Cambria Math" w:hAnsi="Cambria Math"/>
            <w:sz w:val="28"/>
            <w:szCs w:val="28"/>
            <w:lang w:val="en-US"/>
          </w:rPr>
          <m:t>M</m:t>
        </m:r>
        <m:r>
          <w:rPr>
            <w:rFonts w:ascii="Cambria Math" w:hAnsi="Cambria Math"/>
            <w:sz w:val="28"/>
            <w:szCs w:val="28"/>
          </w:rPr>
          <m:t>±1,96×</m:t>
        </m:r>
        <m:r>
          <w:rPr>
            <w:rFonts w:ascii="Cambria Math" w:hAnsi="Cambria Math"/>
            <w:sz w:val="28"/>
            <w:szCs w:val="28"/>
            <w:lang w:val="en-US"/>
          </w:rPr>
          <m:t>m</m:t>
        </m:r>
      </m:oMath>
      <w:r w:rsidR="00A621F2">
        <w:rPr>
          <w:rFonts w:ascii="Times New Roman" w:hAnsi="Times New Roman"/>
          <w:i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(1)</w:t>
      </w:r>
    </w:p>
    <w:p w14:paraId="400BCF53" w14:textId="77777777" w:rsidR="006B61EA" w:rsidRPr="00905B11" w:rsidRDefault="006B61EA" w:rsidP="00905B11">
      <w:pPr>
        <w:pStyle w:val="34"/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01D6D1C" w14:textId="27327EE2" w:rsidR="006B61EA" w:rsidRPr="00905B11" w:rsidRDefault="006B61EA" w:rsidP="00905B11">
      <w:pPr>
        <w:pStyle w:val="34"/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05B11">
        <w:rPr>
          <w:rFonts w:ascii="Times New Roman" w:hAnsi="Times New Roman" w:cs="Times New Roman"/>
          <w:sz w:val="28"/>
          <w:szCs w:val="28"/>
        </w:rPr>
        <w:t>Для</w:t>
      </w:r>
      <w:r w:rsidR="00A621F2">
        <w:rPr>
          <w:rFonts w:ascii="Times New Roman" w:hAnsi="Times New Roman" w:cs="Times New Roman"/>
          <w:sz w:val="28"/>
          <w:szCs w:val="28"/>
        </w:rPr>
        <w:t xml:space="preserve"> </w:t>
      </w:r>
      <w:r w:rsidRPr="00905B11">
        <w:rPr>
          <w:rFonts w:ascii="Times New Roman" w:hAnsi="Times New Roman" w:cs="Times New Roman"/>
          <w:sz w:val="28"/>
          <w:szCs w:val="28"/>
        </w:rPr>
        <w:t>оценки</w:t>
      </w:r>
      <w:r w:rsidR="00A621F2">
        <w:rPr>
          <w:rFonts w:ascii="Times New Roman" w:hAnsi="Times New Roman" w:cs="Times New Roman"/>
          <w:sz w:val="28"/>
          <w:szCs w:val="28"/>
        </w:rPr>
        <w:t xml:space="preserve"> </w:t>
      </w:r>
      <w:r w:rsidRPr="00905B11">
        <w:rPr>
          <w:rFonts w:ascii="Times New Roman" w:hAnsi="Times New Roman" w:cs="Times New Roman"/>
          <w:sz w:val="28"/>
          <w:szCs w:val="28"/>
        </w:rPr>
        <w:t>связи</w:t>
      </w:r>
      <w:r w:rsidR="00A621F2">
        <w:rPr>
          <w:rFonts w:ascii="Times New Roman" w:hAnsi="Times New Roman" w:cs="Times New Roman"/>
          <w:sz w:val="28"/>
          <w:szCs w:val="28"/>
        </w:rPr>
        <w:t xml:space="preserve"> </w:t>
      </w:r>
      <w:r w:rsidRPr="00905B11">
        <w:rPr>
          <w:rFonts w:ascii="Times New Roman" w:hAnsi="Times New Roman" w:cs="Times New Roman"/>
          <w:sz w:val="28"/>
          <w:szCs w:val="28"/>
        </w:rPr>
        <w:t>между</w:t>
      </w:r>
      <w:r w:rsidR="00A621F2">
        <w:rPr>
          <w:rFonts w:ascii="Times New Roman" w:hAnsi="Times New Roman" w:cs="Times New Roman"/>
          <w:sz w:val="28"/>
          <w:szCs w:val="28"/>
        </w:rPr>
        <w:t xml:space="preserve"> </w:t>
      </w:r>
      <w:r w:rsidRPr="00905B11">
        <w:rPr>
          <w:rFonts w:ascii="Times New Roman" w:hAnsi="Times New Roman" w:cs="Times New Roman"/>
          <w:sz w:val="28"/>
          <w:szCs w:val="28"/>
        </w:rPr>
        <w:t>отдельными</w:t>
      </w:r>
      <w:r w:rsidR="00A621F2">
        <w:rPr>
          <w:rFonts w:ascii="Times New Roman" w:hAnsi="Times New Roman" w:cs="Times New Roman"/>
          <w:sz w:val="28"/>
          <w:szCs w:val="28"/>
        </w:rPr>
        <w:t xml:space="preserve"> </w:t>
      </w:r>
      <w:r w:rsidRPr="00905B11">
        <w:rPr>
          <w:rFonts w:ascii="Times New Roman" w:hAnsi="Times New Roman" w:cs="Times New Roman"/>
          <w:sz w:val="28"/>
          <w:szCs w:val="28"/>
        </w:rPr>
        <w:t>факторами</w:t>
      </w:r>
      <w:r w:rsidR="00A621F2">
        <w:rPr>
          <w:rFonts w:ascii="Times New Roman" w:hAnsi="Times New Roman" w:cs="Times New Roman"/>
          <w:sz w:val="28"/>
          <w:szCs w:val="28"/>
        </w:rPr>
        <w:t xml:space="preserve"> </w:t>
      </w:r>
      <w:r w:rsidRPr="00905B11">
        <w:rPr>
          <w:rFonts w:ascii="Times New Roman" w:hAnsi="Times New Roman" w:cs="Times New Roman"/>
          <w:sz w:val="28"/>
          <w:szCs w:val="28"/>
        </w:rPr>
        <w:t>использован</w:t>
      </w:r>
      <w:r w:rsidR="00A621F2">
        <w:rPr>
          <w:rFonts w:ascii="Times New Roman" w:hAnsi="Times New Roman" w:cs="Times New Roman"/>
          <w:sz w:val="28"/>
          <w:szCs w:val="28"/>
        </w:rPr>
        <w:t xml:space="preserve"> </w:t>
      </w:r>
      <w:r w:rsidRPr="00905B11">
        <w:rPr>
          <w:rFonts w:ascii="Times New Roman" w:hAnsi="Times New Roman" w:cs="Times New Roman"/>
          <w:sz w:val="28"/>
          <w:szCs w:val="28"/>
        </w:rPr>
        <w:t>так</w:t>
      </w:r>
      <w:r w:rsidR="00A621F2">
        <w:rPr>
          <w:rFonts w:ascii="Times New Roman" w:hAnsi="Times New Roman" w:cs="Times New Roman"/>
          <w:sz w:val="28"/>
          <w:szCs w:val="28"/>
        </w:rPr>
        <w:t xml:space="preserve"> </w:t>
      </w:r>
      <w:r w:rsidRPr="00905B11">
        <w:rPr>
          <w:rFonts w:ascii="Times New Roman" w:hAnsi="Times New Roman" w:cs="Times New Roman"/>
          <w:sz w:val="28"/>
          <w:szCs w:val="28"/>
        </w:rPr>
        <w:t>называемый</w:t>
      </w:r>
      <w:r w:rsidR="00A621F2">
        <w:rPr>
          <w:rFonts w:ascii="Times New Roman" w:hAnsi="Times New Roman" w:cs="Times New Roman"/>
          <w:sz w:val="28"/>
          <w:szCs w:val="28"/>
        </w:rPr>
        <w:t xml:space="preserve"> </w:t>
      </w:r>
      <w:r w:rsidRPr="00905B11">
        <w:rPr>
          <w:rFonts w:ascii="Times New Roman" w:hAnsi="Times New Roman" w:cs="Times New Roman"/>
          <w:sz w:val="28"/>
          <w:szCs w:val="28"/>
        </w:rPr>
        <w:t>метод</w:t>
      </w:r>
      <w:r w:rsidR="00A621F2">
        <w:rPr>
          <w:rFonts w:ascii="Times New Roman" w:hAnsi="Times New Roman" w:cs="Times New Roman"/>
          <w:sz w:val="28"/>
          <w:szCs w:val="28"/>
        </w:rPr>
        <w:t xml:space="preserve"> </w:t>
      </w:r>
      <w:r w:rsidRPr="00905B11">
        <w:rPr>
          <w:rFonts w:ascii="Times New Roman" w:hAnsi="Times New Roman" w:cs="Times New Roman"/>
          <w:sz w:val="28"/>
          <w:szCs w:val="28"/>
        </w:rPr>
        <w:t>анализа</w:t>
      </w:r>
      <w:r w:rsidR="00A621F2">
        <w:rPr>
          <w:rFonts w:ascii="Times New Roman" w:hAnsi="Times New Roman" w:cs="Times New Roman"/>
          <w:sz w:val="28"/>
          <w:szCs w:val="28"/>
        </w:rPr>
        <w:t xml:space="preserve"> </w:t>
      </w:r>
      <w:r w:rsidRPr="00905B11">
        <w:rPr>
          <w:rFonts w:ascii="Times New Roman" w:hAnsi="Times New Roman" w:cs="Times New Roman"/>
          <w:sz w:val="28"/>
          <w:szCs w:val="28"/>
        </w:rPr>
        <w:t>ОР</w:t>
      </w:r>
      <w:r w:rsidR="00A621F2">
        <w:rPr>
          <w:rFonts w:ascii="Times New Roman" w:hAnsi="Times New Roman" w:cs="Times New Roman"/>
          <w:sz w:val="28"/>
          <w:szCs w:val="28"/>
        </w:rPr>
        <w:t xml:space="preserve"> </w:t>
      </w:r>
      <w:r w:rsidRPr="00905B11">
        <w:rPr>
          <w:rFonts w:ascii="Times New Roman" w:hAnsi="Times New Roman" w:cs="Times New Roman"/>
          <w:sz w:val="28"/>
          <w:szCs w:val="28"/>
        </w:rPr>
        <w:t>на</w:t>
      </w:r>
      <w:r w:rsidR="00A621F2">
        <w:rPr>
          <w:rFonts w:ascii="Times New Roman" w:hAnsi="Times New Roman" w:cs="Times New Roman"/>
          <w:sz w:val="28"/>
          <w:szCs w:val="28"/>
        </w:rPr>
        <w:t xml:space="preserve"> </w:t>
      </w:r>
      <w:r w:rsidRPr="00905B11">
        <w:rPr>
          <w:rFonts w:ascii="Times New Roman" w:hAnsi="Times New Roman" w:cs="Times New Roman"/>
          <w:sz w:val="28"/>
          <w:szCs w:val="28"/>
        </w:rPr>
        <w:t>основе</w:t>
      </w:r>
      <w:r w:rsidR="00A621F2">
        <w:rPr>
          <w:rFonts w:ascii="Times New Roman" w:hAnsi="Times New Roman" w:cs="Times New Roman"/>
          <w:sz w:val="28"/>
          <w:szCs w:val="28"/>
        </w:rPr>
        <w:t xml:space="preserve"> </w:t>
      </w:r>
      <w:r w:rsidRPr="00905B11">
        <w:rPr>
          <w:rFonts w:ascii="Times New Roman" w:hAnsi="Times New Roman" w:cs="Times New Roman"/>
          <w:sz w:val="28"/>
          <w:szCs w:val="28"/>
        </w:rPr>
        <w:t>четырехпольной</w:t>
      </w:r>
      <w:r w:rsidR="00A621F2">
        <w:rPr>
          <w:rFonts w:ascii="Times New Roman" w:hAnsi="Times New Roman" w:cs="Times New Roman"/>
          <w:sz w:val="28"/>
          <w:szCs w:val="28"/>
        </w:rPr>
        <w:t xml:space="preserve"> </w:t>
      </w:r>
      <w:r w:rsidRPr="00905B11">
        <w:rPr>
          <w:rFonts w:ascii="Times New Roman" w:hAnsi="Times New Roman" w:cs="Times New Roman"/>
          <w:sz w:val="28"/>
          <w:szCs w:val="28"/>
        </w:rPr>
        <w:t>таблицы:</w:t>
      </w:r>
    </w:p>
    <w:p w14:paraId="23EF895D" w14:textId="77777777" w:rsidR="006B61EA" w:rsidRPr="00905B11" w:rsidRDefault="006B61EA" w:rsidP="00905B11">
      <w:pPr>
        <w:pStyle w:val="34"/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775857C" w14:textId="77777777" w:rsidR="006B61EA" w:rsidRPr="00905B11" w:rsidRDefault="006B61EA" w:rsidP="00905B11">
      <w:pPr>
        <w:pStyle w:val="34"/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m:oMathPara>
        <m:oMath>
          <m:r>
            <w:rPr>
              <w:rFonts w:ascii="Cambria Math" w:hAnsi="Cambria Math" w:cs="Times New Roman"/>
              <w:sz w:val="28"/>
              <w:szCs w:val="28"/>
            </w:rPr>
            <m:t>ОР=</m:t>
          </m:r>
          <m:f>
            <m:f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hAnsi="Cambria Math" w:cs="Times New Roman"/>
                  <w:sz w:val="28"/>
                  <w:szCs w:val="28"/>
                  <w:lang w:val="en-US"/>
                </w:rPr>
                <m:t>a×d</m:t>
              </m:r>
            </m:num>
            <m:den>
              <m:r>
                <w:rPr>
                  <w:rFonts w:ascii="Cambria Math" w:hAnsi="Cambria Math" w:cs="Times New Roman"/>
                  <w:sz w:val="28"/>
                  <w:szCs w:val="28"/>
                </w:rPr>
                <m:t>b×c</m:t>
              </m:r>
            </m:den>
          </m:f>
        </m:oMath>
      </m:oMathPara>
    </w:p>
    <w:p w14:paraId="328EB193" w14:textId="77777777" w:rsidR="006B61EA" w:rsidRPr="00905B11" w:rsidRDefault="006B61EA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3A2C13B9" w14:textId="563F8782" w:rsidR="005A6853" w:rsidRPr="004E490E" w:rsidRDefault="005A6853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A6853">
        <w:rPr>
          <w:rFonts w:ascii="Times New Roman" w:hAnsi="Times New Roman"/>
          <w:sz w:val="28"/>
          <w:szCs w:val="28"/>
        </w:rPr>
        <w:t>Достоверность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различия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между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рядом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относительных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величин,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связанных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между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5A6853">
        <w:rPr>
          <w:rFonts w:ascii="Times New Roman" w:hAnsi="Times New Roman"/>
          <w:sz w:val="28"/>
          <w:szCs w:val="28"/>
        </w:rPr>
        <w:t>собой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5A6853">
        <w:rPr>
          <w:rFonts w:ascii="Times New Roman" w:hAnsi="Times New Roman"/>
          <w:sz w:val="28"/>
          <w:szCs w:val="28"/>
        </w:rPr>
        <w:t>признаком</w:t>
      </w:r>
      <w:r w:rsidRPr="005A6853">
        <w:rPr>
          <w:rFonts w:ascii="Times New Roman" w:hAnsi="Times New Roman"/>
          <w:sz w:val="28"/>
          <w:szCs w:val="28"/>
        </w:rPr>
        <w:t>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проверка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гипотезы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наличии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(отсутствии)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связи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между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явлениями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(без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измерения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ее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величины),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если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такая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связь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теоретически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возможна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Оценка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того,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насколько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близки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два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распределения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друг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другу,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производится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5A6853">
        <w:rPr>
          <w:rFonts w:ascii="Times New Roman" w:hAnsi="Times New Roman"/>
          <w:sz w:val="28"/>
          <w:szCs w:val="28"/>
        </w:rPr>
        <w:t>нами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5A6853">
        <w:rPr>
          <w:rFonts w:ascii="Times New Roman" w:hAnsi="Times New Roman"/>
          <w:sz w:val="28"/>
          <w:szCs w:val="28"/>
        </w:rPr>
        <w:t>путем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расчета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соответствующего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индекса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-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χ2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(хи-квадрат).</w:t>
      </w:r>
    </w:p>
    <w:p w14:paraId="3E67CBFD" w14:textId="5E289FA5" w:rsidR="006B61EA" w:rsidRPr="00905B11" w:rsidRDefault="006B61EA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Критерий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χ</w:t>
      </w:r>
      <w:r w:rsidRPr="00905B11">
        <w:rPr>
          <w:rFonts w:ascii="Times New Roman" w:hAnsi="Times New Roman"/>
          <w:sz w:val="28"/>
          <w:szCs w:val="28"/>
          <w:vertAlign w:val="superscript"/>
        </w:rPr>
        <w:t>2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определяется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следующим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образом:</w:t>
      </w:r>
    </w:p>
    <w:p w14:paraId="2F097C4F" w14:textId="77777777" w:rsidR="006B61EA" w:rsidRPr="00905B11" w:rsidRDefault="006B61EA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19F29C8C" w14:textId="77777777" w:rsidR="006B61EA" w:rsidRPr="00905B11" w:rsidRDefault="00A621F2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m:oMathPara>
        <m:oMathParaPr>
          <m:jc m:val="center"/>
        </m:oMathParaPr>
        <m:oMath>
          <m:sSup>
            <m:sSup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pPr>
            <m:e>
              <m:r>
                <w:rPr>
                  <w:rFonts w:ascii="Cambria Math" w:hAnsi="Cambria Math"/>
                  <w:sz w:val="28"/>
                  <w:szCs w:val="28"/>
                </w:rPr>
                <m:t>χ</m:t>
              </m:r>
            </m:e>
            <m:sup>
              <m:r>
                <w:rPr>
                  <w:rFonts w:ascii="Cambria Math" w:hAnsi="Cambria Math"/>
                  <w:sz w:val="28"/>
                  <w:szCs w:val="28"/>
                </w:rPr>
                <m:t>2</m:t>
              </m:r>
            </m:sup>
          </m:sSup>
          <m:r>
            <w:rPr>
              <w:rFonts w:ascii="Cambria Math" w:hAnsi="Cambria Math"/>
              <w:sz w:val="28"/>
              <w:szCs w:val="28"/>
            </w:rPr>
            <m:t>=</m:t>
          </m:r>
          <m:nary>
            <m:naryPr>
              <m:chr m:val="∑"/>
              <m:limLoc m:val="undOvr"/>
              <m:subHide m:val="1"/>
              <m:supHide m:val="1"/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naryPr>
            <m:sub/>
            <m:sup/>
            <m:e>
              <m:f>
                <m:f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8"/>
                      <w:szCs w:val="28"/>
                    </w:rPr>
                    <m:t>(</m:t>
                  </m:r>
                  <m:sSup>
                    <m:sSupPr>
                      <m:ctrlPr>
                        <w:rPr>
                          <w:rFonts w:ascii="Cambria Math" w:hAnsi="Cambria Math"/>
                          <w:i/>
                          <w:sz w:val="28"/>
                          <w:szCs w:val="28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  <w:sz w:val="28"/>
                          <w:szCs w:val="28"/>
                        </w:rPr>
                        <m:t>O-E)</m:t>
                      </m:r>
                    </m:e>
                    <m:sup>
                      <m:r>
                        <w:rPr>
                          <w:rFonts w:ascii="Cambria Math" w:hAnsi="Cambria Math"/>
                          <w:sz w:val="28"/>
                          <w:szCs w:val="28"/>
                        </w:rPr>
                        <m:t>2</m:t>
                      </m:r>
                    </m:sup>
                  </m:sSup>
                </m:num>
                <m:den>
                  <m:r>
                    <w:rPr>
                      <w:rFonts w:ascii="Cambria Math" w:hAnsi="Cambria Math"/>
                      <w:sz w:val="28"/>
                      <w:szCs w:val="28"/>
                    </w:rPr>
                    <m:t>E</m:t>
                  </m:r>
                </m:den>
              </m:f>
            </m:e>
          </m:nary>
        </m:oMath>
      </m:oMathPara>
    </w:p>
    <w:p w14:paraId="0B6C6308" w14:textId="77777777" w:rsidR="006B61EA" w:rsidRPr="00905B11" w:rsidRDefault="006B61EA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581FD7E9" w14:textId="48A12623" w:rsidR="006B61EA" w:rsidRPr="00905B11" w:rsidRDefault="006B61EA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где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наблюдаемое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число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клетке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таблицы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сопряженности,</w:t>
      </w:r>
    </w:p>
    <w:p w14:paraId="58AAF3B7" w14:textId="77FED35E" w:rsidR="006B61EA" w:rsidRPr="00905B11" w:rsidRDefault="006B61EA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ожидаемое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число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той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же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клетке.</w:t>
      </w:r>
    </w:p>
    <w:p w14:paraId="6EFB92B0" w14:textId="2D24D79B" w:rsidR="005A6853" w:rsidRPr="004E490E" w:rsidRDefault="005A6853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A6853">
        <w:rPr>
          <w:rFonts w:ascii="Times New Roman" w:hAnsi="Times New Roman"/>
          <w:sz w:val="28"/>
          <w:szCs w:val="28"/>
        </w:rPr>
        <w:t>Соответствующий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показатель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показывает,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является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существенной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разница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между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данными,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полученными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ходе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статистического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исследования,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теоретически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рассчитанными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(«ожидаемыми»)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данными,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основанными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предположении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об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отсутствии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связи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между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изучаемыми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явлениями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(на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том,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что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мы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называем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гипотезой).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18E4E763" w14:textId="059DE5EE" w:rsidR="005A6853" w:rsidRPr="004E490E" w:rsidRDefault="005A6853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A6853">
        <w:rPr>
          <w:rFonts w:ascii="Times New Roman" w:hAnsi="Times New Roman"/>
          <w:sz w:val="28"/>
          <w:szCs w:val="28"/>
        </w:rPr>
        <w:t>Его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можно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определить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как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критерий,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устанавливающий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соответствие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между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теоретическим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экспериментальным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распределениями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частот.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Приведенная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ранее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формула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для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χ2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случае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таблицы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2×2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(т.е.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1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степенью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свободы)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5A6853">
        <w:rPr>
          <w:rFonts w:ascii="Times New Roman" w:hAnsi="Times New Roman"/>
          <w:sz w:val="28"/>
          <w:szCs w:val="28"/>
        </w:rPr>
        <w:t>дает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5A6853">
        <w:rPr>
          <w:rFonts w:ascii="Times New Roman" w:hAnsi="Times New Roman"/>
          <w:sz w:val="28"/>
          <w:szCs w:val="28"/>
        </w:rPr>
        <w:t>завышенные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значения.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Это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связано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тем,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что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теоретическое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распределение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χ2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является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непрерывным,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тогда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как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набор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рассчитанных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значений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χ2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является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дискретным.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12C43FB7" w14:textId="2BB25862" w:rsidR="006B61EA" w:rsidRPr="00905B11" w:rsidRDefault="005A6853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A6853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практике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это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приведет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тому,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что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нулевая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гипотеза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5A6853">
        <w:rPr>
          <w:rFonts w:ascii="Times New Roman" w:hAnsi="Times New Roman"/>
          <w:sz w:val="28"/>
          <w:szCs w:val="28"/>
        </w:rPr>
        <w:t>будет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5A6853">
        <w:rPr>
          <w:rFonts w:ascii="Times New Roman" w:hAnsi="Times New Roman"/>
          <w:sz w:val="28"/>
          <w:szCs w:val="28"/>
        </w:rPr>
        <w:t>слишком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часто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отвергаться.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B61EA" w:rsidRPr="00905B11">
        <w:rPr>
          <w:rFonts w:ascii="Times New Roman" w:hAnsi="Times New Roman"/>
          <w:sz w:val="28"/>
          <w:szCs w:val="28"/>
        </w:rPr>
        <w:t>Чтобы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B61EA" w:rsidRPr="00905B11">
        <w:rPr>
          <w:rFonts w:ascii="Times New Roman" w:hAnsi="Times New Roman"/>
          <w:sz w:val="28"/>
          <w:szCs w:val="28"/>
        </w:rPr>
        <w:t>компенсировать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B61EA" w:rsidRPr="00905B11">
        <w:rPr>
          <w:rFonts w:ascii="Times New Roman" w:hAnsi="Times New Roman"/>
          <w:sz w:val="28"/>
          <w:szCs w:val="28"/>
        </w:rPr>
        <w:t>этот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B61EA" w:rsidRPr="00905B11">
        <w:rPr>
          <w:rFonts w:ascii="Times New Roman" w:hAnsi="Times New Roman"/>
          <w:sz w:val="28"/>
          <w:szCs w:val="28"/>
        </w:rPr>
        <w:t>эффект,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B61EA"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B61EA" w:rsidRPr="00905B11">
        <w:rPr>
          <w:rFonts w:ascii="Times New Roman" w:hAnsi="Times New Roman"/>
          <w:sz w:val="28"/>
          <w:szCs w:val="28"/>
        </w:rPr>
        <w:t>формулу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B61EA" w:rsidRPr="00905B11">
        <w:rPr>
          <w:rFonts w:ascii="Times New Roman" w:hAnsi="Times New Roman"/>
          <w:sz w:val="28"/>
          <w:szCs w:val="28"/>
        </w:rPr>
        <w:t>(2)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B61EA" w:rsidRPr="00905B11">
        <w:rPr>
          <w:rFonts w:ascii="Times New Roman" w:hAnsi="Times New Roman"/>
          <w:sz w:val="28"/>
          <w:szCs w:val="28"/>
        </w:rPr>
        <w:t>вводят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B61EA" w:rsidRPr="00905B11">
        <w:rPr>
          <w:rFonts w:ascii="Times New Roman" w:hAnsi="Times New Roman"/>
          <w:sz w:val="28"/>
          <w:szCs w:val="28"/>
        </w:rPr>
        <w:t>поправку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B61EA" w:rsidRPr="00905B11">
        <w:rPr>
          <w:rFonts w:ascii="Times New Roman" w:hAnsi="Times New Roman"/>
          <w:sz w:val="28"/>
          <w:szCs w:val="28"/>
        </w:rPr>
        <w:t>Йеитса:</w:t>
      </w:r>
    </w:p>
    <w:p w14:paraId="0DCD0FC6" w14:textId="77777777" w:rsidR="006B61EA" w:rsidRPr="00905B11" w:rsidRDefault="006B61EA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0EE2CC90" w14:textId="29B91D27" w:rsidR="006B61EA" w:rsidRPr="00905B11" w:rsidRDefault="00A621F2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m:oMath>
        <m:sSup>
          <m:sSup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/>
                <w:sz w:val="28"/>
                <w:szCs w:val="28"/>
              </w:rPr>
              <m:t>χ</m:t>
            </m:r>
          </m:e>
          <m:sup>
            <m:r>
              <w:rPr>
                <w:rFonts w:ascii="Cambria Math" w:hAnsi="Cambria Math"/>
                <w:sz w:val="28"/>
                <w:szCs w:val="28"/>
              </w:rPr>
              <m:t>2</m:t>
            </m:r>
          </m:sup>
        </m:sSup>
        <m:r>
          <w:rPr>
            <w:rFonts w:ascii="Cambria Math" w:hAnsi="Cambria Math"/>
            <w:sz w:val="28"/>
            <w:szCs w:val="28"/>
          </w:rPr>
          <m:t>=</m:t>
        </m:r>
        <m:nary>
          <m:naryPr>
            <m:chr m:val="∑"/>
            <m:limLoc m:val="undOvr"/>
            <m:subHide m:val="1"/>
            <m:supHide m:val="1"/>
            <m:ctrlPr>
              <w:rPr>
                <w:rFonts w:ascii="Cambria Math" w:hAnsi="Cambria Math"/>
                <w:i/>
                <w:sz w:val="28"/>
                <w:szCs w:val="28"/>
              </w:rPr>
            </m:ctrlPr>
          </m:naryPr>
          <m:sub/>
          <m:sup/>
          <m:e>
            <m:f>
              <m:f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fPr>
              <m:num>
                <m:sSup>
                  <m:sSup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</w:rPr>
                    </m:ctrlPr>
                  </m:sSupPr>
                  <m:e>
                    <m:d>
                      <m:dPr>
                        <m:ctrlPr>
                          <w:rPr>
                            <w:rFonts w:ascii="Cambria Math" w:hAnsi="Cambria Math"/>
                            <w:i/>
                            <w:sz w:val="28"/>
                            <w:szCs w:val="28"/>
                          </w:rPr>
                        </m:ctrlPr>
                      </m:dPr>
                      <m:e>
                        <m:d>
                          <m:dPr>
                            <m:begChr m:val="|"/>
                            <m:endChr m:val="|"/>
                            <m:ctrlPr>
                              <w:rPr>
                                <w:rFonts w:ascii="Cambria Math" w:hAnsi="Cambria Math"/>
                                <w:i/>
                                <w:sz w:val="28"/>
                                <w:szCs w:val="28"/>
                              </w:rPr>
                            </m:ctrlPr>
                          </m:dPr>
                          <m:e>
                            <m:r>
                              <w:rPr>
                                <w:rFonts w:ascii="Cambria Math" w:hAnsi="Cambria Math"/>
                                <w:sz w:val="28"/>
                                <w:szCs w:val="28"/>
                              </w:rPr>
                              <m:t>O-E</m:t>
                            </m:r>
                          </m:e>
                        </m:d>
                        <m:r>
                          <w:rPr>
                            <w:rFonts w:ascii="Cambria Math" w:hAnsi="Cambria Math"/>
                            <w:sz w:val="28"/>
                            <w:szCs w:val="28"/>
                          </w:rPr>
                          <m:t>-</m:t>
                        </m:r>
                        <m:f>
                          <m:fPr>
                            <m:ctrlPr>
                              <w:rPr>
                                <w:rFonts w:ascii="Cambria Math" w:hAnsi="Cambria Math"/>
                                <w:i/>
                                <w:sz w:val="28"/>
                                <w:szCs w:val="28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="Cambria Math"/>
                                <w:sz w:val="28"/>
                                <w:szCs w:val="28"/>
                              </w:rPr>
                              <m:t>1</m:t>
                            </m:r>
                          </m:num>
                          <m:den>
                            <m:r>
                              <w:rPr>
                                <w:rFonts w:ascii="Cambria Math" w:hAnsi="Cambria Math"/>
                                <w:sz w:val="28"/>
                                <w:szCs w:val="28"/>
                              </w:rPr>
                              <m:t>2</m:t>
                            </m:r>
                          </m:den>
                        </m:f>
                      </m:e>
                    </m:d>
                  </m:e>
                  <m:sup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2</m:t>
                    </m:r>
                  </m:sup>
                </m:sSup>
              </m:num>
              <m:den>
                <m:r>
                  <w:rPr>
                    <w:rFonts w:ascii="Cambria Math" w:hAnsi="Cambria Math"/>
                    <w:sz w:val="28"/>
                    <w:szCs w:val="28"/>
                  </w:rPr>
                  <m:t>E</m:t>
                </m:r>
              </m:den>
            </m:f>
          </m:e>
        </m:nary>
      </m:oMath>
      <w:r>
        <w:rPr>
          <w:rFonts w:ascii="Times New Roman" w:hAnsi="Times New Roman"/>
          <w:sz w:val="28"/>
          <w:szCs w:val="28"/>
        </w:rPr>
        <w:t xml:space="preserve"> </w:t>
      </w:r>
      <w:r w:rsidR="006B61EA" w:rsidRPr="00905B11">
        <w:rPr>
          <w:rFonts w:ascii="Times New Roman" w:hAnsi="Times New Roman"/>
          <w:sz w:val="28"/>
          <w:szCs w:val="28"/>
        </w:rPr>
        <w:t>(2)</w:t>
      </w:r>
    </w:p>
    <w:p w14:paraId="2DCE7B8B" w14:textId="77777777" w:rsidR="006B61EA" w:rsidRPr="00905B11" w:rsidRDefault="006B61EA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6566450E" w14:textId="5EF2205E" w:rsidR="006B61EA" w:rsidRPr="00905B11" w:rsidRDefault="006B61EA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Заметим,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поправка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Йеитса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применяется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только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при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ν=1,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есть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для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таблиц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2×2.</w:t>
      </w:r>
    </w:p>
    <w:p w14:paraId="1F7427D1" w14:textId="6B448BB3" w:rsidR="006B61EA" w:rsidRPr="00905B11" w:rsidRDefault="006B61EA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Измерение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связи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производилось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вычислением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коэффициента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корреляции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следующей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формуле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(3):</w:t>
      </w:r>
    </w:p>
    <w:p w14:paraId="46284ED3" w14:textId="77777777" w:rsidR="006B61EA" w:rsidRPr="00905B11" w:rsidRDefault="006B61EA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1364BC96" w14:textId="69D99868" w:rsidR="006B61EA" w:rsidRPr="00905B11" w:rsidRDefault="00A621F2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r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xy</m:t>
            </m:r>
          </m:sub>
        </m:sSub>
        <m:r>
          <w:rPr>
            <w:rFonts w:ascii="Cambria Math" w:hAnsi="Cambria Math"/>
            <w:sz w:val="28"/>
            <w:szCs w:val="28"/>
          </w:rPr>
          <m:t>=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nary>
              <m:naryPr>
                <m:chr m:val="∑"/>
                <m:limLoc m:val="undOvr"/>
                <m:subHide m:val="1"/>
                <m:supHide m:val="1"/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naryPr>
              <m:sub/>
              <m:sup/>
              <m:e>
                <m:sSub>
                  <m:sSub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d</m:t>
                    </m:r>
                  </m:e>
                  <m:sub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y</m:t>
                    </m:r>
                  </m:sub>
                </m:sSub>
                <m:sSub>
                  <m:sSub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d</m:t>
                    </m:r>
                  </m:e>
                  <m:sub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y</m:t>
                    </m:r>
                  </m:sub>
                </m:sSub>
              </m:e>
            </m:nary>
          </m:num>
          <m:den>
            <m:rad>
              <m:radPr>
                <m:degHide m:val="1"/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radPr>
              <m:deg/>
              <m:e>
                <m:nary>
                  <m:naryPr>
                    <m:chr m:val="∑"/>
                    <m:limLoc m:val="undOvr"/>
                    <m:subHide m:val="1"/>
                    <m:supHide m:val="1"/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</w:rPr>
                    </m:ctrlPr>
                  </m:naryPr>
                  <m:sub/>
                  <m:sup/>
                  <m:e>
                    <m:sSubSup>
                      <m:sSubSupPr>
                        <m:ctrlPr>
                          <w:rPr>
                            <w:rFonts w:ascii="Cambria Math" w:hAnsi="Cambria Math"/>
                            <w:i/>
                            <w:sz w:val="28"/>
                            <w:szCs w:val="28"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  <w:sz w:val="28"/>
                            <w:szCs w:val="28"/>
                          </w:rPr>
                          <m:t>d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28"/>
                            <w:szCs w:val="28"/>
                          </w:rPr>
                          <m:t>x</m:t>
                        </m:r>
                      </m:sub>
                      <m:sup>
                        <m:r>
                          <w:rPr>
                            <w:rFonts w:ascii="Cambria Math" w:hAnsi="Cambria Math"/>
                            <w:sz w:val="28"/>
                            <w:szCs w:val="28"/>
                          </w:rPr>
                          <m:t>2</m:t>
                        </m:r>
                      </m:sup>
                    </m:sSubSup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×</m:t>
                    </m:r>
                    <m:nary>
                      <m:naryPr>
                        <m:chr m:val="∑"/>
                        <m:limLoc m:val="undOvr"/>
                        <m:subHide m:val="1"/>
                        <m:supHide m:val="1"/>
                        <m:ctrlPr>
                          <w:rPr>
                            <w:rFonts w:ascii="Cambria Math" w:hAnsi="Cambria Math"/>
                            <w:i/>
                            <w:sz w:val="28"/>
                            <w:szCs w:val="28"/>
                          </w:rPr>
                        </m:ctrlPr>
                      </m:naryPr>
                      <m:sub/>
                      <m:sup/>
                      <m:e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i/>
                                <w:sz w:val="28"/>
                                <w:szCs w:val="28"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  <w:sz w:val="28"/>
                                <w:szCs w:val="28"/>
                              </w:rPr>
                              <m:t>d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sz w:val="28"/>
                                <w:szCs w:val="28"/>
                              </w:rPr>
                              <m:t>y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  <w:sz w:val="28"/>
                                <w:szCs w:val="28"/>
                              </w:rPr>
                              <m:t>2</m:t>
                            </m:r>
                          </m:sup>
                        </m:sSubSup>
                      </m:e>
                    </m:nary>
                  </m:e>
                </m:nary>
              </m:e>
            </m:rad>
          </m:den>
        </m:f>
      </m:oMath>
      <w:r>
        <w:rPr>
          <w:rFonts w:ascii="Times New Roman" w:hAnsi="Times New Roman"/>
          <w:sz w:val="28"/>
          <w:szCs w:val="28"/>
        </w:rPr>
        <w:t xml:space="preserve"> </w:t>
      </w:r>
      <w:r w:rsidR="006B61EA" w:rsidRPr="00905B11">
        <w:rPr>
          <w:rFonts w:ascii="Times New Roman" w:hAnsi="Times New Roman"/>
          <w:sz w:val="28"/>
          <w:szCs w:val="28"/>
        </w:rPr>
        <w:t>(3)</w:t>
      </w:r>
    </w:p>
    <w:p w14:paraId="1AA3885B" w14:textId="77777777" w:rsidR="006B61EA" w:rsidRPr="00905B11" w:rsidRDefault="006B61EA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0EB2D7F0" w14:textId="06B6B007" w:rsidR="006B61EA" w:rsidRPr="00905B11" w:rsidRDefault="006B61EA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где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sz w:val="28"/>
          <w:szCs w:val="28"/>
          <w:lang w:val="en-US"/>
        </w:rPr>
        <w:t>x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sz w:val="28"/>
          <w:szCs w:val="28"/>
          <w:lang w:val="en-US"/>
        </w:rPr>
        <w:t>y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коррелируемые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ряды,</w:t>
      </w:r>
    </w:p>
    <w:p w14:paraId="7E12D399" w14:textId="5ECCC56B" w:rsidR="006B61EA" w:rsidRPr="00905B11" w:rsidRDefault="00A621F2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m:oMath>
        <m:r>
          <w:rPr>
            <w:rFonts w:ascii="Cambria Math" w:hAnsi="Cambria Math"/>
            <w:i/>
            <w:sz w:val="28"/>
            <w:szCs w:val="28"/>
          </w:rPr>
          <w:fldChar w:fldCharType="begin"/>
        </m:r>
        <m:r>
          <m:rPr>
            <m:sty m:val="p"/>
          </m:rPr>
          <w:rPr>
            <w:rFonts w:ascii="Cambria Math" w:hAnsi="Cambria Math"/>
            <w:sz w:val="28"/>
            <w:szCs w:val="28"/>
          </w:rPr>
          <m:t xml:space="preserve"> QUOTE </m:t>
        </m:r>
        <m:r>
          <w:rPr>
            <w:rFonts w:ascii="Cambria Math" w:hAnsi="Cambria Math"/>
            <w:i/>
            <w:sz w:val="28"/>
            <w:szCs w:val="28"/>
          </w:rPr>
          <w:pict w14:anchorId="2AD5C5F4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i1025" type="#_x0000_t75" style="width:17.25pt;height:15pt" equationxml="&lt;">
              <v:imagedata r:id="rId15" o:title="" chromakey="white"/>
            </v:shape>
          </w:pict>
        </m:r>
        <m:r>
          <m:rPr>
            <m:sty m:val="p"/>
          </m:rPr>
          <w:rPr>
            <w:rFonts w:ascii="Cambria Math" w:hAnsi="Cambria Math"/>
            <w:sz w:val="28"/>
            <w:szCs w:val="28"/>
          </w:rPr>
          <m:t xml:space="preserve"> </m:t>
        </m:r>
        <m:r>
          <w:rPr>
            <w:rFonts w:ascii="Cambria Math" w:hAnsi="Cambria Math"/>
            <w:i/>
            <w:sz w:val="28"/>
            <w:szCs w:val="28"/>
          </w:rPr>
          <w:fldChar w:fldCharType="separate"/>
        </m:r>
        <m:r>
          <w:rPr>
            <w:rFonts w:ascii="Cambria Math" w:hAnsi="Cambria Math"/>
            <w:i/>
            <w:sz w:val="28"/>
            <w:szCs w:val="28"/>
          </w:rPr>
          <w:pict w14:anchorId="6617F15D">
            <v:shape id="_x0000_i1026" type="#_x0000_t75" style="width:17.25pt;height:15pt" equationxml="&lt;">
              <v:imagedata r:id="rId15" o:title="" chromakey="white"/>
            </v:shape>
          </w:pict>
        </m:r>
        <m:r>
          <w:rPr>
            <w:rFonts w:ascii="Cambria Math" w:hAnsi="Cambria Math"/>
            <w:i/>
            <w:sz w:val="28"/>
            <w:szCs w:val="28"/>
          </w:rPr>
          <w:fldChar w:fldCharType="end"/>
        </m:r>
      </m:oMath>
      <w:r>
        <w:rPr>
          <w:rFonts w:ascii="Times New Roman" w:hAnsi="Times New Roman"/>
          <w:sz w:val="28"/>
          <w:szCs w:val="28"/>
        </w:rPr>
        <w:t xml:space="preserve"> </w:t>
      </w:r>
      <w:r w:rsidR="006B61EA" w:rsidRPr="00905B11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="006B61EA" w:rsidRPr="00905B11">
        <w:rPr>
          <w:rFonts w:ascii="Times New Roman" w:hAnsi="Times New Roman"/>
          <w:sz w:val="28"/>
          <w:szCs w:val="28"/>
        </w:rPr>
        <w:fldChar w:fldCharType="begin"/>
      </w:r>
      <w:r w:rsidR="006B61EA" w:rsidRPr="00905B11">
        <w:rPr>
          <w:rFonts w:ascii="Times New Roman" w:hAnsi="Times New Roman"/>
          <w:sz w:val="28"/>
          <w:szCs w:val="28"/>
        </w:rPr>
        <w:instrText xml:space="preserve"> QUOTE </w:instrText>
      </w:r>
      <w:r>
        <w:rPr>
          <w:rFonts w:ascii="Times New Roman" w:hAnsi="Times New Roman"/>
          <w:sz w:val="28"/>
          <w:szCs w:val="28"/>
        </w:rPr>
        <w:pict w14:anchorId="3F9360D1">
          <v:shape id="_x0000_i1027" type="#_x0000_t75" style="width:17.25pt;height:15pt" equationxml="&lt;">
            <v:imagedata r:id="rId15" o:title="" chromakey="white"/>
          </v:shape>
        </w:pict>
      </w:r>
      <w:r w:rsidR="006B61EA" w:rsidRPr="00905B11">
        <w:rPr>
          <w:rFonts w:ascii="Times New Roman" w:hAnsi="Times New Roman"/>
          <w:sz w:val="28"/>
          <w:szCs w:val="28"/>
        </w:rPr>
        <w:instrText xml:space="preserve"> </w:instrText>
      </w:r>
      <w:r w:rsidR="006B61EA" w:rsidRPr="00905B11">
        <w:rPr>
          <w:rFonts w:ascii="Times New Roman" w:hAnsi="Times New Roman"/>
          <w:sz w:val="28"/>
          <w:szCs w:val="28"/>
        </w:rPr>
        <w:fldChar w:fldCharType="separate"/>
      </w:r>
      <w:r>
        <w:rPr>
          <w:rFonts w:ascii="Times New Roman" w:hAnsi="Times New Roman"/>
          <w:sz w:val="28"/>
          <w:szCs w:val="28"/>
        </w:rPr>
        <w:pict w14:anchorId="13F5F836">
          <v:shape id="_x0000_i1028" type="#_x0000_t75" style="width:17.25pt;height:15pt" equationxml="&lt;">
            <v:imagedata r:id="rId15" o:title="" chromakey="white"/>
          </v:shape>
        </w:pict>
      </w:r>
      <w:r w:rsidR="006B61EA" w:rsidRPr="00905B11">
        <w:rPr>
          <w:rFonts w:ascii="Times New Roman" w:hAnsi="Times New Roman"/>
          <w:sz w:val="28"/>
          <w:szCs w:val="28"/>
        </w:rPr>
        <w:fldChar w:fldCharType="end"/>
      </w:r>
      <w:r>
        <w:rPr>
          <w:rFonts w:ascii="Times New Roman" w:hAnsi="Times New Roman"/>
          <w:sz w:val="28"/>
          <w:szCs w:val="28"/>
        </w:rPr>
        <w:t xml:space="preserve"> </w:t>
      </w:r>
      <w:r w:rsidR="006B61EA" w:rsidRPr="00905B11">
        <w:rPr>
          <w:rFonts w:ascii="Times New Roman" w:hAnsi="Times New Roman"/>
          <w:sz w:val="28"/>
          <w:szCs w:val="28"/>
        </w:rPr>
        <w:t>–</w:t>
      </w:r>
      <w:r>
        <w:rPr>
          <w:rFonts w:ascii="Times New Roman" w:hAnsi="Times New Roman"/>
          <w:sz w:val="28"/>
          <w:szCs w:val="28"/>
        </w:rPr>
        <w:t xml:space="preserve"> </w:t>
      </w:r>
      <w:r w:rsidR="006B61EA" w:rsidRPr="00905B11">
        <w:rPr>
          <w:rFonts w:ascii="Times New Roman" w:hAnsi="Times New Roman"/>
          <w:sz w:val="28"/>
          <w:szCs w:val="28"/>
        </w:rPr>
        <w:t>отклонения</w:t>
      </w:r>
      <w:r>
        <w:rPr>
          <w:rFonts w:ascii="Times New Roman" w:hAnsi="Times New Roman"/>
          <w:sz w:val="28"/>
          <w:szCs w:val="28"/>
        </w:rPr>
        <w:t xml:space="preserve"> </w:t>
      </w:r>
      <w:r w:rsidR="006B61EA" w:rsidRPr="00905B11">
        <w:rPr>
          <w:rFonts w:ascii="Times New Roman" w:hAnsi="Times New Roman"/>
          <w:sz w:val="28"/>
          <w:szCs w:val="28"/>
        </w:rPr>
        <w:t>каждого</w:t>
      </w:r>
      <w:r>
        <w:rPr>
          <w:rFonts w:ascii="Times New Roman" w:hAnsi="Times New Roman"/>
          <w:sz w:val="28"/>
          <w:szCs w:val="28"/>
        </w:rPr>
        <w:t xml:space="preserve"> </w:t>
      </w:r>
      <w:r w:rsidR="006B61EA" w:rsidRPr="00905B11">
        <w:rPr>
          <w:rFonts w:ascii="Times New Roman" w:hAnsi="Times New Roman"/>
          <w:sz w:val="28"/>
          <w:szCs w:val="28"/>
        </w:rPr>
        <w:t>из</w:t>
      </w:r>
      <w:r>
        <w:rPr>
          <w:rFonts w:ascii="Times New Roman" w:hAnsi="Times New Roman"/>
          <w:sz w:val="28"/>
          <w:szCs w:val="28"/>
        </w:rPr>
        <w:t xml:space="preserve"> </w:t>
      </w:r>
      <w:r w:rsidR="006B61EA" w:rsidRPr="00905B11">
        <w:rPr>
          <w:rFonts w:ascii="Times New Roman" w:hAnsi="Times New Roman"/>
          <w:sz w:val="28"/>
          <w:szCs w:val="28"/>
        </w:rPr>
        <w:t>чисел</w:t>
      </w:r>
      <w:r>
        <w:rPr>
          <w:rFonts w:ascii="Times New Roman" w:hAnsi="Times New Roman"/>
          <w:sz w:val="28"/>
          <w:szCs w:val="28"/>
        </w:rPr>
        <w:t xml:space="preserve"> </w:t>
      </w:r>
      <w:r w:rsidR="006B61EA" w:rsidRPr="00905B11">
        <w:rPr>
          <w:rFonts w:ascii="Times New Roman" w:hAnsi="Times New Roman"/>
          <w:sz w:val="28"/>
          <w:szCs w:val="28"/>
        </w:rPr>
        <w:t>этих</w:t>
      </w:r>
      <w:r>
        <w:rPr>
          <w:rFonts w:ascii="Times New Roman" w:hAnsi="Times New Roman"/>
          <w:sz w:val="28"/>
          <w:szCs w:val="28"/>
        </w:rPr>
        <w:t xml:space="preserve"> </w:t>
      </w:r>
      <w:r w:rsidR="006B61EA" w:rsidRPr="00905B11">
        <w:rPr>
          <w:rFonts w:ascii="Times New Roman" w:hAnsi="Times New Roman"/>
          <w:sz w:val="28"/>
          <w:szCs w:val="28"/>
        </w:rPr>
        <w:t>рядов</w:t>
      </w:r>
      <w:r>
        <w:rPr>
          <w:rFonts w:ascii="Times New Roman" w:hAnsi="Times New Roman"/>
          <w:sz w:val="28"/>
          <w:szCs w:val="28"/>
        </w:rPr>
        <w:t xml:space="preserve"> </w:t>
      </w:r>
      <w:r w:rsidR="006B61EA" w:rsidRPr="00905B11">
        <w:rPr>
          <w:rFonts w:ascii="Times New Roman" w:hAnsi="Times New Roman"/>
          <w:sz w:val="28"/>
          <w:szCs w:val="28"/>
        </w:rPr>
        <w:t>от</w:t>
      </w:r>
      <w:r>
        <w:rPr>
          <w:rFonts w:ascii="Times New Roman" w:hAnsi="Times New Roman"/>
          <w:sz w:val="28"/>
          <w:szCs w:val="28"/>
        </w:rPr>
        <w:t xml:space="preserve"> </w:t>
      </w:r>
      <w:r w:rsidR="006B61EA" w:rsidRPr="00905B11">
        <w:rPr>
          <w:rFonts w:ascii="Times New Roman" w:hAnsi="Times New Roman"/>
          <w:sz w:val="28"/>
          <w:szCs w:val="28"/>
        </w:rPr>
        <w:t>их</w:t>
      </w:r>
      <w:r>
        <w:rPr>
          <w:rFonts w:ascii="Times New Roman" w:hAnsi="Times New Roman"/>
          <w:sz w:val="28"/>
          <w:szCs w:val="28"/>
        </w:rPr>
        <w:t xml:space="preserve"> </w:t>
      </w:r>
      <w:r w:rsidR="006B61EA" w:rsidRPr="00905B11">
        <w:rPr>
          <w:rFonts w:ascii="Times New Roman" w:hAnsi="Times New Roman"/>
          <w:sz w:val="28"/>
          <w:szCs w:val="28"/>
        </w:rPr>
        <w:t>средних.</w:t>
      </w:r>
      <w:r>
        <w:rPr>
          <w:rFonts w:ascii="Times New Roman" w:hAnsi="Times New Roman"/>
          <w:sz w:val="28"/>
          <w:szCs w:val="28"/>
        </w:rPr>
        <w:t xml:space="preserve"> </w:t>
      </w:r>
    </w:p>
    <w:p w14:paraId="334C8460" w14:textId="2CE58E66" w:rsidR="006B61EA" w:rsidRPr="00905B11" w:rsidRDefault="006B61EA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Средняя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ошибка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коэффициента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корреляции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вычислена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формуле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(4):</w:t>
      </w:r>
    </w:p>
    <w:p w14:paraId="197F3104" w14:textId="77777777" w:rsidR="006B61EA" w:rsidRPr="00905B11" w:rsidRDefault="006B61EA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3F882DA3" w14:textId="4C104BAD" w:rsidR="006B61EA" w:rsidRPr="00905B11" w:rsidRDefault="00A621F2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m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r</m:t>
            </m:r>
          </m:sub>
        </m:sSub>
        <m:r>
          <w:rPr>
            <w:rFonts w:ascii="Cambria Math" w:hAnsi="Cambria Math"/>
            <w:sz w:val="28"/>
            <w:szCs w:val="28"/>
          </w:rPr>
          <m:t>=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1-</m:t>
            </m:r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r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p>
          </m:num>
          <m:den>
            <m:rad>
              <m:radPr>
                <m:degHide m:val="1"/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radPr>
              <m:deg/>
              <m:e>
                <m:r>
                  <w:rPr>
                    <w:rFonts w:ascii="Cambria Math" w:hAnsi="Cambria Math"/>
                    <w:sz w:val="28"/>
                    <w:szCs w:val="28"/>
                  </w:rPr>
                  <m:t>n</m:t>
                </m:r>
              </m:e>
            </m:rad>
          </m:den>
        </m:f>
      </m:oMath>
      <w:r>
        <w:rPr>
          <w:rFonts w:ascii="Times New Roman" w:hAnsi="Times New Roman"/>
          <w:sz w:val="28"/>
          <w:szCs w:val="28"/>
        </w:rPr>
        <w:t xml:space="preserve"> </w:t>
      </w:r>
      <w:r w:rsidR="006B61EA" w:rsidRPr="00905B11">
        <w:rPr>
          <w:rFonts w:ascii="Times New Roman" w:hAnsi="Times New Roman"/>
          <w:sz w:val="28"/>
          <w:szCs w:val="28"/>
        </w:rPr>
        <w:t>(4)</w:t>
      </w:r>
    </w:p>
    <w:p w14:paraId="664B8F1E" w14:textId="77777777" w:rsidR="006B61EA" w:rsidRPr="00905B11" w:rsidRDefault="006B61EA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7BBE67FB" w14:textId="391E960F" w:rsidR="006B61EA" w:rsidRPr="00905B11" w:rsidRDefault="006B61EA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где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sz w:val="28"/>
          <w:szCs w:val="28"/>
          <w:lang w:val="en-US"/>
        </w:rPr>
        <w:t>r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коэффициент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корреляции,</w:t>
      </w:r>
    </w:p>
    <w:p w14:paraId="52A81293" w14:textId="71F5C32A" w:rsidR="006B61EA" w:rsidRPr="00905B11" w:rsidRDefault="00A621F2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6B61EA" w:rsidRPr="00905B11">
        <w:rPr>
          <w:rFonts w:ascii="Times New Roman" w:hAnsi="Times New Roman"/>
          <w:i/>
          <w:sz w:val="28"/>
          <w:szCs w:val="28"/>
          <w:lang w:val="en-US"/>
        </w:rPr>
        <w:t>n</w:t>
      </w:r>
      <w:r>
        <w:rPr>
          <w:rFonts w:ascii="Times New Roman" w:hAnsi="Times New Roman"/>
          <w:sz w:val="28"/>
          <w:szCs w:val="28"/>
        </w:rPr>
        <w:t xml:space="preserve"> </w:t>
      </w:r>
      <w:r w:rsidR="006B61EA" w:rsidRPr="00905B11">
        <w:rPr>
          <w:rFonts w:ascii="Times New Roman" w:hAnsi="Times New Roman"/>
          <w:sz w:val="28"/>
          <w:szCs w:val="28"/>
        </w:rPr>
        <w:t>–</w:t>
      </w:r>
      <w:r>
        <w:rPr>
          <w:rFonts w:ascii="Times New Roman" w:hAnsi="Times New Roman"/>
          <w:sz w:val="28"/>
          <w:szCs w:val="28"/>
        </w:rPr>
        <w:t xml:space="preserve"> </w:t>
      </w:r>
      <w:r w:rsidR="006B61EA" w:rsidRPr="00905B11">
        <w:rPr>
          <w:rFonts w:ascii="Times New Roman" w:hAnsi="Times New Roman"/>
          <w:sz w:val="28"/>
          <w:szCs w:val="28"/>
        </w:rPr>
        <w:t>число</w:t>
      </w:r>
      <w:r>
        <w:rPr>
          <w:rFonts w:ascii="Times New Roman" w:hAnsi="Times New Roman"/>
          <w:sz w:val="28"/>
          <w:szCs w:val="28"/>
        </w:rPr>
        <w:t xml:space="preserve"> </w:t>
      </w:r>
      <w:r w:rsidR="006B61EA" w:rsidRPr="00905B11">
        <w:rPr>
          <w:rFonts w:ascii="Times New Roman" w:hAnsi="Times New Roman"/>
          <w:sz w:val="28"/>
          <w:szCs w:val="28"/>
        </w:rPr>
        <w:t>парных</w:t>
      </w:r>
      <w:r>
        <w:rPr>
          <w:rFonts w:ascii="Times New Roman" w:hAnsi="Times New Roman"/>
          <w:sz w:val="28"/>
          <w:szCs w:val="28"/>
        </w:rPr>
        <w:t xml:space="preserve"> </w:t>
      </w:r>
      <w:r w:rsidR="006B61EA" w:rsidRPr="00905B11">
        <w:rPr>
          <w:rFonts w:ascii="Times New Roman" w:hAnsi="Times New Roman"/>
          <w:sz w:val="28"/>
          <w:szCs w:val="28"/>
        </w:rPr>
        <w:t>членов</w:t>
      </w:r>
      <w:r>
        <w:rPr>
          <w:rFonts w:ascii="Times New Roman" w:hAnsi="Times New Roman"/>
          <w:sz w:val="28"/>
          <w:szCs w:val="28"/>
        </w:rPr>
        <w:t xml:space="preserve"> </w:t>
      </w:r>
      <w:r w:rsidR="006B61EA" w:rsidRPr="00905B11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 xml:space="preserve"> </w:t>
      </w:r>
      <w:r w:rsidR="006B61EA" w:rsidRPr="00905B11">
        <w:rPr>
          <w:rFonts w:ascii="Times New Roman" w:hAnsi="Times New Roman"/>
          <w:sz w:val="28"/>
          <w:szCs w:val="28"/>
        </w:rPr>
        <w:t>корреляционном</w:t>
      </w:r>
      <w:r>
        <w:rPr>
          <w:rFonts w:ascii="Times New Roman" w:hAnsi="Times New Roman"/>
          <w:sz w:val="28"/>
          <w:szCs w:val="28"/>
        </w:rPr>
        <w:t xml:space="preserve"> </w:t>
      </w:r>
      <w:r w:rsidR="006B61EA" w:rsidRPr="00905B11">
        <w:rPr>
          <w:rFonts w:ascii="Times New Roman" w:hAnsi="Times New Roman"/>
          <w:sz w:val="28"/>
          <w:szCs w:val="28"/>
        </w:rPr>
        <w:t>ряде.</w:t>
      </w:r>
    </w:p>
    <w:p w14:paraId="14DD7E20" w14:textId="0B83CA04" w:rsidR="006B61EA" w:rsidRPr="00905B11" w:rsidRDefault="006B61EA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Для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оценки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статистической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значимости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корреляции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использована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формула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(5):</w:t>
      </w:r>
    </w:p>
    <w:p w14:paraId="103C5A9C" w14:textId="77777777" w:rsidR="006B61EA" w:rsidRPr="00905B11" w:rsidRDefault="006B61EA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766CC2FF" w14:textId="7541CE1F" w:rsidR="006B61EA" w:rsidRPr="00905B11" w:rsidRDefault="006B61EA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m:oMath>
        <m:r>
          <w:rPr>
            <w:rFonts w:ascii="Cambria Math" w:hAnsi="Cambria Math"/>
            <w:sz w:val="28"/>
            <w:szCs w:val="28"/>
          </w:rPr>
          <m:t>t=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r</m:t>
            </m:r>
          </m:num>
          <m:den>
            <m:rad>
              <m:radPr>
                <m:degHide m:val="1"/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radPr>
              <m:deg/>
              <m:e>
                <m:f>
                  <m:f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1-</m:t>
                    </m:r>
                    <m:sSup>
                      <m:sSupPr>
                        <m:ctrlPr>
                          <w:rPr>
                            <w:rFonts w:ascii="Cambria Math" w:hAnsi="Cambria Math"/>
                            <w:i/>
                            <w:sz w:val="28"/>
                            <w:szCs w:val="28"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/>
                            <w:sz w:val="28"/>
                            <w:szCs w:val="28"/>
                          </w:rPr>
                          <m:t>r</m:t>
                        </m:r>
                      </m:e>
                      <m:sup>
                        <m:r>
                          <w:rPr>
                            <w:rFonts w:ascii="Cambria Math" w:hAnsi="Cambria Math"/>
                            <w:sz w:val="28"/>
                            <w:szCs w:val="28"/>
                          </w:rPr>
                          <m:t>2</m:t>
                        </m:r>
                      </m:sup>
                    </m:sSup>
                  </m:num>
                  <m:den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n-2</m:t>
                    </m:r>
                  </m:den>
                </m:f>
              </m:e>
            </m:rad>
          </m:den>
        </m:f>
      </m:oMath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(5)</w:t>
      </w:r>
    </w:p>
    <w:p w14:paraId="4581B6E8" w14:textId="77777777" w:rsidR="006B61EA" w:rsidRPr="00905B11" w:rsidRDefault="006B61EA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1C52CF4E" w14:textId="77D9157F" w:rsidR="006B61EA" w:rsidRPr="00905B11" w:rsidRDefault="006B61EA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Чувствительность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</w:t>
      </w:r>
      <w:r w:rsidRPr="00905B11">
        <w:rPr>
          <w:rFonts w:ascii="Times New Roman" w:hAnsi="Times New Roman"/>
          <w:i/>
          <w:sz w:val="28"/>
          <w:szCs w:val="28"/>
        </w:rPr>
        <w:t>Se</w:t>
      </w:r>
      <w:r w:rsidRPr="00905B11">
        <w:rPr>
          <w:rFonts w:ascii="Times New Roman" w:hAnsi="Times New Roman"/>
          <w:sz w:val="28"/>
          <w:szCs w:val="28"/>
        </w:rPr>
        <w:t>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это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пропорция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правильных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положительных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результатов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теста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среди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всех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больных.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Определяется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формуле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(6):</w:t>
      </w:r>
    </w:p>
    <w:p w14:paraId="2FE7A1D4" w14:textId="77777777" w:rsidR="006B61EA" w:rsidRPr="00905B11" w:rsidRDefault="006B61EA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64380839" w14:textId="3FA5C2F0" w:rsidR="006B61EA" w:rsidRPr="00905B11" w:rsidRDefault="006B61EA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m:oMath>
        <m:r>
          <w:rPr>
            <w:rFonts w:ascii="Cambria Math" w:hAnsi="Cambria Math"/>
            <w:sz w:val="28"/>
            <w:szCs w:val="28"/>
          </w:rPr>
          <m:t>Se=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TP</m:t>
            </m:r>
          </m:num>
          <m:den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D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+</m:t>
                </m:r>
              </m:sub>
            </m:sSub>
          </m:den>
        </m:f>
        <m:r>
          <w:rPr>
            <w:rFonts w:ascii="Cambria Math" w:hAnsi="Cambria Math"/>
            <w:sz w:val="28"/>
            <w:szCs w:val="28"/>
          </w:rPr>
          <m:t>×100%</m:t>
        </m:r>
      </m:oMath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(6)</w:t>
      </w:r>
    </w:p>
    <w:p w14:paraId="54A0541D" w14:textId="77777777" w:rsidR="006B61EA" w:rsidRPr="00905B11" w:rsidRDefault="006B61EA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25C7BB79" w14:textId="67DF7851" w:rsidR="006B61EA" w:rsidRPr="00905B11" w:rsidRDefault="006B61EA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где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sz w:val="28"/>
          <w:szCs w:val="28"/>
        </w:rPr>
        <w:t>Se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чувствительность;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7A6FC9C0" w14:textId="61A342B6" w:rsidR="006B61EA" w:rsidRPr="00905B11" w:rsidRDefault="006B61EA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i/>
          <w:sz w:val="28"/>
          <w:szCs w:val="28"/>
        </w:rPr>
        <w:t>TP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верно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положительные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случаи;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2D9BBED1" w14:textId="0378E96C" w:rsidR="006B61EA" w:rsidRPr="00905B11" w:rsidRDefault="006B61EA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i/>
          <w:sz w:val="28"/>
          <w:szCs w:val="28"/>
        </w:rPr>
        <w:t>D</w:t>
      </w:r>
      <w:r w:rsidRPr="00905B11">
        <w:rPr>
          <w:rFonts w:ascii="Times New Roman" w:hAnsi="Times New Roman"/>
          <w:i/>
          <w:sz w:val="28"/>
          <w:szCs w:val="28"/>
          <w:vertAlign w:val="subscript"/>
        </w:rPr>
        <w:t>+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число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больных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искомым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заболеванием.</w:t>
      </w:r>
    </w:p>
    <w:p w14:paraId="02A7F509" w14:textId="3CA80122" w:rsidR="005A6853" w:rsidRPr="004E490E" w:rsidRDefault="005A6853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A6853">
        <w:rPr>
          <w:rFonts w:ascii="Times New Roman" w:hAnsi="Times New Roman"/>
          <w:sz w:val="28"/>
          <w:szCs w:val="28"/>
        </w:rPr>
        <w:t>Априорная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чувствительность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указывает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долю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пациентов,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которых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будет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положительный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результат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данного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теста.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Чем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выше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чувствительность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теста,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тем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чаще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можно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обнаружить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заболевание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следовательно,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тем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он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будет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эффективнее.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же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время,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если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такой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высокочувствительный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тест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дает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отрицательный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результат,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вероятность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наличия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заболевания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маловероятна.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Поэтому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следует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использовать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для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устранения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болезней.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Именно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этой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причине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высокочувствительные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тесты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часто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называют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идентификаторами.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Высокочувствительные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тесты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следует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использовать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ранних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этапах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диагностического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процесса,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когда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необходимо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сузить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круг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предполагаемых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заболеваний.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Следует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также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отметить,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что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этот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тест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настолько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чувствителен,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что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может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давать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много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«ложных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тревог»,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требуя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дополнительных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финансовых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затрат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дальнейшее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тестирование.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648758AC" w14:textId="355716A1" w:rsidR="005A6853" w:rsidRPr="004E490E" w:rsidRDefault="005A6853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A6853">
        <w:rPr>
          <w:rFonts w:ascii="Times New Roman" w:hAnsi="Times New Roman"/>
          <w:sz w:val="28"/>
          <w:szCs w:val="28"/>
        </w:rPr>
        <w:t>Специфичность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(Sp)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—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доля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истинно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отрицательных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результатов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теста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среди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здоровых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пациентов.</w:t>
      </w:r>
    </w:p>
    <w:p w14:paraId="117CE80A" w14:textId="7C20F64B" w:rsidR="006B61EA" w:rsidRPr="00905B11" w:rsidRDefault="006B61EA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Данный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показатель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определяется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формуле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(7):</w:t>
      </w:r>
    </w:p>
    <w:p w14:paraId="7FDE7B68" w14:textId="77777777" w:rsidR="006B61EA" w:rsidRPr="00905B11" w:rsidRDefault="006B61EA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15313254" w14:textId="632E48DD" w:rsidR="006B61EA" w:rsidRPr="00905B11" w:rsidRDefault="006B61EA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m:oMath>
        <m:r>
          <w:rPr>
            <w:rFonts w:ascii="Cambria Math" w:hAnsi="Cambria Math"/>
            <w:sz w:val="28"/>
            <w:szCs w:val="28"/>
          </w:rPr>
          <m:t>S</m:t>
        </m:r>
        <m:r>
          <w:rPr>
            <w:rFonts w:ascii="Cambria Math" w:hAnsi="Cambria Math"/>
            <w:sz w:val="28"/>
            <w:szCs w:val="28"/>
            <w:lang w:val="en-US"/>
          </w:rPr>
          <m:t>p</m:t>
        </m:r>
        <m:r>
          <w:rPr>
            <w:rFonts w:ascii="Cambria Math" w:hAnsi="Cambria Math"/>
            <w:sz w:val="28"/>
            <w:szCs w:val="28"/>
          </w:rPr>
          <m:t>=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TN</m:t>
            </m:r>
          </m:num>
          <m:den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D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-</m:t>
                </m:r>
              </m:sub>
            </m:sSub>
          </m:den>
        </m:f>
        <m:r>
          <w:rPr>
            <w:rFonts w:ascii="Cambria Math" w:hAnsi="Cambria Math"/>
            <w:sz w:val="28"/>
            <w:szCs w:val="28"/>
          </w:rPr>
          <m:t>×100%</m:t>
        </m:r>
      </m:oMath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(7)</w:t>
      </w:r>
    </w:p>
    <w:p w14:paraId="1B648993" w14:textId="77777777" w:rsidR="006B61EA" w:rsidRPr="00905B11" w:rsidRDefault="006B61EA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7AFE83B2" w14:textId="29AF8210" w:rsidR="006B61EA" w:rsidRPr="00905B11" w:rsidRDefault="006B61EA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где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sz w:val="28"/>
          <w:szCs w:val="28"/>
        </w:rPr>
        <w:t>Sp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специфичность;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110F45D1" w14:textId="5AE57A46" w:rsidR="006B61EA" w:rsidRPr="00905B11" w:rsidRDefault="006B61EA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i/>
          <w:sz w:val="28"/>
          <w:szCs w:val="28"/>
        </w:rPr>
        <w:t>TN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истинно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отрицательные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случаи;</w:t>
      </w:r>
    </w:p>
    <w:p w14:paraId="11F62A09" w14:textId="0BC466D1" w:rsidR="006B61EA" w:rsidRPr="00905B11" w:rsidRDefault="006B61EA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i/>
          <w:sz w:val="28"/>
          <w:szCs w:val="28"/>
        </w:rPr>
        <w:t>D</w:t>
      </w:r>
      <w:r w:rsidRPr="00905B11">
        <w:rPr>
          <w:rFonts w:ascii="Times New Roman" w:hAnsi="Times New Roman"/>
          <w:sz w:val="28"/>
          <w:szCs w:val="28"/>
          <w:vertAlign w:val="subscript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здоровые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пациенты.</w:t>
      </w:r>
    </w:p>
    <w:p w14:paraId="65524B58" w14:textId="3C1B8047" w:rsidR="005A6853" w:rsidRPr="004E490E" w:rsidRDefault="005A6853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A6853">
        <w:rPr>
          <w:rFonts w:ascii="Times New Roman" w:hAnsi="Times New Roman"/>
          <w:sz w:val="28"/>
          <w:szCs w:val="28"/>
        </w:rPr>
        <w:t>После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определения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специфичности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можно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заранее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предсказать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долю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здоровых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людей,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которых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результат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этого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теста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будет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отрицательным.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Чем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выше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специфичность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метода,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тем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надежнее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диагностика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следовательно,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тем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она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эффективнее.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Тесты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высокой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специфичностью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называются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дифференциально-диагностическими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тестами.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Тест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эффективен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втором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этапе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диагностики,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когда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диапазон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подозрений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заболевание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узкий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наличие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заболевания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необходимо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доказать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высокой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степенью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достоверности.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Одним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ограничений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этого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высокоспецифичного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теста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является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то,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что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при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его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использовании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часто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не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выявляются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многие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заболевания.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вышесказанного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можно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сделать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очень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важный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практический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вывод: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медицинской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диагностике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самого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начала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необходим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тест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высокой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специфичностью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высокой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чувствительностью.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1C7B38BD" w14:textId="06CC9DAA" w:rsidR="006B61EA" w:rsidRPr="00905B11" w:rsidRDefault="005A6853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A6853">
        <w:rPr>
          <w:rFonts w:ascii="Times New Roman" w:hAnsi="Times New Roman"/>
          <w:sz w:val="28"/>
          <w:szCs w:val="28"/>
        </w:rPr>
        <w:t>Однако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практике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это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невозможно,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поскольку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повышение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чувствительности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теста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неизбежно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будет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сопровождаться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потерей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специфичности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наоборот,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повышение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специфичности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теста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будет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сопровождаться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снижением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чувствительности.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уменьшение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Вывод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очевиден: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для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создания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оптимальной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диагностической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системы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необходимо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найти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компромисс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между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показателями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чувствительности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специфичности,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котором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будет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максимально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отражена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финансовая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стоимость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теста.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благоприятствует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балансу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между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риском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«ложных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тревог»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5A6853">
        <w:rPr>
          <w:rFonts w:ascii="Times New Roman" w:hAnsi="Times New Roman"/>
          <w:sz w:val="28"/>
          <w:szCs w:val="28"/>
        </w:rPr>
        <w:t>упущения.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905B11">
        <w:rPr>
          <w:rFonts w:ascii="Times New Roman" w:hAnsi="Times New Roman"/>
          <w:sz w:val="28"/>
          <w:szCs w:val="28"/>
        </w:rPr>
        <w:t>Точность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B61EA" w:rsidRPr="00905B11">
        <w:rPr>
          <w:rFonts w:ascii="Times New Roman" w:hAnsi="Times New Roman"/>
          <w:sz w:val="28"/>
          <w:szCs w:val="28"/>
        </w:rPr>
        <w:t>(</w:t>
      </w:r>
      <w:r w:rsidR="006B61EA" w:rsidRPr="00905B11">
        <w:rPr>
          <w:rFonts w:ascii="Times New Roman" w:hAnsi="Times New Roman"/>
          <w:i/>
          <w:sz w:val="28"/>
          <w:szCs w:val="28"/>
        </w:rPr>
        <w:t>Ac</w:t>
      </w:r>
      <w:r w:rsidR="006B61EA" w:rsidRPr="00905B11">
        <w:rPr>
          <w:rFonts w:ascii="Times New Roman" w:hAnsi="Times New Roman"/>
          <w:sz w:val="28"/>
          <w:szCs w:val="28"/>
        </w:rPr>
        <w:t>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B61EA"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B61EA" w:rsidRPr="00905B11">
        <w:rPr>
          <w:rFonts w:ascii="Times New Roman" w:hAnsi="Times New Roman"/>
          <w:sz w:val="28"/>
          <w:szCs w:val="28"/>
        </w:rPr>
        <w:t>это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B61EA" w:rsidRPr="00905B11">
        <w:rPr>
          <w:rFonts w:ascii="Times New Roman" w:hAnsi="Times New Roman"/>
          <w:sz w:val="28"/>
          <w:szCs w:val="28"/>
        </w:rPr>
        <w:t>пропорция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B61EA" w:rsidRPr="00905B11">
        <w:rPr>
          <w:rFonts w:ascii="Times New Roman" w:hAnsi="Times New Roman"/>
          <w:sz w:val="28"/>
          <w:szCs w:val="28"/>
        </w:rPr>
        <w:t>правильных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B61EA" w:rsidRPr="00905B11">
        <w:rPr>
          <w:rFonts w:ascii="Times New Roman" w:hAnsi="Times New Roman"/>
          <w:sz w:val="28"/>
          <w:szCs w:val="28"/>
        </w:rPr>
        <w:t>результатов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B61EA" w:rsidRPr="00905B11">
        <w:rPr>
          <w:rFonts w:ascii="Times New Roman" w:hAnsi="Times New Roman"/>
          <w:sz w:val="28"/>
          <w:szCs w:val="28"/>
        </w:rPr>
        <w:t>теста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B61EA" w:rsidRPr="00905B11">
        <w:rPr>
          <w:rFonts w:ascii="Times New Roman" w:hAnsi="Times New Roman"/>
          <w:sz w:val="28"/>
          <w:szCs w:val="28"/>
        </w:rPr>
        <w:t>среди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B61EA" w:rsidRPr="00905B11">
        <w:rPr>
          <w:rFonts w:ascii="Times New Roman" w:hAnsi="Times New Roman"/>
          <w:sz w:val="28"/>
          <w:szCs w:val="28"/>
        </w:rPr>
        <w:t>всех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B61EA" w:rsidRPr="00905B11">
        <w:rPr>
          <w:rFonts w:ascii="Times New Roman" w:hAnsi="Times New Roman"/>
          <w:sz w:val="28"/>
          <w:szCs w:val="28"/>
        </w:rPr>
        <w:t>обследованных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B61EA" w:rsidRPr="00905B11">
        <w:rPr>
          <w:rFonts w:ascii="Times New Roman" w:hAnsi="Times New Roman"/>
          <w:sz w:val="28"/>
          <w:szCs w:val="28"/>
        </w:rPr>
        <w:t>пациентов.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B61EA" w:rsidRPr="00905B11">
        <w:rPr>
          <w:rFonts w:ascii="Times New Roman" w:hAnsi="Times New Roman"/>
          <w:sz w:val="28"/>
          <w:szCs w:val="28"/>
        </w:rPr>
        <w:t>Она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B61EA" w:rsidRPr="00905B11">
        <w:rPr>
          <w:rFonts w:ascii="Times New Roman" w:hAnsi="Times New Roman"/>
          <w:sz w:val="28"/>
          <w:szCs w:val="28"/>
        </w:rPr>
        <w:t>определяется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B61EA" w:rsidRPr="00905B11">
        <w:rPr>
          <w:rFonts w:ascii="Times New Roman" w:hAnsi="Times New Roman"/>
          <w:sz w:val="28"/>
          <w:szCs w:val="28"/>
        </w:rPr>
        <w:t>по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B61EA" w:rsidRPr="00905B11">
        <w:rPr>
          <w:rFonts w:ascii="Times New Roman" w:hAnsi="Times New Roman"/>
          <w:sz w:val="28"/>
          <w:szCs w:val="28"/>
        </w:rPr>
        <w:t>формуле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B61EA" w:rsidRPr="00905B11">
        <w:rPr>
          <w:rFonts w:ascii="Times New Roman" w:hAnsi="Times New Roman"/>
          <w:sz w:val="28"/>
          <w:szCs w:val="28"/>
        </w:rPr>
        <w:t>(8):</w:t>
      </w:r>
    </w:p>
    <w:p w14:paraId="3E3C7477" w14:textId="2BAB538C" w:rsidR="006B61EA" w:rsidRPr="00905B11" w:rsidRDefault="006B61EA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m:oMath>
        <m:r>
          <w:rPr>
            <w:rFonts w:ascii="Cambria Math" w:hAnsi="Cambria Math"/>
            <w:sz w:val="28"/>
            <w:szCs w:val="28"/>
            <w:lang w:val="en-US"/>
          </w:rPr>
          <m:t>Ac</m:t>
        </m:r>
        <m:r>
          <w:rPr>
            <w:rFonts w:ascii="Cambria Math" w:hAnsi="Cambria Math"/>
            <w:sz w:val="28"/>
            <w:szCs w:val="28"/>
          </w:rPr>
          <m:t>=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TP+TN</m:t>
            </m:r>
          </m:num>
          <m:den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D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+</m:t>
                </m:r>
              </m:sub>
            </m:sSub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+D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-</m:t>
                </m:r>
              </m:sub>
            </m:sSub>
          </m:den>
        </m:f>
        <m:r>
          <w:rPr>
            <w:rFonts w:ascii="Cambria Math" w:hAnsi="Cambria Math"/>
            <w:sz w:val="28"/>
            <w:szCs w:val="28"/>
          </w:rPr>
          <m:t>×100%</m:t>
        </m:r>
      </m:oMath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(8)</w:t>
      </w:r>
    </w:p>
    <w:p w14:paraId="304CCFD9" w14:textId="77777777" w:rsidR="006B61EA" w:rsidRPr="00905B11" w:rsidRDefault="006B61EA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0DCE90C6" w14:textId="45DA928D" w:rsidR="006B61EA" w:rsidRPr="00905B11" w:rsidRDefault="006B61EA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где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sz w:val="28"/>
          <w:szCs w:val="28"/>
        </w:rPr>
        <w:t>Ac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точность;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4894C6B5" w14:textId="7951A098" w:rsidR="006B61EA" w:rsidRPr="00905B11" w:rsidRDefault="006B61EA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i/>
          <w:sz w:val="28"/>
          <w:szCs w:val="28"/>
        </w:rPr>
        <w:t>TP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истинно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положительные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решения;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0E97F23C" w14:textId="5536164B" w:rsidR="006B61EA" w:rsidRPr="00905B11" w:rsidRDefault="006B61EA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i/>
          <w:sz w:val="28"/>
          <w:szCs w:val="28"/>
        </w:rPr>
        <w:t>TN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истинно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отрицательные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решения;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7634B186" w14:textId="4FAD9795" w:rsidR="006B61EA" w:rsidRPr="00905B11" w:rsidRDefault="006B61EA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i/>
          <w:sz w:val="28"/>
          <w:szCs w:val="28"/>
        </w:rPr>
        <w:t>D</w:t>
      </w:r>
      <w:r w:rsidRPr="00905B11">
        <w:rPr>
          <w:rFonts w:ascii="Times New Roman" w:hAnsi="Times New Roman"/>
          <w:i/>
          <w:sz w:val="28"/>
          <w:szCs w:val="28"/>
          <w:vertAlign w:val="subscript"/>
        </w:rPr>
        <w:t>+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все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здоровые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пациенты;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5E8B57B1" w14:textId="6CC5F6C0" w:rsidR="006B61EA" w:rsidRPr="00905B11" w:rsidRDefault="006B61EA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i/>
          <w:sz w:val="28"/>
          <w:szCs w:val="28"/>
        </w:rPr>
        <w:t>D</w:t>
      </w:r>
      <w:r w:rsidRPr="00905B11">
        <w:rPr>
          <w:rFonts w:ascii="Times New Roman" w:hAnsi="Times New Roman"/>
          <w:i/>
          <w:sz w:val="28"/>
          <w:szCs w:val="28"/>
          <w:vertAlign w:val="subscript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все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больные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пациенты.</w:t>
      </w:r>
    </w:p>
    <w:p w14:paraId="69983F57" w14:textId="75CCEB40" w:rsidR="00071D19" w:rsidRPr="004E490E" w:rsidRDefault="00071D19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71D19">
        <w:rPr>
          <w:rFonts w:ascii="Times New Roman" w:hAnsi="Times New Roman"/>
          <w:sz w:val="28"/>
          <w:szCs w:val="28"/>
        </w:rPr>
        <w:t>Таким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образом,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точность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отражает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общее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количество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правильных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ответов,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полученных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данном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тесте.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20F253A6" w14:textId="1776B96D" w:rsidR="00071D19" w:rsidRPr="004E490E" w:rsidRDefault="00071D19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71D19">
        <w:rPr>
          <w:rFonts w:ascii="Times New Roman" w:hAnsi="Times New Roman"/>
          <w:sz w:val="28"/>
          <w:szCs w:val="28"/>
        </w:rPr>
        <w:t>Для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правильного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понимания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диагностической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эффективности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методов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исследования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важную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роль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играет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критерий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апостериорной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вероятности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—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прогностическая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ценность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положительных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отрицательных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результатов.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Это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критерии,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которые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указывают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вероятность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заболевания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(или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отсутствия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заболевания)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основе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известных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результатов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тестов.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Легко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видеть,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что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априорный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индекс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важнее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априорного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индекса.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06608355" w14:textId="2B26B3F3" w:rsidR="006B61EA" w:rsidRPr="00905B11" w:rsidRDefault="00071D19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71D19">
        <w:rPr>
          <w:rFonts w:ascii="Times New Roman" w:hAnsi="Times New Roman"/>
          <w:sz w:val="28"/>
          <w:szCs w:val="28"/>
        </w:rPr>
        <w:t>Положительная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прогностическая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ценность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(+PV)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—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это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доля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истинно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положительных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случаев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среди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всех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положительных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результатов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теста.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B61EA" w:rsidRPr="00905B11">
        <w:rPr>
          <w:rFonts w:ascii="Times New Roman" w:hAnsi="Times New Roman"/>
          <w:sz w:val="28"/>
          <w:szCs w:val="28"/>
        </w:rPr>
        <w:t>Данный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B61EA" w:rsidRPr="00905B11">
        <w:rPr>
          <w:rFonts w:ascii="Times New Roman" w:hAnsi="Times New Roman"/>
          <w:sz w:val="28"/>
          <w:szCs w:val="28"/>
        </w:rPr>
        <w:t>показатель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B61EA" w:rsidRPr="00905B11">
        <w:rPr>
          <w:rFonts w:ascii="Times New Roman" w:hAnsi="Times New Roman"/>
          <w:sz w:val="28"/>
          <w:szCs w:val="28"/>
        </w:rPr>
        <w:t>определяется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B61EA" w:rsidRPr="00905B11">
        <w:rPr>
          <w:rFonts w:ascii="Times New Roman" w:hAnsi="Times New Roman"/>
          <w:sz w:val="28"/>
          <w:szCs w:val="28"/>
        </w:rPr>
        <w:t>по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B61EA" w:rsidRPr="00905B11">
        <w:rPr>
          <w:rFonts w:ascii="Times New Roman" w:hAnsi="Times New Roman"/>
          <w:sz w:val="28"/>
          <w:szCs w:val="28"/>
        </w:rPr>
        <w:t>формуле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B61EA" w:rsidRPr="00905B11">
        <w:rPr>
          <w:rFonts w:ascii="Times New Roman" w:hAnsi="Times New Roman"/>
          <w:sz w:val="28"/>
          <w:szCs w:val="28"/>
        </w:rPr>
        <w:t>(9):</w:t>
      </w:r>
    </w:p>
    <w:p w14:paraId="3F9B0C3A" w14:textId="77777777" w:rsidR="006B61EA" w:rsidRPr="00905B11" w:rsidRDefault="006B61EA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3A30D753" w14:textId="4A738845" w:rsidR="006B61EA" w:rsidRPr="00905B11" w:rsidRDefault="006B61EA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m:oMath>
        <m:r>
          <w:rPr>
            <w:rFonts w:ascii="Cambria Math" w:hAnsi="Cambria Math"/>
            <w:sz w:val="28"/>
            <w:szCs w:val="28"/>
          </w:rPr>
          <m:t>+</m:t>
        </m:r>
        <m:r>
          <w:rPr>
            <w:rFonts w:ascii="Cambria Math" w:hAnsi="Cambria Math"/>
            <w:sz w:val="28"/>
            <w:szCs w:val="28"/>
            <w:lang w:val="en-US"/>
          </w:rPr>
          <m:t>PV</m:t>
        </m:r>
        <m:r>
          <w:rPr>
            <w:rFonts w:ascii="Cambria Math" w:hAnsi="Cambria Math"/>
            <w:sz w:val="28"/>
            <w:szCs w:val="28"/>
          </w:rPr>
          <m:t>=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TP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TP+</m:t>
            </m:r>
            <m:r>
              <w:rPr>
                <w:rFonts w:ascii="Cambria Math" w:hAnsi="Cambria Math"/>
                <w:sz w:val="28"/>
                <w:szCs w:val="28"/>
                <w:lang w:val="en-US"/>
              </w:rPr>
              <m:t>F</m:t>
            </m:r>
            <m:r>
              <w:rPr>
                <w:rFonts w:ascii="Cambria Math" w:hAnsi="Cambria Math"/>
                <w:sz w:val="28"/>
                <w:szCs w:val="28"/>
              </w:rPr>
              <m:t>N</m:t>
            </m:r>
          </m:den>
        </m:f>
        <m:r>
          <w:rPr>
            <w:rFonts w:ascii="Cambria Math" w:hAnsi="Cambria Math"/>
            <w:sz w:val="28"/>
            <w:szCs w:val="28"/>
          </w:rPr>
          <m:t>×100%</m:t>
        </m:r>
      </m:oMath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(9)</w:t>
      </w:r>
    </w:p>
    <w:p w14:paraId="7EC16536" w14:textId="77777777" w:rsidR="006B61EA" w:rsidRPr="00905B11" w:rsidRDefault="006B61EA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5C54D58E" w14:textId="1DF0AA0F" w:rsidR="006B61EA" w:rsidRPr="00905B11" w:rsidRDefault="006B61EA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где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sz w:val="28"/>
          <w:szCs w:val="28"/>
        </w:rPr>
        <w:t>+PV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прогностичность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положительного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результата;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3D919C0D" w14:textId="07A87331" w:rsidR="006B61EA" w:rsidRPr="00905B11" w:rsidRDefault="006B61EA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i/>
          <w:sz w:val="28"/>
          <w:szCs w:val="28"/>
        </w:rPr>
        <w:t>TP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истинно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положительные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случаи;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161C750B" w14:textId="266E6015" w:rsidR="006B61EA" w:rsidRPr="00905B11" w:rsidRDefault="006B61EA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i/>
          <w:sz w:val="28"/>
          <w:szCs w:val="28"/>
        </w:rPr>
        <w:t>FN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ложно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отрицательные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случаи.</w:t>
      </w:r>
    </w:p>
    <w:p w14:paraId="5CC2E410" w14:textId="3AD23595" w:rsidR="006B61EA" w:rsidRPr="00905B11" w:rsidRDefault="006B61EA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Прогностичность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положительного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результата,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таким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образом,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напрямую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показывает,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насколько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велика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вероятность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болезни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при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положительных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результатах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исследования.</w:t>
      </w:r>
    </w:p>
    <w:p w14:paraId="3BB41513" w14:textId="3948B484" w:rsidR="006B61EA" w:rsidRPr="00905B11" w:rsidRDefault="006B61EA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Прогностичность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отрицательного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результата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</w:t>
      </w:r>
      <w:r w:rsidRPr="00905B11">
        <w:rPr>
          <w:rFonts w:ascii="Times New Roman" w:hAnsi="Times New Roman"/>
          <w:i/>
          <w:sz w:val="28"/>
          <w:szCs w:val="28"/>
        </w:rPr>
        <w:t>−VP</w:t>
      </w:r>
      <w:r w:rsidRPr="00905B11">
        <w:rPr>
          <w:rFonts w:ascii="Times New Roman" w:hAnsi="Times New Roman"/>
          <w:sz w:val="28"/>
          <w:szCs w:val="28"/>
        </w:rPr>
        <w:t>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это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пропорция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верно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отрицательных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случаев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среди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всех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отрицательных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решений.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Этот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критерий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определяется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формуле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(10):</w:t>
      </w:r>
    </w:p>
    <w:p w14:paraId="06995CE3" w14:textId="77777777" w:rsidR="006B61EA" w:rsidRPr="00905B11" w:rsidRDefault="006B61EA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448D21EB" w14:textId="40A01186" w:rsidR="006B61EA" w:rsidRPr="00905B11" w:rsidRDefault="006B61EA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m:oMath>
        <m:r>
          <w:rPr>
            <w:rFonts w:ascii="Cambria Math" w:hAnsi="Cambria Math"/>
            <w:sz w:val="28"/>
            <w:szCs w:val="28"/>
          </w:rPr>
          <m:t>-</m:t>
        </m:r>
        <m:r>
          <w:rPr>
            <w:rFonts w:ascii="Cambria Math" w:hAnsi="Cambria Math"/>
            <w:sz w:val="28"/>
            <w:szCs w:val="28"/>
            <w:lang w:val="en-US"/>
          </w:rPr>
          <m:t>PV</m:t>
        </m:r>
        <m:r>
          <w:rPr>
            <w:rFonts w:ascii="Cambria Math" w:hAnsi="Cambria Math"/>
            <w:sz w:val="28"/>
            <w:szCs w:val="28"/>
          </w:rPr>
          <m:t>=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TP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TP+</m:t>
            </m:r>
            <m:r>
              <w:rPr>
                <w:rFonts w:ascii="Cambria Math" w:hAnsi="Cambria Math"/>
                <w:sz w:val="28"/>
                <w:szCs w:val="28"/>
                <w:lang w:val="en-US"/>
              </w:rPr>
              <m:t>F</m:t>
            </m:r>
            <m:r>
              <w:rPr>
                <w:rFonts w:ascii="Cambria Math" w:hAnsi="Cambria Math"/>
                <w:sz w:val="28"/>
                <w:szCs w:val="28"/>
              </w:rPr>
              <m:t>P</m:t>
            </m:r>
          </m:den>
        </m:f>
        <m:r>
          <w:rPr>
            <w:rFonts w:ascii="Cambria Math" w:hAnsi="Cambria Math"/>
            <w:sz w:val="28"/>
            <w:szCs w:val="28"/>
          </w:rPr>
          <m:t>×100%</m:t>
        </m:r>
      </m:oMath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(10)</w:t>
      </w:r>
    </w:p>
    <w:p w14:paraId="755B09B6" w14:textId="77777777" w:rsidR="006B61EA" w:rsidRPr="00905B11" w:rsidRDefault="006B61EA" w:rsidP="00905B1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4090870D" w14:textId="278F0B1A" w:rsidR="006B61EA" w:rsidRPr="00905B11" w:rsidRDefault="006B61EA" w:rsidP="00905B1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где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sz w:val="28"/>
          <w:szCs w:val="28"/>
        </w:rPr>
        <w:t>−PV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прогностичность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отрицательного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результата;</w:t>
      </w:r>
    </w:p>
    <w:p w14:paraId="0399C1FD" w14:textId="5E5FD886" w:rsidR="006B61EA" w:rsidRPr="00905B11" w:rsidRDefault="006B61EA" w:rsidP="00905B1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i/>
          <w:sz w:val="28"/>
          <w:szCs w:val="28"/>
        </w:rPr>
        <w:t>TN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истинно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отрицательные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случаи;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3CB3A63B" w14:textId="7FD8B0B5" w:rsidR="006B61EA" w:rsidRPr="00905B11" w:rsidRDefault="006B61EA" w:rsidP="00905B1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i/>
          <w:sz w:val="28"/>
          <w:szCs w:val="28"/>
        </w:rPr>
        <w:t>FP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ложно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положительные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случаи.</w:t>
      </w:r>
    </w:p>
    <w:p w14:paraId="52FCFC6D" w14:textId="404B4C58" w:rsidR="006B61EA" w:rsidRPr="00905B11" w:rsidRDefault="006B61EA" w:rsidP="00905B1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Данный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критерий,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таким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образом,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показывает,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насколько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велика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вероятность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того,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что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пациент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здоров,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если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результаты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теста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отрицательные.</w:t>
      </w:r>
    </w:p>
    <w:p w14:paraId="4E6CB704" w14:textId="623D1477" w:rsidR="006B61EA" w:rsidRPr="00905B11" w:rsidRDefault="006B61EA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Просмотр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обработка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полученных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материалов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осуществлены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при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помощи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компьютера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(пакет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программ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Microsoft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365: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Excel,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Word,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программы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  <w:lang w:val="en-US"/>
        </w:rPr>
        <w:t>EpiInfo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7).</w:t>
      </w:r>
    </w:p>
    <w:p w14:paraId="3C3256B5" w14:textId="4378CF7D" w:rsidR="00071D19" w:rsidRPr="004E490E" w:rsidRDefault="00071D19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71D19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последнее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время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большое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внимание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уделяется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методологическим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вопросам,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связанным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выживаемостью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онкологических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больных.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Наиболее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точным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методом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расчета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показателей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выживаемости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(годовых,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годовых,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накопительных)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считается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динамический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актуарный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или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страховой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метод.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Этот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метод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основан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возможности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учитывать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не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только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количество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больных,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выживших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данный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период,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но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продолжительность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их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жизни.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Основным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преимуществом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динамического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метода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является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возможность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использования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всей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доступной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исследователю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информации,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т.е.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расчет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выживаемости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включаются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данные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пациентах,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наблюдаемых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течение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всего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периода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наблюдения,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за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которыми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наблюдение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течение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периода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наблюдения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было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неполным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за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больными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были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потеряны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для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дальнейшего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наблюдения.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Кроме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того,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этот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метод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позволяет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учитывать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начало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периода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наблюдения: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дату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начала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лечения,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дату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установления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диагноза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или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другую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дату.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Кроме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того,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одним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преимуществ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актуарного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метода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является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то,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что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он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не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только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позволяет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использовать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максимальный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объем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информации,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но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дает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возможность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получить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три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типа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основных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показателей: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наблюдаемых,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скорректированных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относительных.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4B75E8D3" w14:textId="266EAB24" w:rsidR="006B61EA" w:rsidRPr="00905B11" w:rsidRDefault="00071D19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71D19">
        <w:rPr>
          <w:rFonts w:ascii="Times New Roman" w:hAnsi="Times New Roman"/>
          <w:sz w:val="28"/>
          <w:szCs w:val="28"/>
        </w:rPr>
        <w:t>Были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рассчитаны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годовые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показатели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выживаемости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(в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течение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рассматриваемого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периода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кумулятивные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за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весь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период).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нашем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исследовании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для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расчета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выживаемости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также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использовался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метод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временных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точек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или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метод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Каплана-Майера.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B61EA" w:rsidRPr="00905B11">
        <w:rPr>
          <w:rFonts w:ascii="Times New Roman" w:hAnsi="Times New Roman"/>
          <w:sz w:val="28"/>
          <w:szCs w:val="28"/>
        </w:rPr>
        <w:t>Математическое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B61EA" w:rsidRPr="00905B11">
        <w:rPr>
          <w:rFonts w:ascii="Times New Roman" w:hAnsi="Times New Roman"/>
          <w:sz w:val="28"/>
          <w:szCs w:val="28"/>
        </w:rPr>
        <w:t>выражение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B61EA" w:rsidRPr="00905B11">
        <w:rPr>
          <w:rFonts w:ascii="Times New Roman" w:hAnsi="Times New Roman"/>
          <w:sz w:val="28"/>
          <w:szCs w:val="28"/>
        </w:rPr>
        <w:t>моментного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B61EA" w:rsidRPr="00905B11">
        <w:rPr>
          <w:rFonts w:ascii="Times New Roman" w:hAnsi="Times New Roman"/>
          <w:sz w:val="28"/>
          <w:szCs w:val="28"/>
        </w:rPr>
        <w:t>метода:</w:t>
      </w:r>
    </w:p>
    <w:p w14:paraId="0571C25E" w14:textId="77777777" w:rsidR="006B61EA" w:rsidRPr="00905B11" w:rsidRDefault="006B61EA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783A5036" w14:textId="184DDE68" w:rsidR="006B61EA" w:rsidRPr="00905B11" w:rsidRDefault="006B61EA" w:rsidP="00905B11">
      <w:pPr>
        <w:widowControl w:val="0"/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position w:val="-32"/>
          <w:sz w:val="28"/>
          <w:szCs w:val="28"/>
        </w:rPr>
        <w:object w:dxaOrig="1920" w:dyaOrig="760" w14:anchorId="5E3FF1A1">
          <v:shape id="_x0000_i1029" type="#_x0000_t75" style="width:142.5pt;height:57pt" o:ole="">
            <v:imagedata r:id="rId16" o:title=""/>
          </v:shape>
          <o:OLEObject Type="Embed" ProgID="Equation.3" ShapeID="_x0000_i1029" DrawAspect="Content" ObjectID="_1803816366" r:id="rId17"/>
        </w:objec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70240D11" w14:textId="77777777" w:rsidR="006B61EA" w:rsidRPr="00905B11" w:rsidRDefault="006B61EA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32164348" w14:textId="1CB36F49" w:rsidR="006B61EA" w:rsidRPr="00905B11" w:rsidRDefault="006B61EA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где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b/>
          <w:i/>
          <w:sz w:val="28"/>
          <w:szCs w:val="28"/>
          <w:lang w:val="en-US"/>
        </w:rPr>
        <w:t>d</w:t>
      </w:r>
      <w:r w:rsidRPr="00905B11">
        <w:rPr>
          <w:rFonts w:ascii="Times New Roman" w:hAnsi="Times New Roman"/>
          <w:b/>
          <w:i/>
          <w:sz w:val="28"/>
          <w:szCs w:val="28"/>
          <w:vertAlign w:val="subscript"/>
          <w:lang w:val="en-US"/>
        </w:rPr>
        <w:t>t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число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умерших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момент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  <w:lang w:val="en-US"/>
        </w:rPr>
        <w:t>t</w:t>
      </w:r>
      <w:r w:rsidRPr="00905B11">
        <w:rPr>
          <w:rFonts w:ascii="Times New Roman" w:hAnsi="Times New Roman"/>
          <w:sz w:val="28"/>
          <w:szCs w:val="28"/>
        </w:rPr>
        <w:t>;</w:t>
      </w:r>
    </w:p>
    <w:p w14:paraId="1B1FEF9C" w14:textId="0719DBF3" w:rsidR="006B61EA" w:rsidRPr="00905B11" w:rsidRDefault="006B61EA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b/>
          <w:i/>
          <w:sz w:val="28"/>
          <w:szCs w:val="28"/>
          <w:lang w:val="en-US"/>
        </w:rPr>
        <w:t>n</w:t>
      </w:r>
      <w:r w:rsidRPr="00905B11">
        <w:rPr>
          <w:rFonts w:ascii="Times New Roman" w:hAnsi="Times New Roman"/>
          <w:b/>
          <w:i/>
          <w:sz w:val="28"/>
          <w:szCs w:val="28"/>
          <w:vertAlign w:val="subscript"/>
          <w:lang w:val="en-US"/>
        </w:rPr>
        <w:t>t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число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наблюдавших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моменту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  <w:lang w:val="en-US"/>
        </w:rPr>
        <w:t>t</w:t>
      </w:r>
      <w:r w:rsidRPr="00905B11">
        <w:rPr>
          <w:rFonts w:ascii="Times New Roman" w:hAnsi="Times New Roman"/>
          <w:sz w:val="28"/>
          <w:szCs w:val="28"/>
        </w:rPr>
        <w:t>;</w:t>
      </w:r>
    </w:p>
    <w:p w14:paraId="3337EDF8" w14:textId="463F871E" w:rsidR="006B61EA" w:rsidRPr="00905B11" w:rsidRDefault="006B61EA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b/>
          <w:i/>
          <w:sz w:val="28"/>
          <w:szCs w:val="28"/>
        </w:rPr>
        <w:t>Π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(большая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греческая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буква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“пи”)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символ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произведения.</w:t>
      </w:r>
    </w:p>
    <w:p w14:paraId="05185DB6" w14:textId="2E10115A" w:rsidR="00071D19" w:rsidRPr="004E490E" w:rsidRDefault="00071D19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71D19">
        <w:rPr>
          <w:rFonts w:ascii="Times New Roman" w:hAnsi="Times New Roman"/>
          <w:sz w:val="28"/>
          <w:szCs w:val="28"/>
        </w:rPr>
        <w:t>Метод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Каплана-Майера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аналогичен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актуарному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методу,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за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исключением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того,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что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вместо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кумулятивных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показателей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выживаемости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конце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каждого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года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наблюдения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можно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рассчитывать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показатели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выживаемости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пациентов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через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короткие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интервалы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времени,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как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точность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регистрации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даты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смерти.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позволять.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Еще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одно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отличие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заключается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том,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что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пациенты,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за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которыми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не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удалось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установить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связь,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считались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выжившими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течение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всего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периода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времени,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течение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которого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они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были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потеряны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для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наблюдения.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38C1BBC3" w14:textId="51E7542E" w:rsidR="006B61EA" w:rsidRPr="00905B11" w:rsidRDefault="00071D19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71D19">
        <w:rPr>
          <w:rFonts w:ascii="Times New Roman" w:hAnsi="Times New Roman"/>
          <w:sz w:val="28"/>
          <w:szCs w:val="28"/>
        </w:rPr>
        <w:t>Показатели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выживаемости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пациентов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изучались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зависимости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пола,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возраста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стадии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заболевания.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Кроме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того,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изучается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выживаемость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больных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раком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толстой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071D19">
        <w:rPr>
          <w:rFonts w:ascii="Times New Roman" w:hAnsi="Times New Roman"/>
          <w:sz w:val="28"/>
          <w:szCs w:val="28"/>
        </w:rPr>
        <w:t>кишки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071D19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зависимости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локализации,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морфологической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структуры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метода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лечения.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Для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оценки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статистической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значимости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показателей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выживаемости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071D19">
        <w:rPr>
          <w:rFonts w:ascii="Times New Roman" w:hAnsi="Times New Roman"/>
          <w:sz w:val="28"/>
          <w:szCs w:val="28"/>
        </w:rPr>
        <w:t>использовались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071D19">
        <w:rPr>
          <w:rFonts w:ascii="Times New Roman" w:hAnsi="Times New Roman"/>
          <w:sz w:val="28"/>
          <w:szCs w:val="28"/>
        </w:rPr>
        <w:t>стандартные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ошибки,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основании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которых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определялись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95%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доверительные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интервалы.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B61EA" w:rsidRPr="00905B11">
        <w:rPr>
          <w:rFonts w:ascii="Times New Roman" w:hAnsi="Times New Roman"/>
          <w:sz w:val="28"/>
          <w:szCs w:val="28"/>
        </w:rPr>
        <w:t>Стандартная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B61EA" w:rsidRPr="00905B11">
        <w:rPr>
          <w:rFonts w:ascii="Times New Roman" w:hAnsi="Times New Roman"/>
          <w:sz w:val="28"/>
          <w:szCs w:val="28"/>
        </w:rPr>
        <w:t>ошибка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B61EA" w:rsidRPr="00905B11">
        <w:rPr>
          <w:rFonts w:ascii="Times New Roman" w:hAnsi="Times New Roman"/>
          <w:sz w:val="28"/>
          <w:szCs w:val="28"/>
        </w:rPr>
        <w:t>показателя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B61EA" w:rsidRPr="00905B11">
        <w:rPr>
          <w:rFonts w:ascii="Times New Roman" w:hAnsi="Times New Roman"/>
          <w:sz w:val="28"/>
          <w:szCs w:val="28"/>
        </w:rPr>
        <w:t>выживаемости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B61EA" w:rsidRPr="00905B11">
        <w:rPr>
          <w:rFonts w:ascii="Times New Roman" w:hAnsi="Times New Roman"/>
          <w:sz w:val="28"/>
          <w:szCs w:val="28"/>
        </w:rPr>
        <w:t>рассчитывается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B61EA" w:rsidRPr="00905B11">
        <w:rPr>
          <w:rFonts w:ascii="Times New Roman" w:hAnsi="Times New Roman"/>
          <w:sz w:val="28"/>
          <w:szCs w:val="28"/>
        </w:rPr>
        <w:t>по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B61EA" w:rsidRPr="00905B11">
        <w:rPr>
          <w:rFonts w:ascii="Times New Roman" w:hAnsi="Times New Roman"/>
          <w:sz w:val="28"/>
          <w:szCs w:val="28"/>
        </w:rPr>
        <w:t>формуле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B61EA" w:rsidRPr="00905B11">
        <w:rPr>
          <w:rFonts w:ascii="Times New Roman" w:hAnsi="Times New Roman"/>
          <w:sz w:val="28"/>
          <w:szCs w:val="28"/>
        </w:rPr>
        <w:t>Гринвуда:</w:t>
      </w:r>
    </w:p>
    <w:p w14:paraId="7B4CF1CA" w14:textId="77777777" w:rsidR="006B61EA" w:rsidRPr="00905B11" w:rsidRDefault="006B61EA" w:rsidP="00905B11">
      <w:pPr>
        <w:widowControl w:val="0"/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position w:val="-32"/>
          <w:sz w:val="28"/>
          <w:szCs w:val="28"/>
        </w:rPr>
        <w:object w:dxaOrig="2500" w:dyaOrig="760" w14:anchorId="5625884D">
          <v:shape id="_x0000_i1030" type="#_x0000_t75" style="width:185.25pt;height:57pt" o:ole="">
            <v:imagedata r:id="rId18" o:title=""/>
          </v:shape>
          <o:OLEObject Type="Embed" ProgID="Equation.3" ShapeID="_x0000_i1030" DrawAspect="Content" ObjectID="_1803816367" r:id="rId19"/>
        </w:object>
      </w:r>
    </w:p>
    <w:p w14:paraId="51E4DD4D" w14:textId="240CE28D" w:rsidR="006B61EA" w:rsidRPr="00905B11" w:rsidRDefault="006B61EA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или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540AA3D2" w14:textId="77777777" w:rsidR="006B61EA" w:rsidRPr="00905B11" w:rsidRDefault="006B61EA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373B88C1" w14:textId="77777777" w:rsidR="006B61EA" w:rsidRPr="00905B11" w:rsidRDefault="006B61EA" w:rsidP="00905B11">
      <w:pPr>
        <w:widowControl w:val="0"/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position w:val="-36"/>
          <w:sz w:val="28"/>
          <w:szCs w:val="28"/>
        </w:rPr>
        <w:object w:dxaOrig="3080" w:dyaOrig="859" w14:anchorId="78EAD181">
          <v:shape id="_x0000_i1031" type="#_x0000_t75" style="width:224.25pt;height:61.5pt" o:ole="">
            <v:imagedata r:id="rId20" o:title=""/>
          </v:shape>
          <o:OLEObject Type="Embed" ProgID="Equation.3" ShapeID="_x0000_i1031" DrawAspect="Content" ObjectID="_1803816368" r:id="rId21"/>
        </w:object>
      </w:r>
    </w:p>
    <w:p w14:paraId="01FA2950" w14:textId="77777777" w:rsidR="006B61EA" w:rsidRPr="00905B11" w:rsidRDefault="006B61EA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750F8354" w14:textId="66A348EC" w:rsidR="006B61EA" w:rsidRPr="00905B11" w:rsidRDefault="006B61EA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где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b/>
          <w:i/>
          <w:sz w:val="28"/>
          <w:szCs w:val="28"/>
          <w:lang w:val="en-US"/>
        </w:rPr>
        <w:t>P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показатель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выживаемости;</w:t>
      </w:r>
    </w:p>
    <w:p w14:paraId="6F2E203B" w14:textId="0F00892B" w:rsidR="006B61EA" w:rsidRPr="00905B11" w:rsidRDefault="006B61EA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b/>
          <w:i/>
          <w:sz w:val="28"/>
          <w:szCs w:val="28"/>
          <w:lang w:val="en-US"/>
        </w:rPr>
        <w:t>q</w:t>
      </w:r>
      <w:r w:rsidRPr="00905B11">
        <w:rPr>
          <w:rFonts w:ascii="Times New Roman" w:hAnsi="Times New Roman"/>
          <w:b/>
          <w:i/>
          <w:sz w:val="28"/>
          <w:szCs w:val="28"/>
          <w:vertAlign w:val="subscript"/>
          <w:lang w:val="en-US"/>
        </w:rPr>
        <w:t>i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доля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умерших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определенного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времени;</w:t>
      </w:r>
    </w:p>
    <w:p w14:paraId="57976BCC" w14:textId="737B4B4C" w:rsidR="006B61EA" w:rsidRPr="00905B11" w:rsidRDefault="006B61EA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b/>
          <w:i/>
          <w:sz w:val="28"/>
          <w:szCs w:val="28"/>
          <w:lang w:val="en-US"/>
        </w:rPr>
        <w:t>r</w:t>
      </w:r>
      <w:r w:rsidRPr="00905B11">
        <w:rPr>
          <w:rFonts w:ascii="Times New Roman" w:hAnsi="Times New Roman"/>
          <w:b/>
          <w:i/>
          <w:sz w:val="28"/>
          <w:szCs w:val="28"/>
          <w:vertAlign w:val="subscript"/>
          <w:lang w:val="en-US"/>
        </w:rPr>
        <w:t>i</w:t>
      </w:r>
      <w:r w:rsidR="00A621F2">
        <w:rPr>
          <w:rFonts w:ascii="Times New Roman" w:hAnsi="Times New Roman"/>
          <w:b/>
          <w:i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фактическое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число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подверженных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риску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умереть;</w:t>
      </w:r>
    </w:p>
    <w:p w14:paraId="670F4E65" w14:textId="48DAA347" w:rsidR="006B61EA" w:rsidRPr="00905B11" w:rsidRDefault="006B61EA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b/>
          <w:i/>
          <w:sz w:val="28"/>
          <w:szCs w:val="28"/>
          <w:lang w:val="en-US"/>
        </w:rPr>
        <w:t>d</w:t>
      </w:r>
      <w:r w:rsidRPr="00905B11">
        <w:rPr>
          <w:rFonts w:ascii="Times New Roman" w:hAnsi="Times New Roman"/>
          <w:b/>
          <w:i/>
          <w:sz w:val="28"/>
          <w:szCs w:val="28"/>
          <w:vertAlign w:val="subscript"/>
          <w:lang w:val="en-US"/>
        </w:rPr>
        <w:t>i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число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умерших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течении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определенного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времени</w:t>
      </w:r>
    </w:p>
    <w:p w14:paraId="513F5800" w14:textId="538E9C07" w:rsidR="006B61EA" w:rsidRPr="00905B11" w:rsidRDefault="006B61EA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95%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доверительный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интервал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определяется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как:</w:t>
      </w:r>
    </w:p>
    <w:p w14:paraId="061FD3A4" w14:textId="77777777" w:rsidR="006B61EA" w:rsidRPr="00905B11" w:rsidRDefault="006B61EA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0E06F3AD" w14:textId="77777777" w:rsidR="006B61EA" w:rsidRPr="00905B11" w:rsidRDefault="006B61EA" w:rsidP="00905B11">
      <w:pPr>
        <w:widowControl w:val="0"/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position w:val="-10"/>
          <w:sz w:val="28"/>
          <w:szCs w:val="28"/>
          <w:lang w:val="en-US"/>
        </w:rPr>
        <w:object w:dxaOrig="3940" w:dyaOrig="320" w14:anchorId="63743267">
          <v:shape id="_x0000_i1032" type="#_x0000_t75" style="width:296.25pt;height:24.75pt" o:ole="">
            <v:imagedata r:id="rId22" o:title=""/>
          </v:shape>
          <o:OLEObject Type="Embed" ProgID="Equation.3" ShapeID="_x0000_i1032" DrawAspect="Content" ObjectID="_1803816369" r:id="rId23"/>
        </w:object>
      </w:r>
    </w:p>
    <w:p w14:paraId="3BBEF70F" w14:textId="77777777" w:rsidR="006B61EA" w:rsidRPr="00905B11" w:rsidRDefault="006B61EA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2818D1AB" w14:textId="326D4AC3" w:rsidR="006B61EA" w:rsidRPr="00905B11" w:rsidRDefault="006B61EA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Для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сравнения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выживаемости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групп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больных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отдельной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точке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наблюдения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использовался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b/>
          <w:i/>
          <w:sz w:val="28"/>
          <w:szCs w:val="28"/>
          <w:lang w:val="en-US"/>
        </w:rPr>
        <w:t>Z</w:t>
      </w:r>
      <w:r w:rsidRPr="00905B11">
        <w:rPr>
          <w:rFonts w:ascii="Times New Roman" w:hAnsi="Times New Roman"/>
          <w:b/>
          <w:i/>
          <w:sz w:val="28"/>
          <w:szCs w:val="28"/>
        </w:rPr>
        <w:t>-тест</w:t>
      </w:r>
      <w:r w:rsidRPr="00905B11">
        <w:rPr>
          <w:rFonts w:ascii="Times New Roman" w:hAnsi="Times New Roman"/>
          <w:sz w:val="28"/>
          <w:szCs w:val="28"/>
        </w:rPr>
        <w:t>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дающий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числовую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оценку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вероятности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случайного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возникновения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различия.</w:t>
      </w:r>
    </w:p>
    <w:p w14:paraId="5B305114" w14:textId="2F52F3C1" w:rsidR="006B61EA" w:rsidRPr="00905B11" w:rsidRDefault="006B61EA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Статистическое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значение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b/>
          <w:i/>
          <w:sz w:val="28"/>
          <w:szCs w:val="28"/>
          <w:lang w:val="en-US"/>
        </w:rPr>
        <w:t>Z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рассчитывается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формуле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(11):</w:t>
      </w:r>
    </w:p>
    <w:p w14:paraId="67A362CD" w14:textId="77777777" w:rsidR="006B61EA" w:rsidRPr="00905B11" w:rsidRDefault="006B61EA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021239F4" w14:textId="5C9A1B8A" w:rsidR="006B61EA" w:rsidRPr="00905B11" w:rsidRDefault="006B61EA" w:rsidP="00905B11">
      <w:pPr>
        <w:widowControl w:val="0"/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position w:val="-38"/>
          <w:sz w:val="28"/>
          <w:szCs w:val="28"/>
        </w:rPr>
        <w:object w:dxaOrig="3260" w:dyaOrig="820" w14:anchorId="7BBE9306">
          <v:shape id="_x0000_i1033" type="#_x0000_t75" style="width:231pt;height:59.25pt" o:ole="">
            <v:imagedata r:id="rId24" o:title=""/>
          </v:shape>
          <o:OLEObject Type="Embed" ProgID="Equation.3" ShapeID="_x0000_i1033" DrawAspect="Content" ObjectID="_1803816370" r:id="rId25"/>
        </w:objec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(11)</w:t>
      </w:r>
    </w:p>
    <w:p w14:paraId="1045F333" w14:textId="77777777" w:rsidR="006B61EA" w:rsidRPr="00905B11" w:rsidRDefault="006B61EA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668FAFCA" w14:textId="7AF7B30A" w:rsidR="006B61EA" w:rsidRPr="00905B11" w:rsidRDefault="006B61EA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где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b/>
          <w:i/>
          <w:sz w:val="28"/>
          <w:szCs w:val="28"/>
          <w:lang w:val="en-US"/>
        </w:rPr>
        <w:t>P</w:t>
      </w:r>
      <w:r w:rsidRPr="00905B11">
        <w:rPr>
          <w:rFonts w:ascii="Times New Roman" w:hAnsi="Times New Roman"/>
          <w:b/>
          <w:i/>
          <w:sz w:val="28"/>
          <w:szCs w:val="28"/>
          <w:vertAlign w:val="subscript"/>
        </w:rPr>
        <w:t>1</w:t>
      </w:r>
      <w:r w:rsidR="00A621F2">
        <w:rPr>
          <w:rFonts w:ascii="Times New Roman" w:hAnsi="Times New Roman"/>
          <w:b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показатель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выживаемости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для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группы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1;</w:t>
      </w:r>
    </w:p>
    <w:p w14:paraId="3157B512" w14:textId="5988C4DC" w:rsidR="006B61EA" w:rsidRPr="00905B11" w:rsidRDefault="006B61EA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b/>
          <w:i/>
          <w:sz w:val="28"/>
          <w:szCs w:val="28"/>
          <w:lang w:val="en-US"/>
        </w:rPr>
        <w:t>P</w:t>
      </w:r>
      <w:r w:rsidRPr="00905B11">
        <w:rPr>
          <w:rFonts w:ascii="Times New Roman" w:hAnsi="Times New Roman"/>
          <w:b/>
          <w:i/>
          <w:sz w:val="28"/>
          <w:szCs w:val="28"/>
          <w:vertAlign w:val="subscript"/>
        </w:rPr>
        <w:t>2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показатель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выживаемости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для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группы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2;</w:t>
      </w:r>
    </w:p>
    <w:p w14:paraId="0CCA4178" w14:textId="680F7C82" w:rsidR="006B61EA" w:rsidRPr="00905B11" w:rsidRDefault="006B61EA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b/>
          <w:i/>
          <w:sz w:val="28"/>
          <w:szCs w:val="28"/>
        </w:rPr>
        <w:t>/</w:t>
      </w:r>
      <w:r w:rsidRPr="00905B11">
        <w:rPr>
          <w:rFonts w:ascii="Times New Roman" w:hAnsi="Times New Roman"/>
          <w:b/>
          <w:i/>
          <w:sz w:val="28"/>
          <w:szCs w:val="28"/>
          <w:lang w:val="en-US"/>
        </w:rPr>
        <w:t>P</w:t>
      </w:r>
      <w:r w:rsidRPr="00905B11">
        <w:rPr>
          <w:rFonts w:ascii="Times New Roman" w:hAnsi="Times New Roman"/>
          <w:b/>
          <w:i/>
          <w:sz w:val="28"/>
          <w:szCs w:val="28"/>
          <w:vertAlign w:val="subscript"/>
        </w:rPr>
        <w:t>1</w:t>
      </w:r>
      <w:r w:rsidR="00A621F2">
        <w:rPr>
          <w:rFonts w:ascii="Times New Roman" w:hAnsi="Times New Roman"/>
          <w:b/>
          <w:i/>
          <w:sz w:val="28"/>
          <w:szCs w:val="28"/>
        </w:rPr>
        <w:t xml:space="preserve"> </w:t>
      </w:r>
      <w:r w:rsidRPr="00905B11">
        <w:rPr>
          <w:rFonts w:ascii="Times New Roman" w:hAnsi="Times New Roman"/>
          <w:b/>
          <w:i/>
          <w:sz w:val="28"/>
          <w:szCs w:val="28"/>
        </w:rPr>
        <w:t>−</w:t>
      </w:r>
      <w:r w:rsidR="00A621F2">
        <w:rPr>
          <w:rFonts w:ascii="Times New Roman" w:hAnsi="Times New Roman"/>
          <w:b/>
          <w:i/>
          <w:sz w:val="28"/>
          <w:szCs w:val="28"/>
        </w:rPr>
        <w:t xml:space="preserve"> </w:t>
      </w:r>
      <w:r w:rsidRPr="00905B11">
        <w:rPr>
          <w:rFonts w:ascii="Times New Roman" w:hAnsi="Times New Roman"/>
          <w:b/>
          <w:i/>
          <w:sz w:val="28"/>
          <w:szCs w:val="28"/>
          <w:lang w:val="en-US"/>
        </w:rPr>
        <w:t>P</w:t>
      </w:r>
      <w:r w:rsidRPr="00905B11">
        <w:rPr>
          <w:rFonts w:ascii="Times New Roman" w:hAnsi="Times New Roman"/>
          <w:b/>
          <w:i/>
          <w:sz w:val="28"/>
          <w:szCs w:val="28"/>
          <w:vertAlign w:val="subscript"/>
        </w:rPr>
        <w:t>2</w:t>
      </w:r>
      <w:r w:rsidRPr="00905B11">
        <w:rPr>
          <w:rFonts w:ascii="Times New Roman" w:hAnsi="Times New Roman"/>
          <w:b/>
          <w:i/>
          <w:sz w:val="28"/>
          <w:szCs w:val="28"/>
        </w:rPr>
        <w:t>/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-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абсолютное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значение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разности;</w:t>
      </w:r>
    </w:p>
    <w:p w14:paraId="463E4879" w14:textId="6DF839D4" w:rsidR="006B61EA" w:rsidRPr="00905B11" w:rsidRDefault="006B61EA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b/>
          <w:i/>
          <w:sz w:val="28"/>
          <w:szCs w:val="28"/>
          <w:lang w:val="en-US"/>
        </w:rPr>
        <w:t>s</w:t>
      </w:r>
      <w:r w:rsidRPr="00905B11">
        <w:rPr>
          <w:rFonts w:ascii="Times New Roman" w:hAnsi="Times New Roman"/>
          <w:b/>
          <w:i/>
          <w:sz w:val="28"/>
          <w:szCs w:val="28"/>
        </w:rPr>
        <w:t>.</w:t>
      </w:r>
      <w:r w:rsidRPr="00905B11">
        <w:rPr>
          <w:rFonts w:ascii="Times New Roman" w:hAnsi="Times New Roman"/>
          <w:b/>
          <w:i/>
          <w:sz w:val="28"/>
          <w:szCs w:val="28"/>
          <w:lang w:val="en-US"/>
        </w:rPr>
        <w:t>e</w:t>
      </w:r>
      <w:r w:rsidRPr="00905B11">
        <w:rPr>
          <w:rFonts w:ascii="Times New Roman" w:hAnsi="Times New Roman"/>
          <w:b/>
          <w:i/>
          <w:sz w:val="28"/>
          <w:szCs w:val="28"/>
        </w:rPr>
        <w:t>.</w:t>
      </w:r>
      <w:r w:rsidR="00A621F2">
        <w:rPr>
          <w:rFonts w:ascii="Times New Roman" w:hAnsi="Times New Roman"/>
          <w:b/>
          <w:i/>
          <w:sz w:val="28"/>
          <w:szCs w:val="28"/>
        </w:rPr>
        <w:t xml:space="preserve"> </w:t>
      </w:r>
      <w:r w:rsidRPr="00905B11">
        <w:rPr>
          <w:rFonts w:ascii="Times New Roman" w:hAnsi="Times New Roman"/>
          <w:b/>
          <w:i/>
          <w:sz w:val="28"/>
          <w:szCs w:val="28"/>
        </w:rPr>
        <w:t>(</w:t>
      </w:r>
      <w:r w:rsidRPr="00905B11">
        <w:rPr>
          <w:rFonts w:ascii="Times New Roman" w:hAnsi="Times New Roman"/>
          <w:b/>
          <w:i/>
          <w:sz w:val="28"/>
          <w:szCs w:val="28"/>
          <w:lang w:val="en-US"/>
        </w:rPr>
        <w:t>P</w:t>
      </w:r>
      <w:r w:rsidRPr="00905B11">
        <w:rPr>
          <w:rFonts w:ascii="Times New Roman" w:hAnsi="Times New Roman"/>
          <w:b/>
          <w:i/>
          <w:sz w:val="28"/>
          <w:szCs w:val="28"/>
          <w:vertAlign w:val="subscript"/>
        </w:rPr>
        <w:t>1</w:t>
      </w:r>
      <w:r w:rsidRPr="00905B11">
        <w:rPr>
          <w:rFonts w:ascii="Times New Roman" w:hAnsi="Times New Roman"/>
          <w:b/>
          <w:i/>
          <w:sz w:val="28"/>
          <w:szCs w:val="28"/>
        </w:rPr>
        <w:t>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стандартная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ошибка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b/>
          <w:i/>
          <w:sz w:val="28"/>
          <w:szCs w:val="28"/>
          <w:lang w:val="en-US"/>
        </w:rPr>
        <w:t>P</w:t>
      </w:r>
      <w:r w:rsidRPr="00905B11">
        <w:rPr>
          <w:rFonts w:ascii="Times New Roman" w:hAnsi="Times New Roman"/>
          <w:b/>
          <w:i/>
          <w:sz w:val="28"/>
          <w:szCs w:val="28"/>
          <w:vertAlign w:val="subscript"/>
        </w:rPr>
        <w:t>1</w:t>
      </w:r>
    </w:p>
    <w:p w14:paraId="5E6F266B" w14:textId="54B26273" w:rsidR="006B61EA" w:rsidRPr="00905B11" w:rsidRDefault="006B61EA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b/>
          <w:i/>
          <w:sz w:val="28"/>
          <w:szCs w:val="28"/>
          <w:lang w:val="en-US"/>
        </w:rPr>
        <w:t>s</w:t>
      </w:r>
      <w:r w:rsidRPr="00905B11">
        <w:rPr>
          <w:rFonts w:ascii="Times New Roman" w:hAnsi="Times New Roman"/>
          <w:b/>
          <w:i/>
          <w:sz w:val="28"/>
          <w:szCs w:val="28"/>
        </w:rPr>
        <w:t>.</w:t>
      </w:r>
      <w:r w:rsidRPr="00905B11">
        <w:rPr>
          <w:rFonts w:ascii="Times New Roman" w:hAnsi="Times New Roman"/>
          <w:b/>
          <w:i/>
          <w:sz w:val="28"/>
          <w:szCs w:val="28"/>
          <w:lang w:val="en-US"/>
        </w:rPr>
        <w:t>e</w:t>
      </w:r>
      <w:r w:rsidRPr="00905B11">
        <w:rPr>
          <w:rFonts w:ascii="Times New Roman" w:hAnsi="Times New Roman"/>
          <w:b/>
          <w:i/>
          <w:sz w:val="28"/>
          <w:szCs w:val="28"/>
        </w:rPr>
        <w:t>.</w:t>
      </w:r>
      <w:r w:rsidR="00A621F2">
        <w:rPr>
          <w:rFonts w:ascii="Times New Roman" w:hAnsi="Times New Roman"/>
          <w:b/>
          <w:i/>
          <w:sz w:val="28"/>
          <w:szCs w:val="28"/>
        </w:rPr>
        <w:t xml:space="preserve"> </w:t>
      </w:r>
      <w:r w:rsidRPr="00905B11">
        <w:rPr>
          <w:rFonts w:ascii="Times New Roman" w:hAnsi="Times New Roman"/>
          <w:b/>
          <w:i/>
          <w:sz w:val="28"/>
          <w:szCs w:val="28"/>
        </w:rPr>
        <w:t>(</w:t>
      </w:r>
      <w:r w:rsidRPr="00905B11">
        <w:rPr>
          <w:rFonts w:ascii="Times New Roman" w:hAnsi="Times New Roman"/>
          <w:b/>
          <w:i/>
          <w:sz w:val="28"/>
          <w:szCs w:val="28"/>
          <w:lang w:val="en-US"/>
        </w:rPr>
        <w:t>P</w:t>
      </w:r>
      <w:r w:rsidRPr="00905B11">
        <w:rPr>
          <w:rFonts w:ascii="Times New Roman" w:hAnsi="Times New Roman"/>
          <w:b/>
          <w:i/>
          <w:sz w:val="28"/>
          <w:szCs w:val="28"/>
          <w:vertAlign w:val="subscript"/>
        </w:rPr>
        <w:t>2</w:t>
      </w:r>
      <w:r w:rsidRPr="00905B11">
        <w:rPr>
          <w:rFonts w:ascii="Times New Roman" w:hAnsi="Times New Roman"/>
          <w:b/>
          <w:i/>
          <w:sz w:val="28"/>
          <w:szCs w:val="28"/>
        </w:rPr>
        <w:t>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стандартная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ошибка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b/>
          <w:i/>
          <w:sz w:val="28"/>
          <w:szCs w:val="28"/>
          <w:lang w:val="en-US"/>
        </w:rPr>
        <w:t>P</w:t>
      </w:r>
      <w:r w:rsidRPr="00905B11">
        <w:rPr>
          <w:rFonts w:ascii="Times New Roman" w:hAnsi="Times New Roman"/>
          <w:b/>
          <w:i/>
          <w:sz w:val="28"/>
          <w:szCs w:val="28"/>
          <w:vertAlign w:val="subscript"/>
        </w:rPr>
        <w:t>2</w:t>
      </w:r>
    </w:p>
    <w:p w14:paraId="6921B641" w14:textId="0EE6643C" w:rsidR="006B61EA" w:rsidRPr="00905B11" w:rsidRDefault="006B61EA" w:rsidP="00905B1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Статистическое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значение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b/>
          <w:i/>
          <w:sz w:val="28"/>
          <w:szCs w:val="28"/>
          <w:lang w:val="en-US"/>
        </w:rPr>
        <w:t>Z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является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нормальным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отклонением,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поэтому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если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sz w:val="28"/>
          <w:szCs w:val="28"/>
          <w:lang w:val="en-US"/>
        </w:rPr>
        <w:t>Z</w:t>
      </w:r>
      <w:r w:rsidRPr="00905B11">
        <w:rPr>
          <w:rFonts w:ascii="Times New Roman" w:hAnsi="Times New Roman"/>
          <w:i/>
          <w:sz w:val="28"/>
          <w:szCs w:val="28"/>
        </w:rPr>
        <w:t>&gt;1,96</w:t>
      </w:r>
      <w:r w:rsidRPr="00905B11">
        <w:rPr>
          <w:rFonts w:ascii="Times New Roman" w:hAnsi="Times New Roman"/>
          <w:sz w:val="28"/>
          <w:szCs w:val="28"/>
        </w:rPr>
        <w:t>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вероятность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случайного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возникновения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такого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различия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составляет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905B11">
        <w:rPr>
          <w:rFonts w:ascii="Times New Roman" w:hAnsi="Times New Roman"/>
          <w:i/>
          <w:sz w:val="28"/>
          <w:szCs w:val="28"/>
        </w:rPr>
        <w:t>&lt;5</w:t>
      </w:r>
      <w:r w:rsidRPr="00905B11">
        <w:rPr>
          <w:rFonts w:ascii="Times New Roman" w:hAnsi="Times New Roman"/>
          <w:i/>
          <w:sz w:val="28"/>
          <w:szCs w:val="28"/>
        </w:rPr>
        <w:t>%</w:t>
      </w:r>
      <w:r w:rsidRPr="00905B11">
        <w:rPr>
          <w:rFonts w:ascii="Times New Roman" w:hAnsi="Times New Roman"/>
          <w:sz w:val="28"/>
          <w:szCs w:val="28"/>
        </w:rPr>
        <w:t>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если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sz w:val="28"/>
          <w:szCs w:val="28"/>
          <w:lang w:val="en-US"/>
        </w:rPr>
        <w:t>Z</w:t>
      </w:r>
      <w:r w:rsidRPr="00905B11">
        <w:rPr>
          <w:rFonts w:ascii="Times New Roman" w:hAnsi="Times New Roman"/>
          <w:i/>
          <w:sz w:val="28"/>
          <w:szCs w:val="28"/>
        </w:rPr>
        <w:t>&gt;2,56</w:t>
      </w:r>
      <w:r w:rsidRPr="00905B11">
        <w:rPr>
          <w:rFonts w:ascii="Times New Roman" w:hAnsi="Times New Roman"/>
          <w:sz w:val="28"/>
          <w:szCs w:val="28"/>
        </w:rPr>
        <w:t>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такая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вероятность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905B11">
        <w:rPr>
          <w:rFonts w:ascii="Times New Roman" w:hAnsi="Times New Roman"/>
          <w:i/>
          <w:sz w:val="28"/>
          <w:szCs w:val="28"/>
        </w:rPr>
        <w:t>&lt;1</w:t>
      </w:r>
      <w:r w:rsidRPr="00905B11">
        <w:rPr>
          <w:rFonts w:ascii="Times New Roman" w:hAnsi="Times New Roman"/>
          <w:i/>
          <w:sz w:val="28"/>
          <w:szCs w:val="28"/>
        </w:rPr>
        <w:t>%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т.д.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2E74F4A9" w14:textId="059BB7D1" w:rsidR="002921B7" w:rsidRPr="00905B11" w:rsidRDefault="00071D19" w:rsidP="00905B11">
      <w:pPr>
        <w:widowControl w:val="0"/>
        <w:tabs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71D19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современном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этапе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развития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онкологии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одним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важнейших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071D19">
        <w:rPr>
          <w:rFonts w:ascii="Times New Roman" w:hAnsi="Times New Roman"/>
          <w:sz w:val="28"/>
          <w:szCs w:val="28"/>
        </w:rPr>
        <w:t>аспектов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071D19">
        <w:rPr>
          <w:rFonts w:ascii="Times New Roman" w:hAnsi="Times New Roman"/>
          <w:sz w:val="28"/>
          <w:szCs w:val="28"/>
        </w:rPr>
        <w:t>борьбы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раком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является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изучение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отдаленных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результатов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лечения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071D19">
        <w:rPr>
          <w:rFonts w:ascii="Times New Roman" w:hAnsi="Times New Roman"/>
          <w:sz w:val="28"/>
          <w:szCs w:val="28"/>
        </w:rPr>
        <w:t>больных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071D19">
        <w:rPr>
          <w:rFonts w:ascii="Times New Roman" w:hAnsi="Times New Roman"/>
          <w:sz w:val="28"/>
          <w:szCs w:val="28"/>
        </w:rPr>
        <w:t>злокачественными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опухолями.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Поэтому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изучение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показателей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выживаемости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больных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злокачественными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опухолями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настоящее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время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стало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одним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важных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направлений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онкологической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статистики.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Помимо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традиционных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статистических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показателей,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таких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как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заболеваемость,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смертность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071D19">
        <w:rPr>
          <w:rFonts w:ascii="Times New Roman" w:hAnsi="Times New Roman"/>
          <w:sz w:val="28"/>
          <w:szCs w:val="28"/>
        </w:rPr>
        <w:t>распространенность,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071D19">
        <w:rPr>
          <w:rFonts w:ascii="Times New Roman" w:hAnsi="Times New Roman"/>
          <w:sz w:val="28"/>
          <w:szCs w:val="28"/>
        </w:rPr>
        <w:t>важным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критерием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оценки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эффективности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борьбы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раком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является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показатель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выживаемости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пациентов.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Показатели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выживаемости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можно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использовать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для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оценки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эффективности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лечения,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качества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медицинской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помощи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людям,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также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для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составления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определенных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прогнозов.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этой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связи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проведение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одновременного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анализа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всех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этих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взаимозависимых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показателей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позволит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полной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мере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оценить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состояние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борьбы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онкологическими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заболеваниями.</w:t>
      </w:r>
    </w:p>
    <w:p w14:paraId="6B9BA308" w14:textId="0D54E34A" w:rsidR="004A12F9" w:rsidRPr="00905B11" w:rsidRDefault="004A12F9" w:rsidP="00905B11">
      <w:pPr>
        <w:widowControl w:val="0"/>
        <w:tabs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Научно-исследовательская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работа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была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проведена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базе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«Многопрофильного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медицинского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центра»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акимата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г.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71D19">
        <w:rPr>
          <w:rFonts w:ascii="Times New Roman" w:hAnsi="Times New Roman"/>
          <w:sz w:val="28"/>
          <w:szCs w:val="28"/>
        </w:rPr>
        <w:t>Астана</w:t>
      </w:r>
      <w:r w:rsidRPr="00905B11">
        <w:rPr>
          <w:rFonts w:ascii="Times New Roman" w:hAnsi="Times New Roman"/>
          <w:sz w:val="28"/>
          <w:szCs w:val="28"/>
        </w:rPr>
        <w:t>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color w:val="000000"/>
          <w:sz w:val="28"/>
          <w:szCs w:val="28"/>
        </w:rPr>
        <w:t>Структура</w:t>
      </w:r>
      <w:r w:rsidR="00A621F2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905B11">
        <w:rPr>
          <w:rFonts w:ascii="Times New Roman" w:hAnsi="Times New Roman"/>
          <w:color w:val="000000"/>
          <w:sz w:val="28"/>
          <w:szCs w:val="28"/>
        </w:rPr>
        <w:t>исследовательской</w:t>
      </w:r>
      <w:r w:rsidR="00A621F2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905B11">
        <w:rPr>
          <w:rFonts w:ascii="Times New Roman" w:hAnsi="Times New Roman"/>
          <w:color w:val="000000"/>
          <w:sz w:val="28"/>
          <w:szCs w:val="28"/>
        </w:rPr>
        <w:t>работы</w:t>
      </w:r>
      <w:r w:rsidR="00A621F2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905B11">
        <w:rPr>
          <w:rFonts w:ascii="Times New Roman" w:hAnsi="Times New Roman"/>
          <w:color w:val="000000"/>
          <w:sz w:val="28"/>
          <w:szCs w:val="28"/>
        </w:rPr>
        <w:t>соответствует</w:t>
      </w:r>
      <w:r w:rsidR="00A621F2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905B11">
        <w:rPr>
          <w:rFonts w:ascii="Times New Roman" w:hAnsi="Times New Roman"/>
          <w:color w:val="000000"/>
          <w:sz w:val="28"/>
          <w:szCs w:val="28"/>
        </w:rPr>
        <w:t>современным</w:t>
      </w:r>
      <w:r w:rsidR="00A621F2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905B11">
        <w:rPr>
          <w:rFonts w:ascii="Times New Roman" w:hAnsi="Times New Roman"/>
          <w:color w:val="000000"/>
          <w:sz w:val="28"/>
          <w:szCs w:val="28"/>
        </w:rPr>
        <w:t>этическим</w:t>
      </w:r>
      <w:r w:rsidR="00A621F2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905B11">
        <w:rPr>
          <w:rFonts w:ascii="Times New Roman" w:hAnsi="Times New Roman"/>
          <w:color w:val="000000"/>
          <w:sz w:val="28"/>
          <w:szCs w:val="28"/>
        </w:rPr>
        <w:t>нормам</w:t>
      </w:r>
      <w:r w:rsidR="00A621F2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905B11">
        <w:rPr>
          <w:rFonts w:ascii="Times New Roman" w:hAnsi="Times New Roman"/>
          <w:color w:val="000000"/>
          <w:sz w:val="28"/>
          <w:szCs w:val="28"/>
        </w:rPr>
        <w:t>и</w:t>
      </w:r>
      <w:r w:rsidR="00A621F2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905B11">
        <w:rPr>
          <w:rFonts w:ascii="Times New Roman" w:hAnsi="Times New Roman"/>
          <w:color w:val="000000"/>
          <w:sz w:val="28"/>
          <w:szCs w:val="28"/>
        </w:rPr>
        <w:t>требованиям.</w:t>
      </w:r>
      <w:r w:rsidR="00A621F2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905B11">
        <w:rPr>
          <w:rFonts w:ascii="Times New Roman" w:hAnsi="Times New Roman"/>
          <w:color w:val="000000"/>
          <w:sz w:val="28"/>
          <w:szCs w:val="28"/>
        </w:rPr>
        <w:t>Протокол</w:t>
      </w:r>
      <w:r w:rsidR="00A621F2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905B11">
        <w:rPr>
          <w:rFonts w:ascii="Times New Roman" w:hAnsi="Times New Roman"/>
          <w:color w:val="000000"/>
          <w:sz w:val="28"/>
          <w:szCs w:val="28"/>
        </w:rPr>
        <w:t>исследования</w:t>
      </w:r>
      <w:r w:rsidR="00A621F2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905B11">
        <w:rPr>
          <w:rFonts w:ascii="Times New Roman" w:hAnsi="Times New Roman"/>
          <w:color w:val="000000"/>
          <w:sz w:val="28"/>
          <w:szCs w:val="28"/>
        </w:rPr>
        <w:t>одобрен</w:t>
      </w:r>
      <w:r w:rsidR="00A621F2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905B11">
        <w:rPr>
          <w:rFonts w:ascii="Times New Roman" w:hAnsi="Times New Roman"/>
          <w:color w:val="000000"/>
          <w:sz w:val="28"/>
          <w:szCs w:val="28"/>
        </w:rPr>
        <w:t>этическим</w:t>
      </w:r>
      <w:r w:rsidR="00A621F2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905B11">
        <w:rPr>
          <w:rFonts w:ascii="Times New Roman" w:hAnsi="Times New Roman"/>
          <w:color w:val="000000"/>
          <w:sz w:val="28"/>
          <w:szCs w:val="28"/>
        </w:rPr>
        <w:t>комитетом</w:t>
      </w:r>
      <w:r w:rsidR="00A621F2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905B11">
        <w:rPr>
          <w:rFonts w:ascii="Times New Roman" w:hAnsi="Times New Roman"/>
          <w:color w:val="000000"/>
          <w:sz w:val="28"/>
          <w:szCs w:val="28"/>
        </w:rPr>
        <w:t>(Приложение</w:t>
      </w:r>
      <w:r w:rsidR="00A621F2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905B11">
        <w:rPr>
          <w:rFonts w:ascii="Times New Roman" w:hAnsi="Times New Roman"/>
          <w:color w:val="000000"/>
          <w:sz w:val="28"/>
          <w:szCs w:val="28"/>
        </w:rPr>
        <w:t>В).</w:t>
      </w:r>
      <w:r w:rsidR="00A621F2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905B11">
        <w:rPr>
          <w:rFonts w:ascii="Times New Roman" w:hAnsi="Times New Roman"/>
          <w:color w:val="000000"/>
          <w:sz w:val="28"/>
          <w:szCs w:val="28"/>
        </w:rPr>
        <w:t>Исследование</w:t>
      </w:r>
      <w:r w:rsidR="00A621F2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905B11">
        <w:rPr>
          <w:rFonts w:ascii="Times New Roman" w:hAnsi="Times New Roman"/>
          <w:color w:val="000000"/>
          <w:sz w:val="28"/>
          <w:szCs w:val="28"/>
        </w:rPr>
        <w:t>проводилось</w:t>
      </w:r>
      <w:r w:rsidR="00A621F2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905B11">
        <w:rPr>
          <w:rFonts w:ascii="Times New Roman" w:hAnsi="Times New Roman"/>
          <w:color w:val="000000"/>
          <w:sz w:val="28"/>
          <w:szCs w:val="28"/>
        </w:rPr>
        <w:t>в</w:t>
      </w:r>
      <w:r w:rsidR="00A621F2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905B11">
        <w:rPr>
          <w:rFonts w:ascii="Times New Roman" w:hAnsi="Times New Roman"/>
          <w:color w:val="000000"/>
          <w:sz w:val="28"/>
          <w:szCs w:val="28"/>
        </w:rPr>
        <w:t>2</w:t>
      </w:r>
      <w:r w:rsidR="00A621F2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905B11">
        <w:rPr>
          <w:rFonts w:ascii="Times New Roman" w:hAnsi="Times New Roman"/>
          <w:color w:val="000000"/>
          <w:sz w:val="28"/>
          <w:szCs w:val="28"/>
        </w:rPr>
        <w:t>этапа:</w:t>
      </w:r>
      <w:r w:rsidR="00A621F2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905B11">
        <w:rPr>
          <w:rFonts w:ascii="Times New Roman" w:hAnsi="Times New Roman"/>
          <w:color w:val="000000"/>
          <w:sz w:val="28"/>
          <w:szCs w:val="28"/>
        </w:rPr>
        <w:t>ретроспективный</w:t>
      </w:r>
      <w:r w:rsidR="00A621F2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905B11">
        <w:rPr>
          <w:rFonts w:ascii="Times New Roman" w:hAnsi="Times New Roman"/>
          <w:color w:val="000000"/>
          <w:sz w:val="28"/>
          <w:szCs w:val="28"/>
        </w:rPr>
        <w:t>анализ</w:t>
      </w:r>
      <w:r w:rsidR="00A621F2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905B11">
        <w:rPr>
          <w:rFonts w:ascii="Times New Roman" w:hAnsi="Times New Roman"/>
          <w:color w:val="000000"/>
          <w:sz w:val="28"/>
          <w:szCs w:val="28"/>
        </w:rPr>
        <w:t>(</w:t>
      </w:r>
      <w:r w:rsidRPr="00905B11">
        <w:rPr>
          <w:rFonts w:ascii="Times New Roman" w:hAnsi="Times New Roman"/>
          <w:sz w:val="28"/>
          <w:szCs w:val="28"/>
        </w:rPr>
        <w:t>n=150</w:t>
      </w:r>
      <w:r w:rsidRPr="00905B11">
        <w:rPr>
          <w:rFonts w:ascii="Times New Roman" w:hAnsi="Times New Roman"/>
          <w:color w:val="000000"/>
          <w:sz w:val="28"/>
          <w:szCs w:val="28"/>
        </w:rPr>
        <w:t>)</w:t>
      </w:r>
      <w:r w:rsidR="00A621F2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905B11">
        <w:rPr>
          <w:rFonts w:ascii="Times New Roman" w:hAnsi="Times New Roman"/>
          <w:color w:val="000000"/>
          <w:sz w:val="28"/>
          <w:szCs w:val="28"/>
        </w:rPr>
        <w:t>и</w:t>
      </w:r>
      <w:r w:rsidR="00A621F2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905B11">
        <w:rPr>
          <w:rFonts w:ascii="Times New Roman" w:hAnsi="Times New Roman"/>
          <w:color w:val="000000"/>
          <w:sz w:val="28"/>
          <w:szCs w:val="28"/>
        </w:rPr>
        <w:t>проспективное</w:t>
      </w:r>
      <w:r w:rsidR="00A621F2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905B11">
        <w:rPr>
          <w:rFonts w:ascii="Times New Roman" w:hAnsi="Times New Roman"/>
          <w:color w:val="000000"/>
          <w:sz w:val="28"/>
          <w:szCs w:val="28"/>
        </w:rPr>
        <w:t>одноцентровое</w:t>
      </w:r>
      <w:r w:rsidR="00A621F2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905B11">
        <w:rPr>
          <w:rFonts w:ascii="Times New Roman" w:hAnsi="Times New Roman"/>
          <w:color w:val="000000"/>
          <w:sz w:val="28"/>
          <w:szCs w:val="28"/>
        </w:rPr>
        <w:t>исследование</w:t>
      </w:r>
      <w:r w:rsidR="00A621F2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(n=125)</w:t>
      </w:r>
      <w:r w:rsidRPr="00905B11">
        <w:rPr>
          <w:rFonts w:ascii="Times New Roman" w:hAnsi="Times New Roman"/>
          <w:color w:val="000000"/>
          <w:sz w:val="28"/>
          <w:szCs w:val="28"/>
        </w:rPr>
        <w:t>.</w:t>
      </w:r>
    </w:p>
    <w:p w14:paraId="4CCA48D7" w14:textId="017E5FB7" w:rsidR="004A12F9" w:rsidRPr="00905B11" w:rsidRDefault="004A12F9" w:rsidP="00905B11">
      <w:pPr>
        <w:widowControl w:val="0"/>
        <w:tabs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hAnsi="Times New Roman"/>
          <w:bCs/>
          <w:i/>
          <w:sz w:val="28"/>
          <w:szCs w:val="28"/>
        </w:rPr>
      </w:pPr>
      <w:r w:rsidRPr="00905B11">
        <w:rPr>
          <w:rFonts w:ascii="Times New Roman" w:hAnsi="Times New Roman"/>
          <w:i/>
          <w:noProof/>
          <w:sz w:val="28"/>
          <w:szCs w:val="28"/>
          <w:lang w:val="en-US"/>
        </w:rPr>
        <w:t>I</w:t>
      </w:r>
      <w:r w:rsidR="00A621F2">
        <w:rPr>
          <w:rFonts w:ascii="Times New Roman" w:hAnsi="Times New Roman"/>
          <w:i/>
          <w:noProof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noProof/>
          <w:sz w:val="28"/>
          <w:szCs w:val="28"/>
        </w:rPr>
        <w:t>этап</w:t>
      </w:r>
      <w:r w:rsidR="00A621F2">
        <w:rPr>
          <w:rFonts w:ascii="Times New Roman" w:hAnsi="Times New Roman"/>
          <w:i/>
          <w:noProof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noProof/>
          <w:sz w:val="28"/>
          <w:szCs w:val="28"/>
        </w:rPr>
        <w:t>–</w:t>
      </w:r>
      <w:r w:rsidR="00A621F2">
        <w:rPr>
          <w:rFonts w:ascii="Times New Roman" w:hAnsi="Times New Roman"/>
          <w:i/>
          <w:noProof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noProof/>
          <w:sz w:val="28"/>
          <w:szCs w:val="28"/>
        </w:rPr>
        <w:t>ретроспективное</w:t>
      </w:r>
      <w:r w:rsidR="00A621F2">
        <w:rPr>
          <w:rFonts w:ascii="Times New Roman" w:hAnsi="Times New Roman"/>
          <w:i/>
          <w:noProof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noProof/>
          <w:sz w:val="28"/>
          <w:szCs w:val="28"/>
        </w:rPr>
        <w:t>исследование.</w:t>
      </w:r>
      <w:r w:rsidR="00A621F2">
        <w:rPr>
          <w:rFonts w:ascii="Times New Roman" w:hAnsi="Times New Roman"/>
          <w:i/>
          <w:noProof/>
          <w:sz w:val="28"/>
          <w:szCs w:val="28"/>
        </w:rPr>
        <w:t xml:space="preserve"> </w:t>
      </w:r>
    </w:p>
    <w:p w14:paraId="07593F58" w14:textId="4F91A994" w:rsidR="004A12F9" w:rsidRPr="00905B11" w:rsidRDefault="004A12F9" w:rsidP="00905B11">
      <w:pPr>
        <w:widowControl w:val="0"/>
        <w:tabs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Первый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этап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исследования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проводился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целью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выявления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факторов,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которые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могли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потенциально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влиять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общую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одногодичную,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трехлетнюю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пятилетнюю,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также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трехлетнюю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безрецидивную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выживаемость.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Сплошная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выборка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была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сформирована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150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больных</w:t>
      </w:r>
      <w:r w:rsidR="00A621F2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905B11">
        <w:rPr>
          <w:rFonts w:ascii="Times New Roman" w:hAnsi="Times New Roman"/>
          <w:color w:val="000000"/>
          <w:sz w:val="28"/>
          <w:szCs w:val="28"/>
        </w:rPr>
        <w:t>с</w:t>
      </w:r>
      <w:r w:rsidR="00A621F2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905B11">
        <w:rPr>
          <w:rFonts w:ascii="Times New Roman" w:hAnsi="Times New Roman"/>
          <w:color w:val="000000"/>
          <w:sz w:val="28"/>
          <w:szCs w:val="28"/>
        </w:rPr>
        <w:t>диагнозом</w:t>
      </w:r>
      <w:r w:rsidR="00A621F2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905B11">
        <w:rPr>
          <w:rFonts w:ascii="Times New Roman" w:hAnsi="Times New Roman"/>
          <w:color w:val="000000"/>
          <w:sz w:val="28"/>
          <w:szCs w:val="28"/>
        </w:rPr>
        <w:t>злокачественное</w:t>
      </w:r>
      <w:r w:rsidR="00A621F2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905B11">
        <w:rPr>
          <w:rFonts w:ascii="Times New Roman" w:hAnsi="Times New Roman"/>
          <w:color w:val="000000"/>
          <w:sz w:val="28"/>
          <w:szCs w:val="28"/>
        </w:rPr>
        <w:t>новообразование</w:t>
      </w:r>
      <w:r w:rsidR="00A621F2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905B11">
        <w:rPr>
          <w:rFonts w:ascii="Times New Roman" w:hAnsi="Times New Roman"/>
          <w:color w:val="000000"/>
          <w:sz w:val="28"/>
          <w:szCs w:val="28"/>
        </w:rPr>
        <w:t>ободочной</w:t>
      </w:r>
      <w:r w:rsidR="00A621F2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905B11">
        <w:rPr>
          <w:rFonts w:ascii="Times New Roman" w:hAnsi="Times New Roman"/>
          <w:color w:val="000000"/>
          <w:sz w:val="28"/>
          <w:szCs w:val="28"/>
        </w:rPr>
        <w:t>кишки</w:t>
      </w:r>
      <w:r w:rsidR="00A621F2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905B11">
        <w:rPr>
          <w:rFonts w:ascii="Times New Roman" w:hAnsi="Times New Roman"/>
          <w:color w:val="000000"/>
          <w:sz w:val="28"/>
          <w:szCs w:val="28"/>
          <w:lang w:val="en-US"/>
        </w:rPr>
        <w:t>I</w:t>
      </w:r>
      <w:r w:rsidRPr="00905B11">
        <w:rPr>
          <w:rFonts w:ascii="Times New Roman" w:hAnsi="Times New Roman"/>
          <w:color w:val="000000"/>
          <w:sz w:val="28"/>
          <w:szCs w:val="28"/>
        </w:rPr>
        <w:t>,</w:t>
      </w:r>
      <w:r w:rsidR="00A621F2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905B11">
        <w:rPr>
          <w:rFonts w:ascii="Times New Roman" w:hAnsi="Times New Roman"/>
          <w:color w:val="000000"/>
          <w:sz w:val="28"/>
          <w:szCs w:val="28"/>
          <w:lang w:val="en-US"/>
        </w:rPr>
        <w:t>II</w:t>
      </w:r>
      <w:r w:rsidRPr="00905B11">
        <w:rPr>
          <w:rFonts w:ascii="Times New Roman" w:hAnsi="Times New Roman"/>
          <w:color w:val="000000"/>
          <w:sz w:val="28"/>
          <w:szCs w:val="28"/>
        </w:rPr>
        <w:t>,</w:t>
      </w:r>
      <w:r w:rsidR="00A621F2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905B11">
        <w:rPr>
          <w:rFonts w:ascii="Times New Roman" w:hAnsi="Times New Roman"/>
          <w:color w:val="000000"/>
          <w:sz w:val="28"/>
          <w:szCs w:val="28"/>
          <w:lang w:val="en-US"/>
        </w:rPr>
        <w:t>III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стадии,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которым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была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произведена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хирургическая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операция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условиях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ГКП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ПХВ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«Онкологического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центра»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Акимата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г.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071D19">
        <w:rPr>
          <w:rFonts w:ascii="Times New Roman" w:hAnsi="Times New Roman"/>
          <w:sz w:val="28"/>
          <w:szCs w:val="28"/>
        </w:rPr>
        <w:t>Астана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период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2012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2017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годы.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исследование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не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вошли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color w:val="000000"/>
          <w:sz w:val="28"/>
          <w:szCs w:val="28"/>
        </w:rPr>
        <w:t>амбулаторные</w:t>
      </w:r>
      <w:r w:rsidR="00A621F2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905B11">
        <w:rPr>
          <w:rFonts w:ascii="Times New Roman" w:hAnsi="Times New Roman"/>
          <w:color w:val="000000"/>
          <w:sz w:val="28"/>
          <w:szCs w:val="28"/>
        </w:rPr>
        <w:t>карты</w:t>
      </w:r>
      <w:r w:rsidR="00A621F2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905B11">
        <w:rPr>
          <w:rFonts w:ascii="Times New Roman" w:hAnsi="Times New Roman"/>
          <w:color w:val="000000"/>
          <w:sz w:val="28"/>
          <w:szCs w:val="28"/>
        </w:rPr>
        <w:t>больных</w:t>
      </w:r>
      <w:r w:rsidR="00A621F2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905B11">
        <w:rPr>
          <w:rFonts w:ascii="Times New Roman" w:hAnsi="Times New Roman"/>
          <w:color w:val="000000"/>
          <w:sz w:val="28"/>
          <w:szCs w:val="28"/>
        </w:rPr>
        <w:t>с</w:t>
      </w:r>
      <w:r w:rsidR="00A621F2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905B11">
        <w:rPr>
          <w:rFonts w:ascii="Times New Roman" w:hAnsi="Times New Roman"/>
          <w:color w:val="000000"/>
          <w:sz w:val="28"/>
          <w:szCs w:val="28"/>
        </w:rPr>
        <w:t>диагнозом</w:t>
      </w:r>
      <w:r w:rsidR="00A621F2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905B11">
        <w:rPr>
          <w:rFonts w:ascii="Times New Roman" w:hAnsi="Times New Roman"/>
          <w:color w:val="000000"/>
          <w:sz w:val="28"/>
          <w:szCs w:val="28"/>
        </w:rPr>
        <w:t>злокачественное</w:t>
      </w:r>
      <w:r w:rsidR="00A621F2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905B11">
        <w:rPr>
          <w:rFonts w:ascii="Times New Roman" w:hAnsi="Times New Roman"/>
          <w:color w:val="000000"/>
          <w:sz w:val="28"/>
          <w:szCs w:val="28"/>
        </w:rPr>
        <w:t>новообразование</w:t>
      </w:r>
      <w:r w:rsidR="00A621F2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905B11">
        <w:rPr>
          <w:rFonts w:ascii="Times New Roman" w:hAnsi="Times New Roman"/>
          <w:color w:val="000000"/>
          <w:sz w:val="28"/>
          <w:szCs w:val="28"/>
        </w:rPr>
        <w:t>ободочной</w:t>
      </w:r>
      <w:r w:rsidR="00A621F2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905B11">
        <w:rPr>
          <w:rFonts w:ascii="Times New Roman" w:hAnsi="Times New Roman"/>
          <w:color w:val="000000"/>
          <w:sz w:val="28"/>
          <w:szCs w:val="28"/>
        </w:rPr>
        <w:t>кишки</w:t>
      </w:r>
      <w:r w:rsidR="00A621F2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905B11">
        <w:rPr>
          <w:rFonts w:ascii="Times New Roman" w:hAnsi="Times New Roman"/>
          <w:color w:val="000000"/>
          <w:sz w:val="28"/>
          <w:szCs w:val="28"/>
        </w:rPr>
        <w:t>IV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стадии,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рак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прямой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кишки.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Анализировались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такие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факторы,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как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возраст,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пол,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локализация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опухоли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Международной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классификации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болезней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10-го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пересмотра,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стадия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  <w:lang w:val="en-US"/>
        </w:rPr>
        <w:t>TNM</w:t>
      </w:r>
      <w:r w:rsidRPr="00905B11">
        <w:rPr>
          <w:rFonts w:ascii="Times New Roman" w:hAnsi="Times New Roman"/>
          <w:sz w:val="28"/>
          <w:szCs w:val="28"/>
        </w:rPr>
        <w:t>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гистологический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тип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опухоли,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дифференцировка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опухолевой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клетки,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адъювантная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химиотерапия,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сопутствующая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патология,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хирургические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осложнения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раннем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послеоперационном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периоде,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функциональные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осложнения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после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хирургического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лечения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рака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ободочной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кишки,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электролитные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нарушения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нутритивную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недостаточность,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возникшие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течение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1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года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после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операций.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Информация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стадии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злокачественного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новообразования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классификации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  <w:lang w:val="en-US"/>
        </w:rPr>
        <w:t>TNM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была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основана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результатах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гистологического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исследования.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Клиническая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характеристика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долгосрочные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осложнения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получены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медицинских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карт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больных.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Общая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выживаемость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рассчитывалась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момента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оперативного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вмешательства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до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периода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смерти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любым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причинам,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либо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до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конца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наблюдения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(цензурированные).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Безрецидивная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выживаемость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рассчитывалась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момента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оперативного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вмешательства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до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периода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развития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рецидива,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либо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до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конца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наблюдения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смерти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причине.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Дизайн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  <w:lang w:val="en-US"/>
        </w:rPr>
        <w:t>I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этапа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исследования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представлен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рисунке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14.</w:t>
      </w:r>
    </w:p>
    <w:p w14:paraId="05DFC147" w14:textId="4A652DAF" w:rsidR="004A12F9" w:rsidRPr="00905B11" w:rsidRDefault="004A12F9" w:rsidP="00905B11">
      <w:pPr>
        <w:pStyle w:val="a8"/>
        <w:widowControl w:val="0"/>
        <w:tabs>
          <w:tab w:val="left" w:pos="0"/>
        </w:tabs>
        <w:spacing w:after="0" w:line="240" w:lineRule="auto"/>
        <w:ind w:left="0" w:firstLine="709"/>
        <w:jc w:val="both"/>
        <w:rPr>
          <w:rFonts w:ascii="Times New Roman" w:hAnsi="Times New Roman"/>
          <w:bCs/>
          <w:sz w:val="28"/>
          <w:szCs w:val="28"/>
        </w:rPr>
      </w:pPr>
      <w:r w:rsidRPr="00905B11">
        <w:rPr>
          <w:rFonts w:ascii="Times New Roman" w:hAnsi="Times New Roman"/>
          <w:bCs/>
          <w:sz w:val="28"/>
          <w:szCs w:val="28"/>
        </w:rPr>
        <w:t>Согласно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данным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таблицы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5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с</w:t>
      </w:r>
      <w:r w:rsidRPr="00905B11">
        <w:rPr>
          <w:rFonts w:ascii="Times New Roman" w:hAnsi="Times New Roman"/>
          <w:sz w:val="28"/>
          <w:szCs w:val="28"/>
        </w:rPr>
        <w:t>редний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возраст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больных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после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хирургического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лечения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рака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ободочной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кишки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составил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61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год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</w:t>
      </w:r>
      <w:r w:rsidRPr="00905B11">
        <w:rPr>
          <w:rFonts w:ascii="Times New Roman" w:hAnsi="Times New Roman"/>
          <w:sz w:val="28"/>
          <w:szCs w:val="28"/>
          <w:lang w:val="en-US"/>
        </w:rPr>
        <w:t>range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19–82),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отмечалось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преобладание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больных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старше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60-69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(66,7%),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мужчин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73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(48,7%),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женщин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77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(51,3%%).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  <w:lang w:val="en-US"/>
        </w:rPr>
        <w:t>III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стадия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рака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встречалась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наибольшей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частотой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(64,7%).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Локализация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рака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восходящей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нисходящей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части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ободочной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кишки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встречалась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одинаковой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частотой.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Правосторонняя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левосторонняя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гемиколэктомия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имела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схожие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показатели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распространённости,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время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как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меньшей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частотой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встречались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виды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операции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как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  <w:lang w:eastAsia="en-US"/>
        </w:rPr>
        <w:t>резекция</w:t>
      </w:r>
      <w:r w:rsidR="00A621F2">
        <w:rPr>
          <w:rFonts w:ascii="Times New Roman" w:hAnsi="Times New Roman"/>
          <w:sz w:val="28"/>
          <w:szCs w:val="28"/>
          <w:lang w:eastAsia="en-US"/>
        </w:rPr>
        <w:t xml:space="preserve"> </w:t>
      </w:r>
      <w:r w:rsidRPr="00905B11">
        <w:rPr>
          <w:rFonts w:ascii="Times New Roman" w:hAnsi="Times New Roman"/>
          <w:sz w:val="28"/>
          <w:szCs w:val="28"/>
          <w:lang w:eastAsia="en-US"/>
        </w:rPr>
        <w:t>поперечно-ободочной</w:t>
      </w:r>
      <w:r w:rsidR="00A621F2">
        <w:rPr>
          <w:rFonts w:ascii="Times New Roman" w:hAnsi="Times New Roman"/>
          <w:sz w:val="28"/>
          <w:szCs w:val="28"/>
          <w:lang w:eastAsia="en-US"/>
        </w:rPr>
        <w:t xml:space="preserve"> </w:t>
      </w:r>
      <w:r w:rsidRPr="00905B11">
        <w:rPr>
          <w:rFonts w:ascii="Times New Roman" w:hAnsi="Times New Roman"/>
          <w:sz w:val="28"/>
          <w:szCs w:val="28"/>
          <w:lang w:eastAsia="en-US"/>
        </w:rPr>
        <w:t>кишки</w:t>
      </w:r>
      <w:r w:rsidR="00A621F2">
        <w:rPr>
          <w:rFonts w:ascii="Times New Roman" w:hAnsi="Times New Roman"/>
          <w:b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  <w:lang w:eastAsia="en-US"/>
        </w:rPr>
        <w:t xml:space="preserve"> </w:t>
      </w:r>
      <w:r w:rsidRPr="00905B11">
        <w:rPr>
          <w:rFonts w:ascii="Times New Roman" w:hAnsi="Times New Roman"/>
          <w:sz w:val="28"/>
          <w:szCs w:val="28"/>
          <w:lang w:eastAsia="en-US"/>
        </w:rPr>
        <w:t>резекция</w:t>
      </w:r>
      <w:r w:rsidR="00A621F2">
        <w:rPr>
          <w:rFonts w:ascii="Times New Roman" w:hAnsi="Times New Roman"/>
          <w:sz w:val="28"/>
          <w:szCs w:val="28"/>
          <w:lang w:eastAsia="en-US"/>
        </w:rPr>
        <w:t xml:space="preserve"> </w:t>
      </w:r>
      <w:r w:rsidRPr="00905B11">
        <w:rPr>
          <w:rFonts w:ascii="Times New Roman" w:hAnsi="Times New Roman"/>
          <w:sz w:val="28"/>
          <w:szCs w:val="28"/>
          <w:lang w:eastAsia="en-US"/>
        </w:rPr>
        <w:t>кишечника</w:t>
      </w:r>
      <w:r w:rsidR="00A621F2">
        <w:rPr>
          <w:rFonts w:ascii="Times New Roman" w:hAnsi="Times New Roman"/>
          <w:sz w:val="28"/>
          <w:szCs w:val="28"/>
          <w:lang w:eastAsia="en-US"/>
        </w:rPr>
        <w:t xml:space="preserve"> </w:t>
      </w:r>
      <w:r w:rsidRPr="00905B11">
        <w:rPr>
          <w:rFonts w:ascii="Times New Roman" w:hAnsi="Times New Roman"/>
          <w:sz w:val="28"/>
          <w:szCs w:val="28"/>
          <w:lang w:eastAsia="en-US"/>
        </w:rPr>
        <w:t>с</w:t>
      </w:r>
      <w:r w:rsidR="00A621F2">
        <w:rPr>
          <w:rFonts w:ascii="Times New Roman" w:hAnsi="Times New Roman"/>
          <w:sz w:val="28"/>
          <w:szCs w:val="28"/>
          <w:lang w:eastAsia="en-US"/>
        </w:rPr>
        <w:t xml:space="preserve"> </w:t>
      </w:r>
      <w:r w:rsidRPr="00905B11">
        <w:rPr>
          <w:rFonts w:ascii="Times New Roman" w:hAnsi="Times New Roman"/>
          <w:sz w:val="28"/>
          <w:szCs w:val="28"/>
          <w:lang w:eastAsia="en-US"/>
        </w:rPr>
        <w:t>формированием</w:t>
      </w:r>
      <w:r w:rsidR="00A621F2">
        <w:rPr>
          <w:rFonts w:ascii="Times New Roman" w:hAnsi="Times New Roman"/>
          <w:sz w:val="28"/>
          <w:szCs w:val="28"/>
          <w:lang w:eastAsia="en-US"/>
        </w:rPr>
        <w:t xml:space="preserve"> </w:t>
      </w:r>
      <w:r w:rsidRPr="00905B11">
        <w:rPr>
          <w:rFonts w:ascii="Times New Roman" w:hAnsi="Times New Roman"/>
          <w:sz w:val="28"/>
          <w:szCs w:val="28"/>
          <w:lang w:eastAsia="en-US"/>
        </w:rPr>
        <w:t>стомы</w:t>
      </w:r>
      <w:r w:rsidRPr="00905B11">
        <w:rPr>
          <w:rFonts w:ascii="Times New Roman" w:hAnsi="Times New Roman"/>
          <w:bCs/>
          <w:sz w:val="28"/>
          <w:szCs w:val="28"/>
        </w:rPr>
        <w:t>.</w:t>
      </w:r>
    </w:p>
    <w:p w14:paraId="381CFBED" w14:textId="41418AE4" w:rsidR="004A12F9" w:rsidRPr="00905B11" w:rsidRDefault="006B61EA" w:rsidP="00905B11">
      <w:pPr>
        <w:pStyle w:val="a8"/>
        <w:widowControl w:val="0"/>
        <w:tabs>
          <w:tab w:val="left" w:pos="0"/>
        </w:tabs>
        <w:spacing w:after="0" w:line="240" w:lineRule="auto"/>
        <w:ind w:left="0"/>
        <w:jc w:val="center"/>
        <w:rPr>
          <w:rFonts w:ascii="Times New Roman" w:hAnsi="Times New Roman"/>
          <w:bCs/>
          <w:sz w:val="28"/>
          <w:szCs w:val="28"/>
        </w:rPr>
      </w:pPr>
      <w:r w:rsidRPr="00905B11"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 wp14:anchorId="0A7A2EB0" wp14:editId="4BB6B1C9">
            <wp:extent cx="6120130" cy="5116195"/>
            <wp:effectExtent l="0" t="0" r="0" b="8255"/>
            <wp:docPr id="114590881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5908817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116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F98DD6" w14:textId="77777777" w:rsidR="004A12F9" w:rsidRPr="00905B11" w:rsidRDefault="004A12F9" w:rsidP="00905B11">
      <w:pPr>
        <w:tabs>
          <w:tab w:val="left" w:pos="6180"/>
        </w:tabs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</w:p>
    <w:p w14:paraId="62C3234E" w14:textId="5A324EC1" w:rsidR="004A12F9" w:rsidRPr="00905B11" w:rsidRDefault="004A12F9" w:rsidP="00905B11">
      <w:pPr>
        <w:tabs>
          <w:tab w:val="left" w:pos="6180"/>
        </w:tabs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Рисунок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A077F4">
        <w:rPr>
          <w:rFonts w:ascii="Times New Roman" w:hAnsi="Times New Roman"/>
          <w:sz w:val="28"/>
          <w:szCs w:val="28"/>
        </w:rPr>
        <w:t>5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Дизайн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  <w:lang w:val="en-US"/>
        </w:rPr>
        <w:t>I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этапа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исследования</w:t>
      </w:r>
    </w:p>
    <w:p w14:paraId="3DAF0F79" w14:textId="705BA200" w:rsidR="006B61EA" w:rsidRPr="00905B11" w:rsidRDefault="006B61EA" w:rsidP="00905B11">
      <w:pPr>
        <w:tabs>
          <w:tab w:val="left" w:pos="6180"/>
        </w:tabs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0662CB38" wp14:editId="171AE881">
            <wp:extent cx="5687219" cy="4505954"/>
            <wp:effectExtent l="0" t="0" r="8890" b="9525"/>
            <wp:docPr id="127116513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1165133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687219" cy="4505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2E5BFF" w14:textId="77777777" w:rsidR="004A12F9" w:rsidRPr="00905B11" w:rsidRDefault="004A12F9" w:rsidP="00905B11">
      <w:pPr>
        <w:pStyle w:val="a8"/>
        <w:widowControl w:val="0"/>
        <w:tabs>
          <w:tab w:val="left" w:pos="0"/>
        </w:tabs>
        <w:spacing w:after="0" w:line="240" w:lineRule="auto"/>
        <w:ind w:left="0" w:firstLine="709"/>
        <w:jc w:val="both"/>
        <w:rPr>
          <w:rFonts w:ascii="Times New Roman" w:hAnsi="Times New Roman"/>
          <w:bCs/>
          <w:sz w:val="28"/>
          <w:szCs w:val="28"/>
        </w:rPr>
      </w:pPr>
    </w:p>
    <w:p w14:paraId="1FAF3358" w14:textId="77777777" w:rsidR="006B61EA" w:rsidRPr="00905B11" w:rsidRDefault="006B61EA" w:rsidP="00905B11">
      <w:pPr>
        <w:widowControl w:val="0"/>
        <w:spacing w:after="0" w:line="240" w:lineRule="auto"/>
        <w:ind w:firstLine="709"/>
        <w:rPr>
          <w:rFonts w:ascii="Times New Roman" w:hAnsi="Times New Roman"/>
          <w:bCs/>
          <w:sz w:val="28"/>
          <w:szCs w:val="28"/>
        </w:rPr>
      </w:pPr>
    </w:p>
    <w:p w14:paraId="067CA840" w14:textId="77777777" w:rsidR="0040062E" w:rsidRPr="00905B11" w:rsidRDefault="006B61EA" w:rsidP="00905B11">
      <w:pPr>
        <w:widowControl w:val="0"/>
        <w:spacing w:after="0" w:line="240" w:lineRule="auto"/>
        <w:rPr>
          <w:rFonts w:ascii="Times New Roman" w:hAnsi="Times New Roman"/>
          <w:bCs/>
          <w:sz w:val="28"/>
          <w:szCs w:val="28"/>
        </w:rPr>
      </w:pPr>
      <w:r w:rsidRPr="00905B11"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 wp14:anchorId="1A0211F5" wp14:editId="34322808">
            <wp:extent cx="6120130" cy="3802380"/>
            <wp:effectExtent l="0" t="0" r="0" b="7620"/>
            <wp:docPr id="174209304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209304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802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4F6082" w14:textId="7A5F8128" w:rsidR="0040062E" w:rsidRPr="00905B11" w:rsidRDefault="0040062E" w:rsidP="00905B11">
      <w:pPr>
        <w:tabs>
          <w:tab w:val="left" w:pos="6180"/>
        </w:tabs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Рисунок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A077F4">
        <w:rPr>
          <w:rFonts w:ascii="Times New Roman" w:hAnsi="Times New Roman"/>
          <w:sz w:val="28"/>
          <w:szCs w:val="28"/>
        </w:rPr>
        <w:t>6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Дизайн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  <w:lang w:val="en-US"/>
        </w:rPr>
        <w:t>II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этапа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исследования</w:t>
      </w:r>
    </w:p>
    <w:p w14:paraId="672BE724" w14:textId="3799130D" w:rsidR="004A12F9" w:rsidRPr="00905B11" w:rsidRDefault="004A12F9" w:rsidP="00905B11">
      <w:pPr>
        <w:widowControl w:val="0"/>
        <w:spacing w:after="0" w:line="240" w:lineRule="auto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bCs/>
          <w:sz w:val="28"/>
          <w:szCs w:val="28"/>
        </w:rPr>
        <w:br w:type="page"/>
      </w:r>
    </w:p>
    <w:p w14:paraId="6117D92D" w14:textId="18D72EA7" w:rsidR="006B61EA" w:rsidRPr="00905B11" w:rsidRDefault="006B61EA" w:rsidP="00905B11">
      <w:pPr>
        <w:tabs>
          <w:tab w:val="left" w:pos="993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905B11">
        <w:rPr>
          <w:rFonts w:ascii="Times New Roman" w:hAnsi="Times New Roman"/>
          <w:b/>
          <w:sz w:val="28"/>
          <w:szCs w:val="28"/>
        </w:rPr>
        <w:t>3</w:t>
      </w:r>
      <w:r w:rsidR="00A621F2">
        <w:rPr>
          <w:rFonts w:ascii="Times New Roman" w:hAnsi="Times New Roman"/>
          <w:b/>
          <w:sz w:val="28"/>
          <w:szCs w:val="28"/>
        </w:rPr>
        <w:t xml:space="preserve"> </w:t>
      </w:r>
      <w:r w:rsidR="00A616AC" w:rsidRPr="00905B11">
        <w:rPr>
          <w:rFonts w:ascii="Times New Roman" w:hAnsi="Times New Roman"/>
          <w:b/>
          <w:sz w:val="28"/>
          <w:szCs w:val="28"/>
        </w:rPr>
        <w:t>РЕЗУЛЬТАТЫ</w:t>
      </w:r>
    </w:p>
    <w:p w14:paraId="2FDD68BA" w14:textId="2A7A2D92" w:rsidR="00461FD5" w:rsidRPr="00905B11" w:rsidRDefault="006B61EA" w:rsidP="00905B11">
      <w:pPr>
        <w:shd w:val="clear" w:color="auto" w:fill="FFFFFF"/>
        <w:spacing w:after="0" w:line="240" w:lineRule="auto"/>
        <w:outlineLvl w:val="2"/>
        <w:rPr>
          <w:rFonts w:ascii="Times New Roman" w:hAnsi="Times New Roman"/>
          <w:b/>
          <w:spacing w:val="-2"/>
          <w:sz w:val="28"/>
          <w:szCs w:val="28"/>
        </w:rPr>
      </w:pPr>
      <w:r w:rsidRPr="00905B11">
        <w:rPr>
          <w:rFonts w:ascii="Times New Roman" w:hAnsi="Times New Roman"/>
          <w:b/>
          <w:sz w:val="28"/>
          <w:szCs w:val="28"/>
        </w:rPr>
        <w:t>3.1</w:t>
      </w:r>
      <w:r w:rsidR="00A621F2">
        <w:rPr>
          <w:rFonts w:ascii="Times New Roman" w:hAnsi="Times New Roman"/>
          <w:b/>
          <w:spacing w:val="-2"/>
          <w:sz w:val="28"/>
          <w:szCs w:val="28"/>
        </w:rPr>
        <w:t xml:space="preserve"> </w:t>
      </w:r>
      <w:r w:rsidR="00461FD5" w:rsidRPr="00905B11">
        <w:rPr>
          <w:rFonts w:ascii="Times New Roman" w:hAnsi="Times New Roman"/>
          <w:b/>
          <w:spacing w:val="-2"/>
          <w:sz w:val="28"/>
          <w:szCs w:val="28"/>
        </w:rPr>
        <w:t>Клинико-</w:t>
      </w:r>
      <w:r w:rsidR="005628F5" w:rsidRPr="00905B11">
        <w:rPr>
          <w:rFonts w:ascii="Times New Roman" w:hAnsi="Times New Roman"/>
          <w:b/>
          <w:spacing w:val="-2"/>
          <w:sz w:val="28"/>
          <w:szCs w:val="28"/>
        </w:rPr>
        <w:t>эпидемиологические</w:t>
      </w:r>
      <w:r w:rsidR="00A621F2">
        <w:rPr>
          <w:rFonts w:ascii="Times New Roman" w:hAnsi="Times New Roman"/>
          <w:b/>
          <w:spacing w:val="-2"/>
          <w:sz w:val="28"/>
          <w:szCs w:val="28"/>
        </w:rPr>
        <w:t xml:space="preserve"> </w:t>
      </w:r>
      <w:r w:rsidR="00461FD5" w:rsidRPr="00905B11">
        <w:rPr>
          <w:rFonts w:ascii="Times New Roman" w:hAnsi="Times New Roman"/>
          <w:b/>
          <w:spacing w:val="-2"/>
          <w:sz w:val="28"/>
          <w:szCs w:val="28"/>
        </w:rPr>
        <w:t>характеристика</w:t>
      </w:r>
      <w:r w:rsidR="00A621F2">
        <w:rPr>
          <w:rFonts w:ascii="Times New Roman" w:hAnsi="Times New Roman"/>
          <w:b/>
          <w:spacing w:val="-2"/>
          <w:sz w:val="28"/>
          <w:szCs w:val="28"/>
        </w:rPr>
        <w:t xml:space="preserve"> </w:t>
      </w:r>
      <w:r w:rsidR="00461FD5" w:rsidRPr="00905B11">
        <w:rPr>
          <w:rFonts w:ascii="Times New Roman" w:hAnsi="Times New Roman"/>
          <w:b/>
          <w:spacing w:val="-2"/>
          <w:sz w:val="28"/>
          <w:szCs w:val="28"/>
        </w:rPr>
        <w:t>больных</w:t>
      </w:r>
      <w:r w:rsidR="00A621F2">
        <w:rPr>
          <w:rFonts w:ascii="Times New Roman" w:hAnsi="Times New Roman"/>
          <w:b/>
          <w:spacing w:val="-2"/>
          <w:sz w:val="28"/>
          <w:szCs w:val="28"/>
        </w:rPr>
        <w:t xml:space="preserve"> </w:t>
      </w:r>
      <w:r w:rsidR="00461FD5" w:rsidRPr="00905B11">
        <w:rPr>
          <w:rFonts w:ascii="Times New Roman" w:hAnsi="Times New Roman"/>
          <w:b/>
          <w:spacing w:val="-2"/>
          <w:sz w:val="28"/>
          <w:szCs w:val="28"/>
        </w:rPr>
        <w:t>КРР</w:t>
      </w:r>
    </w:p>
    <w:p w14:paraId="709F1513" w14:textId="4AA4C8C8" w:rsidR="00071D19" w:rsidRDefault="00071D19" w:rsidP="0086655D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071D19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исследовании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приняли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участие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60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пациентов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раком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прямой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кишки.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Средний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возраст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больных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раком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прямой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кишки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составил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68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±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11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лет,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среди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них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было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32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женщины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28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мужчин.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Средняя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продолжительность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пребывания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больнице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составляет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14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дней.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Подробная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информация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071D19">
        <w:rPr>
          <w:rFonts w:ascii="Times New Roman" w:hAnsi="Times New Roman"/>
          <w:sz w:val="28"/>
          <w:szCs w:val="28"/>
        </w:rPr>
        <w:t>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071D19">
        <w:rPr>
          <w:rFonts w:ascii="Times New Roman" w:hAnsi="Times New Roman"/>
          <w:sz w:val="28"/>
          <w:szCs w:val="28"/>
        </w:rPr>
        <w:t>пациентах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CCR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представлена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​​в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таблицах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1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71D19">
        <w:rPr>
          <w:rFonts w:ascii="Times New Roman" w:hAnsi="Times New Roman"/>
          <w:sz w:val="28"/>
          <w:szCs w:val="28"/>
        </w:rPr>
        <w:t>2.</w:t>
      </w:r>
    </w:p>
    <w:p w14:paraId="5437B224" w14:textId="77777777" w:rsidR="00071D19" w:rsidRDefault="00071D19" w:rsidP="00905B11">
      <w:pPr>
        <w:spacing w:after="0" w:line="240" w:lineRule="auto"/>
        <w:rPr>
          <w:rFonts w:ascii="Times New Roman" w:hAnsi="Times New Roman"/>
          <w:spacing w:val="-2"/>
          <w:sz w:val="28"/>
          <w:szCs w:val="28"/>
        </w:rPr>
      </w:pPr>
    </w:p>
    <w:p w14:paraId="26CE6CE3" w14:textId="7965EBEA" w:rsidR="00461FD5" w:rsidRPr="00905B11" w:rsidRDefault="00461FD5" w:rsidP="00905B11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pacing w:val="-2"/>
          <w:sz w:val="28"/>
          <w:szCs w:val="28"/>
        </w:rPr>
        <w:t>Таблица</w:t>
      </w:r>
      <w:r w:rsidR="00A621F2">
        <w:rPr>
          <w:rFonts w:ascii="Times New Roman" w:hAnsi="Times New Roman"/>
          <w:spacing w:val="-2"/>
          <w:sz w:val="28"/>
          <w:szCs w:val="28"/>
        </w:rPr>
        <w:t xml:space="preserve"> </w:t>
      </w:r>
      <w:r w:rsidRPr="00905B11">
        <w:rPr>
          <w:rFonts w:ascii="Times New Roman" w:hAnsi="Times New Roman"/>
          <w:spacing w:val="-2"/>
          <w:sz w:val="28"/>
          <w:szCs w:val="28"/>
        </w:rPr>
        <w:t>1</w:t>
      </w:r>
      <w:r w:rsidR="00A621F2">
        <w:rPr>
          <w:rFonts w:ascii="Times New Roman" w:hAnsi="Times New Roman"/>
          <w:spacing w:val="-2"/>
          <w:sz w:val="28"/>
          <w:szCs w:val="28"/>
        </w:rPr>
        <w:t xml:space="preserve"> </w:t>
      </w:r>
      <w:r w:rsidRPr="00905B11">
        <w:rPr>
          <w:rFonts w:ascii="Times New Roman" w:hAnsi="Times New Roman"/>
          <w:spacing w:val="-2"/>
          <w:sz w:val="28"/>
          <w:szCs w:val="28"/>
        </w:rPr>
        <w:t>–</w:t>
      </w:r>
      <w:r w:rsidR="00A621F2">
        <w:rPr>
          <w:rFonts w:ascii="Times New Roman" w:hAnsi="Times New Roman"/>
          <w:spacing w:val="-2"/>
          <w:sz w:val="28"/>
          <w:szCs w:val="28"/>
        </w:rPr>
        <w:t xml:space="preserve"> </w:t>
      </w:r>
      <w:r w:rsidRPr="00905B11">
        <w:rPr>
          <w:rFonts w:ascii="Times New Roman" w:hAnsi="Times New Roman"/>
          <w:spacing w:val="-2"/>
          <w:sz w:val="28"/>
          <w:szCs w:val="28"/>
        </w:rPr>
        <w:t>Описательная</w:t>
      </w:r>
      <w:r w:rsidR="00A621F2">
        <w:rPr>
          <w:rFonts w:ascii="Times New Roman" w:hAnsi="Times New Roman"/>
          <w:spacing w:val="-2"/>
          <w:sz w:val="28"/>
          <w:szCs w:val="28"/>
        </w:rPr>
        <w:t xml:space="preserve"> </w:t>
      </w:r>
      <w:r w:rsidRPr="00905B11">
        <w:rPr>
          <w:rFonts w:ascii="Times New Roman" w:hAnsi="Times New Roman"/>
          <w:spacing w:val="-2"/>
          <w:sz w:val="28"/>
          <w:szCs w:val="28"/>
        </w:rPr>
        <w:t>характеристика</w:t>
      </w:r>
      <w:r w:rsidR="00A621F2">
        <w:rPr>
          <w:rFonts w:ascii="Times New Roman" w:hAnsi="Times New Roman"/>
          <w:spacing w:val="-2"/>
          <w:sz w:val="28"/>
          <w:szCs w:val="28"/>
        </w:rPr>
        <w:t xml:space="preserve"> </w:t>
      </w:r>
      <w:r w:rsidRPr="00905B11">
        <w:rPr>
          <w:rFonts w:ascii="Times New Roman" w:hAnsi="Times New Roman"/>
          <w:spacing w:val="-2"/>
          <w:sz w:val="28"/>
          <w:szCs w:val="28"/>
        </w:rPr>
        <w:t>количественных</w:t>
      </w:r>
      <w:r w:rsidR="00A621F2">
        <w:rPr>
          <w:rFonts w:ascii="Times New Roman" w:hAnsi="Times New Roman"/>
          <w:spacing w:val="-2"/>
          <w:sz w:val="28"/>
          <w:szCs w:val="28"/>
        </w:rPr>
        <w:t xml:space="preserve"> </w:t>
      </w:r>
      <w:r w:rsidRPr="00905B11">
        <w:rPr>
          <w:rFonts w:ascii="Times New Roman" w:hAnsi="Times New Roman"/>
          <w:spacing w:val="-2"/>
          <w:sz w:val="28"/>
          <w:szCs w:val="28"/>
        </w:rPr>
        <w:t>показательный</w:t>
      </w:r>
      <w:r w:rsidR="00A621F2">
        <w:rPr>
          <w:rFonts w:ascii="Times New Roman" w:hAnsi="Times New Roman"/>
          <w:spacing w:val="-2"/>
          <w:sz w:val="28"/>
          <w:szCs w:val="28"/>
        </w:rPr>
        <w:t xml:space="preserve"> </w:t>
      </w:r>
      <w:r w:rsidRPr="00905B11">
        <w:rPr>
          <w:rFonts w:ascii="Times New Roman" w:hAnsi="Times New Roman"/>
          <w:spacing w:val="-2"/>
          <w:sz w:val="28"/>
          <w:szCs w:val="28"/>
        </w:rPr>
        <w:t>больных</w:t>
      </w:r>
      <w:r w:rsidR="00A621F2">
        <w:rPr>
          <w:rFonts w:ascii="Times New Roman" w:hAnsi="Times New Roman"/>
          <w:spacing w:val="-2"/>
          <w:sz w:val="28"/>
          <w:szCs w:val="28"/>
        </w:rPr>
        <w:t xml:space="preserve"> </w:t>
      </w:r>
      <w:r w:rsidRPr="00905B11">
        <w:rPr>
          <w:rFonts w:ascii="Times New Roman" w:hAnsi="Times New Roman"/>
          <w:spacing w:val="-2"/>
          <w:sz w:val="28"/>
          <w:szCs w:val="28"/>
        </w:rPr>
        <w:t>с</w:t>
      </w:r>
      <w:r w:rsidR="00A621F2">
        <w:rPr>
          <w:rFonts w:ascii="Times New Roman" w:hAnsi="Times New Roman"/>
          <w:spacing w:val="-2"/>
          <w:sz w:val="28"/>
          <w:szCs w:val="28"/>
        </w:rPr>
        <w:t xml:space="preserve"> </w:t>
      </w:r>
      <w:r w:rsidRPr="00905B11">
        <w:rPr>
          <w:rFonts w:ascii="Times New Roman" w:hAnsi="Times New Roman"/>
          <w:spacing w:val="-2"/>
          <w:sz w:val="28"/>
          <w:szCs w:val="28"/>
        </w:rPr>
        <w:t>КРР</w:t>
      </w:r>
    </w:p>
    <w:tbl>
      <w:tblPr>
        <w:tblStyle w:val="af4"/>
        <w:tblW w:w="0" w:type="auto"/>
        <w:jc w:val="center"/>
        <w:tblLook w:val="04A0" w:firstRow="1" w:lastRow="0" w:firstColumn="1" w:lastColumn="0" w:noHBand="0" w:noVBand="1"/>
      </w:tblPr>
      <w:tblGrid>
        <w:gridCol w:w="2642"/>
        <w:gridCol w:w="1438"/>
        <w:gridCol w:w="1458"/>
        <w:gridCol w:w="1407"/>
        <w:gridCol w:w="1441"/>
        <w:gridCol w:w="1468"/>
      </w:tblGrid>
      <w:tr w:rsidR="00461FD5" w:rsidRPr="00905B11" w14:paraId="52A662B2" w14:textId="77777777" w:rsidTr="007B65EC">
        <w:trPr>
          <w:jc w:val="center"/>
        </w:trPr>
        <w:tc>
          <w:tcPr>
            <w:tcW w:w="2642" w:type="dxa"/>
            <w:vAlign w:val="center"/>
          </w:tcPr>
          <w:p w14:paraId="58340F10" w14:textId="77777777" w:rsidR="00461FD5" w:rsidRPr="00905B11" w:rsidRDefault="00461FD5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Показатели</w:t>
            </w:r>
          </w:p>
        </w:tc>
        <w:tc>
          <w:tcPr>
            <w:tcW w:w="1561" w:type="dxa"/>
            <w:vAlign w:val="center"/>
          </w:tcPr>
          <w:p w14:paraId="6032C768" w14:textId="35BA443E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M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±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SD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/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Me</w:t>
            </w:r>
          </w:p>
        </w:tc>
        <w:tc>
          <w:tcPr>
            <w:tcW w:w="1570" w:type="dxa"/>
            <w:vAlign w:val="center"/>
          </w:tcPr>
          <w:p w14:paraId="1718BE85" w14:textId="3723BF7A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95%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ДИ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/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Q₁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Q₃</w:t>
            </w:r>
          </w:p>
        </w:tc>
        <w:tc>
          <w:tcPr>
            <w:tcW w:w="1547" w:type="dxa"/>
            <w:vAlign w:val="center"/>
          </w:tcPr>
          <w:p w14:paraId="2B51B0B6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n</w:t>
            </w:r>
          </w:p>
        </w:tc>
        <w:tc>
          <w:tcPr>
            <w:tcW w:w="1562" w:type="dxa"/>
            <w:vAlign w:val="center"/>
          </w:tcPr>
          <w:p w14:paraId="77F4F906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min</w:t>
            </w:r>
          </w:p>
        </w:tc>
        <w:tc>
          <w:tcPr>
            <w:tcW w:w="1574" w:type="dxa"/>
            <w:vAlign w:val="center"/>
          </w:tcPr>
          <w:p w14:paraId="0C026341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max</w:t>
            </w:r>
          </w:p>
        </w:tc>
      </w:tr>
      <w:tr w:rsidR="00461FD5" w:rsidRPr="00905B11" w14:paraId="19CD2DD5" w14:textId="77777777" w:rsidTr="007B65EC">
        <w:trPr>
          <w:jc w:val="center"/>
        </w:trPr>
        <w:tc>
          <w:tcPr>
            <w:tcW w:w="2642" w:type="dxa"/>
            <w:vAlign w:val="center"/>
          </w:tcPr>
          <w:p w14:paraId="54251556" w14:textId="3D9198B8" w:rsidR="00461FD5" w:rsidRPr="00905B11" w:rsidRDefault="00461FD5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Возраст,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M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±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SD</w:t>
            </w:r>
          </w:p>
        </w:tc>
        <w:tc>
          <w:tcPr>
            <w:tcW w:w="1561" w:type="dxa"/>
            <w:vAlign w:val="center"/>
          </w:tcPr>
          <w:p w14:paraId="2DB079CE" w14:textId="048541BB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68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±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11</w:t>
            </w:r>
          </w:p>
        </w:tc>
        <w:tc>
          <w:tcPr>
            <w:tcW w:w="1570" w:type="dxa"/>
            <w:vAlign w:val="center"/>
          </w:tcPr>
          <w:p w14:paraId="663DAD73" w14:textId="2BF7583A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65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71</w:t>
            </w:r>
          </w:p>
        </w:tc>
        <w:tc>
          <w:tcPr>
            <w:tcW w:w="1547" w:type="dxa"/>
            <w:vAlign w:val="center"/>
          </w:tcPr>
          <w:p w14:paraId="6733F7E8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60</w:t>
            </w:r>
          </w:p>
        </w:tc>
        <w:tc>
          <w:tcPr>
            <w:tcW w:w="1562" w:type="dxa"/>
            <w:vAlign w:val="center"/>
          </w:tcPr>
          <w:p w14:paraId="4FBA6509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44</w:t>
            </w:r>
          </w:p>
        </w:tc>
        <w:tc>
          <w:tcPr>
            <w:tcW w:w="1574" w:type="dxa"/>
            <w:vAlign w:val="center"/>
          </w:tcPr>
          <w:p w14:paraId="3CC2D75F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85</w:t>
            </w:r>
          </w:p>
        </w:tc>
      </w:tr>
      <w:tr w:rsidR="00461FD5" w:rsidRPr="00905B11" w14:paraId="02EDC2ED" w14:textId="77777777" w:rsidTr="007B65EC">
        <w:trPr>
          <w:jc w:val="center"/>
        </w:trPr>
        <w:tc>
          <w:tcPr>
            <w:tcW w:w="2642" w:type="dxa"/>
            <w:vAlign w:val="center"/>
          </w:tcPr>
          <w:p w14:paraId="6F640171" w14:textId="584B188C" w:rsidR="00461FD5" w:rsidRPr="00905B11" w:rsidRDefault="00461FD5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Длительность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госпитализации,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Me</w:t>
            </w:r>
          </w:p>
        </w:tc>
        <w:tc>
          <w:tcPr>
            <w:tcW w:w="1561" w:type="dxa"/>
            <w:vAlign w:val="center"/>
          </w:tcPr>
          <w:p w14:paraId="6A984DAD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14</w:t>
            </w:r>
          </w:p>
        </w:tc>
        <w:tc>
          <w:tcPr>
            <w:tcW w:w="1570" w:type="dxa"/>
            <w:vAlign w:val="center"/>
          </w:tcPr>
          <w:p w14:paraId="6FE8C8FA" w14:textId="02F2EEA4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9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22</w:t>
            </w:r>
          </w:p>
        </w:tc>
        <w:tc>
          <w:tcPr>
            <w:tcW w:w="1547" w:type="dxa"/>
            <w:vAlign w:val="center"/>
          </w:tcPr>
          <w:p w14:paraId="50730493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60</w:t>
            </w:r>
          </w:p>
        </w:tc>
        <w:tc>
          <w:tcPr>
            <w:tcW w:w="1562" w:type="dxa"/>
            <w:vAlign w:val="center"/>
          </w:tcPr>
          <w:p w14:paraId="678348A7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1574" w:type="dxa"/>
            <w:vAlign w:val="center"/>
          </w:tcPr>
          <w:p w14:paraId="328712EC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33</w:t>
            </w:r>
          </w:p>
        </w:tc>
      </w:tr>
      <w:tr w:rsidR="00461FD5" w:rsidRPr="00905B11" w14:paraId="04ACBA3D" w14:textId="77777777" w:rsidTr="007B65EC">
        <w:trPr>
          <w:jc w:val="center"/>
        </w:trPr>
        <w:tc>
          <w:tcPr>
            <w:tcW w:w="2642" w:type="dxa"/>
            <w:vAlign w:val="center"/>
          </w:tcPr>
          <w:p w14:paraId="765BB3BE" w14:textId="748E2A4D" w:rsidR="00461FD5" w:rsidRPr="00905B11" w:rsidRDefault="00461FD5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Безрецидивность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(дни),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Me</w:t>
            </w:r>
          </w:p>
        </w:tc>
        <w:tc>
          <w:tcPr>
            <w:tcW w:w="1561" w:type="dxa"/>
            <w:vAlign w:val="center"/>
          </w:tcPr>
          <w:p w14:paraId="370B8254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254</w:t>
            </w:r>
          </w:p>
        </w:tc>
        <w:tc>
          <w:tcPr>
            <w:tcW w:w="1570" w:type="dxa"/>
            <w:vAlign w:val="center"/>
          </w:tcPr>
          <w:p w14:paraId="4F939620" w14:textId="6D02B582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177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773</w:t>
            </w:r>
          </w:p>
        </w:tc>
        <w:tc>
          <w:tcPr>
            <w:tcW w:w="1547" w:type="dxa"/>
            <w:vAlign w:val="center"/>
          </w:tcPr>
          <w:p w14:paraId="6BF319A5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60</w:t>
            </w:r>
          </w:p>
        </w:tc>
        <w:tc>
          <w:tcPr>
            <w:tcW w:w="1562" w:type="dxa"/>
            <w:vAlign w:val="center"/>
          </w:tcPr>
          <w:p w14:paraId="682BCED8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  <w:tc>
          <w:tcPr>
            <w:tcW w:w="1574" w:type="dxa"/>
            <w:vAlign w:val="center"/>
          </w:tcPr>
          <w:p w14:paraId="73AB10B4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917</w:t>
            </w:r>
          </w:p>
        </w:tc>
      </w:tr>
      <w:tr w:rsidR="00461FD5" w:rsidRPr="00905B11" w14:paraId="76C00856" w14:textId="77777777" w:rsidTr="007B65EC">
        <w:trPr>
          <w:jc w:val="center"/>
        </w:trPr>
        <w:tc>
          <w:tcPr>
            <w:tcW w:w="2642" w:type="dxa"/>
            <w:vAlign w:val="center"/>
          </w:tcPr>
          <w:p w14:paraId="7171588D" w14:textId="4CCAF953" w:rsidR="00461FD5" w:rsidRPr="00905B11" w:rsidRDefault="00461FD5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Продолжительность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жизни,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Me</w:t>
            </w:r>
          </w:p>
        </w:tc>
        <w:tc>
          <w:tcPr>
            <w:tcW w:w="1561" w:type="dxa"/>
            <w:vAlign w:val="center"/>
          </w:tcPr>
          <w:p w14:paraId="245F0160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298</w:t>
            </w:r>
          </w:p>
        </w:tc>
        <w:tc>
          <w:tcPr>
            <w:tcW w:w="1570" w:type="dxa"/>
            <w:vAlign w:val="center"/>
          </w:tcPr>
          <w:p w14:paraId="6BC485EE" w14:textId="73275DA8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204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790</w:t>
            </w:r>
          </w:p>
        </w:tc>
        <w:tc>
          <w:tcPr>
            <w:tcW w:w="1547" w:type="dxa"/>
            <w:vAlign w:val="center"/>
          </w:tcPr>
          <w:p w14:paraId="6D52F54B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60</w:t>
            </w:r>
          </w:p>
        </w:tc>
        <w:tc>
          <w:tcPr>
            <w:tcW w:w="1562" w:type="dxa"/>
            <w:vAlign w:val="center"/>
          </w:tcPr>
          <w:p w14:paraId="22992593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  <w:tc>
          <w:tcPr>
            <w:tcW w:w="1574" w:type="dxa"/>
            <w:vAlign w:val="center"/>
          </w:tcPr>
          <w:p w14:paraId="68433E75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1117</w:t>
            </w:r>
          </w:p>
        </w:tc>
      </w:tr>
    </w:tbl>
    <w:p w14:paraId="400CB26B" w14:textId="77777777" w:rsidR="00461FD5" w:rsidRPr="00905B11" w:rsidRDefault="00461FD5" w:rsidP="00905B11">
      <w:pPr>
        <w:shd w:val="clear" w:color="auto" w:fill="FFFFFF"/>
        <w:spacing w:after="0" w:line="240" w:lineRule="auto"/>
        <w:outlineLvl w:val="2"/>
        <w:rPr>
          <w:rFonts w:ascii="Times New Roman" w:hAnsi="Times New Roman"/>
          <w:spacing w:val="-2"/>
          <w:sz w:val="28"/>
          <w:szCs w:val="28"/>
        </w:rPr>
      </w:pPr>
    </w:p>
    <w:p w14:paraId="4225915B" w14:textId="3D101F2C" w:rsidR="00461FD5" w:rsidRPr="00905B11" w:rsidRDefault="00461FD5" w:rsidP="00905B11">
      <w:pPr>
        <w:shd w:val="clear" w:color="auto" w:fill="FFFFFF"/>
        <w:spacing w:after="0" w:line="240" w:lineRule="auto"/>
        <w:outlineLvl w:val="2"/>
        <w:rPr>
          <w:rFonts w:ascii="Times New Roman" w:hAnsi="Times New Roman"/>
          <w:spacing w:val="-2"/>
          <w:sz w:val="28"/>
          <w:szCs w:val="28"/>
        </w:rPr>
      </w:pPr>
      <w:r w:rsidRPr="00905B11">
        <w:rPr>
          <w:rFonts w:ascii="Times New Roman" w:hAnsi="Times New Roman"/>
          <w:spacing w:val="-2"/>
          <w:sz w:val="28"/>
          <w:szCs w:val="28"/>
        </w:rPr>
        <w:t>Таблица</w:t>
      </w:r>
      <w:r w:rsidR="00A621F2">
        <w:rPr>
          <w:rFonts w:ascii="Times New Roman" w:hAnsi="Times New Roman"/>
          <w:spacing w:val="-2"/>
          <w:sz w:val="28"/>
          <w:szCs w:val="28"/>
        </w:rPr>
        <w:t xml:space="preserve"> </w:t>
      </w:r>
      <w:r w:rsidRPr="00905B11">
        <w:rPr>
          <w:rFonts w:ascii="Times New Roman" w:hAnsi="Times New Roman"/>
          <w:spacing w:val="-2"/>
          <w:sz w:val="28"/>
          <w:szCs w:val="28"/>
        </w:rPr>
        <w:t>2</w:t>
      </w:r>
      <w:r w:rsidR="00A621F2">
        <w:rPr>
          <w:rFonts w:ascii="Times New Roman" w:hAnsi="Times New Roman"/>
          <w:spacing w:val="-2"/>
          <w:sz w:val="28"/>
          <w:szCs w:val="28"/>
        </w:rPr>
        <w:t xml:space="preserve"> </w:t>
      </w:r>
      <w:r w:rsidRPr="00905B11">
        <w:rPr>
          <w:rFonts w:ascii="Times New Roman" w:hAnsi="Times New Roman"/>
          <w:spacing w:val="-2"/>
          <w:sz w:val="28"/>
          <w:szCs w:val="28"/>
        </w:rPr>
        <w:t>–</w:t>
      </w:r>
      <w:r w:rsidR="00A621F2">
        <w:rPr>
          <w:rFonts w:ascii="Times New Roman" w:hAnsi="Times New Roman"/>
          <w:spacing w:val="-2"/>
          <w:sz w:val="28"/>
          <w:szCs w:val="28"/>
        </w:rPr>
        <w:t xml:space="preserve"> </w:t>
      </w:r>
      <w:r w:rsidRPr="00905B11">
        <w:rPr>
          <w:rFonts w:ascii="Times New Roman" w:hAnsi="Times New Roman"/>
          <w:spacing w:val="-2"/>
          <w:sz w:val="28"/>
          <w:szCs w:val="28"/>
        </w:rPr>
        <w:t>Описательная</w:t>
      </w:r>
      <w:r w:rsidR="00A621F2">
        <w:rPr>
          <w:rFonts w:ascii="Times New Roman" w:hAnsi="Times New Roman"/>
          <w:spacing w:val="-2"/>
          <w:sz w:val="28"/>
          <w:szCs w:val="28"/>
        </w:rPr>
        <w:t xml:space="preserve"> </w:t>
      </w:r>
      <w:r w:rsidRPr="00905B11">
        <w:rPr>
          <w:rFonts w:ascii="Times New Roman" w:hAnsi="Times New Roman"/>
          <w:spacing w:val="-2"/>
          <w:sz w:val="28"/>
          <w:szCs w:val="28"/>
        </w:rPr>
        <w:t>статистика</w:t>
      </w:r>
      <w:r w:rsidR="00A621F2">
        <w:rPr>
          <w:rFonts w:ascii="Times New Roman" w:hAnsi="Times New Roman"/>
          <w:spacing w:val="-2"/>
          <w:sz w:val="28"/>
          <w:szCs w:val="28"/>
        </w:rPr>
        <w:t xml:space="preserve"> </w:t>
      </w:r>
      <w:r w:rsidRPr="00905B11">
        <w:rPr>
          <w:rFonts w:ascii="Times New Roman" w:hAnsi="Times New Roman"/>
          <w:spacing w:val="-2"/>
          <w:sz w:val="28"/>
          <w:szCs w:val="28"/>
        </w:rPr>
        <w:t>категориальных</w:t>
      </w:r>
      <w:r w:rsidR="00A621F2">
        <w:rPr>
          <w:rFonts w:ascii="Times New Roman" w:hAnsi="Times New Roman"/>
          <w:spacing w:val="-2"/>
          <w:sz w:val="28"/>
          <w:szCs w:val="28"/>
        </w:rPr>
        <w:t xml:space="preserve"> </w:t>
      </w:r>
      <w:r w:rsidRPr="00905B11">
        <w:rPr>
          <w:rFonts w:ascii="Times New Roman" w:hAnsi="Times New Roman"/>
          <w:spacing w:val="-2"/>
          <w:sz w:val="28"/>
          <w:szCs w:val="28"/>
        </w:rPr>
        <w:t>показателей</w:t>
      </w:r>
      <w:r w:rsidR="00A621F2">
        <w:rPr>
          <w:rFonts w:ascii="Times New Roman" w:hAnsi="Times New Roman"/>
          <w:spacing w:val="-2"/>
          <w:sz w:val="28"/>
          <w:szCs w:val="28"/>
        </w:rPr>
        <w:t xml:space="preserve"> </w:t>
      </w:r>
      <w:r w:rsidRPr="00905B11">
        <w:rPr>
          <w:rFonts w:ascii="Times New Roman" w:hAnsi="Times New Roman"/>
          <w:spacing w:val="-2"/>
          <w:sz w:val="28"/>
          <w:szCs w:val="28"/>
        </w:rPr>
        <w:t>больных</w:t>
      </w:r>
      <w:r w:rsidR="00A621F2">
        <w:rPr>
          <w:rFonts w:ascii="Times New Roman" w:hAnsi="Times New Roman"/>
          <w:spacing w:val="-2"/>
          <w:sz w:val="28"/>
          <w:szCs w:val="28"/>
        </w:rPr>
        <w:t xml:space="preserve"> </w:t>
      </w:r>
      <w:r w:rsidRPr="00905B11">
        <w:rPr>
          <w:rFonts w:ascii="Times New Roman" w:hAnsi="Times New Roman"/>
          <w:spacing w:val="-2"/>
          <w:sz w:val="28"/>
          <w:szCs w:val="28"/>
        </w:rPr>
        <w:t>КРР</w:t>
      </w:r>
    </w:p>
    <w:tbl>
      <w:tblPr>
        <w:tblStyle w:val="af4"/>
        <w:tblW w:w="0" w:type="auto"/>
        <w:jc w:val="center"/>
        <w:tblLook w:val="04A0" w:firstRow="1" w:lastRow="0" w:firstColumn="1" w:lastColumn="0" w:noHBand="0" w:noVBand="1"/>
      </w:tblPr>
      <w:tblGrid>
        <w:gridCol w:w="2678"/>
        <w:gridCol w:w="4003"/>
        <w:gridCol w:w="1076"/>
        <w:gridCol w:w="1040"/>
        <w:gridCol w:w="1057"/>
      </w:tblGrid>
      <w:tr w:rsidR="00461FD5" w:rsidRPr="00905B11" w14:paraId="15662F99" w14:textId="77777777" w:rsidTr="007B65EC">
        <w:trPr>
          <w:jc w:val="center"/>
        </w:trPr>
        <w:tc>
          <w:tcPr>
            <w:tcW w:w="2677" w:type="dxa"/>
            <w:vAlign w:val="center"/>
          </w:tcPr>
          <w:p w14:paraId="36462BC6" w14:textId="77777777" w:rsidR="00461FD5" w:rsidRPr="00905B11" w:rsidRDefault="00461FD5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Показатели</w:t>
            </w:r>
          </w:p>
        </w:tc>
        <w:tc>
          <w:tcPr>
            <w:tcW w:w="4003" w:type="dxa"/>
            <w:vAlign w:val="center"/>
          </w:tcPr>
          <w:p w14:paraId="3D0A0AFE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Категории</w:t>
            </w:r>
          </w:p>
        </w:tc>
        <w:tc>
          <w:tcPr>
            <w:tcW w:w="1273" w:type="dxa"/>
            <w:vAlign w:val="center"/>
          </w:tcPr>
          <w:p w14:paraId="455497BA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Абс.</w:t>
            </w:r>
          </w:p>
        </w:tc>
        <w:tc>
          <w:tcPr>
            <w:tcW w:w="1245" w:type="dxa"/>
            <w:vAlign w:val="center"/>
          </w:tcPr>
          <w:p w14:paraId="594D9229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%</w:t>
            </w:r>
          </w:p>
        </w:tc>
        <w:tc>
          <w:tcPr>
            <w:tcW w:w="1258" w:type="dxa"/>
            <w:vAlign w:val="center"/>
          </w:tcPr>
          <w:p w14:paraId="0FED15B3" w14:textId="4CCD3CFD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95%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ДИ</w:t>
            </w:r>
          </w:p>
        </w:tc>
      </w:tr>
      <w:tr w:rsidR="00461FD5" w:rsidRPr="00905B11" w14:paraId="01ABC487" w14:textId="77777777" w:rsidTr="007B65EC">
        <w:trPr>
          <w:jc w:val="center"/>
        </w:trPr>
        <w:tc>
          <w:tcPr>
            <w:tcW w:w="2677" w:type="dxa"/>
            <w:vMerge w:val="restart"/>
            <w:vAlign w:val="center"/>
          </w:tcPr>
          <w:p w14:paraId="0C3CC392" w14:textId="77777777" w:rsidR="00461FD5" w:rsidRPr="00905B11" w:rsidRDefault="00461FD5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Пол</w:t>
            </w:r>
          </w:p>
        </w:tc>
        <w:tc>
          <w:tcPr>
            <w:tcW w:w="4003" w:type="dxa"/>
            <w:vAlign w:val="center"/>
          </w:tcPr>
          <w:p w14:paraId="12277A5B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Ж</w:t>
            </w:r>
          </w:p>
        </w:tc>
        <w:tc>
          <w:tcPr>
            <w:tcW w:w="1273" w:type="dxa"/>
            <w:vAlign w:val="center"/>
          </w:tcPr>
          <w:p w14:paraId="0F8D9F06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32</w:t>
            </w:r>
          </w:p>
        </w:tc>
        <w:tc>
          <w:tcPr>
            <w:tcW w:w="1245" w:type="dxa"/>
            <w:vAlign w:val="center"/>
          </w:tcPr>
          <w:p w14:paraId="471A51DE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53,3</w:t>
            </w:r>
          </w:p>
        </w:tc>
        <w:tc>
          <w:tcPr>
            <w:tcW w:w="1258" w:type="dxa"/>
            <w:vAlign w:val="center"/>
          </w:tcPr>
          <w:p w14:paraId="57C37D53" w14:textId="5E5FAD7B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40,0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66,3</w:t>
            </w:r>
          </w:p>
        </w:tc>
      </w:tr>
      <w:tr w:rsidR="00461FD5" w:rsidRPr="00905B11" w14:paraId="3277B572" w14:textId="77777777" w:rsidTr="007B65EC">
        <w:trPr>
          <w:jc w:val="center"/>
        </w:trPr>
        <w:tc>
          <w:tcPr>
            <w:tcW w:w="2677" w:type="dxa"/>
            <w:vMerge/>
          </w:tcPr>
          <w:p w14:paraId="359F2DAF" w14:textId="77777777" w:rsidR="00461FD5" w:rsidRPr="00905B11" w:rsidRDefault="00461FD5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003" w:type="dxa"/>
            <w:vAlign w:val="center"/>
          </w:tcPr>
          <w:p w14:paraId="36A866B9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М</w:t>
            </w:r>
          </w:p>
        </w:tc>
        <w:tc>
          <w:tcPr>
            <w:tcW w:w="1273" w:type="dxa"/>
            <w:vAlign w:val="center"/>
          </w:tcPr>
          <w:p w14:paraId="75799102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28</w:t>
            </w:r>
          </w:p>
        </w:tc>
        <w:tc>
          <w:tcPr>
            <w:tcW w:w="1245" w:type="dxa"/>
            <w:vAlign w:val="center"/>
          </w:tcPr>
          <w:p w14:paraId="53BCF6B5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46,7</w:t>
            </w:r>
          </w:p>
        </w:tc>
        <w:tc>
          <w:tcPr>
            <w:tcW w:w="1258" w:type="dxa"/>
            <w:vAlign w:val="center"/>
          </w:tcPr>
          <w:p w14:paraId="135156B2" w14:textId="566CA6D5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33,7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60,0</w:t>
            </w:r>
          </w:p>
        </w:tc>
      </w:tr>
      <w:tr w:rsidR="00461FD5" w:rsidRPr="00905B11" w14:paraId="172E93B1" w14:textId="77777777" w:rsidTr="007B65EC">
        <w:trPr>
          <w:jc w:val="center"/>
        </w:trPr>
        <w:tc>
          <w:tcPr>
            <w:tcW w:w="2677" w:type="dxa"/>
            <w:vMerge w:val="restart"/>
            <w:vAlign w:val="center"/>
          </w:tcPr>
          <w:p w14:paraId="35789488" w14:textId="77777777" w:rsidR="00461FD5" w:rsidRPr="00905B11" w:rsidRDefault="00461FD5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Локализация</w:t>
            </w:r>
          </w:p>
        </w:tc>
        <w:tc>
          <w:tcPr>
            <w:tcW w:w="4003" w:type="dxa"/>
            <w:vAlign w:val="center"/>
          </w:tcPr>
          <w:p w14:paraId="6DE6EF22" w14:textId="5665CE71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C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-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r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печеночного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изгиба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кишки</w:t>
            </w:r>
          </w:p>
        </w:tc>
        <w:tc>
          <w:tcPr>
            <w:tcW w:w="1273" w:type="dxa"/>
            <w:vAlign w:val="center"/>
          </w:tcPr>
          <w:p w14:paraId="4F70E15D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  <w:tc>
          <w:tcPr>
            <w:tcW w:w="1245" w:type="dxa"/>
            <w:vAlign w:val="center"/>
          </w:tcPr>
          <w:p w14:paraId="388289EC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16,7</w:t>
            </w:r>
          </w:p>
        </w:tc>
        <w:tc>
          <w:tcPr>
            <w:tcW w:w="1258" w:type="dxa"/>
            <w:vAlign w:val="center"/>
          </w:tcPr>
          <w:p w14:paraId="02F1F41C" w14:textId="05B98B2F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8,3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28,5</w:t>
            </w:r>
          </w:p>
        </w:tc>
      </w:tr>
      <w:tr w:rsidR="00461FD5" w:rsidRPr="00905B11" w14:paraId="70CAD4D7" w14:textId="77777777" w:rsidTr="007B65EC">
        <w:trPr>
          <w:jc w:val="center"/>
        </w:trPr>
        <w:tc>
          <w:tcPr>
            <w:tcW w:w="2677" w:type="dxa"/>
            <w:vMerge/>
          </w:tcPr>
          <w:p w14:paraId="70E4A5A6" w14:textId="77777777" w:rsidR="00461FD5" w:rsidRPr="00905B11" w:rsidRDefault="00461FD5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003" w:type="dxa"/>
            <w:vAlign w:val="center"/>
          </w:tcPr>
          <w:p w14:paraId="0EB3B291" w14:textId="66418BF6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C-r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прямой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кишки</w:t>
            </w:r>
          </w:p>
        </w:tc>
        <w:tc>
          <w:tcPr>
            <w:tcW w:w="1273" w:type="dxa"/>
            <w:vAlign w:val="center"/>
          </w:tcPr>
          <w:p w14:paraId="1ED60F76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18</w:t>
            </w:r>
          </w:p>
        </w:tc>
        <w:tc>
          <w:tcPr>
            <w:tcW w:w="1245" w:type="dxa"/>
            <w:vAlign w:val="center"/>
          </w:tcPr>
          <w:p w14:paraId="151BF0D8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30,0</w:t>
            </w:r>
          </w:p>
        </w:tc>
        <w:tc>
          <w:tcPr>
            <w:tcW w:w="1258" w:type="dxa"/>
            <w:vAlign w:val="center"/>
          </w:tcPr>
          <w:p w14:paraId="6BF3532D" w14:textId="40BA2F6E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18,8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43,2</w:t>
            </w:r>
          </w:p>
        </w:tc>
      </w:tr>
      <w:tr w:rsidR="00461FD5" w:rsidRPr="00905B11" w14:paraId="77F757CF" w14:textId="77777777" w:rsidTr="007B65EC">
        <w:trPr>
          <w:jc w:val="center"/>
        </w:trPr>
        <w:tc>
          <w:tcPr>
            <w:tcW w:w="2677" w:type="dxa"/>
            <w:vMerge/>
          </w:tcPr>
          <w:p w14:paraId="305420BC" w14:textId="77777777" w:rsidR="00461FD5" w:rsidRPr="00905B11" w:rsidRDefault="00461FD5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003" w:type="dxa"/>
            <w:vAlign w:val="center"/>
          </w:tcPr>
          <w:p w14:paraId="2678A40A" w14:textId="1974E311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C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-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r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селезеночного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угла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толстого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кишечника</w:t>
            </w:r>
          </w:p>
        </w:tc>
        <w:tc>
          <w:tcPr>
            <w:tcW w:w="1273" w:type="dxa"/>
            <w:vAlign w:val="center"/>
          </w:tcPr>
          <w:p w14:paraId="7D39E201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1245" w:type="dxa"/>
            <w:vAlign w:val="center"/>
          </w:tcPr>
          <w:p w14:paraId="30A0406B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5,0</w:t>
            </w:r>
          </w:p>
        </w:tc>
        <w:tc>
          <w:tcPr>
            <w:tcW w:w="1258" w:type="dxa"/>
            <w:vAlign w:val="center"/>
          </w:tcPr>
          <w:p w14:paraId="0ED40CAF" w14:textId="00E570A0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1,0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13,9</w:t>
            </w:r>
          </w:p>
        </w:tc>
      </w:tr>
      <w:tr w:rsidR="00461FD5" w:rsidRPr="00905B11" w14:paraId="5BAD7050" w14:textId="77777777" w:rsidTr="007B65EC">
        <w:trPr>
          <w:jc w:val="center"/>
        </w:trPr>
        <w:tc>
          <w:tcPr>
            <w:tcW w:w="2677" w:type="dxa"/>
            <w:vMerge/>
          </w:tcPr>
          <w:p w14:paraId="66F08FEA" w14:textId="77777777" w:rsidR="00461FD5" w:rsidRPr="00905B11" w:rsidRDefault="00461FD5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003" w:type="dxa"/>
            <w:vAlign w:val="center"/>
          </w:tcPr>
          <w:p w14:paraId="35CDFD9E" w14:textId="69A78BBA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С-r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сигмовидной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кишки</w:t>
            </w:r>
          </w:p>
        </w:tc>
        <w:tc>
          <w:tcPr>
            <w:tcW w:w="1273" w:type="dxa"/>
            <w:vAlign w:val="center"/>
          </w:tcPr>
          <w:p w14:paraId="3A8768AC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17</w:t>
            </w:r>
          </w:p>
        </w:tc>
        <w:tc>
          <w:tcPr>
            <w:tcW w:w="1245" w:type="dxa"/>
            <w:vAlign w:val="center"/>
          </w:tcPr>
          <w:p w14:paraId="77C752E4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28,3</w:t>
            </w:r>
          </w:p>
        </w:tc>
        <w:tc>
          <w:tcPr>
            <w:tcW w:w="1258" w:type="dxa"/>
            <w:vAlign w:val="center"/>
          </w:tcPr>
          <w:p w14:paraId="34C3EED0" w14:textId="54815A7B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17,5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41,4</w:t>
            </w:r>
          </w:p>
        </w:tc>
      </w:tr>
      <w:tr w:rsidR="00461FD5" w:rsidRPr="00905B11" w14:paraId="1C8BAE72" w14:textId="77777777" w:rsidTr="007B65EC">
        <w:trPr>
          <w:jc w:val="center"/>
        </w:trPr>
        <w:tc>
          <w:tcPr>
            <w:tcW w:w="2677" w:type="dxa"/>
            <w:vMerge/>
          </w:tcPr>
          <w:p w14:paraId="27BA833B" w14:textId="77777777" w:rsidR="00461FD5" w:rsidRPr="00905B11" w:rsidRDefault="00461FD5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003" w:type="dxa"/>
            <w:vAlign w:val="center"/>
          </w:tcPr>
          <w:p w14:paraId="394943ED" w14:textId="4AB0D8CB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С-г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восходящего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отдела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ободочной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кишки</w:t>
            </w:r>
          </w:p>
        </w:tc>
        <w:tc>
          <w:tcPr>
            <w:tcW w:w="1273" w:type="dxa"/>
            <w:vAlign w:val="center"/>
          </w:tcPr>
          <w:p w14:paraId="4ABFBE9A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11</w:t>
            </w:r>
          </w:p>
        </w:tc>
        <w:tc>
          <w:tcPr>
            <w:tcW w:w="1245" w:type="dxa"/>
            <w:vAlign w:val="center"/>
          </w:tcPr>
          <w:p w14:paraId="38FFFC2D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18,3</w:t>
            </w:r>
          </w:p>
        </w:tc>
        <w:tc>
          <w:tcPr>
            <w:tcW w:w="1258" w:type="dxa"/>
            <w:vAlign w:val="center"/>
          </w:tcPr>
          <w:p w14:paraId="4F7A2935" w14:textId="78DC03FD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9,5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30,4</w:t>
            </w:r>
          </w:p>
        </w:tc>
      </w:tr>
      <w:tr w:rsidR="00461FD5" w:rsidRPr="00905B11" w14:paraId="7D3A4E31" w14:textId="77777777" w:rsidTr="007B65EC">
        <w:trPr>
          <w:jc w:val="center"/>
        </w:trPr>
        <w:tc>
          <w:tcPr>
            <w:tcW w:w="2677" w:type="dxa"/>
            <w:vMerge/>
          </w:tcPr>
          <w:p w14:paraId="35B01D3D" w14:textId="77777777" w:rsidR="00461FD5" w:rsidRPr="00905B11" w:rsidRDefault="00461FD5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003" w:type="dxa"/>
            <w:vAlign w:val="center"/>
          </w:tcPr>
          <w:p w14:paraId="405E6E20" w14:textId="690D4AE8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С-г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ректосигмоидного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соединения</w:t>
            </w:r>
          </w:p>
        </w:tc>
        <w:tc>
          <w:tcPr>
            <w:tcW w:w="1273" w:type="dxa"/>
            <w:vAlign w:val="center"/>
          </w:tcPr>
          <w:p w14:paraId="01B3879D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245" w:type="dxa"/>
            <w:vAlign w:val="center"/>
          </w:tcPr>
          <w:p w14:paraId="5F66382C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1,7</w:t>
            </w:r>
          </w:p>
        </w:tc>
        <w:tc>
          <w:tcPr>
            <w:tcW w:w="1258" w:type="dxa"/>
            <w:vAlign w:val="center"/>
          </w:tcPr>
          <w:p w14:paraId="6F85DB48" w14:textId="1F03895F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0,0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8,9</w:t>
            </w:r>
          </w:p>
        </w:tc>
      </w:tr>
      <w:tr w:rsidR="00461FD5" w:rsidRPr="00905B11" w14:paraId="00460867" w14:textId="77777777" w:rsidTr="007B65EC">
        <w:trPr>
          <w:jc w:val="center"/>
        </w:trPr>
        <w:tc>
          <w:tcPr>
            <w:tcW w:w="2677" w:type="dxa"/>
            <w:vMerge w:val="restart"/>
            <w:vAlign w:val="center"/>
          </w:tcPr>
          <w:p w14:paraId="40D6A383" w14:textId="77777777" w:rsidR="00461FD5" w:rsidRPr="00905B11" w:rsidRDefault="00461FD5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Стадия</w:t>
            </w:r>
          </w:p>
        </w:tc>
        <w:tc>
          <w:tcPr>
            <w:tcW w:w="4003" w:type="dxa"/>
            <w:vAlign w:val="center"/>
          </w:tcPr>
          <w:p w14:paraId="054BC038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I</w:t>
            </w:r>
          </w:p>
        </w:tc>
        <w:tc>
          <w:tcPr>
            <w:tcW w:w="1273" w:type="dxa"/>
            <w:vAlign w:val="center"/>
          </w:tcPr>
          <w:p w14:paraId="4619DFD6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245" w:type="dxa"/>
            <w:vAlign w:val="center"/>
          </w:tcPr>
          <w:p w14:paraId="69ACF71F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10,0</w:t>
            </w:r>
          </w:p>
        </w:tc>
        <w:tc>
          <w:tcPr>
            <w:tcW w:w="1258" w:type="dxa"/>
            <w:vAlign w:val="center"/>
          </w:tcPr>
          <w:p w14:paraId="2B914D0F" w14:textId="74A6F4A6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3,8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20,5</w:t>
            </w:r>
          </w:p>
        </w:tc>
      </w:tr>
      <w:tr w:rsidR="00461FD5" w:rsidRPr="00905B11" w14:paraId="7F22203A" w14:textId="77777777" w:rsidTr="007B65EC">
        <w:trPr>
          <w:jc w:val="center"/>
        </w:trPr>
        <w:tc>
          <w:tcPr>
            <w:tcW w:w="2677" w:type="dxa"/>
            <w:vMerge/>
          </w:tcPr>
          <w:p w14:paraId="19BD03A1" w14:textId="77777777" w:rsidR="00461FD5" w:rsidRPr="00905B11" w:rsidRDefault="00461FD5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003" w:type="dxa"/>
            <w:vAlign w:val="center"/>
          </w:tcPr>
          <w:p w14:paraId="0340F16A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II</w:t>
            </w:r>
          </w:p>
        </w:tc>
        <w:tc>
          <w:tcPr>
            <w:tcW w:w="1273" w:type="dxa"/>
            <w:vAlign w:val="center"/>
          </w:tcPr>
          <w:p w14:paraId="6D7A1AA5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24</w:t>
            </w:r>
          </w:p>
        </w:tc>
        <w:tc>
          <w:tcPr>
            <w:tcW w:w="1245" w:type="dxa"/>
            <w:vAlign w:val="center"/>
          </w:tcPr>
          <w:p w14:paraId="005D259D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40,0</w:t>
            </w:r>
          </w:p>
        </w:tc>
        <w:tc>
          <w:tcPr>
            <w:tcW w:w="1258" w:type="dxa"/>
            <w:vAlign w:val="center"/>
          </w:tcPr>
          <w:p w14:paraId="1078A36C" w14:textId="2D3F87FA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27,6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53,5</w:t>
            </w:r>
          </w:p>
        </w:tc>
      </w:tr>
      <w:tr w:rsidR="00461FD5" w:rsidRPr="00905B11" w14:paraId="3EE78BC2" w14:textId="77777777" w:rsidTr="007B65EC">
        <w:trPr>
          <w:jc w:val="center"/>
        </w:trPr>
        <w:tc>
          <w:tcPr>
            <w:tcW w:w="2677" w:type="dxa"/>
            <w:vMerge/>
          </w:tcPr>
          <w:p w14:paraId="5B3B4FE7" w14:textId="77777777" w:rsidR="00461FD5" w:rsidRPr="00905B11" w:rsidRDefault="00461FD5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003" w:type="dxa"/>
            <w:vAlign w:val="center"/>
          </w:tcPr>
          <w:p w14:paraId="0D75467C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III</w:t>
            </w:r>
          </w:p>
        </w:tc>
        <w:tc>
          <w:tcPr>
            <w:tcW w:w="1273" w:type="dxa"/>
            <w:vAlign w:val="center"/>
          </w:tcPr>
          <w:p w14:paraId="671DB64C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20</w:t>
            </w:r>
          </w:p>
        </w:tc>
        <w:tc>
          <w:tcPr>
            <w:tcW w:w="1245" w:type="dxa"/>
            <w:vAlign w:val="center"/>
          </w:tcPr>
          <w:p w14:paraId="79E764BC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33,3</w:t>
            </w:r>
          </w:p>
        </w:tc>
        <w:tc>
          <w:tcPr>
            <w:tcW w:w="1258" w:type="dxa"/>
            <w:vAlign w:val="center"/>
          </w:tcPr>
          <w:p w14:paraId="3D108C6A" w14:textId="041147A3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21,7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46,7</w:t>
            </w:r>
          </w:p>
        </w:tc>
      </w:tr>
      <w:tr w:rsidR="00461FD5" w:rsidRPr="00905B11" w14:paraId="48D81EFD" w14:textId="77777777" w:rsidTr="007B65EC">
        <w:trPr>
          <w:jc w:val="center"/>
        </w:trPr>
        <w:tc>
          <w:tcPr>
            <w:tcW w:w="2677" w:type="dxa"/>
            <w:vMerge/>
          </w:tcPr>
          <w:p w14:paraId="53E975BB" w14:textId="77777777" w:rsidR="00461FD5" w:rsidRPr="00905B11" w:rsidRDefault="00461FD5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003" w:type="dxa"/>
            <w:vAlign w:val="center"/>
          </w:tcPr>
          <w:p w14:paraId="3E56621F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IV</w:t>
            </w:r>
          </w:p>
        </w:tc>
        <w:tc>
          <w:tcPr>
            <w:tcW w:w="1273" w:type="dxa"/>
            <w:vAlign w:val="center"/>
          </w:tcPr>
          <w:p w14:paraId="12FF1B47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  <w:tc>
          <w:tcPr>
            <w:tcW w:w="1245" w:type="dxa"/>
            <w:vAlign w:val="center"/>
          </w:tcPr>
          <w:p w14:paraId="5FC6285D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16,7</w:t>
            </w:r>
          </w:p>
        </w:tc>
        <w:tc>
          <w:tcPr>
            <w:tcW w:w="1258" w:type="dxa"/>
            <w:vAlign w:val="center"/>
          </w:tcPr>
          <w:p w14:paraId="5007731E" w14:textId="7E5DC1B4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8,3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28,5</w:t>
            </w:r>
          </w:p>
        </w:tc>
      </w:tr>
      <w:tr w:rsidR="00461FD5" w:rsidRPr="00905B11" w14:paraId="2D1C1008" w14:textId="77777777" w:rsidTr="007B65EC">
        <w:trPr>
          <w:jc w:val="center"/>
        </w:trPr>
        <w:tc>
          <w:tcPr>
            <w:tcW w:w="2677" w:type="dxa"/>
            <w:vMerge w:val="restart"/>
            <w:vAlign w:val="center"/>
          </w:tcPr>
          <w:p w14:paraId="2629A8A1" w14:textId="559BD842" w:rsidR="00461FD5" w:rsidRPr="00905B11" w:rsidRDefault="00461FD5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Локализация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метастазов</w:t>
            </w:r>
          </w:p>
        </w:tc>
        <w:tc>
          <w:tcPr>
            <w:tcW w:w="4003" w:type="dxa"/>
            <w:vAlign w:val="center"/>
          </w:tcPr>
          <w:p w14:paraId="2736DE5D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  <w:tc>
          <w:tcPr>
            <w:tcW w:w="1273" w:type="dxa"/>
            <w:vAlign w:val="center"/>
          </w:tcPr>
          <w:p w14:paraId="7EFD6043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50</w:t>
            </w:r>
          </w:p>
        </w:tc>
        <w:tc>
          <w:tcPr>
            <w:tcW w:w="1245" w:type="dxa"/>
            <w:vAlign w:val="center"/>
          </w:tcPr>
          <w:p w14:paraId="5962D94F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83,3</w:t>
            </w:r>
          </w:p>
        </w:tc>
        <w:tc>
          <w:tcPr>
            <w:tcW w:w="1258" w:type="dxa"/>
            <w:vAlign w:val="center"/>
          </w:tcPr>
          <w:p w14:paraId="403785FD" w14:textId="18E00A3C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71,5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91,7</w:t>
            </w:r>
          </w:p>
        </w:tc>
      </w:tr>
      <w:tr w:rsidR="00461FD5" w:rsidRPr="00905B11" w14:paraId="6211C543" w14:textId="77777777" w:rsidTr="007B65EC">
        <w:trPr>
          <w:jc w:val="center"/>
        </w:trPr>
        <w:tc>
          <w:tcPr>
            <w:tcW w:w="2677" w:type="dxa"/>
            <w:vMerge/>
          </w:tcPr>
          <w:p w14:paraId="289FC392" w14:textId="77777777" w:rsidR="00461FD5" w:rsidRPr="00905B11" w:rsidRDefault="00461FD5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003" w:type="dxa"/>
            <w:vAlign w:val="center"/>
          </w:tcPr>
          <w:p w14:paraId="141E8884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Легкое</w:t>
            </w:r>
          </w:p>
        </w:tc>
        <w:tc>
          <w:tcPr>
            <w:tcW w:w="1273" w:type="dxa"/>
            <w:vAlign w:val="center"/>
          </w:tcPr>
          <w:p w14:paraId="7267E693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245" w:type="dxa"/>
            <w:vAlign w:val="center"/>
          </w:tcPr>
          <w:p w14:paraId="17057F34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3,3</w:t>
            </w:r>
          </w:p>
        </w:tc>
        <w:tc>
          <w:tcPr>
            <w:tcW w:w="1258" w:type="dxa"/>
            <w:vAlign w:val="center"/>
          </w:tcPr>
          <w:p w14:paraId="48EDB3A6" w14:textId="57DB32DC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0,4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11,5</w:t>
            </w:r>
          </w:p>
        </w:tc>
      </w:tr>
      <w:tr w:rsidR="00461FD5" w:rsidRPr="00905B11" w14:paraId="6071A765" w14:textId="77777777" w:rsidTr="007B65EC">
        <w:trPr>
          <w:jc w:val="center"/>
        </w:trPr>
        <w:tc>
          <w:tcPr>
            <w:tcW w:w="2677" w:type="dxa"/>
            <w:vMerge/>
          </w:tcPr>
          <w:p w14:paraId="5EC99300" w14:textId="77777777" w:rsidR="00461FD5" w:rsidRPr="00905B11" w:rsidRDefault="00461FD5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003" w:type="dxa"/>
            <w:vAlign w:val="center"/>
          </w:tcPr>
          <w:p w14:paraId="761943E8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Печень</w:t>
            </w:r>
          </w:p>
        </w:tc>
        <w:tc>
          <w:tcPr>
            <w:tcW w:w="1273" w:type="dxa"/>
            <w:vAlign w:val="center"/>
          </w:tcPr>
          <w:p w14:paraId="424F247A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1245" w:type="dxa"/>
            <w:vAlign w:val="center"/>
          </w:tcPr>
          <w:p w14:paraId="71372646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13,3</w:t>
            </w:r>
          </w:p>
        </w:tc>
        <w:tc>
          <w:tcPr>
            <w:tcW w:w="1258" w:type="dxa"/>
            <w:vAlign w:val="center"/>
          </w:tcPr>
          <w:p w14:paraId="6BC42FFB" w14:textId="3CD79389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5,9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24,6</w:t>
            </w:r>
          </w:p>
        </w:tc>
      </w:tr>
      <w:tr w:rsidR="00461FD5" w:rsidRPr="00905B11" w14:paraId="52CCBE97" w14:textId="77777777" w:rsidTr="007B65EC">
        <w:trPr>
          <w:jc w:val="center"/>
        </w:trPr>
        <w:tc>
          <w:tcPr>
            <w:tcW w:w="2677" w:type="dxa"/>
            <w:vMerge w:val="restart"/>
            <w:vAlign w:val="center"/>
          </w:tcPr>
          <w:p w14:paraId="032FA73C" w14:textId="77777777" w:rsidR="00461FD5" w:rsidRPr="00905B11" w:rsidRDefault="00461FD5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Операция</w:t>
            </w:r>
          </w:p>
        </w:tc>
        <w:tc>
          <w:tcPr>
            <w:tcW w:w="4003" w:type="dxa"/>
            <w:vAlign w:val="center"/>
          </w:tcPr>
          <w:p w14:paraId="562F5E98" w14:textId="686DC7BE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Брюшно-промежностная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экстирпация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прямой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кишки</w:t>
            </w:r>
          </w:p>
        </w:tc>
        <w:tc>
          <w:tcPr>
            <w:tcW w:w="1273" w:type="dxa"/>
            <w:vAlign w:val="center"/>
          </w:tcPr>
          <w:p w14:paraId="724CD718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1245" w:type="dxa"/>
            <w:vAlign w:val="center"/>
          </w:tcPr>
          <w:p w14:paraId="08E49774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6,7</w:t>
            </w:r>
          </w:p>
        </w:tc>
        <w:tc>
          <w:tcPr>
            <w:tcW w:w="1258" w:type="dxa"/>
            <w:vAlign w:val="center"/>
          </w:tcPr>
          <w:p w14:paraId="4492E7A0" w14:textId="17ED3764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1,8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16,2</w:t>
            </w:r>
          </w:p>
        </w:tc>
      </w:tr>
      <w:tr w:rsidR="00461FD5" w:rsidRPr="00905B11" w14:paraId="3FE59DAB" w14:textId="77777777" w:rsidTr="007B65EC">
        <w:trPr>
          <w:jc w:val="center"/>
        </w:trPr>
        <w:tc>
          <w:tcPr>
            <w:tcW w:w="2677" w:type="dxa"/>
            <w:vMerge/>
          </w:tcPr>
          <w:p w14:paraId="13B87C0D" w14:textId="77777777" w:rsidR="00461FD5" w:rsidRPr="00905B11" w:rsidRDefault="00461FD5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003" w:type="dxa"/>
            <w:vAlign w:val="center"/>
          </w:tcPr>
          <w:p w14:paraId="277BC65B" w14:textId="1D0AD3C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Лапароскопическая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правосторонняя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гемеколенэктомия</w:t>
            </w:r>
          </w:p>
        </w:tc>
        <w:tc>
          <w:tcPr>
            <w:tcW w:w="1273" w:type="dxa"/>
            <w:vAlign w:val="center"/>
          </w:tcPr>
          <w:p w14:paraId="52755D69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245" w:type="dxa"/>
            <w:vAlign w:val="center"/>
          </w:tcPr>
          <w:p w14:paraId="7B8D6280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1,7</w:t>
            </w:r>
          </w:p>
        </w:tc>
        <w:tc>
          <w:tcPr>
            <w:tcW w:w="1258" w:type="dxa"/>
            <w:vAlign w:val="center"/>
          </w:tcPr>
          <w:p w14:paraId="7A08D523" w14:textId="3BABF152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0,0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8,9</w:t>
            </w:r>
          </w:p>
        </w:tc>
      </w:tr>
      <w:tr w:rsidR="00461FD5" w:rsidRPr="00905B11" w14:paraId="33AFCCC4" w14:textId="77777777" w:rsidTr="007B65EC">
        <w:trPr>
          <w:jc w:val="center"/>
        </w:trPr>
        <w:tc>
          <w:tcPr>
            <w:tcW w:w="2677" w:type="dxa"/>
            <w:vMerge/>
          </w:tcPr>
          <w:p w14:paraId="66DE8FFF" w14:textId="77777777" w:rsidR="00461FD5" w:rsidRPr="00905B11" w:rsidRDefault="00461FD5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003" w:type="dxa"/>
            <w:vAlign w:val="center"/>
          </w:tcPr>
          <w:p w14:paraId="0347128A" w14:textId="53A7157D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Лапароскопическая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резекция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1273" w:type="dxa"/>
            <w:vAlign w:val="center"/>
          </w:tcPr>
          <w:p w14:paraId="589EF6FF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1245" w:type="dxa"/>
            <w:vAlign w:val="center"/>
          </w:tcPr>
          <w:p w14:paraId="65767DB0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8,3</w:t>
            </w:r>
          </w:p>
        </w:tc>
        <w:tc>
          <w:tcPr>
            <w:tcW w:w="1258" w:type="dxa"/>
            <w:vAlign w:val="center"/>
          </w:tcPr>
          <w:p w14:paraId="0DC0ACBF" w14:textId="3BEE9239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2,8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18,4</w:t>
            </w:r>
          </w:p>
        </w:tc>
      </w:tr>
      <w:tr w:rsidR="00461FD5" w:rsidRPr="00905B11" w14:paraId="31EA17B5" w14:textId="77777777" w:rsidTr="007B65EC">
        <w:trPr>
          <w:jc w:val="center"/>
        </w:trPr>
        <w:tc>
          <w:tcPr>
            <w:tcW w:w="2677" w:type="dxa"/>
            <w:vMerge/>
          </w:tcPr>
          <w:p w14:paraId="7A4F4993" w14:textId="77777777" w:rsidR="00461FD5" w:rsidRPr="00905B11" w:rsidRDefault="00461FD5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003" w:type="dxa"/>
            <w:vAlign w:val="center"/>
          </w:tcPr>
          <w:p w14:paraId="4EC68C74" w14:textId="3EB12D52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Левосторонняя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гемиколэнектомия</w:t>
            </w:r>
          </w:p>
        </w:tc>
        <w:tc>
          <w:tcPr>
            <w:tcW w:w="1273" w:type="dxa"/>
            <w:vAlign w:val="center"/>
          </w:tcPr>
          <w:p w14:paraId="32072851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245" w:type="dxa"/>
            <w:vAlign w:val="center"/>
          </w:tcPr>
          <w:p w14:paraId="57A26DA9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3,3</w:t>
            </w:r>
          </w:p>
        </w:tc>
        <w:tc>
          <w:tcPr>
            <w:tcW w:w="1258" w:type="dxa"/>
            <w:vAlign w:val="center"/>
          </w:tcPr>
          <w:p w14:paraId="0D55DC1E" w14:textId="7597F944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0,4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11,5</w:t>
            </w:r>
          </w:p>
        </w:tc>
      </w:tr>
      <w:tr w:rsidR="00461FD5" w:rsidRPr="00905B11" w14:paraId="420731E0" w14:textId="77777777" w:rsidTr="007B65EC">
        <w:trPr>
          <w:jc w:val="center"/>
        </w:trPr>
        <w:tc>
          <w:tcPr>
            <w:tcW w:w="2677" w:type="dxa"/>
            <w:vMerge/>
          </w:tcPr>
          <w:p w14:paraId="7C9C460E" w14:textId="77777777" w:rsidR="00461FD5" w:rsidRPr="00905B11" w:rsidRDefault="00461FD5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003" w:type="dxa"/>
            <w:vAlign w:val="center"/>
          </w:tcPr>
          <w:p w14:paraId="123875FC" w14:textId="32FD3A5B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Операция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Гартмана</w:t>
            </w:r>
          </w:p>
        </w:tc>
        <w:tc>
          <w:tcPr>
            <w:tcW w:w="1273" w:type="dxa"/>
            <w:vAlign w:val="center"/>
          </w:tcPr>
          <w:p w14:paraId="1B12F16E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245" w:type="dxa"/>
            <w:vAlign w:val="center"/>
          </w:tcPr>
          <w:p w14:paraId="40C4DB3C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10,0</w:t>
            </w:r>
          </w:p>
        </w:tc>
        <w:tc>
          <w:tcPr>
            <w:tcW w:w="1258" w:type="dxa"/>
            <w:vAlign w:val="center"/>
          </w:tcPr>
          <w:p w14:paraId="5B1B5135" w14:textId="305C60FD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3,8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20,5</w:t>
            </w:r>
          </w:p>
        </w:tc>
      </w:tr>
      <w:tr w:rsidR="00461FD5" w:rsidRPr="00905B11" w14:paraId="58D8B5C5" w14:textId="77777777" w:rsidTr="007B65EC">
        <w:trPr>
          <w:jc w:val="center"/>
        </w:trPr>
        <w:tc>
          <w:tcPr>
            <w:tcW w:w="2677" w:type="dxa"/>
            <w:vMerge/>
          </w:tcPr>
          <w:p w14:paraId="29112D20" w14:textId="77777777" w:rsidR="00461FD5" w:rsidRPr="00905B11" w:rsidRDefault="00461FD5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003" w:type="dxa"/>
            <w:vAlign w:val="center"/>
          </w:tcPr>
          <w:p w14:paraId="12FCFACC" w14:textId="44A44358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Передняя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резекция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1273" w:type="dxa"/>
            <w:vAlign w:val="center"/>
          </w:tcPr>
          <w:p w14:paraId="0E2E133E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15</w:t>
            </w:r>
          </w:p>
        </w:tc>
        <w:tc>
          <w:tcPr>
            <w:tcW w:w="1245" w:type="dxa"/>
            <w:vAlign w:val="center"/>
          </w:tcPr>
          <w:p w14:paraId="18A4EEAB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25,0</w:t>
            </w:r>
          </w:p>
        </w:tc>
        <w:tc>
          <w:tcPr>
            <w:tcW w:w="1258" w:type="dxa"/>
            <w:vAlign w:val="center"/>
          </w:tcPr>
          <w:p w14:paraId="0A64D1FE" w14:textId="47CC2B7A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14,7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37,9</w:t>
            </w:r>
          </w:p>
        </w:tc>
      </w:tr>
      <w:tr w:rsidR="00461FD5" w:rsidRPr="00905B11" w14:paraId="72C69557" w14:textId="77777777" w:rsidTr="007B65EC">
        <w:trPr>
          <w:jc w:val="center"/>
        </w:trPr>
        <w:tc>
          <w:tcPr>
            <w:tcW w:w="2677" w:type="dxa"/>
            <w:vMerge/>
          </w:tcPr>
          <w:p w14:paraId="0CC21EC3" w14:textId="77777777" w:rsidR="00461FD5" w:rsidRPr="00905B11" w:rsidRDefault="00461FD5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003" w:type="dxa"/>
            <w:vAlign w:val="center"/>
          </w:tcPr>
          <w:p w14:paraId="0E22CA4D" w14:textId="471E952D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Правосторонняя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гемиколэнектомия</w:t>
            </w:r>
          </w:p>
        </w:tc>
        <w:tc>
          <w:tcPr>
            <w:tcW w:w="1273" w:type="dxa"/>
            <w:vAlign w:val="center"/>
          </w:tcPr>
          <w:p w14:paraId="67B7ACEF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23</w:t>
            </w:r>
          </w:p>
        </w:tc>
        <w:tc>
          <w:tcPr>
            <w:tcW w:w="1245" w:type="dxa"/>
            <w:vAlign w:val="center"/>
          </w:tcPr>
          <w:p w14:paraId="0C72392D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38,3</w:t>
            </w:r>
          </w:p>
        </w:tc>
        <w:tc>
          <w:tcPr>
            <w:tcW w:w="1258" w:type="dxa"/>
            <w:vAlign w:val="center"/>
          </w:tcPr>
          <w:p w14:paraId="1508197D" w14:textId="2D2E9F41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26,1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51,8</w:t>
            </w:r>
          </w:p>
        </w:tc>
      </w:tr>
      <w:tr w:rsidR="00461FD5" w:rsidRPr="00905B11" w14:paraId="21D114C6" w14:textId="77777777" w:rsidTr="007B65EC">
        <w:trPr>
          <w:jc w:val="center"/>
        </w:trPr>
        <w:tc>
          <w:tcPr>
            <w:tcW w:w="2677" w:type="dxa"/>
            <w:vMerge/>
          </w:tcPr>
          <w:p w14:paraId="475C2F01" w14:textId="77777777" w:rsidR="00461FD5" w:rsidRPr="00905B11" w:rsidRDefault="00461FD5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003" w:type="dxa"/>
            <w:vAlign w:val="center"/>
          </w:tcPr>
          <w:p w14:paraId="368411B4" w14:textId="5AD97BAA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Трансанальная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эндоректальная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низводящая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проктопластика</w:t>
            </w:r>
          </w:p>
        </w:tc>
        <w:tc>
          <w:tcPr>
            <w:tcW w:w="1273" w:type="dxa"/>
            <w:vAlign w:val="center"/>
          </w:tcPr>
          <w:p w14:paraId="03A80627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245" w:type="dxa"/>
            <w:vAlign w:val="center"/>
          </w:tcPr>
          <w:p w14:paraId="6000BEE3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3,3</w:t>
            </w:r>
          </w:p>
        </w:tc>
        <w:tc>
          <w:tcPr>
            <w:tcW w:w="1258" w:type="dxa"/>
            <w:vAlign w:val="center"/>
          </w:tcPr>
          <w:p w14:paraId="17A7F790" w14:textId="296902EA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0,4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11,5</w:t>
            </w:r>
          </w:p>
        </w:tc>
      </w:tr>
      <w:tr w:rsidR="00461FD5" w:rsidRPr="00905B11" w14:paraId="1D32E33F" w14:textId="77777777" w:rsidTr="007B65EC">
        <w:trPr>
          <w:jc w:val="center"/>
        </w:trPr>
        <w:tc>
          <w:tcPr>
            <w:tcW w:w="2677" w:type="dxa"/>
            <w:vMerge/>
          </w:tcPr>
          <w:p w14:paraId="6D16B204" w14:textId="77777777" w:rsidR="00461FD5" w:rsidRPr="00905B11" w:rsidRDefault="00461FD5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003" w:type="dxa"/>
            <w:vAlign w:val="center"/>
          </w:tcPr>
          <w:p w14:paraId="1AB8253D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Трансверзостома</w:t>
            </w:r>
          </w:p>
        </w:tc>
        <w:tc>
          <w:tcPr>
            <w:tcW w:w="1273" w:type="dxa"/>
            <w:vAlign w:val="center"/>
          </w:tcPr>
          <w:p w14:paraId="25794A49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245" w:type="dxa"/>
            <w:vAlign w:val="center"/>
          </w:tcPr>
          <w:p w14:paraId="3923A40B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3,3</w:t>
            </w:r>
          </w:p>
        </w:tc>
        <w:tc>
          <w:tcPr>
            <w:tcW w:w="1258" w:type="dxa"/>
            <w:vAlign w:val="center"/>
          </w:tcPr>
          <w:p w14:paraId="27590573" w14:textId="25CBD9BD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0,4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11,5</w:t>
            </w:r>
          </w:p>
        </w:tc>
      </w:tr>
      <w:tr w:rsidR="00461FD5" w:rsidRPr="00905B11" w14:paraId="769C26B9" w14:textId="77777777" w:rsidTr="007B65EC">
        <w:trPr>
          <w:jc w:val="center"/>
        </w:trPr>
        <w:tc>
          <w:tcPr>
            <w:tcW w:w="2677" w:type="dxa"/>
            <w:vMerge w:val="restart"/>
            <w:vAlign w:val="center"/>
          </w:tcPr>
          <w:p w14:paraId="4444B2E4" w14:textId="2655BA67" w:rsidR="00461FD5" w:rsidRPr="00905B11" w:rsidRDefault="00461FD5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Послеоперационные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осложнения</w:t>
            </w:r>
          </w:p>
        </w:tc>
        <w:tc>
          <w:tcPr>
            <w:tcW w:w="4003" w:type="dxa"/>
            <w:vAlign w:val="center"/>
          </w:tcPr>
          <w:p w14:paraId="1A8FA7DA" w14:textId="7A813B49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Абсцесс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передней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брюшной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стенки</w:t>
            </w:r>
          </w:p>
        </w:tc>
        <w:tc>
          <w:tcPr>
            <w:tcW w:w="1273" w:type="dxa"/>
            <w:vAlign w:val="center"/>
          </w:tcPr>
          <w:p w14:paraId="14271391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245" w:type="dxa"/>
            <w:vAlign w:val="center"/>
          </w:tcPr>
          <w:p w14:paraId="3A264C16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3,3</w:t>
            </w:r>
          </w:p>
        </w:tc>
        <w:tc>
          <w:tcPr>
            <w:tcW w:w="1258" w:type="dxa"/>
            <w:vAlign w:val="center"/>
          </w:tcPr>
          <w:p w14:paraId="6A41BA7C" w14:textId="5088876E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0,4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11,5</w:t>
            </w:r>
          </w:p>
        </w:tc>
      </w:tr>
      <w:tr w:rsidR="00461FD5" w:rsidRPr="00905B11" w14:paraId="2E4673C9" w14:textId="77777777" w:rsidTr="007B65EC">
        <w:trPr>
          <w:jc w:val="center"/>
        </w:trPr>
        <w:tc>
          <w:tcPr>
            <w:tcW w:w="2677" w:type="dxa"/>
            <w:vMerge/>
          </w:tcPr>
          <w:p w14:paraId="5F8674D3" w14:textId="77777777" w:rsidR="00461FD5" w:rsidRPr="00905B11" w:rsidRDefault="00461FD5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003" w:type="dxa"/>
            <w:vAlign w:val="center"/>
          </w:tcPr>
          <w:p w14:paraId="443CB8F7" w14:textId="0F514A05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Дыхательная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недостаточность</w:t>
            </w:r>
          </w:p>
        </w:tc>
        <w:tc>
          <w:tcPr>
            <w:tcW w:w="1273" w:type="dxa"/>
            <w:vAlign w:val="center"/>
          </w:tcPr>
          <w:p w14:paraId="6890AE4D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245" w:type="dxa"/>
            <w:vAlign w:val="center"/>
          </w:tcPr>
          <w:p w14:paraId="117BA042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3,3</w:t>
            </w:r>
          </w:p>
        </w:tc>
        <w:tc>
          <w:tcPr>
            <w:tcW w:w="1258" w:type="dxa"/>
            <w:vAlign w:val="center"/>
          </w:tcPr>
          <w:p w14:paraId="4EBFC71D" w14:textId="174861B3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0,4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11,5</w:t>
            </w:r>
          </w:p>
        </w:tc>
      </w:tr>
      <w:tr w:rsidR="00461FD5" w:rsidRPr="00905B11" w14:paraId="0F1612B9" w14:textId="77777777" w:rsidTr="007B65EC">
        <w:trPr>
          <w:jc w:val="center"/>
        </w:trPr>
        <w:tc>
          <w:tcPr>
            <w:tcW w:w="2677" w:type="dxa"/>
            <w:vMerge/>
          </w:tcPr>
          <w:p w14:paraId="5FD4AE19" w14:textId="77777777" w:rsidR="00461FD5" w:rsidRPr="00905B11" w:rsidRDefault="00461FD5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003" w:type="dxa"/>
            <w:vAlign w:val="center"/>
          </w:tcPr>
          <w:p w14:paraId="7D27EB3E" w14:textId="2F6319C2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Несосотяетльность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илеотрансверзоанастомоза,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перитонит</w:t>
            </w:r>
          </w:p>
        </w:tc>
        <w:tc>
          <w:tcPr>
            <w:tcW w:w="1273" w:type="dxa"/>
            <w:vAlign w:val="center"/>
          </w:tcPr>
          <w:p w14:paraId="7F789484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245" w:type="dxa"/>
            <w:vAlign w:val="center"/>
          </w:tcPr>
          <w:p w14:paraId="4FE69AD7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3,3</w:t>
            </w:r>
          </w:p>
        </w:tc>
        <w:tc>
          <w:tcPr>
            <w:tcW w:w="1258" w:type="dxa"/>
            <w:vAlign w:val="center"/>
          </w:tcPr>
          <w:p w14:paraId="5CCF12EE" w14:textId="27A5FED4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0,4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11,5</w:t>
            </w:r>
          </w:p>
        </w:tc>
      </w:tr>
      <w:tr w:rsidR="00461FD5" w:rsidRPr="00905B11" w14:paraId="386246E1" w14:textId="77777777" w:rsidTr="007B65EC">
        <w:trPr>
          <w:jc w:val="center"/>
        </w:trPr>
        <w:tc>
          <w:tcPr>
            <w:tcW w:w="2677" w:type="dxa"/>
            <w:vMerge/>
          </w:tcPr>
          <w:p w14:paraId="5CD90A03" w14:textId="77777777" w:rsidR="00461FD5" w:rsidRPr="00905B11" w:rsidRDefault="00461FD5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003" w:type="dxa"/>
            <w:vAlign w:val="center"/>
          </w:tcPr>
          <w:p w14:paraId="0D6207E2" w14:textId="4864063B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Несостоятельность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анастамоза</w:t>
            </w:r>
          </w:p>
        </w:tc>
        <w:tc>
          <w:tcPr>
            <w:tcW w:w="1273" w:type="dxa"/>
            <w:vAlign w:val="center"/>
          </w:tcPr>
          <w:p w14:paraId="04D52712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245" w:type="dxa"/>
            <w:vAlign w:val="center"/>
          </w:tcPr>
          <w:p w14:paraId="00489956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3,3</w:t>
            </w:r>
          </w:p>
        </w:tc>
        <w:tc>
          <w:tcPr>
            <w:tcW w:w="1258" w:type="dxa"/>
            <w:vAlign w:val="center"/>
          </w:tcPr>
          <w:p w14:paraId="7C2F29C4" w14:textId="436D569B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0,4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11,5</w:t>
            </w:r>
          </w:p>
        </w:tc>
      </w:tr>
      <w:tr w:rsidR="00461FD5" w:rsidRPr="00905B11" w14:paraId="07AD936E" w14:textId="77777777" w:rsidTr="007B65EC">
        <w:trPr>
          <w:jc w:val="center"/>
        </w:trPr>
        <w:tc>
          <w:tcPr>
            <w:tcW w:w="2677" w:type="dxa"/>
            <w:vMerge/>
          </w:tcPr>
          <w:p w14:paraId="2D460593" w14:textId="77777777" w:rsidR="00461FD5" w:rsidRPr="00905B11" w:rsidRDefault="00461FD5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003" w:type="dxa"/>
            <w:vAlign w:val="center"/>
          </w:tcPr>
          <w:p w14:paraId="72509817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нет</w:t>
            </w:r>
          </w:p>
        </w:tc>
        <w:tc>
          <w:tcPr>
            <w:tcW w:w="1273" w:type="dxa"/>
            <w:vAlign w:val="center"/>
          </w:tcPr>
          <w:p w14:paraId="18E79355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46</w:t>
            </w:r>
          </w:p>
        </w:tc>
        <w:tc>
          <w:tcPr>
            <w:tcW w:w="1245" w:type="dxa"/>
            <w:vAlign w:val="center"/>
          </w:tcPr>
          <w:p w14:paraId="070BE9CA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76,7</w:t>
            </w:r>
          </w:p>
        </w:tc>
        <w:tc>
          <w:tcPr>
            <w:tcW w:w="1258" w:type="dxa"/>
            <w:vAlign w:val="center"/>
          </w:tcPr>
          <w:p w14:paraId="6F14AFEA" w14:textId="0F7974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64,0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86,6</w:t>
            </w:r>
          </w:p>
        </w:tc>
      </w:tr>
      <w:tr w:rsidR="00461FD5" w:rsidRPr="00905B11" w14:paraId="6F8011D3" w14:textId="77777777" w:rsidTr="007B65EC">
        <w:trPr>
          <w:jc w:val="center"/>
        </w:trPr>
        <w:tc>
          <w:tcPr>
            <w:tcW w:w="2677" w:type="dxa"/>
            <w:vMerge/>
          </w:tcPr>
          <w:p w14:paraId="28FD9A56" w14:textId="77777777" w:rsidR="00461FD5" w:rsidRPr="00905B11" w:rsidRDefault="00461FD5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003" w:type="dxa"/>
            <w:vAlign w:val="center"/>
          </w:tcPr>
          <w:p w14:paraId="241691A3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Перитонит</w:t>
            </w:r>
          </w:p>
        </w:tc>
        <w:tc>
          <w:tcPr>
            <w:tcW w:w="1273" w:type="dxa"/>
            <w:vAlign w:val="center"/>
          </w:tcPr>
          <w:p w14:paraId="10DDDD21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245" w:type="dxa"/>
            <w:vAlign w:val="center"/>
          </w:tcPr>
          <w:p w14:paraId="2A78F655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3,3</w:t>
            </w:r>
          </w:p>
        </w:tc>
        <w:tc>
          <w:tcPr>
            <w:tcW w:w="1258" w:type="dxa"/>
            <w:vAlign w:val="center"/>
          </w:tcPr>
          <w:p w14:paraId="7D8EEF52" w14:textId="4C607970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0,4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11,5</w:t>
            </w:r>
          </w:p>
        </w:tc>
      </w:tr>
      <w:tr w:rsidR="00461FD5" w:rsidRPr="00905B11" w14:paraId="1333C339" w14:textId="77777777" w:rsidTr="007B65EC">
        <w:trPr>
          <w:jc w:val="center"/>
        </w:trPr>
        <w:tc>
          <w:tcPr>
            <w:tcW w:w="2677" w:type="dxa"/>
            <w:vMerge/>
          </w:tcPr>
          <w:p w14:paraId="1F38C15E" w14:textId="77777777" w:rsidR="00461FD5" w:rsidRPr="00905B11" w:rsidRDefault="00461FD5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003" w:type="dxa"/>
            <w:vAlign w:val="center"/>
          </w:tcPr>
          <w:p w14:paraId="5F5EF469" w14:textId="211F80CC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Рубцовое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сужение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анастомоза</w:t>
            </w:r>
          </w:p>
        </w:tc>
        <w:tc>
          <w:tcPr>
            <w:tcW w:w="1273" w:type="dxa"/>
            <w:vAlign w:val="center"/>
          </w:tcPr>
          <w:p w14:paraId="58D34200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245" w:type="dxa"/>
            <w:vAlign w:val="center"/>
          </w:tcPr>
          <w:p w14:paraId="3B97DC62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3,3</w:t>
            </w:r>
          </w:p>
        </w:tc>
        <w:tc>
          <w:tcPr>
            <w:tcW w:w="1258" w:type="dxa"/>
            <w:vAlign w:val="center"/>
          </w:tcPr>
          <w:p w14:paraId="4BEE6209" w14:textId="71915968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0,4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11,5</w:t>
            </w:r>
          </w:p>
        </w:tc>
      </w:tr>
      <w:tr w:rsidR="00461FD5" w:rsidRPr="00905B11" w14:paraId="0B61BB98" w14:textId="77777777" w:rsidTr="007B65EC">
        <w:trPr>
          <w:jc w:val="center"/>
        </w:trPr>
        <w:tc>
          <w:tcPr>
            <w:tcW w:w="2677" w:type="dxa"/>
            <w:vMerge/>
          </w:tcPr>
          <w:p w14:paraId="43D50DEA" w14:textId="77777777" w:rsidR="00461FD5" w:rsidRPr="00905B11" w:rsidRDefault="00461FD5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003" w:type="dxa"/>
            <w:vAlign w:val="center"/>
          </w:tcPr>
          <w:p w14:paraId="5F83AA4A" w14:textId="13D153EF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Тонкокишечный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свищ</w:t>
            </w:r>
          </w:p>
        </w:tc>
        <w:tc>
          <w:tcPr>
            <w:tcW w:w="1273" w:type="dxa"/>
            <w:vAlign w:val="center"/>
          </w:tcPr>
          <w:p w14:paraId="5928C261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245" w:type="dxa"/>
            <w:vAlign w:val="center"/>
          </w:tcPr>
          <w:p w14:paraId="0BB5F9DA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3,3</w:t>
            </w:r>
          </w:p>
        </w:tc>
        <w:tc>
          <w:tcPr>
            <w:tcW w:w="1258" w:type="dxa"/>
            <w:vAlign w:val="center"/>
          </w:tcPr>
          <w:p w14:paraId="5F3EE846" w14:textId="33118371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0,4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11,5</w:t>
            </w:r>
          </w:p>
        </w:tc>
      </w:tr>
      <w:tr w:rsidR="00461FD5" w:rsidRPr="00905B11" w14:paraId="1140605F" w14:textId="77777777" w:rsidTr="007B65EC">
        <w:trPr>
          <w:jc w:val="center"/>
        </w:trPr>
        <w:tc>
          <w:tcPr>
            <w:tcW w:w="2677" w:type="dxa"/>
            <w:vMerge w:val="restart"/>
            <w:vAlign w:val="center"/>
          </w:tcPr>
          <w:p w14:paraId="3F667ADA" w14:textId="2324CB24" w:rsidR="00461FD5" w:rsidRPr="00905B11" w:rsidRDefault="00461FD5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Гистологическая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дифференцировка</w:t>
            </w:r>
          </w:p>
        </w:tc>
        <w:tc>
          <w:tcPr>
            <w:tcW w:w="4003" w:type="dxa"/>
            <w:vAlign w:val="center"/>
          </w:tcPr>
          <w:p w14:paraId="5983E5B8" w14:textId="5ACD08CE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Высокодифференцированная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аденокарцинома</w:t>
            </w:r>
          </w:p>
        </w:tc>
        <w:tc>
          <w:tcPr>
            <w:tcW w:w="1273" w:type="dxa"/>
            <w:vAlign w:val="center"/>
          </w:tcPr>
          <w:p w14:paraId="3410AC98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245" w:type="dxa"/>
            <w:vAlign w:val="center"/>
          </w:tcPr>
          <w:p w14:paraId="7EBA1A82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10,0</w:t>
            </w:r>
          </w:p>
        </w:tc>
        <w:tc>
          <w:tcPr>
            <w:tcW w:w="1258" w:type="dxa"/>
            <w:vAlign w:val="center"/>
          </w:tcPr>
          <w:p w14:paraId="4497DE85" w14:textId="46689C08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3,8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20,5</w:t>
            </w:r>
          </w:p>
        </w:tc>
      </w:tr>
      <w:tr w:rsidR="00461FD5" w:rsidRPr="00905B11" w14:paraId="5BC87E02" w14:textId="77777777" w:rsidTr="007B65EC">
        <w:trPr>
          <w:jc w:val="center"/>
        </w:trPr>
        <w:tc>
          <w:tcPr>
            <w:tcW w:w="2677" w:type="dxa"/>
            <w:vMerge/>
          </w:tcPr>
          <w:p w14:paraId="6DBDDDFF" w14:textId="77777777" w:rsidR="00461FD5" w:rsidRPr="00905B11" w:rsidRDefault="00461FD5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003" w:type="dxa"/>
            <w:vAlign w:val="center"/>
          </w:tcPr>
          <w:p w14:paraId="27FA7666" w14:textId="69FEA43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Низкодифференцированная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аденокарцинома</w:t>
            </w:r>
          </w:p>
        </w:tc>
        <w:tc>
          <w:tcPr>
            <w:tcW w:w="1273" w:type="dxa"/>
            <w:vAlign w:val="center"/>
          </w:tcPr>
          <w:p w14:paraId="4E9CFD26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245" w:type="dxa"/>
            <w:vAlign w:val="center"/>
          </w:tcPr>
          <w:p w14:paraId="77A86954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10,0</w:t>
            </w:r>
          </w:p>
        </w:tc>
        <w:tc>
          <w:tcPr>
            <w:tcW w:w="1258" w:type="dxa"/>
            <w:vAlign w:val="center"/>
          </w:tcPr>
          <w:p w14:paraId="12DDA325" w14:textId="6AA05F79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3,8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20,5</w:t>
            </w:r>
          </w:p>
        </w:tc>
      </w:tr>
      <w:tr w:rsidR="00461FD5" w:rsidRPr="00905B11" w14:paraId="760D8CE0" w14:textId="77777777" w:rsidTr="007B65EC">
        <w:trPr>
          <w:jc w:val="center"/>
        </w:trPr>
        <w:tc>
          <w:tcPr>
            <w:tcW w:w="2677" w:type="dxa"/>
            <w:vMerge/>
          </w:tcPr>
          <w:p w14:paraId="3596FC14" w14:textId="77777777" w:rsidR="00461FD5" w:rsidRPr="00905B11" w:rsidRDefault="00461FD5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003" w:type="dxa"/>
            <w:vAlign w:val="center"/>
          </w:tcPr>
          <w:p w14:paraId="7C514D93" w14:textId="40AF361A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Низкодифференцированная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нейроэндокринная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карцинома</w:t>
            </w:r>
          </w:p>
        </w:tc>
        <w:tc>
          <w:tcPr>
            <w:tcW w:w="1273" w:type="dxa"/>
            <w:vAlign w:val="center"/>
          </w:tcPr>
          <w:p w14:paraId="5619F716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245" w:type="dxa"/>
            <w:vAlign w:val="center"/>
          </w:tcPr>
          <w:p w14:paraId="3D28FC68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3,3</w:t>
            </w:r>
          </w:p>
        </w:tc>
        <w:tc>
          <w:tcPr>
            <w:tcW w:w="1258" w:type="dxa"/>
            <w:vAlign w:val="center"/>
          </w:tcPr>
          <w:p w14:paraId="6867ED75" w14:textId="2C580F8A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0,4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11,5</w:t>
            </w:r>
          </w:p>
        </w:tc>
      </w:tr>
      <w:tr w:rsidR="00461FD5" w:rsidRPr="00905B11" w14:paraId="75631569" w14:textId="77777777" w:rsidTr="007B65EC">
        <w:trPr>
          <w:jc w:val="center"/>
        </w:trPr>
        <w:tc>
          <w:tcPr>
            <w:tcW w:w="2677" w:type="dxa"/>
            <w:vMerge/>
          </w:tcPr>
          <w:p w14:paraId="00E25262" w14:textId="77777777" w:rsidR="00461FD5" w:rsidRPr="00905B11" w:rsidRDefault="00461FD5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003" w:type="dxa"/>
            <w:vAlign w:val="center"/>
          </w:tcPr>
          <w:p w14:paraId="057F2763" w14:textId="73289094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Умереннодифференцированная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аденокарцинома</w:t>
            </w:r>
          </w:p>
        </w:tc>
        <w:tc>
          <w:tcPr>
            <w:tcW w:w="1273" w:type="dxa"/>
            <w:vAlign w:val="center"/>
          </w:tcPr>
          <w:p w14:paraId="7A16B3C4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46</w:t>
            </w:r>
          </w:p>
        </w:tc>
        <w:tc>
          <w:tcPr>
            <w:tcW w:w="1245" w:type="dxa"/>
            <w:vAlign w:val="center"/>
          </w:tcPr>
          <w:p w14:paraId="53FB5162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76,7</w:t>
            </w:r>
          </w:p>
        </w:tc>
        <w:tc>
          <w:tcPr>
            <w:tcW w:w="1258" w:type="dxa"/>
            <w:vAlign w:val="center"/>
          </w:tcPr>
          <w:p w14:paraId="6B6DFBD5" w14:textId="21B0F3F2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64,0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86,6</w:t>
            </w:r>
          </w:p>
        </w:tc>
      </w:tr>
      <w:tr w:rsidR="00461FD5" w:rsidRPr="00905B11" w14:paraId="21AA5344" w14:textId="77777777" w:rsidTr="007B65EC">
        <w:trPr>
          <w:jc w:val="center"/>
        </w:trPr>
        <w:tc>
          <w:tcPr>
            <w:tcW w:w="2677" w:type="dxa"/>
            <w:vMerge w:val="restart"/>
            <w:vAlign w:val="center"/>
          </w:tcPr>
          <w:p w14:paraId="753940DF" w14:textId="77777777" w:rsidR="00461FD5" w:rsidRPr="00905B11" w:rsidRDefault="00461FD5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WT</w:t>
            </w:r>
          </w:p>
        </w:tc>
        <w:tc>
          <w:tcPr>
            <w:tcW w:w="4003" w:type="dxa"/>
            <w:vAlign w:val="center"/>
          </w:tcPr>
          <w:p w14:paraId="307AA239" w14:textId="42622C34" w:rsidR="00461FD5" w:rsidRPr="00905B11" w:rsidRDefault="005628F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KRAS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WT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="00461FD5" w:rsidRPr="00905B11">
              <w:rPr>
                <w:rFonts w:ascii="Times New Roman" w:hAnsi="Times New Roman"/>
                <w:sz w:val="28"/>
                <w:szCs w:val="28"/>
                <w:lang w:val="ru-RU"/>
              </w:rPr>
              <w:t>мутация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="00461FD5" w:rsidRPr="00905B11">
              <w:rPr>
                <w:rFonts w:ascii="Times New Roman" w:hAnsi="Times New Roman"/>
                <w:sz w:val="28"/>
                <w:szCs w:val="28"/>
                <w:lang w:val="ru-RU"/>
              </w:rPr>
              <w:t>не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="00461FD5" w:rsidRPr="00905B11">
              <w:rPr>
                <w:rFonts w:ascii="Times New Roman" w:hAnsi="Times New Roman"/>
                <w:sz w:val="28"/>
                <w:szCs w:val="28"/>
                <w:lang w:val="ru-RU"/>
              </w:rPr>
              <w:t>обнаружена</w:t>
            </w:r>
          </w:p>
        </w:tc>
        <w:tc>
          <w:tcPr>
            <w:tcW w:w="1273" w:type="dxa"/>
            <w:vAlign w:val="center"/>
          </w:tcPr>
          <w:p w14:paraId="6BAE3E3E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51</w:t>
            </w:r>
          </w:p>
        </w:tc>
        <w:tc>
          <w:tcPr>
            <w:tcW w:w="1245" w:type="dxa"/>
            <w:vAlign w:val="center"/>
          </w:tcPr>
          <w:p w14:paraId="1696D30D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85,0</w:t>
            </w:r>
          </w:p>
        </w:tc>
        <w:tc>
          <w:tcPr>
            <w:tcW w:w="1258" w:type="dxa"/>
            <w:vAlign w:val="center"/>
          </w:tcPr>
          <w:p w14:paraId="332B5D62" w14:textId="64AC8AB8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73,4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92,9</w:t>
            </w:r>
          </w:p>
        </w:tc>
      </w:tr>
      <w:tr w:rsidR="00461FD5" w:rsidRPr="00905B11" w14:paraId="715370BD" w14:textId="77777777" w:rsidTr="007B65EC">
        <w:trPr>
          <w:jc w:val="center"/>
        </w:trPr>
        <w:tc>
          <w:tcPr>
            <w:tcW w:w="2677" w:type="dxa"/>
            <w:vMerge/>
          </w:tcPr>
          <w:p w14:paraId="1E49294D" w14:textId="77777777" w:rsidR="00461FD5" w:rsidRPr="00905B11" w:rsidRDefault="00461FD5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003" w:type="dxa"/>
            <w:vAlign w:val="center"/>
          </w:tcPr>
          <w:p w14:paraId="77C24164" w14:textId="2083DF8D" w:rsidR="00461FD5" w:rsidRPr="00905B11" w:rsidRDefault="005628F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KRAS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WT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461FD5" w:rsidRPr="00905B11">
              <w:rPr>
                <w:rFonts w:ascii="Times New Roman" w:hAnsi="Times New Roman"/>
                <w:sz w:val="28"/>
                <w:szCs w:val="28"/>
              </w:rPr>
              <w:t>мутация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461FD5" w:rsidRPr="00905B11">
              <w:rPr>
                <w:rFonts w:ascii="Times New Roman" w:hAnsi="Times New Roman"/>
                <w:sz w:val="28"/>
                <w:szCs w:val="28"/>
              </w:rPr>
              <w:t>обнаружена</w:t>
            </w:r>
          </w:p>
        </w:tc>
        <w:tc>
          <w:tcPr>
            <w:tcW w:w="1273" w:type="dxa"/>
            <w:vAlign w:val="center"/>
          </w:tcPr>
          <w:p w14:paraId="72539209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1245" w:type="dxa"/>
            <w:vAlign w:val="center"/>
          </w:tcPr>
          <w:p w14:paraId="0B165517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15,0</w:t>
            </w:r>
          </w:p>
        </w:tc>
        <w:tc>
          <w:tcPr>
            <w:tcW w:w="1258" w:type="dxa"/>
            <w:vAlign w:val="center"/>
          </w:tcPr>
          <w:p w14:paraId="72CB0388" w14:textId="4C38C65F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7,1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26,6</w:t>
            </w:r>
          </w:p>
        </w:tc>
      </w:tr>
      <w:tr w:rsidR="00461FD5" w:rsidRPr="00905B11" w14:paraId="23F1FC64" w14:textId="77777777" w:rsidTr="007B65EC">
        <w:trPr>
          <w:jc w:val="center"/>
        </w:trPr>
        <w:tc>
          <w:tcPr>
            <w:tcW w:w="2677" w:type="dxa"/>
            <w:vMerge w:val="restart"/>
            <w:vAlign w:val="center"/>
          </w:tcPr>
          <w:p w14:paraId="2918F813" w14:textId="7863A66E" w:rsidR="00461FD5" w:rsidRPr="005628F5" w:rsidRDefault="00461FD5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5628F5">
              <w:rPr>
                <w:rFonts w:ascii="Times New Roman" w:hAnsi="Times New Roman"/>
                <w:sz w:val="28"/>
                <w:szCs w:val="28"/>
              </w:rPr>
              <w:t>Курс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="005628F5" w:rsidRPr="005628F5">
              <w:rPr>
                <w:rFonts w:ascii="Times New Roman" w:hAnsi="Times New Roman"/>
                <w:sz w:val="28"/>
                <w:szCs w:val="28"/>
                <w:lang w:val="ru-RU"/>
              </w:rPr>
              <w:t>химиотерапии</w:t>
            </w:r>
          </w:p>
        </w:tc>
        <w:tc>
          <w:tcPr>
            <w:tcW w:w="4003" w:type="dxa"/>
            <w:vAlign w:val="center"/>
          </w:tcPr>
          <w:p w14:paraId="3DF1BCA8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  <w:tc>
          <w:tcPr>
            <w:tcW w:w="1273" w:type="dxa"/>
            <w:vAlign w:val="center"/>
          </w:tcPr>
          <w:p w14:paraId="7DDF4501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28</w:t>
            </w:r>
          </w:p>
        </w:tc>
        <w:tc>
          <w:tcPr>
            <w:tcW w:w="1245" w:type="dxa"/>
            <w:vAlign w:val="center"/>
          </w:tcPr>
          <w:p w14:paraId="79673E9B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46,7</w:t>
            </w:r>
          </w:p>
        </w:tc>
        <w:tc>
          <w:tcPr>
            <w:tcW w:w="1258" w:type="dxa"/>
            <w:vAlign w:val="center"/>
          </w:tcPr>
          <w:p w14:paraId="08D9BB45" w14:textId="59FFF201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33,7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60,0</w:t>
            </w:r>
          </w:p>
        </w:tc>
      </w:tr>
      <w:tr w:rsidR="00461FD5" w:rsidRPr="00905B11" w14:paraId="540DB078" w14:textId="77777777" w:rsidTr="007B65EC">
        <w:trPr>
          <w:jc w:val="center"/>
        </w:trPr>
        <w:tc>
          <w:tcPr>
            <w:tcW w:w="2677" w:type="dxa"/>
            <w:vMerge/>
          </w:tcPr>
          <w:p w14:paraId="156C5642" w14:textId="77777777" w:rsidR="00461FD5" w:rsidRPr="00905B11" w:rsidRDefault="00461FD5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003" w:type="dxa"/>
            <w:vAlign w:val="center"/>
          </w:tcPr>
          <w:p w14:paraId="7835D1DA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FOLFIRI</w:t>
            </w:r>
          </w:p>
        </w:tc>
        <w:tc>
          <w:tcPr>
            <w:tcW w:w="1273" w:type="dxa"/>
            <w:vAlign w:val="center"/>
          </w:tcPr>
          <w:p w14:paraId="43C09B05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245" w:type="dxa"/>
            <w:vAlign w:val="center"/>
          </w:tcPr>
          <w:p w14:paraId="4F07EE59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3,3</w:t>
            </w:r>
          </w:p>
        </w:tc>
        <w:tc>
          <w:tcPr>
            <w:tcW w:w="1258" w:type="dxa"/>
            <w:vAlign w:val="center"/>
          </w:tcPr>
          <w:p w14:paraId="7E4FBCDF" w14:textId="3A0C7BAB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0,4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11,5</w:t>
            </w:r>
          </w:p>
        </w:tc>
      </w:tr>
      <w:tr w:rsidR="00461FD5" w:rsidRPr="00905B11" w14:paraId="7AFABB82" w14:textId="77777777" w:rsidTr="007B65EC">
        <w:trPr>
          <w:jc w:val="center"/>
        </w:trPr>
        <w:tc>
          <w:tcPr>
            <w:tcW w:w="2677" w:type="dxa"/>
            <w:vMerge/>
          </w:tcPr>
          <w:p w14:paraId="2C37D65E" w14:textId="77777777" w:rsidR="00461FD5" w:rsidRPr="00905B11" w:rsidRDefault="00461FD5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003" w:type="dxa"/>
            <w:vAlign w:val="center"/>
          </w:tcPr>
          <w:p w14:paraId="7527A7C4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FOLFOX</w:t>
            </w:r>
          </w:p>
        </w:tc>
        <w:tc>
          <w:tcPr>
            <w:tcW w:w="1273" w:type="dxa"/>
            <w:vAlign w:val="center"/>
          </w:tcPr>
          <w:p w14:paraId="0D5BFF52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  <w:tc>
          <w:tcPr>
            <w:tcW w:w="1245" w:type="dxa"/>
            <w:vAlign w:val="center"/>
          </w:tcPr>
          <w:p w14:paraId="1D5E9CAC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16,7</w:t>
            </w:r>
          </w:p>
        </w:tc>
        <w:tc>
          <w:tcPr>
            <w:tcW w:w="1258" w:type="dxa"/>
            <w:vAlign w:val="center"/>
          </w:tcPr>
          <w:p w14:paraId="51AD2895" w14:textId="1E7D1E74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8,3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28,5</w:t>
            </w:r>
          </w:p>
        </w:tc>
      </w:tr>
      <w:tr w:rsidR="00461FD5" w:rsidRPr="00905B11" w14:paraId="119292FE" w14:textId="77777777" w:rsidTr="007B65EC">
        <w:trPr>
          <w:jc w:val="center"/>
        </w:trPr>
        <w:tc>
          <w:tcPr>
            <w:tcW w:w="2677" w:type="dxa"/>
            <w:vMerge/>
          </w:tcPr>
          <w:p w14:paraId="7FF87331" w14:textId="77777777" w:rsidR="00461FD5" w:rsidRPr="00905B11" w:rsidRDefault="00461FD5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003" w:type="dxa"/>
            <w:vAlign w:val="center"/>
          </w:tcPr>
          <w:p w14:paraId="79682080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FOLFOX+FOLFIRI</w:t>
            </w:r>
          </w:p>
        </w:tc>
        <w:tc>
          <w:tcPr>
            <w:tcW w:w="1273" w:type="dxa"/>
            <w:vAlign w:val="center"/>
          </w:tcPr>
          <w:p w14:paraId="2AB3B886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1245" w:type="dxa"/>
            <w:vAlign w:val="center"/>
          </w:tcPr>
          <w:p w14:paraId="4BBAC76B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6,7</w:t>
            </w:r>
          </w:p>
        </w:tc>
        <w:tc>
          <w:tcPr>
            <w:tcW w:w="1258" w:type="dxa"/>
            <w:vAlign w:val="center"/>
          </w:tcPr>
          <w:p w14:paraId="57812C6F" w14:textId="1985FD6E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1,8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16,2</w:t>
            </w:r>
          </w:p>
        </w:tc>
      </w:tr>
      <w:tr w:rsidR="00461FD5" w:rsidRPr="00905B11" w14:paraId="46266F6D" w14:textId="77777777" w:rsidTr="007B65EC">
        <w:trPr>
          <w:jc w:val="center"/>
        </w:trPr>
        <w:tc>
          <w:tcPr>
            <w:tcW w:w="2677" w:type="dxa"/>
            <w:vMerge/>
          </w:tcPr>
          <w:p w14:paraId="3F1DC6A2" w14:textId="77777777" w:rsidR="00461FD5" w:rsidRPr="00905B11" w:rsidRDefault="00461FD5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003" w:type="dxa"/>
            <w:vAlign w:val="center"/>
          </w:tcPr>
          <w:p w14:paraId="7459FCB4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FOLFOXIRI</w:t>
            </w:r>
          </w:p>
        </w:tc>
        <w:tc>
          <w:tcPr>
            <w:tcW w:w="1273" w:type="dxa"/>
            <w:vAlign w:val="center"/>
          </w:tcPr>
          <w:p w14:paraId="3B408D03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16</w:t>
            </w:r>
          </w:p>
        </w:tc>
        <w:tc>
          <w:tcPr>
            <w:tcW w:w="1245" w:type="dxa"/>
            <w:vAlign w:val="center"/>
          </w:tcPr>
          <w:p w14:paraId="366E7D3D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26,7</w:t>
            </w:r>
          </w:p>
        </w:tc>
        <w:tc>
          <w:tcPr>
            <w:tcW w:w="1258" w:type="dxa"/>
            <w:vAlign w:val="center"/>
          </w:tcPr>
          <w:p w14:paraId="47C75C22" w14:textId="1D13F84C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16,1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39,7</w:t>
            </w:r>
          </w:p>
        </w:tc>
      </w:tr>
    </w:tbl>
    <w:p w14:paraId="4B8D71BA" w14:textId="77777777" w:rsidR="00461FD5" w:rsidRPr="00905B11" w:rsidRDefault="00461FD5" w:rsidP="00905B11">
      <w:pPr>
        <w:shd w:val="clear" w:color="auto" w:fill="FFFFFF"/>
        <w:spacing w:after="0" w:line="240" w:lineRule="auto"/>
        <w:outlineLvl w:val="2"/>
        <w:rPr>
          <w:rFonts w:ascii="Times New Roman" w:hAnsi="Times New Roman"/>
          <w:spacing w:val="-2"/>
          <w:sz w:val="28"/>
          <w:szCs w:val="28"/>
        </w:rPr>
      </w:pPr>
    </w:p>
    <w:p w14:paraId="0C50D134" w14:textId="6328D0E5" w:rsidR="00461FD5" w:rsidRPr="00905B11" w:rsidRDefault="00461FD5" w:rsidP="00905B11">
      <w:pPr>
        <w:shd w:val="clear" w:color="auto" w:fill="FFFFFF"/>
        <w:spacing w:after="0" w:line="240" w:lineRule="auto"/>
        <w:ind w:firstLine="709"/>
        <w:outlineLvl w:val="2"/>
        <w:rPr>
          <w:rFonts w:ascii="Times New Roman" w:hAnsi="Times New Roman"/>
          <w:spacing w:val="-2"/>
          <w:sz w:val="28"/>
          <w:szCs w:val="28"/>
        </w:rPr>
      </w:pPr>
      <w:r w:rsidRPr="00905B11">
        <w:rPr>
          <w:rFonts w:ascii="Times New Roman" w:hAnsi="Times New Roman"/>
          <w:spacing w:val="-2"/>
          <w:sz w:val="28"/>
          <w:szCs w:val="28"/>
        </w:rPr>
        <w:t>Клинико-патологическая</w:t>
      </w:r>
      <w:r w:rsidR="00A621F2">
        <w:rPr>
          <w:rFonts w:ascii="Times New Roman" w:hAnsi="Times New Roman"/>
          <w:spacing w:val="-2"/>
          <w:sz w:val="28"/>
          <w:szCs w:val="28"/>
        </w:rPr>
        <w:t xml:space="preserve"> </w:t>
      </w:r>
      <w:r w:rsidRPr="00905B11">
        <w:rPr>
          <w:rFonts w:ascii="Times New Roman" w:hAnsi="Times New Roman"/>
          <w:spacing w:val="-2"/>
          <w:sz w:val="28"/>
          <w:szCs w:val="28"/>
        </w:rPr>
        <w:t>характеристика</w:t>
      </w:r>
      <w:r w:rsidR="00A621F2">
        <w:rPr>
          <w:rFonts w:ascii="Times New Roman" w:hAnsi="Times New Roman"/>
          <w:spacing w:val="-2"/>
          <w:sz w:val="28"/>
          <w:szCs w:val="28"/>
        </w:rPr>
        <w:t xml:space="preserve"> </w:t>
      </w:r>
      <w:r w:rsidRPr="00905B11">
        <w:rPr>
          <w:rFonts w:ascii="Times New Roman" w:hAnsi="Times New Roman"/>
          <w:spacing w:val="-2"/>
          <w:sz w:val="28"/>
          <w:szCs w:val="28"/>
        </w:rPr>
        <w:t>колоректального</w:t>
      </w:r>
      <w:r w:rsidR="00A621F2">
        <w:rPr>
          <w:rFonts w:ascii="Times New Roman" w:hAnsi="Times New Roman"/>
          <w:spacing w:val="-2"/>
          <w:sz w:val="28"/>
          <w:szCs w:val="28"/>
        </w:rPr>
        <w:t xml:space="preserve"> </w:t>
      </w:r>
      <w:r w:rsidRPr="00905B11">
        <w:rPr>
          <w:rFonts w:ascii="Times New Roman" w:hAnsi="Times New Roman"/>
          <w:spacing w:val="-2"/>
          <w:sz w:val="28"/>
          <w:szCs w:val="28"/>
        </w:rPr>
        <w:t>рака</w:t>
      </w:r>
      <w:r w:rsidR="00A621F2">
        <w:rPr>
          <w:rFonts w:ascii="Times New Roman" w:hAnsi="Times New Roman"/>
          <w:spacing w:val="-2"/>
          <w:sz w:val="28"/>
          <w:szCs w:val="28"/>
        </w:rPr>
        <w:t xml:space="preserve"> </w:t>
      </w:r>
      <w:r w:rsidRPr="00905B11">
        <w:rPr>
          <w:rFonts w:ascii="Times New Roman" w:hAnsi="Times New Roman"/>
          <w:spacing w:val="-2"/>
          <w:sz w:val="28"/>
          <w:szCs w:val="28"/>
        </w:rPr>
        <w:t>при</w:t>
      </w:r>
      <w:r w:rsidR="00A621F2">
        <w:rPr>
          <w:rFonts w:ascii="Times New Roman" w:hAnsi="Times New Roman"/>
          <w:spacing w:val="-2"/>
          <w:sz w:val="28"/>
          <w:szCs w:val="28"/>
        </w:rPr>
        <w:t xml:space="preserve"> </w:t>
      </w:r>
      <w:r w:rsidRPr="00905B11">
        <w:rPr>
          <w:rFonts w:ascii="Times New Roman" w:hAnsi="Times New Roman"/>
          <w:spacing w:val="-2"/>
          <w:sz w:val="28"/>
          <w:szCs w:val="28"/>
        </w:rPr>
        <w:t>различном</w:t>
      </w:r>
      <w:r w:rsidR="00A621F2">
        <w:rPr>
          <w:rFonts w:ascii="Times New Roman" w:hAnsi="Times New Roman"/>
          <w:spacing w:val="-2"/>
          <w:sz w:val="28"/>
          <w:szCs w:val="28"/>
        </w:rPr>
        <w:t xml:space="preserve"> </w:t>
      </w:r>
      <w:r w:rsidRPr="00905B11">
        <w:rPr>
          <w:rFonts w:ascii="Times New Roman" w:hAnsi="Times New Roman"/>
          <w:spacing w:val="-2"/>
          <w:sz w:val="28"/>
          <w:szCs w:val="28"/>
        </w:rPr>
        <w:t>статусе</w:t>
      </w:r>
      <w:r w:rsidR="00A621F2">
        <w:rPr>
          <w:rFonts w:ascii="Times New Roman" w:hAnsi="Times New Roman"/>
          <w:spacing w:val="-2"/>
          <w:sz w:val="28"/>
          <w:szCs w:val="28"/>
        </w:rPr>
        <w:t xml:space="preserve"> </w:t>
      </w:r>
      <w:r w:rsidRPr="00905B11">
        <w:rPr>
          <w:rFonts w:ascii="Times New Roman" w:hAnsi="Times New Roman"/>
          <w:spacing w:val="-2"/>
          <w:sz w:val="28"/>
          <w:szCs w:val="28"/>
        </w:rPr>
        <w:t>KRAS</w:t>
      </w:r>
    </w:p>
    <w:p w14:paraId="43B368D8" w14:textId="3E7C88E7" w:rsidR="001012BD" w:rsidRDefault="001012BD" w:rsidP="00905B11">
      <w:pPr>
        <w:shd w:val="clear" w:color="auto" w:fill="FFFFFF"/>
        <w:spacing w:after="0" w:line="240" w:lineRule="auto"/>
        <w:ind w:firstLine="709"/>
        <w:jc w:val="both"/>
        <w:outlineLvl w:val="2"/>
        <w:rPr>
          <w:rFonts w:ascii="Times New Roman" w:hAnsi="Times New Roman"/>
          <w:sz w:val="28"/>
          <w:szCs w:val="28"/>
        </w:rPr>
      </w:pPr>
      <w:r w:rsidRPr="001012BD">
        <w:rPr>
          <w:rFonts w:ascii="Times New Roman" w:hAnsi="Times New Roman"/>
          <w:sz w:val="28"/>
          <w:szCs w:val="28"/>
        </w:rPr>
        <w:t>Среди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60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пациентов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раком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толстой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кишки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51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были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мутации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KRAS,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остальных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9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—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KRAS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дикого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типа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(KRAS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WT).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Классификация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участников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исследования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по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статусу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KRAS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не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выявила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существенной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разницы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расположении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первичной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опухоли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(p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=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0,413).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Однако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между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PSTC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LSTC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наблюдалась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значительная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разница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по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полу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(p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=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0,014).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Так,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женщин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опухоли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чаще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всего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локализуются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прямой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кишке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(13)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восходящей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ободочной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кишке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(11),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мужчин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—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сигмовидной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кишке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(11)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печеночном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изгибе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ободочной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кишки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(8).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По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статусу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KRAS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опухоли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чаще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всего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локализовались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печеночном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изгибе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толстой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кишки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(30,6%),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восходящей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ободочной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кишке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(25%)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сигмовидной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кишке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(19,4%)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(рисунок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9).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Так,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больных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опухолями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печеночного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изгиба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толстой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кишки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медиана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возраста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составила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60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лет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(Q₁-Q₃,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57-63),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больных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опухолями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восходящей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ободочной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кишки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-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74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года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(Q₁-Q₃,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70-77)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461FD5" w:rsidRPr="00905B11">
        <w:rPr>
          <w:rFonts w:ascii="Times New Roman" w:hAnsi="Times New Roman"/>
          <w:sz w:val="28"/>
          <w:szCs w:val="28"/>
        </w:rPr>
        <w:t>(Таблица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461FD5" w:rsidRPr="00905B11">
        <w:rPr>
          <w:rFonts w:ascii="Times New Roman" w:hAnsi="Times New Roman"/>
          <w:sz w:val="28"/>
          <w:szCs w:val="28"/>
        </w:rPr>
        <w:t>3)</w:t>
      </w:r>
      <w:r>
        <w:rPr>
          <w:rFonts w:ascii="Times New Roman" w:hAnsi="Times New Roman"/>
          <w:sz w:val="28"/>
          <w:szCs w:val="28"/>
        </w:rPr>
        <w:t>.</w:t>
      </w:r>
    </w:p>
    <w:p w14:paraId="41994D6B" w14:textId="77777777" w:rsidR="001012BD" w:rsidRDefault="001012BD" w:rsidP="00905B11">
      <w:pPr>
        <w:shd w:val="clear" w:color="auto" w:fill="FFFFFF"/>
        <w:spacing w:after="0" w:line="240" w:lineRule="auto"/>
        <w:ind w:firstLine="709"/>
        <w:jc w:val="both"/>
        <w:outlineLvl w:val="2"/>
        <w:rPr>
          <w:rFonts w:ascii="Times New Roman" w:hAnsi="Times New Roman"/>
          <w:sz w:val="28"/>
          <w:szCs w:val="28"/>
        </w:rPr>
      </w:pPr>
    </w:p>
    <w:p w14:paraId="13766932" w14:textId="59956E23" w:rsidR="00461FD5" w:rsidRPr="00905B11" w:rsidRDefault="00461FD5" w:rsidP="005C4591">
      <w:pPr>
        <w:shd w:val="clear" w:color="auto" w:fill="FFFFFF"/>
        <w:spacing w:after="0" w:line="240" w:lineRule="auto"/>
        <w:jc w:val="center"/>
        <w:outlineLvl w:val="2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.</w:t>
      </w:r>
      <w:r w:rsidRPr="00905B11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572D8E5F" wp14:editId="09BBBFD6">
            <wp:extent cx="3821502" cy="3107260"/>
            <wp:effectExtent l="0" t="0" r="7620" b="0"/>
            <wp:docPr id="144819963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8199638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832661" cy="3116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AE6A92" w14:textId="0D7269E3" w:rsidR="00461FD5" w:rsidRDefault="00461FD5" w:rsidP="00905B11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Рисунок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C4591">
        <w:rPr>
          <w:rFonts w:ascii="Times New Roman" w:hAnsi="Times New Roman"/>
          <w:sz w:val="28"/>
          <w:szCs w:val="28"/>
        </w:rPr>
        <w:t>7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Локализация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опухоли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iCs/>
          <w:sz w:val="28"/>
          <w:szCs w:val="28"/>
        </w:rPr>
        <w:t>KRAS</w:t>
      </w:r>
      <w:r w:rsidR="00A621F2">
        <w:rPr>
          <w:rFonts w:ascii="Times New Roman" w:hAnsi="Times New Roman"/>
          <w:i/>
          <w:iCs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мутацией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ободочной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прямой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кишке.</w:t>
      </w:r>
    </w:p>
    <w:p w14:paraId="628DAE16" w14:textId="77777777" w:rsidR="001012BD" w:rsidRPr="00905B11" w:rsidRDefault="001012BD" w:rsidP="00905B11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7E3B40D9" w14:textId="32499365" w:rsidR="00461FD5" w:rsidRPr="00905B11" w:rsidRDefault="00461FD5" w:rsidP="00905B11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Таблица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3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Ассоциативная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связь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между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показателями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возраста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локализации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опухоли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при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КРР.</w:t>
      </w:r>
    </w:p>
    <w:tbl>
      <w:tblPr>
        <w:tblStyle w:val="af4"/>
        <w:tblW w:w="0" w:type="auto"/>
        <w:jc w:val="center"/>
        <w:tblLook w:val="04A0" w:firstRow="1" w:lastRow="0" w:firstColumn="1" w:lastColumn="0" w:noHBand="0" w:noVBand="1"/>
      </w:tblPr>
      <w:tblGrid>
        <w:gridCol w:w="2422"/>
        <w:gridCol w:w="1558"/>
        <w:gridCol w:w="1549"/>
        <w:gridCol w:w="1549"/>
        <w:gridCol w:w="1618"/>
      </w:tblGrid>
      <w:tr w:rsidR="00461FD5" w:rsidRPr="00905B11" w14:paraId="766289D5" w14:textId="77777777" w:rsidTr="007B65EC">
        <w:trPr>
          <w:jc w:val="center"/>
        </w:trPr>
        <w:tc>
          <w:tcPr>
            <w:tcW w:w="2422" w:type="dxa"/>
            <w:vMerge w:val="restart"/>
            <w:vAlign w:val="center"/>
          </w:tcPr>
          <w:p w14:paraId="4233AE8E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Локализация</w:t>
            </w:r>
          </w:p>
        </w:tc>
        <w:tc>
          <w:tcPr>
            <w:tcW w:w="4656" w:type="dxa"/>
            <w:gridSpan w:val="3"/>
            <w:vAlign w:val="center"/>
          </w:tcPr>
          <w:p w14:paraId="53BC62D0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Возраст</w:t>
            </w:r>
          </w:p>
        </w:tc>
        <w:tc>
          <w:tcPr>
            <w:tcW w:w="1618" w:type="dxa"/>
            <w:vMerge w:val="restart"/>
            <w:vAlign w:val="center"/>
          </w:tcPr>
          <w:p w14:paraId="7D27AE9C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p</w:t>
            </w:r>
          </w:p>
        </w:tc>
      </w:tr>
      <w:tr w:rsidR="00461FD5" w:rsidRPr="00905B11" w14:paraId="5F564385" w14:textId="77777777" w:rsidTr="007B65EC">
        <w:trPr>
          <w:jc w:val="center"/>
        </w:trPr>
        <w:tc>
          <w:tcPr>
            <w:tcW w:w="2422" w:type="dxa"/>
            <w:vMerge/>
          </w:tcPr>
          <w:p w14:paraId="3D4EB7A0" w14:textId="77777777" w:rsidR="00461FD5" w:rsidRPr="00905B11" w:rsidRDefault="00461FD5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58" w:type="dxa"/>
            <w:vAlign w:val="center"/>
          </w:tcPr>
          <w:p w14:paraId="0FE749B9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Me</w:t>
            </w:r>
          </w:p>
        </w:tc>
        <w:tc>
          <w:tcPr>
            <w:tcW w:w="1549" w:type="dxa"/>
            <w:vAlign w:val="center"/>
          </w:tcPr>
          <w:p w14:paraId="3703F475" w14:textId="2FC63C98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Q₁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Q₃</w:t>
            </w:r>
          </w:p>
        </w:tc>
        <w:tc>
          <w:tcPr>
            <w:tcW w:w="1549" w:type="dxa"/>
            <w:vAlign w:val="center"/>
          </w:tcPr>
          <w:p w14:paraId="2DC5F376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n</w:t>
            </w:r>
          </w:p>
        </w:tc>
        <w:tc>
          <w:tcPr>
            <w:tcW w:w="1618" w:type="dxa"/>
            <w:vMerge/>
          </w:tcPr>
          <w:p w14:paraId="1E19D03C" w14:textId="77777777" w:rsidR="00461FD5" w:rsidRPr="00905B11" w:rsidRDefault="00461FD5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61FD5" w:rsidRPr="00905B11" w14:paraId="2E14CCB7" w14:textId="77777777" w:rsidTr="007B65EC">
        <w:trPr>
          <w:jc w:val="center"/>
        </w:trPr>
        <w:tc>
          <w:tcPr>
            <w:tcW w:w="2422" w:type="dxa"/>
            <w:vAlign w:val="center"/>
          </w:tcPr>
          <w:p w14:paraId="0B69283A" w14:textId="3CD391DD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C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-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r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печеночного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изгиба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кишки</w:t>
            </w:r>
          </w:p>
        </w:tc>
        <w:tc>
          <w:tcPr>
            <w:tcW w:w="1558" w:type="dxa"/>
            <w:vAlign w:val="center"/>
          </w:tcPr>
          <w:p w14:paraId="5C38E38E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60</w:t>
            </w:r>
          </w:p>
        </w:tc>
        <w:tc>
          <w:tcPr>
            <w:tcW w:w="1549" w:type="dxa"/>
            <w:vAlign w:val="center"/>
          </w:tcPr>
          <w:p w14:paraId="0D7E980E" w14:textId="688D2105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57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63</w:t>
            </w:r>
          </w:p>
        </w:tc>
        <w:tc>
          <w:tcPr>
            <w:tcW w:w="1549" w:type="dxa"/>
            <w:vAlign w:val="center"/>
          </w:tcPr>
          <w:p w14:paraId="4C9BFFEA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  <w:tc>
          <w:tcPr>
            <w:tcW w:w="1618" w:type="dxa"/>
            <w:vMerge w:val="restart"/>
            <w:vAlign w:val="center"/>
          </w:tcPr>
          <w:p w14:paraId="17B5A201" w14:textId="732814BC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0,014*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br/>
            </w:r>
            <w:r w:rsidRPr="00905B11">
              <w:rPr>
                <w:rFonts w:ascii="Times New Roman" w:hAnsi="Times New Roman"/>
                <w:sz w:val="28"/>
                <w:szCs w:val="28"/>
              </w:rPr>
              <w:t>p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С-г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восходящего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отдела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ободочной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кишки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</w:rPr>
              <w:t>C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-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</w:rPr>
              <w:t>r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печеночного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изгиба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кишки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=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0,021</w:t>
            </w:r>
          </w:p>
        </w:tc>
      </w:tr>
      <w:tr w:rsidR="00461FD5" w:rsidRPr="00905B11" w14:paraId="62DFCBB9" w14:textId="77777777" w:rsidTr="007B65EC">
        <w:trPr>
          <w:jc w:val="center"/>
        </w:trPr>
        <w:tc>
          <w:tcPr>
            <w:tcW w:w="2422" w:type="dxa"/>
            <w:vAlign w:val="center"/>
          </w:tcPr>
          <w:p w14:paraId="6EFE65D7" w14:textId="1355315E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C-r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прямой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кишки</w:t>
            </w:r>
          </w:p>
        </w:tc>
        <w:tc>
          <w:tcPr>
            <w:tcW w:w="1558" w:type="dxa"/>
            <w:vAlign w:val="center"/>
          </w:tcPr>
          <w:p w14:paraId="3095CF62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68</w:t>
            </w:r>
          </w:p>
        </w:tc>
        <w:tc>
          <w:tcPr>
            <w:tcW w:w="1549" w:type="dxa"/>
            <w:vAlign w:val="center"/>
          </w:tcPr>
          <w:p w14:paraId="7E41BA30" w14:textId="14F2139B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62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76</w:t>
            </w:r>
          </w:p>
        </w:tc>
        <w:tc>
          <w:tcPr>
            <w:tcW w:w="1549" w:type="dxa"/>
            <w:vAlign w:val="center"/>
          </w:tcPr>
          <w:p w14:paraId="3A90D09A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18</w:t>
            </w:r>
          </w:p>
        </w:tc>
        <w:tc>
          <w:tcPr>
            <w:tcW w:w="1618" w:type="dxa"/>
            <w:vMerge/>
          </w:tcPr>
          <w:p w14:paraId="609F85E0" w14:textId="77777777" w:rsidR="00461FD5" w:rsidRPr="00905B11" w:rsidRDefault="00461FD5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61FD5" w:rsidRPr="00905B11" w14:paraId="3EF93955" w14:textId="77777777" w:rsidTr="007B65EC">
        <w:trPr>
          <w:jc w:val="center"/>
        </w:trPr>
        <w:tc>
          <w:tcPr>
            <w:tcW w:w="2422" w:type="dxa"/>
            <w:vAlign w:val="center"/>
          </w:tcPr>
          <w:p w14:paraId="3E9760E2" w14:textId="4CA0ED33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C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-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r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селезеночного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угла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толстого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кишечника</w:t>
            </w:r>
          </w:p>
        </w:tc>
        <w:tc>
          <w:tcPr>
            <w:tcW w:w="1558" w:type="dxa"/>
            <w:vAlign w:val="center"/>
          </w:tcPr>
          <w:p w14:paraId="506C8E6D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49</w:t>
            </w:r>
          </w:p>
        </w:tc>
        <w:tc>
          <w:tcPr>
            <w:tcW w:w="1549" w:type="dxa"/>
            <w:vAlign w:val="center"/>
          </w:tcPr>
          <w:p w14:paraId="6FA0BAA5" w14:textId="56AA903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49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62</w:t>
            </w:r>
          </w:p>
        </w:tc>
        <w:tc>
          <w:tcPr>
            <w:tcW w:w="1549" w:type="dxa"/>
            <w:vAlign w:val="center"/>
          </w:tcPr>
          <w:p w14:paraId="04253DFC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1618" w:type="dxa"/>
            <w:vMerge/>
          </w:tcPr>
          <w:p w14:paraId="23C7B1B5" w14:textId="77777777" w:rsidR="00461FD5" w:rsidRPr="00905B11" w:rsidRDefault="00461FD5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61FD5" w:rsidRPr="00905B11" w14:paraId="0F2591C1" w14:textId="77777777" w:rsidTr="007B65EC">
        <w:trPr>
          <w:jc w:val="center"/>
        </w:trPr>
        <w:tc>
          <w:tcPr>
            <w:tcW w:w="2422" w:type="dxa"/>
            <w:vAlign w:val="center"/>
          </w:tcPr>
          <w:p w14:paraId="7A193DC7" w14:textId="0BE49059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С-r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сигмовидной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кишки</w:t>
            </w:r>
          </w:p>
        </w:tc>
        <w:tc>
          <w:tcPr>
            <w:tcW w:w="1558" w:type="dxa"/>
            <w:vAlign w:val="center"/>
          </w:tcPr>
          <w:p w14:paraId="3563FB92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74</w:t>
            </w:r>
          </w:p>
        </w:tc>
        <w:tc>
          <w:tcPr>
            <w:tcW w:w="1549" w:type="dxa"/>
            <w:vAlign w:val="center"/>
          </w:tcPr>
          <w:p w14:paraId="57B6E8AE" w14:textId="4D55572B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67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76</w:t>
            </w:r>
          </w:p>
        </w:tc>
        <w:tc>
          <w:tcPr>
            <w:tcW w:w="1549" w:type="dxa"/>
            <w:vAlign w:val="center"/>
          </w:tcPr>
          <w:p w14:paraId="1F09307B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17</w:t>
            </w:r>
          </w:p>
        </w:tc>
        <w:tc>
          <w:tcPr>
            <w:tcW w:w="1618" w:type="dxa"/>
            <w:vMerge/>
          </w:tcPr>
          <w:p w14:paraId="3E95AD49" w14:textId="77777777" w:rsidR="00461FD5" w:rsidRPr="00905B11" w:rsidRDefault="00461FD5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61FD5" w:rsidRPr="00905B11" w14:paraId="5C43A1B1" w14:textId="77777777" w:rsidTr="007B65EC">
        <w:trPr>
          <w:jc w:val="center"/>
        </w:trPr>
        <w:tc>
          <w:tcPr>
            <w:tcW w:w="2422" w:type="dxa"/>
            <w:vAlign w:val="center"/>
          </w:tcPr>
          <w:p w14:paraId="2F55507D" w14:textId="74F18F13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С-г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восходящего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отдела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ободочной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кишки</w:t>
            </w:r>
          </w:p>
        </w:tc>
        <w:tc>
          <w:tcPr>
            <w:tcW w:w="1558" w:type="dxa"/>
            <w:vAlign w:val="center"/>
          </w:tcPr>
          <w:p w14:paraId="76FD87CD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74</w:t>
            </w:r>
          </w:p>
        </w:tc>
        <w:tc>
          <w:tcPr>
            <w:tcW w:w="1549" w:type="dxa"/>
            <w:vAlign w:val="center"/>
          </w:tcPr>
          <w:p w14:paraId="774FACBE" w14:textId="53675606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70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77</w:t>
            </w:r>
          </w:p>
        </w:tc>
        <w:tc>
          <w:tcPr>
            <w:tcW w:w="1549" w:type="dxa"/>
            <w:vAlign w:val="center"/>
          </w:tcPr>
          <w:p w14:paraId="46A2FD2B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11</w:t>
            </w:r>
          </w:p>
        </w:tc>
        <w:tc>
          <w:tcPr>
            <w:tcW w:w="1618" w:type="dxa"/>
            <w:vMerge/>
          </w:tcPr>
          <w:p w14:paraId="75D7361B" w14:textId="77777777" w:rsidR="00461FD5" w:rsidRPr="00905B11" w:rsidRDefault="00461FD5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61FD5" w:rsidRPr="00905B11" w14:paraId="0220C166" w14:textId="77777777" w:rsidTr="007B65EC">
        <w:trPr>
          <w:jc w:val="center"/>
        </w:trPr>
        <w:tc>
          <w:tcPr>
            <w:tcW w:w="2422" w:type="dxa"/>
            <w:vAlign w:val="center"/>
          </w:tcPr>
          <w:p w14:paraId="299EF51E" w14:textId="0108B086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С-г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ректосигмоидного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соединения</w:t>
            </w:r>
          </w:p>
        </w:tc>
        <w:tc>
          <w:tcPr>
            <w:tcW w:w="1558" w:type="dxa"/>
            <w:vAlign w:val="center"/>
          </w:tcPr>
          <w:p w14:paraId="522E565D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63</w:t>
            </w:r>
          </w:p>
        </w:tc>
        <w:tc>
          <w:tcPr>
            <w:tcW w:w="1549" w:type="dxa"/>
            <w:vAlign w:val="center"/>
          </w:tcPr>
          <w:p w14:paraId="56B41F27" w14:textId="5D4093A2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63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63</w:t>
            </w:r>
          </w:p>
        </w:tc>
        <w:tc>
          <w:tcPr>
            <w:tcW w:w="1549" w:type="dxa"/>
            <w:vAlign w:val="center"/>
          </w:tcPr>
          <w:p w14:paraId="571BEE30" w14:textId="77777777" w:rsidR="00461FD5" w:rsidRPr="00905B11" w:rsidRDefault="00461FD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618" w:type="dxa"/>
            <w:vMerge/>
          </w:tcPr>
          <w:p w14:paraId="658D8B2A" w14:textId="77777777" w:rsidR="00461FD5" w:rsidRPr="00905B11" w:rsidRDefault="00461FD5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14:paraId="3DA81230" w14:textId="40EF2D67" w:rsidR="00461FD5" w:rsidRPr="00905B11" w:rsidRDefault="00461FD5" w:rsidP="00905B11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*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различия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показателей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статистически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значимы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(p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905B11">
        <w:rPr>
          <w:rFonts w:ascii="Times New Roman" w:hAnsi="Times New Roman"/>
          <w:sz w:val="28"/>
          <w:szCs w:val="28"/>
        </w:rPr>
        <w:t>&lt;0</w:t>
      </w:r>
      <w:r w:rsidRPr="00905B11">
        <w:rPr>
          <w:rFonts w:ascii="Times New Roman" w:hAnsi="Times New Roman"/>
          <w:sz w:val="28"/>
          <w:szCs w:val="28"/>
        </w:rPr>
        <w:t>,05)</w:t>
      </w:r>
    </w:p>
    <w:p w14:paraId="12E9C2BC" w14:textId="3E9635E4" w:rsidR="00461FD5" w:rsidRPr="00905B11" w:rsidRDefault="00461FD5" w:rsidP="00905B11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Также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был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проведен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анализ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пациентов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месту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рождения.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Учитывая,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что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набор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пациентов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велся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ГКП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ПХВ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«Многопрофильном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медицинском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центре»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акимата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города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Астана,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основной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контингент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пациентов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проживал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Астане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Акмолинской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области.</w:t>
      </w:r>
    </w:p>
    <w:p w14:paraId="63F4054F" w14:textId="7B60D6D6" w:rsidR="006B61EA" w:rsidRPr="00905B11" w:rsidRDefault="006B61EA" w:rsidP="00905B11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Таблица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40062E" w:rsidRPr="00905B11">
        <w:rPr>
          <w:rFonts w:ascii="Times New Roman" w:hAnsi="Times New Roman"/>
          <w:sz w:val="28"/>
          <w:szCs w:val="28"/>
        </w:rPr>
        <w:t>4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-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Описательная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статистика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категориальных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переменных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905B11">
        <w:rPr>
          <w:rFonts w:ascii="Times New Roman" w:hAnsi="Times New Roman"/>
          <w:sz w:val="28"/>
          <w:szCs w:val="28"/>
        </w:rPr>
        <w:t>зависимости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905B1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типа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KRAS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мутации</w:t>
      </w:r>
    </w:p>
    <w:tbl>
      <w:tblPr>
        <w:tblStyle w:val="af4"/>
        <w:tblW w:w="0" w:type="auto"/>
        <w:jc w:val="center"/>
        <w:tblLook w:val="04A0" w:firstRow="1" w:lastRow="0" w:firstColumn="1" w:lastColumn="0" w:noHBand="0" w:noVBand="1"/>
      </w:tblPr>
      <w:tblGrid>
        <w:gridCol w:w="2537"/>
        <w:gridCol w:w="3734"/>
        <w:gridCol w:w="1207"/>
        <w:gridCol w:w="1207"/>
        <w:gridCol w:w="943"/>
      </w:tblGrid>
      <w:tr w:rsidR="006B61EA" w:rsidRPr="00905B11" w14:paraId="34F46386" w14:textId="77777777" w:rsidTr="00461FD5">
        <w:trPr>
          <w:jc w:val="center"/>
        </w:trPr>
        <w:tc>
          <w:tcPr>
            <w:tcW w:w="2537" w:type="dxa"/>
            <w:vMerge w:val="restart"/>
            <w:vAlign w:val="center"/>
          </w:tcPr>
          <w:p w14:paraId="237CA043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Показатели</w:t>
            </w:r>
          </w:p>
        </w:tc>
        <w:tc>
          <w:tcPr>
            <w:tcW w:w="3734" w:type="dxa"/>
            <w:vMerge w:val="restart"/>
            <w:vAlign w:val="center"/>
          </w:tcPr>
          <w:p w14:paraId="7F1CE7C7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Категории</w:t>
            </w:r>
          </w:p>
        </w:tc>
        <w:tc>
          <w:tcPr>
            <w:tcW w:w="2414" w:type="dxa"/>
            <w:gridSpan w:val="2"/>
            <w:vAlign w:val="center"/>
          </w:tcPr>
          <w:p w14:paraId="12F4BB66" w14:textId="1A50F5CF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Тип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KRAS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мутации</w:t>
            </w:r>
          </w:p>
        </w:tc>
        <w:tc>
          <w:tcPr>
            <w:tcW w:w="943" w:type="dxa"/>
            <w:vMerge w:val="restart"/>
            <w:vAlign w:val="center"/>
          </w:tcPr>
          <w:p w14:paraId="51C60681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p</w:t>
            </w:r>
          </w:p>
        </w:tc>
      </w:tr>
      <w:tr w:rsidR="006B61EA" w:rsidRPr="00905B11" w14:paraId="3CE6A3E1" w14:textId="77777777" w:rsidTr="00461FD5">
        <w:trPr>
          <w:jc w:val="center"/>
        </w:trPr>
        <w:tc>
          <w:tcPr>
            <w:tcW w:w="2537" w:type="dxa"/>
            <w:vMerge/>
          </w:tcPr>
          <w:p w14:paraId="1E9ACB4C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734" w:type="dxa"/>
            <w:vMerge/>
          </w:tcPr>
          <w:p w14:paraId="3375DE41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207" w:type="dxa"/>
            <w:vAlign w:val="center"/>
          </w:tcPr>
          <w:p w14:paraId="4BDC2D91" w14:textId="34592A86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KRAS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WT</w:t>
            </w:r>
          </w:p>
        </w:tc>
        <w:tc>
          <w:tcPr>
            <w:tcW w:w="1207" w:type="dxa"/>
            <w:vAlign w:val="center"/>
          </w:tcPr>
          <w:p w14:paraId="58CCF83A" w14:textId="1D105442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KRAS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G12D</w:t>
            </w:r>
          </w:p>
        </w:tc>
        <w:tc>
          <w:tcPr>
            <w:tcW w:w="943" w:type="dxa"/>
            <w:vMerge/>
          </w:tcPr>
          <w:p w14:paraId="4A5BC022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B61EA" w:rsidRPr="00905B11" w14:paraId="60BA41AD" w14:textId="77777777" w:rsidTr="00461FD5">
        <w:trPr>
          <w:jc w:val="center"/>
        </w:trPr>
        <w:tc>
          <w:tcPr>
            <w:tcW w:w="2537" w:type="dxa"/>
            <w:vMerge w:val="restart"/>
            <w:vAlign w:val="center"/>
          </w:tcPr>
          <w:p w14:paraId="7729CC2C" w14:textId="190EEC39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Регион,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абс.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(%)</w:t>
            </w:r>
          </w:p>
        </w:tc>
        <w:tc>
          <w:tcPr>
            <w:tcW w:w="3734" w:type="dxa"/>
            <w:vAlign w:val="center"/>
          </w:tcPr>
          <w:p w14:paraId="198AA13C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Абайская</w:t>
            </w:r>
          </w:p>
        </w:tc>
        <w:tc>
          <w:tcPr>
            <w:tcW w:w="1207" w:type="dxa"/>
            <w:vAlign w:val="center"/>
          </w:tcPr>
          <w:p w14:paraId="765827FA" w14:textId="613CE8DA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0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(0,0%)</w:t>
            </w:r>
          </w:p>
        </w:tc>
        <w:tc>
          <w:tcPr>
            <w:tcW w:w="1207" w:type="dxa"/>
            <w:vAlign w:val="center"/>
          </w:tcPr>
          <w:p w14:paraId="2F028FF7" w14:textId="276681CD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(1,8%)</w:t>
            </w:r>
          </w:p>
        </w:tc>
        <w:tc>
          <w:tcPr>
            <w:tcW w:w="943" w:type="dxa"/>
            <w:vMerge w:val="restart"/>
            <w:vAlign w:val="center"/>
          </w:tcPr>
          <w:p w14:paraId="1059D12C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0,105</w:t>
            </w:r>
          </w:p>
        </w:tc>
      </w:tr>
      <w:tr w:rsidR="006B61EA" w:rsidRPr="00905B11" w14:paraId="6C28BEC4" w14:textId="77777777" w:rsidTr="00461FD5">
        <w:trPr>
          <w:jc w:val="center"/>
        </w:trPr>
        <w:tc>
          <w:tcPr>
            <w:tcW w:w="2537" w:type="dxa"/>
            <w:vMerge/>
          </w:tcPr>
          <w:p w14:paraId="647668A1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734" w:type="dxa"/>
            <w:vAlign w:val="center"/>
          </w:tcPr>
          <w:p w14:paraId="2D98E013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Акмолинская</w:t>
            </w:r>
          </w:p>
        </w:tc>
        <w:tc>
          <w:tcPr>
            <w:tcW w:w="1207" w:type="dxa"/>
            <w:vAlign w:val="center"/>
          </w:tcPr>
          <w:p w14:paraId="5CD90ED8" w14:textId="4B2EFA4E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6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(14,0%)</w:t>
            </w:r>
          </w:p>
        </w:tc>
        <w:tc>
          <w:tcPr>
            <w:tcW w:w="1207" w:type="dxa"/>
            <w:vAlign w:val="center"/>
          </w:tcPr>
          <w:p w14:paraId="0E1B5B6C" w14:textId="563861A3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12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(21,1%)</w:t>
            </w:r>
          </w:p>
        </w:tc>
        <w:tc>
          <w:tcPr>
            <w:tcW w:w="943" w:type="dxa"/>
            <w:vMerge/>
          </w:tcPr>
          <w:p w14:paraId="4A8F07BD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B61EA" w:rsidRPr="00905B11" w14:paraId="56A16298" w14:textId="77777777" w:rsidTr="00461FD5">
        <w:trPr>
          <w:jc w:val="center"/>
        </w:trPr>
        <w:tc>
          <w:tcPr>
            <w:tcW w:w="2537" w:type="dxa"/>
            <w:vMerge/>
          </w:tcPr>
          <w:p w14:paraId="722B4EA0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734" w:type="dxa"/>
            <w:vAlign w:val="center"/>
          </w:tcPr>
          <w:p w14:paraId="02743FD9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Актюбинская</w:t>
            </w:r>
          </w:p>
        </w:tc>
        <w:tc>
          <w:tcPr>
            <w:tcW w:w="1207" w:type="dxa"/>
            <w:vAlign w:val="center"/>
          </w:tcPr>
          <w:p w14:paraId="40C214B7" w14:textId="317219D8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(4,7%)</w:t>
            </w:r>
          </w:p>
        </w:tc>
        <w:tc>
          <w:tcPr>
            <w:tcW w:w="1207" w:type="dxa"/>
            <w:vAlign w:val="center"/>
          </w:tcPr>
          <w:p w14:paraId="70A182C0" w14:textId="6656A794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0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(0,0%)</w:t>
            </w:r>
          </w:p>
        </w:tc>
        <w:tc>
          <w:tcPr>
            <w:tcW w:w="943" w:type="dxa"/>
            <w:vMerge/>
          </w:tcPr>
          <w:p w14:paraId="7F220186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B61EA" w:rsidRPr="00905B11" w14:paraId="4465EAB7" w14:textId="77777777" w:rsidTr="00461FD5">
        <w:trPr>
          <w:jc w:val="center"/>
        </w:trPr>
        <w:tc>
          <w:tcPr>
            <w:tcW w:w="2537" w:type="dxa"/>
            <w:vMerge/>
          </w:tcPr>
          <w:p w14:paraId="0850573C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734" w:type="dxa"/>
            <w:vAlign w:val="center"/>
          </w:tcPr>
          <w:p w14:paraId="0D2F4F7F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Астана</w:t>
            </w:r>
          </w:p>
        </w:tc>
        <w:tc>
          <w:tcPr>
            <w:tcW w:w="1207" w:type="dxa"/>
            <w:vAlign w:val="center"/>
          </w:tcPr>
          <w:p w14:paraId="6B09858A" w14:textId="171077E1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23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(53,5%)</w:t>
            </w:r>
          </w:p>
        </w:tc>
        <w:tc>
          <w:tcPr>
            <w:tcW w:w="1207" w:type="dxa"/>
            <w:vAlign w:val="center"/>
          </w:tcPr>
          <w:p w14:paraId="6754E722" w14:textId="6AA248E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31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(54,4%)</w:t>
            </w:r>
          </w:p>
        </w:tc>
        <w:tc>
          <w:tcPr>
            <w:tcW w:w="943" w:type="dxa"/>
            <w:vMerge/>
          </w:tcPr>
          <w:p w14:paraId="3F33E1B0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B61EA" w:rsidRPr="00905B11" w14:paraId="01E94294" w14:textId="77777777" w:rsidTr="00461FD5">
        <w:trPr>
          <w:jc w:val="center"/>
        </w:trPr>
        <w:tc>
          <w:tcPr>
            <w:tcW w:w="2537" w:type="dxa"/>
            <w:vMerge/>
          </w:tcPr>
          <w:p w14:paraId="14EA36CA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734" w:type="dxa"/>
            <w:vAlign w:val="center"/>
          </w:tcPr>
          <w:p w14:paraId="7844A1B8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Атырауская</w:t>
            </w:r>
          </w:p>
        </w:tc>
        <w:tc>
          <w:tcPr>
            <w:tcW w:w="1207" w:type="dxa"/>
            <w:vAlign w:val="center"/>
          </w:tcPr>
          <w:p w14:paraId="7BFD14D7" w14:textId="499310E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0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(0,0%)</w:t>
            </w:r>
          </w:p>
        </w:tc>
        <w:tc>
          <w:tcPr>
            <w:tcW w:w="1207" w:type="dxa"/>
            <w:vAlign w:val="center"/>
          </w:tcPr>
          <w:p w14:paraId="371565D5" w14:textId="514ACD44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(5,3%)</w:t>
            </w:r>
          </w:p>
        </w:tc>
        <w:tc>
          <w:tcPr>
            <w:tcW w:w="943" w:type="dxa"/>
            <w:vMerge/>
          </w:tcPr>
          <w:p w14:paraId="4AF05B3E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B61EA" w:rsidRPr="00905B11" w14:paraId="31EA7A23" w14:textId="77777777" w:rsidTr="00461FD5">
        <w:trPr>
          <w:jc w:val="center"/>
        </w:trPr>
        <w:tc>
          <w:tcPr>
            <w:tcW w:w="2537" w:type="dxa"/>
            <w:vMerge/>
          </w:tcPr>
          <w:p w14:paraId="6CABCE34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734" w:type="dxa"/>
            <w:vAlign w:val="center"/>
          </w:tcPr>
          <w:p w14:paraId="161281B4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ВКО</w:t>
            </w:r>
          </w:p>
        </w:tc>
        <w:tc>
          <w:tcPr>
            <w:tcW w:w="1207" w:type="dxa"/>
            <w:vAlign w:val="center"/>
          </w:tcPr>
          <w:p w14:paraId="5F0694A8" w14:textId="5D2A4783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(4,7%)</w:t>
            </w:r>
          </w:p>
        </w:tc>
        <w:tc>
          <w:tcPr>
            <w:tcW w:w="1207" w:type="dxa"/>
            <w:vAlign w:val="center"/>
          </w:tcPr>
          <w:p w14:paraId="1A81C8B3" w14:textId="21215519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0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(0,0%)</w:t>
            </w:r>
          </w:p>
        </w:tc>
        <w:tc>
          <w:tcPr>
            <w:tcW w:w="943" w:type="dxa"/>
            <w:vMerge/>
          </w:tcPr>
          <w:p w14:paraId="7FFD426E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B61EA" w:rsidRPr="00905B11" w14:paraId="511EE46C" w14:textId="77777777" w:rsidTr="00461FD5">
        <w:trPr>
          <w:jc w:val="center"/>
        </w:trPr>
        <w:tc>
          <w:tcPr>
            <w:tcW w:w="2537" w:type="dxa"/>
            <w:vMerge/>
          </w:tcPr>
          <w:p w14:paraId="0B5C5414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734" w:type="dxa"/>
            <w:vAlign w:val="center"/>
          </w:tcPr>
          <w:p w14:paraId="7012420E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ЗКО</w:t>
            </w:r>
          </w:p>
        </w:tc>
        <w:tc>
          <w:tcPr>
            <w:tcW w:w="1207" w:type="dxa"/>
            <w:vAlign w:val="center"/>
          </w:tcPr>
          <w:p w14:paraId="077CF52C" w14:textId="6AD1E82C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0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(0,0%)</w:t>
            </w:r>
          </w:p>
        </w:tc>
        <w:tc>
          <w:tcPr>
            <w:tcW w:w="1207" w:type="dxa"/>
            <w:vAlign w:val="center"/>
          </w:tcPr>
          <w:p w14:paraId="5FD6439E" w14:textId="44B1D309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(3,5%)</w:t>
            </w:r>
          </w:p>
        </w:tc>
        <w:tc>
          <w:tcPr>
            <w:tcW w:w="943" w:type="dxa"/>
            <w:vMerge/>
          </w:tcPr>
          <w:p w14:paraId="39ECEBCD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B61EA" w:rsidRPr="00905B11" w14:paraId="28887E7E" w14:textId="77777777" w:rsidTr="00461FD5">
        <w:trPr>
          <w:jc w:val="center"/>
        </w:trPr>
        <w:tc>
          <w:tcPr>
            <w:tcW w:w="2537" w:type="dxa"/>
            <w:vMerge/>
          </w:tcPr>
          <w:p w14:paraId="292DF1FB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734" w:type="dxa"/>
            <w:vAlign w:val="center"/>
          </w:tcPr>
          <w:p w14:paraId="62A8EF7E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Карагандинская</w:t>
            </w:r>
          </w:p>
        </w:tc>
        <w:tc>
          <w:tcPr>
            <w:tcW w:w="1207" w:type="dxa"/>
            <w:vAlign w:val="center"/>
          </w:tcPr>
          <w:p w14:paraId="05F88F4A" w14:textId="2FB59B68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(2,3%)</w:t>
            </w:r>
          </w:p>
        </w:tc>
        <w:tc>
          <w:tcPr>
            <w:tcW w:w="1207" w:type="dxa"/>
            <w:vAlign w:val="center"/>
          </w:tcPr>
          <w:p w14:paraId="2B9DCD8B" w14:textId="58B9C54C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5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(8,8%)</w:t>
            </w:r>
          </w:p>
        </w:tc>
        <w:tc>
          <w:tcPr>
            <w:tcW w:w="943" w:type="dxa"/>
            <w:vMerge/>
          </w:tcPr>
          <w:p w14:paraId="5FE32828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B61EA" w:rsidRPr="00905B11" w14:paraId="7B625F9D" w14:textId="77777777" w:rsidTr="00461FD5">
        <w:trPr>
          <w:jc w:val="center"/>
        </w:trPr>
        <w:tc>
          <w:tcPr>
            <w:tcW w:w="2537" w:type="dxa"/>
            <w:vMerge/>
          </w:tcPr>
          <w:p w14:paraId="17697A33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734" w:type="dxa"/>
            <w:vAlign w:val="center"/>
          </w:tcPr>
          <w:p w14:paraId="4481A283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Костанайская</w:t>
            </w:r>
          </w:p>
        </w:tc>
        <w:tc>
          <w:tcPr>
            <w:tcW w:w="1207" w:type="dxa"/>
            <w:vAlign w:val="center"/>
          </w:tcPr>
          <w:p w14:paraId="3C4446F8" w14:textId="59FE842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(4,7%)</w:t>
            </w:r>
          </w:p>
        </w:tc>
        <w:tc>
          <w:tcPr>
            <w:tcW w:w="1207" w:type="dxa"/>
            <w:vAlign w:val="center"/>
          </w:tcPr>
          <w:p w14:paraId="22636798" w14:textId="4381ECEA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(3,5%)</w:t>
            </w:r>
          </w:p>
        </w:tc>
        <w:tc>
          <w:tcPr>
            <w:tcW w:w="943" w:type="dxa"/>
            <w:vMerge/>
          </w:tcPr>
          <w:p w14:paraId="5A8A0157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B61EA" w:rsidRPr="00905B11" w14:paraId="6EFBE25E" w14:textId="77777777" w:rsidTr="00461FD5">
        <w:trPr>
          <w:jc w:val="center"/>
        </w:trPr>
        <w:tc>
          <w:tcPr>
            <w:tcW w:w="2537" w:type="dxa"/>
            <w:vMerge/>
          </w:tcPr>
          <w:p w14:paraId="07FAF14A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734" w:type="dxa"/>
            <w:vAlign w:val="center"/>
          </w:tcPr>
          <w:p w14:paraId="4107630C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Кызылординская</w:t>
            </w:r>
          </w:p>
        </w:tc>
        <w:tc>
          <w:tcPr>
            <w:tcW w:w="1207" w:type="dxa"/>
            <w:vAlign w:val="center"/>
          </w:tcPr>
          <w:p w14:paraId="536FA1EB" w14:textId="1AF6C8D5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(4,7%)</w:t>
            </w:r>
          </w:p>
        </w:tc>
        <w:tc>
          <w:tcPr>
            <w:tcW w:w="1207" w:type="dxa"/>
            <w:vAlign w:val="center"/>
          </w:tcPr>
          <w:p w14:paraId="7CA3970C" w14:textId="2F42113B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(1,8%)</w:t>
            </w:r>
          </w:p>
        </w:tc>
        <w:tc>
          <w:tcPr>
            <w:tcW w:w="943" w:type="dxa"/>
            <w:vMerge/>
          </w:tcPr>
          <w:p w14:paraId="2AE6B008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B61EA" w:rsidRPr="00905B11" w14:paraId="13BE5F45" w14:textId="77777777" w:rsidTr="00461FD5">
        <w:trPr>
          <w:jc w:val="center"/>
        </w:trPr>
        <w:tc>
          <w:tcPr>
            <w:tcW w:w="2537" w:type="dxa"/>
            <w:vMerge/>
          </w:tcPr>
          <w:p w14:paraId="50282A95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734" w:type="dxa"/>
            <w:vAlign w:val="center"/>
          </w:tcPr>
          <w:p w14:paraId="2FF6687A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Павлодарская</w:t>
            </w:r>
          </w:p>
        </w:tc>
        <w:tc>
          <w:tcPr>
            <w:tcW w:w="1207" w:type="dxa"/>
            <w:vAlign w:val="center"/>
          </w:tcPr>
          <w:p w14:paraId="1B12DBB3" w14:textId="3A99B5E1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(2,3%)</w:t>
            </w:r>
          </w:p>
        </w:tc>
        <w:tc>
          <w:tcPr>
            <w:tcW w:w="1207" w:type="dxa"/>
            <w:vAlign w:val="center"/>
          </w:tcPr>
          <w:p w14:paraId="3D833187" w14:textId="6AC761C0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0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(0,0%)</w:t>
            </w:r>
          </w:p>
        </w:tc>
        <w:tc>
          <w:tcPr>
            <w:tcW w:w="943" w:type="dxa"/>
            <w:vMerge/>
          </w:tcPr>
          <w:p w14:paraId="6D0FD72A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B61EA" w:rsidRPr="00905B11" w14:paraId="30971DEC" w14:textId="77777777" w:rsidTr="00461FD5">
        <w:trPr>
          <w:jc w:val="center"/>
        </w:trPr>
        <w:tc>
          <w:tcPr>
            <w:tcW w:w="2537" w:type="dxa"/>
            <w:vMerge/>
          </w:tcPr>
          <w:p w14:paraId="09599B08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734" w:type="dxa"/>
            <w:vAlign w:val="center"/>
          </w:tcPr>
          <w:p w14:paraId="4D9D47E4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СКО</w:t>
            </w:r>
          </w:p>
        </w:tc>
        <w:tc>
          <w:tcPr>
            <w:tcW w:w="1207" w:type="dxa"/>
            <w:vAlign w:val="center"/>
          </w:tcPr>
          <w:p w14:paraId="25DBC255" w14:textId="10129273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(4,7%)</w:t>
            </w:r>
          </w:p>
        </w:tc>
        <w:tc>
          <w:tcPr>
            <w:tcW w:w="1207" w:type="dxa"/>
            <w:vAlign w:val="center"/>
          </w:tcPr>
          <w:p w14:paraId="7ABAFBCF" w14:textId="293C3F5F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0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(0,0%)</w:t>
            </w:r>
          </w:p>
        </w:tc>
        <w:tc>
          <w:tcPr>
            <w:tcW w:w="943" w:type="dxa"/>
            <w:vMerge/>
          </w:tcPr>
          <w:p w14:paraId="725B3898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B61EA" w:rsidRPr="00905B11" w14:paraId="3049635F" w14:textId="77777777" w:rsidTr="00461FD5">
        <w:trPr>
          <w:jc w:val="center"/>
        </w:trPr>
        <w:tc>
          <w:tcPr>
            <w:tcW w:w="2537" w:type="dxa"/>
            <w:vMerge/>
          </w:tcPr>
          <w:p w14:paraId="3063C692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734" w:type="dxa"/>
            <w:vAlign w:val="center"/>
          </w:tcPr>
          <w:p w14:paraId="7EC58EB9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Улытауская</w:t>
            </w:r>
          </w:p>
        </w:tc>
        <w:tc>
          <w:tcPr>
            <w:tcW w:w="1207" w:type="dxa"/>
            <w:vAlign w:val="center"/>
          </w:tcPr>
          <w:p w14:paraId="7C015E8B" w14:textId="547BC993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(2,3%)</w:t>
            </w:r>
          </w:p>
        </w:tc>
        <w:tc>
          <w:tcPr>
            <w:tcW w:w="1207" w:type="dxa"/>
            <w:vAlign w:val="center"/>
          </w:tcPr>
          <w:p w14:paraId="5B94E6C4" w14:textId="549260A0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0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(0,0%)</w:t>
            </w:r>
          </w:p>
        </w:tc>
        <w:tc>
          <w:tcPr>
            <w:tcW w:w="943" w:type="dxa"/>
            <w:vMerge/>
          </w:tcPr>
          <w:p w14:paraId="7A65D92C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B61EA" w:rsidRPr="00905B11" w14:paraId="784DC796" w14:textId="77777777" w:rsidTr="00461FD5">
        <w:trPr>
          <w:jc w:val="center"/>
        </w:trPr>
        <w:tc>
          <w:tcPr>
            <w:tcW w:w="2537" w:type="dxa"/>
            <w:vMerge/>
          </w:tcPr>
          <w:p w14:paraId="0A760D0E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734" w:type="dxa"/>
            <w:vAlign w:val="center"/>
          </w:tcPr>
          <w:p w14:paraId="6DDF87E2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Шымкент</w:t>
            </w:r>
          </w:p>
        </w:tc>
        <w:tc>
          <w:tcPr>
            <w:tcW w:w="1207" w:type="dxa"/>
            <w:vAlign w:val="center"/>
          </w:tcPr>
          <w:p w14:paraId="336CD2FA" w14:textId="06EB59D2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(2,3%)</w:t>
            </w:r>
          </w:p>
        </w:tc>
        <w:tc>
          <w:tcPr>
            <w:tcW w:w="1207" w:type="dxa"/>
            <w:vAlign w:val="center"/>
          </w:tcPr>
          <w:p w14:paraId="70E68D9F" w14:textId="1E29FB7B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0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(0,0%)</w:t>
            </w:r>
          </w:p>
        </w:tc>
        <w:tc>
          <w:tcPr>
            <w:tcW w:w="943" w:type="dxa"/>
            <w:vMerge/>
          </w:tcPr>
          <w:p w14:paraId="57D3ED91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14:paraId="29B1E77E" w14:textId="77777777" w:rsidR="00461FD5" w:rsidRPr="00905B11" w:rsidRDefault="00461FD5" w:rsidP="00905B11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2F47010D" w14:textId="2078AE78" w:rsidR="006B61EA" w:rsidRPr="00905B11" w:rsidRDefault="006B61EA" w:rsidP="00905B11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Был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проведен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анализ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Лейкоцитарных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индексов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зависимости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Локализации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первичной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опухоли.</w:t>
      </w:r>
    </w:p>
    <w:p w14:paraId="52002DC2" w14:textId="183CEAA6" w:rsidR="006B61EA" w:rsidRPr="00905B11" w:rsidRDefault="006B61EA" w:rsidP="00905B11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Таблица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5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Анализ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Лейкоцитарных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индексов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зависимости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Локализации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первичной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опухоли</w:t>
      </w:r>
    </w:p>
    <w:tbl>
      <w:tblPr>
        <w:tblStyle w:val="af4"/>
        <w:tblW w:w="0" w:type="auto"/>
        <w:jc w:val="center"/>
        <w:tblLook w:val="04A0" w:firstRow="1" w:lastRow="0" w:firstColumn="1" w:lastColumn="0" w:noHBand="0" w:noVBand="1"/>
      </w:tblPr>
      <w:tblGrid>
        <w:gridCol w:w="2766"/>
        <w:gridCol w:w="2221"/>
        <w:gridCol w:w="1128"/>
        <w:gridCol w:w="1129"/>
        <w:gridCol w:w="1012"/>
        <w:gridCol w:w="1598"/>
      </w:tblGrid>
      <w:tr w:rsidR="006B61EA" w:rsidRPr="00905B11" w14:paraId="7A8D3BF7" w14:textId="77777777" w:rsidTr="006508DF">
        <w:trPr>
          <w:jc w:val="center"/>
        </w:trPr>
        <w:tc>
          <w:tcPr>
            <w:tcW w:w="1662" w:type="dxa"/>
            <w:vMerge w:val="restart"/>
            <w:vAlign w:val="center"/>
          </w:tcPr>
          <w:p w14:paraId="6BE843BD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Показатели</w:t>
            </w:r>
          </w:p>
        </w:tc>
        <w:tc>
          <w:tcPr>
            <w:tcW w:w="1662" w:type="dxa"/>
            <w:vMerge w:val="restart"/>
            <w:vAlign w:val="center"/>
          </w:tcPr>
          <w:p w14:paraId="487BA8D0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Категории</w:t>
            </w:r>
          </w:p>
        </w:tc>
        <w:tc>
          <w:tcPr>
            <w:tcW w:w="4986" w:type="dxa"/>
            <w:gridSpan w:val="3"/>
            <w:vAlign w:val="center"/>
          </w:tcPr>
          <w:p w14:paraId="4B0816D8" w14:textId="25041ACB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Локализация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первичной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опухоли</w:t>
            </w:r>
          </w:p>
        </w:tc>
        <w:tc>
          <w:tcPr>
            <w:tcW w:w="1662" w:type="dxa"/>
            <w:vMerge w:val="restart"/>
            <w:vAlign w:val="center"/>
          </w:tcPr>
          <w:p w14:paraId="106129CC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p</w:t>
            </w:r>
          </w:p>
        </w:tc>
      </w:tr>
      <w:tr w:rsidR="006B61EA" w:rsidRPr="00905B11" w14:paraId="6642D216" w14:textId="77777777" w:rsidTr="006508DF">
        <w:trPr>
          <w:jc w:val="center"/>
        </w:trPr>
        <w:tc>
          <w:tcPr>
            <w:tcW w:w="1662" w:type="dxa"/>
            <w:vMerge/>
          </w:tcPr>
          <w:p w14:paraId="1742702A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2" w:type="dxa"/>
            <w:vMerge/>
          </w:tcPr>
          <w:p w14:paraId="6AD5B16E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2" w:type="dxa"/>
            <w:vAlign w:val="center"/>
          </w:tcPr>
          <w:p w14:paraId="2304AF51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Me</w:t>
            </w:r>
          </w:p>
        </w:tc>
        <w:tc>
          <w:tcPr>
            <w:tcW w:w="1662" w:type="dxa"/>
            <w:vAlign w:val="center"/>
          </w:tcPr>
          <w:p w14:paraId="05C66EB3" w14:textId="4D8EB3BE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Q₁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Q₃</w:t>
            </w:r>
          </w:p>
        </w:tc>
        <w:tc>
          <w:tcPr>
            <w:tcW w:w="1662" w:type="dxa"/>
            <w:vAlign w:val="center"/>
          </w:tcPr>
          <w:p w14:paraId="28918C51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n</w:t>
            </w:r>
          </w:p>
        </w:tc>
        <w:tc>
          <w:tcPr>
            <w:tcW w:w="1662" w:type="dxa"/>
            <w:vMerge/>
          </w:tcPr>
          <w:p w14:paraId="72C0B73F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B61EA" w:rsidRPr="00905B11" w14:paraId="60893FF9" w14:textId="77777777" w:rsidTr="006508DF">
        <w:trPr>
          <w:jc w:val="center"/>
        </w:trPr>
        <w:tc>
          <w:tcPr>
            <w:tcW w:w="1662" w:type="dxa"/>
            <w:vMerge w:val="restart"/>
            <w:vAlign w:val="center"/>
          </w:tcPr>
          <w:p w14:paraId="2C828CE8" w14:textId="66D64D3B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Индекс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Гаркави</w:t>
            </w:r>
          </w:p>
        </w:tc>
        <w:tc>
          <w:tcPr>
            <w:tcW w:w="1662" w:type="dxa"/>
            <w:vAlign w:val="center"/>
          </w:tcPr>
          <w:p w14:paraId="27645DE0" w14:textId="4D418475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Правосторонний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рак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кишки</w:t>
            </w:r>
          </w:p>
        </w:tc>
        <w:tc>
          <w:tcPr>
            <w:tcW w:w="1662" w:type="dxa"/>
            <w:vAlign w:val="center"/>
          </w:tcPr>
          <w:p w14:paraId="507219B0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0,24</w:t>
            </w:r>
          </w:p>
        </w:tc>
        <w:tc>
          <w:tcPr>
            <w:tcW w:w="1662" w:type="dxa"/>
            <w:vAlign w:val="center"/>
          </w:tcPr>
          <w:p w14:paraId="4450616F" w14:textId="2BF51310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0,13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0,38</w:t>
            </w:r>
          </w:p>
        </w:tc>
        <w:tc>
          <w:tcPr>
            <w:tcW w:w="1662" w:type="dxa"/>
            <w:vAlign w:val="center"/>
          </w:tcPr>
          <w:p w14:paraId="5AB6B9C3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32</w:t>
            </w:r>
          </w:p>
        </w:tc>
        <w:tc>
          <w:tcPr>
            <w:tcW w:w="1662" w:type="dxa"/>
            <w:vMerge w:val="restart"/>
            <w:vAlign w:val="center"/>
          </w:tcPr>
          <w:p w14:paraId="2F0150E5" w14:textId="1CE874DE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0,003*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br/>
            </w:r>
            <w:r w:rsidRPr="00905B11">
              <w:rPr>
                <w:rFonts w:ascii="Times New Roman" w:hAnsi="Times New Roman"/>
                <w:sz w:val="28"/>
                <w:szCs w:val="28"/>
              </w:rPr>
              <w:t>p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Левосторонний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рак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кишки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Правосторонний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рак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кишки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=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0,004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br/>
            </w:r>
            <w:r w:rsidRPr="00905B11">
              <w:rPr>
                <w:rFonts w:ascii="Times New Roman" w:hAnsi="Times New Roman"/>
                <w:sz w:val="28"/>
                <w:szCs w:val="28"/>
              </w:rPr>
              <w:t>p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Прямая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кишка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Правосторонний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рак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кишки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=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0,022</w:t>
            </w:r>
          </w:p>
        </w:tc>
      </w:tr>
      <w:tr w:rsidR="006B61EA" w:rsidRPr="00905B11" w14:paraId="44741D73" w14:textId="77777777" w:rsidTr="006508DF">
        <w:trPr>
          <w:jc w:val="center"/>
        </w:trPr>
        <w:tc>
          <w:tcPr>
            <w:tcW w:w="1662" w:type="dxa"/>
            <w:vMerge/>
          </w:tcPr>
          <w:p w14:paraId="0C682B0C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  <w:lang w:val="ru-RU"/>
              </w:rPr>
            </w:pPr>
          </w:p>
        </w:tc>
        <w:tc>
          <w:tcPr>
            <w:tcW w:w="1662" w:type="dxa"/>
            <w:vAlign w:val="center"/>
          </w:tcPr>
          <w:p w14:paraId="13481AF1" w14:textId="57A7BDC1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Левосторонний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рак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кишки</w:t>
            </w:r>
          </w:p>
        </w:tc>
        <w:tc>
          <w:tcPr>
            <w:tcW w:w="1662" w:type="dxa"/>
            <w:vAlign w:val="center"/>
          </w:tcPr>
          <w:p w14:paraId="503E5023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0,43</w:t>
            </w:r>
          </w:p>
        </w:tc>
        <w:tc>
          <w:tcPr>
            <w:tcW w:w="1662" w:type="dxa"/>
            <w:vAlign w:val="center"/>
          </w:tcPr>
          <w:p w14:paraId="01953E96" w14:textId="3B0CA530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0,30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0,55</w:t>
            </w:r>
          </w:p>
        </w:tc>
        <w:tc>
          <w:tcPr>
            <w:tcW w:w="1662" w:type="dxa"/>
            <w:vAlign w:val="center"/>
          </w:tcPr>
          <w:p w14:paraId="558EBB3C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39</w:t>
            </w:r>
          </w:p>
        </w:tc>
        <w:tc>
          <w:tcPr>
            <w:tcW w:w="1662" w:type="dxa"/>
            <w:vMerge/>
          </w:tcPr>
          <w:p w14:paraId="5FB1D638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B61EA" w:rsidRPr="00905B11" w14:paraId="0FF6481F" w14:textId="77777777" w:rsidTr="006508DF">
        <w:trPr>
          <w:jc w:val="center"/>
        </w:trPr>
        <w:tc>
          <w:tcPr>
            <w:tcW w:w="1662" w:type="dxa"/>
            <w:vMerge/>
          </w:tcPr>
          <w:p w14:paraId="359AAF54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2" w:type="dxa"/>
            <w:vAlign w:val="center"/>
          </w:tcPr>
          <w:p w14:paraId="0A44E83C" w14:textId="36E896AD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Прямая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кишка</w:t>
            </w:r>
          </w:p>
        </w:tc>
        <w:tc>
          <w:tcPr>
            <w:tcW w:w="1662" w:type="dxa"/>
            <w:vAlign w:val="center"/>
          </w:tcPr>
          <w:p w14:paraId="108DFA8D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0,43</w:t>
            </w:r>
          </w:p>
        </w:tc>
        <w:tc>
          <w:tcPr>
            <w:tcW w:w="1662" w:type="dxa"/>
            <w:vAlign w:val="center"/>
          </w:tcPr>
          <w:p w14:paraId="31D1A1E7" w14:textId="3A3DCA28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0,27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0,48</w:t>
            </w:r>
          </w:p>
        </w:tc>
        <w:tc>
          <w:tcPr>
            <w:tcW w:w="1662" w:type="dxa"/>
            <w:vAlign w:val="center"/>
          </w:tcPr>
          <w:p w14:paraId="523CFAFA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29</w:t>
            </w:r>
          </w:p>
        </w:tc>
        <w:tc>
          <w:tcPr>
            <w:tcW w:w="1662" w:type="dxa"/>
            <w:vMerge/>
          </w:tcPr>
          <w:p w14:paraId="08751D6B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B61EA" w:rsidRPr="00905B11" w14:paraId="7C900199" w14:textId="77777777" w:rsidTr="006508DF">
        <w:trPr>
          <w:jc w:val="center"/>
        </w:trPr>
        <w:tc>
          <w:tcPr>
            <w:tcW w:w="1662" w:type="dxa"/>
            <w:vMerge w:val="restart"/>
            <w:vAlign w:val="center"/>
          </w:tcPr>
          <w:p w14:paraId="76399437" w14:textId="47F76ABB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Индекс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иммунореактивности</w:t>
            </w:r>
          </w:p>
        </w:tc>
        <w:tc>
          <w:tcPr>
            <w:tcW w:w="1662" w:type="dxa"/>
            <w:vAlign w:val="center"/>
          </w:tcPr>
          <w:p w14:paraId="19F802B6" w14:textId="184E4F68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Правосторонний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рак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кишки</w:t>
            </w:r>
          </w:p>
        </w:tc>
        <w:tc>
          <w:tcPr>
            <w:tcW w:w="1662" w:type="dxa"/>
            <w:vAlign w:val="center"/>
          </w:tcPr>
          <w:p w14:paraId="5A8CB5FD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2,28</w:t>
            </w:r>
          </w:p>
        </w:tc>
        <w:tc>
          <w:tcPr>
            <w:tcW w:w="1662" w:type="dxa"/>
            <w:vAlign w:val="center"/>
          </w:tcPr>
          <w:p w14:paraId="632E9BC0" w14:textId="5C016B2D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1,91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3,19</w:t>
            </w:r>
          </w:p>
        </w:tc>
        <w:tc>
          <w:tcPr>
            <w:tcW w:w="1662" w:type="dxa"/>
            <w:vAlign w:val="center"/>
          </w:tcPr>
          <w:p w14:paraId="0E1A03B9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32</w:t>
            </w:r>
          </w:p>
        </w:tc>
        <w:tc>
          <w:tcPr>
            <w:tcW w:w="1662" w:type="dxa"/>
            <w:vMerge w:val="restart"/>
            <w:vAlign w:val="center"/>
          </w:tcPr>
          <w:p w14:paraId="170D840F" w14:textId="3A2D6FFB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0,010*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br/>
            </w:r>
            <w:r w:rsidRPr="00905B11">
              <w:rPr>
                <w:rFonts w:ascii="Times New Roman" w:hAnsi="Times New Roman"/>
                <w:sz w:val="28"/>
                <w:szCs w:val="28"/>
              </w:rPr>
              <w:t>p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Левосторонний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рак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кишки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Правосторонний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рак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кишки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=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0,009</w:t>
            </w:r>
          </w:p>
        </w:tc>
      </w:tr>
      <w:tr w:rsidR="006B61EA" w:rsidRPr="00905B11" w14:paraId="581A4049" w14:textId="77777777" w:rsidTr="006508DF">
        <w:trPr>
          <w:jc w:val="center"/>
        </w:trPr>
        <w:tc>
          <w:tcPr>
            <w:tcW w:w="1662" w:type="dxa"/>
            <w:vMerge/>
          </w:tcPr>
          <w:p w14:paraId="3B9A35BB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  <w:lang w:val="ru-RU"/>
              </w:rPr>
            </w:pPr>
          </w:p>
        </w:tc>
        <w:tc>
          <w:tcPr>
            <w:tcW w:w="1662" w:type="dxa"/>
            <w:vAlign w:val="center"/>
          </w:tcPr>
          <w:p w14:paraId="260C172F" w14:textId="7DA86898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Левосторонний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рак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кишки</w:t>
            </w:r>
          </w:p>
        </w:tc>
        <w:tc>
          <w:tcPr>
            <w:tcW w:w="1662" w:type="dxa"/>
            <w:vAlign w:val="center"/>
          </w:tcPr>
          <w:p w14:paraId="38E22E28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3,97</w:t>
            </w:r>
          </w:p>
        </w:tc>
        <w:tc>
          <w:tcPr>
            <w:tcW w:w="1662" w:type="dxa"/>
            <w:vAlign w:val="center"/>
          </w:tcPr>
          <w:p w14:paraId="58118454" w14:textId="4179D2DE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2,58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5,83</w:t>
            </w:r>
          </w:p>
        </w:tc>
        <w:tc>
          <w:tcPr>
            <w:tcW w:w="1662" w:type="dxa"/>
            <w:vAlign w:val="center"/>
          </w:tcPr>
          <w:p w14:paraId="330E7584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39</w:t>
            </w:r>
          </w:p>
        </w:tc>
        <w:tc>
          <w:tcPr>
            <w:tcW w:w="1662" w:type="dxa"/>
            <w:vMerge/>
          </w:tcPr>
          <w:p w14:paraId="4CBF0B1D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B61EA" w:rsidRPr="00905B11" w14:paraId="0706743B" w14:textId="77777777" w:rsidTr="006508DF">
        <w:trPr>
          <w:jc w:val="center"/>
        </w:trPr>
        <w:tc>
          <w:tcPr>
            <w:tcW w:w="1662" w:type="dxa"/>
            <w:vMerge/>
          </w:tcPr>
          <w:p w14:paraId="022107D1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2" w:type="dxa"/>
            <w:vAlign w:val="center"/>
          </w:tcPr>
          <w:p w14:paraId="4835817E" w14:textId="58D0C2EB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Прямая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кишка</w:t>
            </w:r>
          </w:p>
        </w:tc>
        <w:tc>
          <w:tcPr>
            <w:tcW w:w="1662" w:type="dxa"/>
            <w:vAlign w:val="center"/>
          </w:tcPr>
          <w:p w14:paraId="47B58AD4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2,72</w:t>
            </w:r>
          </w:p>
        </w:tc>
        <w:tc>
          <w:tcPr>
            <w:tcW w:w="1662" w:type="dxa"/>
            <w:vAlign w:val="center"/>
          </w:tcPr>
          <w:p w14:paraId="1A9BBF82" w14:textId="157BD5F2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2,09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3,75</w:t>
            </w:r>
          </w:p>
        </w:tc>
        <w:tc>
          <w:tcPr>
            <w:tcW w:w="1662" w:type="dxa"/>
            <w:vAlign w:val="center"/>
          </w:tcPr>
          <w:p w14:paraId="640EA58E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29</w:t>
            </w:r>
          </w:p>
        </w:tc>
        <w:tc>
          <w:tcPr>
            <w:tcW w:w="1662" w:type="dxa"/>
            <w:vMerge/>
          </w:tcPr>
          <w:p w14:paraId="20F235CB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B61EA" w:rsidRPr="00905B11" w14:paraId="6F4D53D3" w14:textId="77777777" w:rsidTr="006508DF">
        <w:trPr>
          <w:jc w:val="center"/>
        </w:trPr>
        <w:tc>
          <w:tcPr>
            <w:tcW w:w="1662" w:type="dxa"/>
            <w:vMerge w:val="restart"/>
            <w:vAlign w:val="center"/>
          </w:tcPr>
          <w:p w14:paraId="1DA5B9DA" w14:textId="1B9ADDD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Индекс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лейкоцитов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и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СОЭ</w:t>
            </w:r>
          </w:p>
        </w:tc>
        <w:tc>
          <w:tcPr>
            <w:tcW w:w="1662" w:type="dxa"/>
            <w:vAlign w:val="center"/>
          </w:tcPr>
          <w:p w14:paraId="79D79F6E" w14:textId="6BF21206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Правосторонний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рак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кишки</w:t>
            </w:r>
          </w:p>
        </w:tc>
        <w:tc>
          <w:tcPr>
            <w:tcW w:w="1662" w:type="dxa"/>
            <w:vAlign w:val="center"/>
          </w:tcPr>
          <w:p w14:paraId="600C4ADA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0,23</w:t>
            </w:r>
          </w:p>
        </w:tc>
        <w:tc>
          <w:tcPr>
            <w:tcW w:w="1662" w:type="dxa"/>
            <w:vAlign w:val="center"/>
          </w:tcPr>
          <w:p w14:paraId="52A06BD4" w14:textId="0A918E88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0,17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0,54</w:t>
            </w:r>
          </w:p>
        </w:tc>
        <w:tc>
          <w:tcPr>
            <w:tcW w:w="1662" w:type="dxa"/>
            <w:vAlign w:val="center"/>
          </w:tcPr>
          <w:p w14:paraId="6F558DA9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32</w:t>
            </w:r>
          </w:p>
        </w:tc>
        <w:tc>
          <w:tcPr>
            <w:tcW w:w="1662" w:type="dxa"/>
            <w:vMerge w:val="restart"/>
            <w:vAlign w:val="center"/>
          </w:tcPr>
          <w:p w14:paraId="402890F1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0,288</w:t>
            </w:r>
          </w:p>
        </w:tc>
      </w:tr>
      <w:tr w:rsidR="006B61EA" w:rsidRPr="00905B11" w14:paraId="55B01420" w14:textId="77777777" w:rsidTr="006508DF">
        <w:trPr>
          <w:jc w:val="center"/>
        </w:trPr>
        <w:tc>
          <w:tcPr>
            <w:tcW w:w="1662" w:type="dxa"/>
            <w:vMerge/>
          </w:tcPr>
          <w:p w14:paraId="0495C389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2" w:type="dxa"/>
            <w:vAlign w:val="center"/>
          </w:tcPr>
          <w:p w14:paraId="007B183E" w14:textId="171262E8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Левосторонний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рак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кишки</w:t>
            </w:r>
          </w:p>
        </w:tc>
        <w:tc>
          <w:tcPr>
            <w:tcW w:w="1662" w:type="dxa"/>
            <w:vAlign w:val="center"/>
          </w:tcPr>
          <w:p w14:paraId="0D5DC237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0,40</w:t>
            </w:r>
          </w:p>
        </w:tc>
        <w:tc>
          <w:tcPr>
            <w:tcW w:w="1662" w:type="dxa"/>
            <w:vAlign w:val="center"/>
          </w:tcPr>
          <w:p w14:paraId="60F07A97" w14:textId="39C90B5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0,20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0,68</w:t>
            </w:r>
          </w:p>
        </w:tc>
        <w:tc>
          <w:tcPr>
            <w:tcW w:w="1662" w:type="dxa"/>
            <w:vAlign w:val="center"/>
          </w:tcPr>
          <w:p w14:paraId="049BEA8F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39</w:t>
            </w:r>
          </w:p>
        </w:tc>
        <w:tc>
          <w:tcPr>
            <w:tcW w:w="1662" w:type="dxa"/>
            <w:vMerge/>
          </w:tcPr>
          <w:p w14:paraId="6C8216C2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B61EA" w:rsidRPr="00905B11" w14:paraId="3FF9E414" w14:textId="77777777" w:rsidTr="006508DF">
        <w:trPr>
          <w:jc w:val="center"/>
        </w:trPr>
        <w:tc>
          <w:tcPr>
            <w:tcW w:w="1662" w:type="dxa"/>
            <w:vMerge/>
          </w:tcPr>
          <w:p w14:paraId="5F00EF02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2" w:type="dxa"/>
            <w:vAlign w:val="center"/>
          </w:tcPr>
          <w:p w14:paraId="41DE0255" w14:textId="4AC8B140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Прямая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кишка</w:t>
            </w:r>
          </w:p>
        </w:tc>
        <w:tc>
          <w:tcPr>
            <w:tcW w:w="1662" w:type="dxa"/>
            <w:vAlign w:val="center"/>
          </w:tcPr>
          <w:p w14:paraId="7D0C5237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0,34</w:t>
            </w:r>
          </w:p>
        </w:tc>
        <w:tc>
          <w:tcPr>
            <w:tcW w:w="1662" w:type="dxa"/>
            <w:vAlign w:val="center"/>
          </w:tcPr>
          <w:p w14:paraId="5CBAF1ED" w14:textId="5EC6F571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0,15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2,02</w:t>
            </w:r>
          </w:p>
        </w:tc>
        <w:tc>
          <w:tcPr>
            <w:tcW w:w="1662" w:type="dxa"/>
            <w:vAlign w:val="center"/>
          </w:tcPr>
          <w:p w14:paraId="0AE00B4F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29</w:t>
            </w:r>
          </w:p>
        </w:tc>
        <w:tc>
          <w:tcPr>
            <w:tcW w:w="1662" w:type="dxa"/>
            <w:vMerge/>
          </w:tcPr>
          <w:p w14:paraId="501E92FD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B61EA" w:rsidRPr="00905B11" w14:paraId="36CC709C" w14:textId="77777777" w:rsidTr="006508DF">
        <w:trPr>
          <w:jc w:val="center"/>
        </w:trPr>
        <w:tc>
          <w:tcPr>
            <w:tcW w:w="1662" w:type="dxa"/>
            <w:vMerge w:val="restart"/>
            <w:vAlign w:val="center"/>
          </w:tcPr>
          <w:p w14:paraId="70AFA9E1" w14:textId="33CD2589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Индекс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агрунолоцитов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и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СОЭ</w:t>
            </w:r>
          </w:p>
        </w:tc>
        <w:tc>
          <w:tcPr>
            <w:tcW w:w="1662" w:type="dxa"/>
            <w:vAlign w:val="center"/>
          </w:tcPr>
          <w:p w14:paraId="1E151C0B" w14:textId="7CB60B11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Правосторонний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рак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кишки</w:t>
            </w:r>
          </w:p>
        </w:tc>
        <w:tc>
          <w:tcPr>
            <w:tcW w:w="1662" w:type="dxa"/>
            <w:vAlign w:val="center"/>
          </w:tcPr>
          <w:p w14:paraId="2AE19CDA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0,72</w:t>
            </w:r>
          </w:p>
        </w:tc>
        <w:tc>
          <w:tcPr>
            <w:tcW w:w="1662" w:type="dxa"/>
            <w:vAlign w:val="center"/>
          </w:tcPr>
          <w:p w14:paraId="2C4B1C48" w14:textId="6B7A5FA0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0,44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1,80</w:t>
            </w:r>
          </w:p>
        </w:tc>
        <w:tc>
          <w:tcPr>
            <w:tcW w:w="1662" w:type="dxa"/>
            <w:vAlign w:val="center"/>
          </w:tcPr>
          <w:p w14:paraId="5888BBC3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32</w:t>
            </w:r>
          </w:p>
        </w:tc>
        <w:tc>
          <w:tcPr>
            <w:tcW w:w="1662" w:type="dxa"/>
            <w:vMerge w:val="restart"/>
            <w:vAlign w:val="center"/>
          </w:tcPr>
          <w:p w14:paraId="10981E3B" w14:textId="28B98579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0,002*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br/>
            </w:r>
            <w:r w:rsidRPr="00905B11">
              <w:rPr>
                <w:rFonts w:ascii="Times New Roman" w:hAnsi="Times New Roman"/>
                <w:sz w:val="28"/>
                <w:szCs w:val="28"/>
              </w:rPr>
              <w:t>p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Левосторонний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рак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кишки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Правосторонний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рак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кишки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=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0,006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br/>
            </w:r>
            <w:r w:rsidRPr="00905B11">
              <w:rPr>
                <w:rFonts w:ascii="Times New Roman" w:hAnsi="Times New Roman"/>
                <w:sz w:val="28"/>
                <w:szCs w:val="28"/>
              </w:rPr>
              <w:t>p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Прямая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кишка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Правосторонний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рак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кишки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=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0,005</w:t>
            </w:r>
          </w:p>
        </w:tc>
      </w:tr>
      <w:tr w:rsidR="006B61EA" w:rsidRPr="00905B11" w14:paraId="08D46393" w14:textId="77777777" w:rsidTr="006508DF">
        <w:trPr>
          <w:jc w:val="center"/>
        </w:trPr>
        <w:tc>
          <w:tcPr>
            <w:tcW w:w="1662" w:type="dxa"/>
            <w:vMerge/>
          </w:tcPr>
          <w:p w14:paraId="5C08ECD5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  <w:lang w:val="ru-RU"/>
              </w:rPr>
            </w:pPr>
          </w:p>
        </w:tc>
        <w:tc>
          <w:tcPr>
            <w:tcW w:w="1662" w:type="dxa"/>
            <w:vAlign w:val="center"/>
          </w:tcPr>
          <w:p w14:paraId="5D729140" w14:textId="7F9F87B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Левосторонний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рак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кишки</w:t>
            </w:r>
          </w:p>
        </w:tc>
        <w:tc>
          <w:tcPr>
            <w:tcW w:w="1662" w:type="dxa"/>
            <w:vAlign w:val="center"/>
          </w:tcPr>
          <w:p w14:paraId="0F3B3758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1,53</w:t>
            </w:r>
          </w:p>
        </w:tc>
        <w:tc>
          <w:tcPr>
            <w:tcW w:w="1662" w:type="dxa"/>
            <w:vAlign w:val="center"/>
          </w:tcPr>
          <w:p w14:paraId="6DC6DE71" w14:textId="705F1BA6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0,85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2,79</w:t>
            </w:r>
          </w:p>
        </w:tc>
        <w:tc>
          <w:tcPr>
            <w:tcW w:w="1662" w:type="dxa"/>
            <w:vAlign w:val="center"/>
          </w:tcPr>
          <w:p w14:paraId="01508D17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39</w:t>
            </w:r>
          </w:p>
        </w:tc>
        <w:tc>
          <w:tcPr>
            <w:tcW w:w="1662" w:type="dxa"/>
            <w:vMerge/>
          </w:tcPr>
          <w:p w14:paraId="0A415E89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B61EA" w:rsidRPr="00905B11" w14:paraId="346B14F5" w14:textId="77777777" w:rsidTr="006508DF">
        <w:trPr>
          <w:jc w:val="center"/>
        </w:trPr>
        <w:tc>
          <w:tcPr>
            <w:tcW w:w="1662" w:type="dxa"/>
            <w:vMerge/>
          </w:tcPr>
          <w:p w14:paraId="56FCA70D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2" w:type="dxa"/>
            <w:vAlign w:val="center"/>
          </w:tcPr>
          <w:p w14:paraId="35A17919" w14:textId="2BBB570D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Прямая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кишка</w:t>
            </w:r>
          </w:p>
        </w:tc>
        <w:tc>
          <w:tcPr>
            <w:tcW w:w="1662" w:type="dxa"/>
            <w:vAlign w:val="center"/>
          </w:tcPr>
          <w:p w14:paraId="0EAF8E4D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1,19</w:t>
            </w:r>
          </w:p>
        </w:tc>
        <w:tc>
          <w:tcPr>
            <w:tcW w:w="1662" w:type="dxa"/>
            <w:vAlign w:val="center"/>
          </w:tcPr>
          <w:p w14:paraId="7FF2C7C2" w14:textId="1161201B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0,89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5,33</w:t>
            </w:r>
          </w:p>
        </w:tc>
        <w:tc>
          <w:tcPr>
            <w:tcW w:w="1662" w:type="dxa"/>
            <w:vAlign w:val="center"/>
          </w:tcPr>
          <w:p w14:paraId="1FE648A0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29</w:t>
            </w:r>
          </w:p>
        </w:tc>
        <w:tc>
          <w:tcPr>
            <w:tcW w:w="1662" w:type="dxa"/>
            <w:vMerge/>
          </w:tcPr>
          <w:p w14:paraId="607CF25F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B61EA" w:rsidRPr="00905B11" w14:paraId="6B688524" w14:textId="77777777" w:rsidTr="006508DF">
        <w:trPr>
          <w:jc w:val="center"/>
        </w:trPr>
        <w:tc>
          <w:tcPr>
            <w:tcW w:w="1662" w:type="dxa"/>
            <w:vMerge w:val="restart"/>
            <w:vAlign w:val="center"/>
          </w:tcPr>
          <w:p w14:paraId="0B0FCACE" w14:textId="38F33E0E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Показатель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интоксикации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1662" w:type="dxa"/>
            <w:vAlign w:val="center"/>
          </w:tcPr>
          <w:p w14:paraId="77E40578" w14:textId="2D44C625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Правосторонний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рак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кишки</w:t>
            </w:r>
          </w:p>
        </w:tc>
        <w:tc>
          <w:tcPr>
            <w:tcW w:w="1662" w:type="dxa"/>
            <w:vAlign w:val="center"/>
          </w:tcPr>
          <w:p w14:paraId="01B2B51F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1,64</w:t>
            </w:r>
          </w:p>
        </w:tc>
        <w:tc>
          <w:tcPr>
            <w:tcW w:w="1662" w:type="dxa"/>
            <w:vAlign w:val="center"/>
          </w:tcPr>
          <w:p w14:paraId="3FDB28B9" w14:textId="29EA06F5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0,84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2,70</w:t>
            </w:r>
          </w:p>
        </w:tc>
        <w:tc>
          <w:tcPr>
            <w:tcW w:w="1662" w:type="dxa"/>
            <w:vAlign w:val="center"/>
          </w:tcPr>
          <w:p w14:paraId="55B61F78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32</w:t>
            </w:r>
          </w:p>
        </w:tc>
        <w:tc>
          <w:tcPr>
            <w:tcW w:w="1662" w:type="dxa"/>
            <w:vMerge w:val="restart"/>
            <w:vAlign w:val="center"/>
          </w:tcPr>
          <w:p w14:paraId="46E21C67" w14:textId="2A67A7F5" w:rsidR="006B61EA" w:rsidRPr="00905B11" w:rsidRDefault="005628F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&lt;0,001</w:t>
            </w:r>
            <w:r w:rsidR="006B61EA" w:rsidRPr="00905B11">
              <w:rPr>
                <w:rFonts w:ascii="Times New Roman" w:hAnsi="Times New Roman"/>
                <w:sz w:val="28"/>
                <w:szCs w:val="28"/>
                <w:lang w:val="ru-RU"/>
              </w:rPr>
              <w:t>*</w:t>
            </w:r>
            <w:r w:rsidR="006B61EA" w:rsidRPr="00905B11">
              <w:rPr>
                <w:rFonts w:ascii="Times New Roman" w:hAnsi="Times New Roman"/>
                <w:sz w:val="28"/>
                <w:szCs w:val="28"/>
                <w:lang w:val="ru-RU"/>
              </w:rPr>
              <w:br/>
            </w:r>
            <w:r w:rsidR="006B61EA" w:rsidRPr="00905B11">
              <w:rPr>
                <w:rFonts w:ascii="Times New Roman" w:hAnsi="Times New Roman"/>
                <w:sz w:val="28"/>
                <w:szCs w:val="28"/>
              </w:rPr>
              <w:t>p</w:t>
            </w:r>
            <w:r w:rsidR="006B61EA"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Левосторонний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="006B61EA"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рак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="006B61EA"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="006B61EA"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кишки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="006B61EA"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="006B61EA"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Правосторонний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="006B61EA"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рак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="006B61EA"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="006B61EA"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кишки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&lt;0,001</w:t>
            </w:r>
            <w:r w:rsidR="006B61EA" w:rsidRPr="00905B11">
              <w:rPr>
                <w:rFonts w:ascii="Times New Roman" w:hAnsi="Times New Roman"/>
                <w:sz w:val="28"/>
                <w:szCs w:val="28"/>
                <w:lang w:val="ru-RU"/>
              </w:rPr>
              <w:br/>
            </w:r>
            <w:r w:rsidR="006B61EA" w:rsidRPr="00905B11">
              <w:rPr>
                <w:rFonts w:ascii="Times New Roman" w:hAnsi="Times New Roman"/>
                <w:sz w:val="28"/>
                <w:szCs w:val="28"/>
              </w:rPr>
              <w:t>p</w:t>
            </w:r>
            <w:r w:rsidR="006B61EA"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Прямая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="006B61EA"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кишка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="006B61EA"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="006B61EA"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Правосторонний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="006B61EA"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рак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="006B61EA"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="006B61EA"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кишки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&lt;0,001</w:t>
            </w:r>
          </w:p>
        </w:tc>
      </w:tr>
      <w:tr w:rsidR="006B61EA" w:rsidRPr="00905B11" w14:paraId="5278E368" w14:textId="77777777" w:rsidTr="006508DF">
        <w:trPr>
          <w:jc w:val="center"/>
        </w:trPr>
        <w:tc>
          <w:tcPr>
            <w:tcW w:w="1662" w:type="dxa"/>
            <w:vMerge/>
          </w:tcPr>
          <w:p w14:paraId="23C89B3C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  <w:lang w:val="ru-RU"/>
              </w:rPr>
            </w:pPr>
          </w:p>
        </w:tc>
        <w:tc>
          <w:tcPr>
            <w:tcW w:w="1662" w:type="dxa"/>
            <w:vAlign w:val="center"/>
          </w:tcPr>
          <w:p w14:paraId="61F808AA" w14:textId="6011BCD5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Левосторонний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рак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кишки</w:t>
            </w:r>
          </w:p>
        </w:tc>
        <w:tc>
          <w:tcPr>
            <w:tcW w:w="1662" w:type="dxa"/>
            <w:vAlign w:val="center"/>
          </w:tcPr>
          <w:p w14:paraId="0371409F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0,30</w:t>
            </w:r>
          </w:p>
        </w:tc>
        <w:tc>
          <w:tcPr>
            <w:tcW w:w="1662" w:type="dxa"/>
            <w:vAlign w:val="center"/>
          </w:tcPr>
          <w:p w14:paraId="2AC8C597" w14:textId="0DC2D0E8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0,14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0,82</w:t>
            </w:r>
          </w:p>
        </w:tc>
        <w:tc>
          <w:tcPr>
            <w:tcW w:w="1662" w:type="dxa"/>
            <w:vAlign w:val="center"/>
          </w:tcPr>
          <w:p w14:paraId="735103AD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39</w:t>
            </w:r>
          </w:p>
        </w:tc>
        <w:tc>
          <w:tcPr>
            <w:tcW w:w="1662" w:type="dxa"/>
            <w:vMerge/>
          </w:tcPr>
          <w:p w14:paraId="0606EB2D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B61EA" w:rsidRPr="00905B11" w14:paraId="7614F0D9" w14:textId="77777777" w:rsidTr="006508DF">
        <w:trPr>
          <w:jc w:val="center"/>
        </w:trPr>
        <w:tc>
          <w:tcPr>
            <w:tcW w:w="1662" w:type="dxa"/>
            <w:vMerge/>
          </w:tcPr>
          <w:p w14:paraId="02B8E041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2" w:type="dxa"/>
            <w:vAlign w:val="center"/>
          </w:tcPr>
          <w:p w14:paraId="097FDE6E" w14:textId="57277FB3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Прямая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кишка</w:t>
            </w:r>
          </w:p>
        </w:tc>
        <w:tc>
          <w:tcPr>
            <w:tcW w:w="1662" w:type="dxa"/>
            <w:vAlign w:val="center"/>
          </w:tcPr>
          <w:p w14:paraId="0984DA03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0,34</w:t>
            </w:r>
          </w:p>
        </w:tc>
        <w:tc>
          <w:tcPr>
            <w:tcW w:w="1662" w:type="dxa"/>
            <w:vAlign w:val="center"/>
          </w:tcPr>
          <w:p w14:paraId="48AC6A77" w14:textId="0A012796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0,13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0,85</w:t>
            </w:r>
          </w:p>
        </w:tc>
        <w:tc>
          <w:tcPr>
            <w:tcW w:w="1662" w:type="dxa"/>
            <w:vAlign w:val="center"/>
          </w:tcPr>
          <w:p w14:paraId="197D2975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29</w:t>
            </w:r>
          </w:p>
        </w:tc>
        <w:tc>
          <w:tcPr>
            <w:tcW w:w="1662" w:type="dxa"/>
            <w:vMerge/>
          </w:tcPr>
          <w:p w14:paraId="71AC325C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14:paraId="1C68B7BC" w14:textId="79041997" w:rsidR="006B61EA" w:rsidRPr="00905B11" w:rsidRDefault="006B61EA" w:rsidP="00905B11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*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различия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показателей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статистически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значимы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(p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905B11">
        <w:rPr>
          <w:rFonts w:ascii="Times New Roman" w:hAnsi="Times New Roman"/>
          <w:sz w:val="28"/>
          <w:szCs w:val="28"/>
        </w:rPr>
        <w:t>&lt;0</w:t>
      </w:r>
      <w:r w:rsidRPr="00905B11">
        <w:rPr>
          <w:rFonts w:ascii="Times New Roman" w:hAnsi="Times New Roman"/>
          <w:sz w:val="28"/>
          <w:szCs w:val="28"/>
        </w:rPr>
        <w:t>,05)</w:t>
      </w:r>
    </w:p>
    <w:p w14:paraId="785D675C" w14:textId="77777777" w:rsidR="006B61EA" w:rsidRPr="00905B11" w:rsidRDefault="006B61EA" w:rsidP="00905B11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39147E1E" w14:textId="5187832F" w:rsidR="006B61EA" w:rsidRPr="00905B11" w:rsidRDefault="001012BD" w:rsidP="001012BD">
      <w:pPr>
        <w:spacing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1012BD">
        <w:rPr>
          <w:rFonts w:ascii="Times New Roman" w:hAnsi="Times New Roman"/>
          <w:sz w:val="28"/>
          <w:szCs w:val="28"/>
        </w:rPr>
        <w:t>Согласно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таблице,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при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анализе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индекса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>
        <w:rPr>
          <w:rFonts w:ascii="Times New Roman" w:hAnsi="Times New Roman"/>
          <w:sz w:val="28"/>
          <w:szCs w:val="28"/>
        </w:rPr>
        <w:t>Г</w:t>
      </w:r>
      <w:r w:rsidRPr="001012BD">
        <w:rPr>
          <w:rFonts w:ascii="Times New Roman" w:hAnsi="Times New Roman"/>
          <w:sz w:val="28"/>
          <w:szCs w:val="28"/>
        </w:rPr>
        <w:t>аркави,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индекса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иммунного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ответа,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индекса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агрулоцитов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СОЭ,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индекса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токсичности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зависимости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локализации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первичной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опухоли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выявлена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​​значимая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разница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(p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=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0,003,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p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=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0,010,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p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=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0,002,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p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1012BD">
        <w:rPr>
          <w:rFonts w:ascii="Times New Roman" w:hAnsi="Times New Roman"/>
          <w:sz w:val="28"/>
          <w:szCs w:val="28"/>
        </w:rPr>
        <w:t>&lt;0,001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соответственно)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(используемый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метод: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тест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Краскела–Уоллиса).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При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оценке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лейкоцитарного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1012BD">
        <w:rPr>
          <w:rFonts w:ascii="Times New Roman" w:hAnsi="Times New Roman"/>
          <w:sz w:val="28"/>
          <w:szCs w:val="28"/>
        </w:rPr>
        <w:t>индекса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1012BD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СОЭ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зависимости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1012BD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1012BD">
        <w:rPr>
          <w:rFonts w:ascii="Times New Roman" w:hAnsi="Times New Roman"/>
          <w:sz w:val="28"/>
          <w:szCs w:val="28"/>
        </w:rPr>
        <w:t>первичной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локализации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опухоли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статистически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значимой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разницы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выявить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не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1012BD">
        <w:rPr>
          <w:rFonts w:ascii="Times New Roman" w:hAnsi="Times New Roman"/>
          <w:sz w:val="28"/>
          <w:szCs w:val="28"/>
        </w:rPr>
        <w:t>удалось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1012BD">
        <w:rPr>
          <w:rFonts w:ascii="Times New Roman" w:hAnsi="Times New Roman"/>
          <w:sz w:val="28"/>
          <w:szCs w:val="28"/>
        </w:rPr>
        <w:t>(</w:t>
      </w:r>
      <w:r w:rsidRPr="001012BD">
        <w:rPr>
          <w:rFonts w:ascii="Times New Roman" w:hAnsi="Times New Roman"/>
          <w:sz w:val="28"/>
          <w:szCs w:val="28"/>
        </w:rPr>
        <w:t>p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=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0,288)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(использованный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метод: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тест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012BD">
        <w:rPr>
          <w:rFonts w:ascii="Times New Roman" w:hAnsi="Times New Roman"/>
          <w:sz w:val="28"/>
          <w:szCs w:val="28"/>
        </w:rPr>
        <w:t>Краскела-Уоллиса).</w:t>
      </w:r>
    </w:p>
    <w:p w14:paraId="62371346" w14:textId="77777777" w:rsidR="006B61EA" w:rsidRPr="00905B11" w:rsidRDefault="006B61EA" w:rsidP="00905B11">
      <w:pPr>
        <w:spacing w:line="240" w:lineRule="auto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5A0F833F" wp14:editId="202AEDCB">
            <wp:extent cx="5760000" cy="3389417"/>
            <wp:effectExtent l="0" t="0" r="0" b="0"/>
            <wp:docPr id="12751176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ot_1.pn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3389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EB3E1E" w14:textId="549231CA" w:rsidR="006B61EA" w:rsidRPr="00905B11" w:rsidRDefault="006B61EA" w:rsidP="00905B11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Рисунок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C4591">
        <w:rPr>
          <w:rFonts w:ascii="Times New Roman" w:hAnsi="Times New Roman"/>
          <w:sz w:val="28"/>
          <w:szCs w:val="28"/>
        </w:rPr>
        <w:t>8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Анализ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индекса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905B11">
        <w:rPr>
          <w:rFonts w:ascii="Times New Roman" w:hAnsi="Times New Roman"/>
          <w:sz w:val="28"/>
          <w:szCs w:val="28"/>
        </w:rPr>
        <w:t>Гаркави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зависимости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Локализации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первичной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опухоли</w:t>
      </w:r>
    </w:p>
    <w:p w14:paraId="5CBAEEFF" w14:textId="77777777" w:rsidR="006B61EA" w:rsidRPr="00905B11" w:rsidRDefault="006B61EA" w:rsidP="00905B11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0A6F8E46" w14:textId="77777777" w:rsidR="006B61EA" w:rsidRPr="00905B11" w:rsidRDefault="006B61EA" w:rsidP="00905B11">
      <w:pPr>
        <w:spacing w:line="240" w:lineRule="auto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29F1396C" wp14:editId="2634B250">
            <wp:extent cx="5760000" cy="3389417"/>
            <wp:effectExtent l="0" t="0" r="0" b="0"/>
            <wp:docPr id="214247183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ot_2.pn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3389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B1BA8A" w14:textId="1278C14E" w:rsidR="006B61EA" w:rsidRPr="00905B11" w:rsidRDefault="006B61EA" w:rsidP="00905B11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Рисунок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C4591">
        <w:rPr>
          <w:rFonts w:ascii="Times New Roman" w:hAnsi="Times New Roman"/>
          <w:sz w:val="28"/>
          <w:szCs w:val="28"/>
        </w:rPr>
        <w:t>9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Анализ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индекса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иммунореактивности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зависимости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Локализации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первичной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опухоли</w:t>
      </w:r>
    </w:p>
    <w:p w14:paraId="614E394A" w14:textId="77777777" w:rsidR="006B61EA" w:rsidRPr="00905B11" w:rsidRDefault="006B61EA" w:rsidP="00905B11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10F8C126" w14:textId="77777777" w:rsidR="006B61EA" w:rsidRPr="00905B11" w:rsidRDefault="006B61EA" w:rsidP="00905B11">
      <w:pPr>
        <w:spacing w:line="240" w:lineRule="auto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4EA964E1" wp14:editId="538FDFF5">
            <wp:extent cx="5760000" cy="3389417"/>
            <wp:effectExtent l="0" t="0" r="0" b="0"/>
            <wp:docPr id="76835563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ot_3.pn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3389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168C8C" w14:textId="120457FF" w:rsidR="006B61EA" w:rsidRPr="00905B11" w:rsidRDefault="006B61EA" w:rsidP="00905B11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Рисунок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40062E" w:rsidRPr="00905B11">
        <w:rPr>
          <w:rFonts w:ascii="Times New Roman" w:hAnsi="Times New Roman"/>
          <w:sz w:val="28"/>
          <w:szCs w:val="28"/>
        </w:rPr>
        <w:t>1</w:t>
      </w:r>
      <w:r w:rsidR="005C4591">
        <w:rPr>
          <w:rFonts w:ascii="Times New Roman" w:hAnsi="Times New Roman"/>
          <w:sz w:val="28"/>
          <w:szCs w:val="28"/>
        </w:rPr>
        <w:t>0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Анализ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индекса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905B11">
        <w:rPr>
          <w:rFonts w:ascii="Times New Roman" w:hAnsi="Times New Roman"/>
          <w:sz w:val="28"/>
          <w:szCs w:val="28"/>
        </w:rPr>
        <w:t>агрунолоцитов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СОЭ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зависимости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Локализации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первичной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опухоли</w:t>
      </w:r>
    </w:p>
    <w:p w14:paraId="261AA41D" w14:textId="77777777" w:rsidR="006B61EA" w:rsidRPr="00905B11" w:rsidRDefault="006B61EA" w:rsidP="00905B11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6716AA6D" w14:textId="77777777" w:rsidR="006B61EA" w:rsidRPr="00905B11" w:rsidRDefault="006B61EA" w:rsidP="00905B11">
      <w:pPr>
        <w:spacing w:line="240" w:lineRule="auto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518F9A23" wp14:editId="0D190C48">
            <wp:extent cx="5760000" cy="3389417"/>
            <wp:effectExtent l="0" t="0" r="0" b="0"/>
            <wp:docPr id="114090923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ot_4.pn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3389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94F2C8" w14:textId="3F40ACAC" w:rsidR="006B61EA" w:rsidRPr="00905B11" w:rsidRDefault="006B61EA" w:rsidP="00905B11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Рисунок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40062E" w:rsidRPr="00905B11">
        <w:rPr>
          <w:rFonts w:ascii="Times New Roman" w:hAnsi="Times New Roman"/>
          <w:sz w:val="28"/>
          <w:szCs w:val="28"/>
        </w:rPr>
        <w:t>1</w:t>
      </w:r>
      <w:r w:rsidR="005C4591">
        <w:rPr>
          <w:rFonts w:ascii="Times New Roman" w:hAnsi="Times New Roman"/>
          <w:sz w:val="28"/>
          <w:szCs w:val="28"/>
        </w:rPr>
        <w:t>1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Анализ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показателя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905B11">
        <w:rPr>
          <w:rFonts w:ascii="Times New Roman" w:hAnsi="Times New Roman"/>
          <w:sz w:val="28"/>
          <w:szCs w:val="28"/>
        </w:rPr>
        <w:t>интоксикации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зависимости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Локализации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первичной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опухоли</w:t>
      </w:r>
    </w:p>
    <w:p w14:paraId="4C32E508" w14:textId="77777777" w:rsidR="006B61EA" w:rsidRPr="00905B11" w:rsidRDefault="006B61EA" w:rsidP="00905B11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57893FD8" w14:textId="3C12B72A" w:rsidR="006B61EA" w:rsidRPr="00905B11" w:rsidRDefault="006B61EA" w:rsidP="00905B11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Нами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был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выполнен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461FD5" w:rsidRPr="00905B11">
        <w:rPr>
          <w:rFonts w:ascii="Times New Roman" w:hAnsi="Times New Roman"/>
          <w:sz w:val="28"/>
          <w:szCs w:val="28"/>
        </w:rPr>
        <w:t>общий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анализ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крови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до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операции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зависимости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461FD5" w:rsidRPr="00905B11">
        <w:rPr>
          <w:rFonts w:ascii="Times New Roman" w:hAnsi="Times New Roman"/>
          <w:sz w:val="28"/>
          <w:szCs w:val="28"/>
        </w:rPr>
        <w:t>л</w:t>
      </w:r>
      <w:r w:rsidRPr="00905B11">
        <w:rPr>
          <w:rFonts w:ascii="Times New Roman" w:hAnsi="Times New Roman"/>
          <w:sz w:val="28"/>
          <w:szCs w:val="28"/>
        </w:rPr>
        <w:t>окализации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первичной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опухоли.</w:t>
      </w:r>
    </w:p>
    <w:p w14:paraId="47631670" w14:textId="77777777" w:rsidR="006B61EA" w:rsidRPr="00905B11" w:rsidRDefault="006B61EA" w:rsidP="00905B11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3F609FC7" w14:textId="3C4CB4D6" w:rsidR="006B61EA" w:rsidRPr="00905B11" w:rsidRDefault="006B61EA" w:rsidP="00905B11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Таблица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6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Анализ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Анализов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крови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до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операции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зависимости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Локализации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первичной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опухоли</w:t>
      </w:r>
    </w:p>
    <w:tbl>
      <w:tblPr>
        <w:tblStyle w:val="af4"/>
        <w:tblW w:w="0" w:type="auto"/>
        <w:jc w:val="center"/>
        <w:tblLook w:val="04A0" w:firstRow="1" w:lastRow="0" w:firstColumn="1" w:lastColumn="0" w:noHBand="0" w:noVBand="1"/>
      </w:tblPr>
      <w:tblGrid>
        <w:gridCol w:w="1754"/>
        <w:gridCol w:w="2221"/>
        <w:gridCol w:w="1465"/>
        <w:gridCol w:w="1465"/>
        <w:gridCol w:w="1321"/>
        <w:gridCol w:w="1628"/>
      </w:tblGrid>
      <w:tr w:rsidR="006B61EA" w:rsidRPr="00905B11" w14:paraId="7CBD82CF" w14:textId="77777777" w:rsidTr="006508DF">
        <w:trPr>
          <w:jc w:val="center"/>
        </w:trPr>
        <w:tc>
          <w:tcPr>
            <w:tcW w:w="1662" w:type="dxa"/>
            <w:vMerge w:val="restart"/>
            <w:vAlign w:val="center"/>
          </w:tcPr>
          <w:p w14:paraId="78DE6E01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Показатели</w:t>
            </w:r>
          </w:p>
        </w:tc>
        <w:tc>
          <w:tcPr>
            <w:tcW w:w="1662" w:type="dxa"/>
            <w:vMerge w:val="restart"/>
            <w:vAlign w:val="center"/>
          </w:tcPr>
          <w:p w14:paraId="082F1EF8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Категории</w:t>
            </w:r>
          </w:p>
        </w:tc>
        <w:tc>
          <w:tcPr>
            <w:tcW w:w="4986" w:type="dxa"/>
            <w:gridSpan w:val="3"/>
            <w:vAlign w:val="center"/>
          </w:tcPr>
          <w:p w14:paraId="12C3B44A" w14:textId="7D8315F8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Локализация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первичной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опухоли</w:t>
            </w:r>
          </w:p>
        </w:tc>
        <w:tc>
          <w:tcPr>
            <w:tcW w:w="1662" w:type="dxa"/>
            <w:vMerge w:val="restart"/>
            <w:vAlign w:val="center"/>
          </w:tcPr>
          <w:p w14:paraId="78E82417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p</w:t>
            </w:r>
          </w:p>
        </w:tc>
      </w:tr>
      <w:tr w:rsidR="006B61EA" w:rsidRPr="00905B11" w14:paraId="5AED950A" w14:textId="77777777" w:rsidTr="006508DF">
        <w:trPr>
          <w:jc w:val="center"/>
        </w:trPr>
        <w:tc>
          <w:tcPr>
            <w:tcW w:w="1662" w:type="dxa"/>
            <w:vMerge/>
          </w:tcPr>
          <w:p w14:paraId="0D50342A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2" w:type="dxa"/>
            <w:vMerge/>
          </w:tcPr>
          <w:p w14:paraId="58EDF790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2" w:type="dxa"/>
            <w:vAlign w:val="center"/>
          </w:tcPr>
          <w:p w14:paraId="3C3F3404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Me</w:t>
            </w:r>
          </w:p>
        </w:tc>
        <w:tc>
          <w:tcPr>
            <w:tcW w:w="1662" w:type="dxa"/>
            <w:vAlign w:val="center"/>
          </w:tcPr>
          <w:p w14:paraId="5FBB5C16" w14:textId="328EF5D4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Q₁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Q₃</w:t>
            </w:r>
          </w:p>
        </w:tc>
        <w:tc>
          <w:tcPr>
            <w:tcW w:w="1662" w:type="dxa"/>
            <w:vAlign w:val="center"/>
          </w:tcPr>
          <w:p w14:paraId="31C8A1A4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n</w:t>
            </w:r>
          </w:p>
        </w:tc>
        <w:tc>
          <w:tcPr>
            <w:tcW w:w="1662" w:type="dxa"/>
            <w:vMerge/>
          </w:tcPr>
          <w:p w14:paraId="78EDEEC3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B61EA" w:rsidRPr="00905B11" w14:paraId="32B769DD" w14:textId="77777777" w:rsidTr="006508DF">
        <w:trPr>
          <w:jc w:val="center"/>
        </w:trPr>
        <w:tc>
          <w:tcPr>
            <w:tcW w:w="1662" w:type="dxa"/>
            <w:vMerge w:val="restart"/>
            <w:vAlign w:val="center"/>
          </w:tcPr>
          <w:p w14:paraId="677B978B" w14:textId="71105852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Лейкоциты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до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операции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(/л)</w:t>
            </w:r>
          </w:p>
        </w:tc>
        <w:tc>
          <w:tcPr>
            <w:tcW w:w="1662" w:type="dxa"/>
            <w:vAlign w:val="center"/>
          </w:tcPr>
          <w:p w14:paraId="0B719374" w14:textId="106A18AA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Правосторонний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рак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кишки</w:t>
            </w:r>
          </w:p>
        </w:tc>
        <w:tc>
          <w:tcPr>
            <w:tcW w:w="1662" w:type="dxa"/>
            <w:vAlign w:val="center"/>
          </w:tcPr>
          <w:p w14:paraId="1F328875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9,15</w:t>
            </w:r>
          </w:p>
        </w:tc>
        <w:tc>
          <w:tcPr>
            <w:tcW w:w="1662" w:type="dxa"/>
            <w:vAlign w:val="center"/>
          </w:tcPr>
          <w:p w14:paraId="70A9B6A2" w14:textId="55776D41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8,42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12,89</w:t>
            </w:r>
          </w:p>
        </w:tc>
        <w:tc>
          <w:tcPr>
            <w:tcW w:w="1662" w:type="dxa"/>
            <w:vAlign w:val="center"/>
          </w:tcPr>
          <w:p w14:paraId="39D065A7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32</w:t>
            </w:r>
          </w:p>
        </w:tc>
        <w:tc>
          <w:tcPr>
            <w:tcW w:w="1662" w:type="dxa"/>
            <w:vMerge w:val="restart"/>
            <w:vAlign w:val="center"/>
          </w:tcPr>
          <w:p w14:paraId="0AD89ACD" w14:textId="2F5F2EFA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0,012*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br/>
            </w:r>
            <w:r w:rsidRPr="00905B11">
              <w:rPr>
                <w:rFonts w:ascii="Times New Roman" w:hAnsi="Times New Roman"/>
                <w:sz w:val="28"/>
                <w:szCs w:val="28"/>
              </w:rPr>
              <w:t>p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Левосторонний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рак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кишки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Правосторонний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рак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кишки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=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0,015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br/>
            </w:r>
            <w:r w:rsidRPr="00905B11">
              <w:rPr>
                <w:rFonts w:ascii="Times New Roman" w:hAnsi="Times New Roman"/>
                <w:sz w:val="28"/>
                <w:szCs w:val="28"/>
              </w:rPr>
              <w:t>p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Прямая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кишка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Правосторонний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рак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кишки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=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0,049</w:t>
            </w:r>
          </w:p>
        </w:tc>
      </w:tr>
      <w:tr w:rsidR="006B61EA" w:rsidRPr="00905B11" w14:paraId="78C4F9D6" w14:textId="77777777" w:rsidTr="006508DF">
        <w:trPr>
          <w:jc w:val="center"/>
        </w:trPr>
        <w:tc>
          <w:tcPr>
            <w:tcW w:w="1662" w:type="dxa"/>
            <w:vMerge/>
          </w:tcPr>
          <w:p w14:paraId="41651063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  <w:lang w:val="ru-RU"/>
              </w:rPr>
            </w:pPr>
          </w:p>
        </w:tc>
        <w:tc>
          <w:tcPr>
            <w:tcW w:w="1662" w:type="dxa"/>
            <w:vAlign w:val="center"/>
          </w:tcPr>
          <w:p w14:paraId="5D327C48" w14:textId="5762F32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Левосторонний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рак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кишки</w:t>
            </w:r>
          </w:p>
        </w:tc>
        <w:tc>
          <w:tcPr>
            <w:tcW w:w="1662" w:type="dxa"/>
            <w:vAlign w:val="center"/>
          </w:tcPr>
          <w:p w14:paraId="74D6B995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6,69</w:t>
            </w:r>
          </w:p>
        </w:tc>
        <w:tc>
          <w:tcPr>
            <w:tcW w:w="1662" w:type="dxa"/>
            <w:vAlign w:val="center"/>
          </w:tcPr>
          <w:p w14:paraId="6C9A8AC1" w14:textId="1C4B153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5,67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9,01</w:t>
            </w:r>
          </w:p>
        </w:tc>
        <w:tc>
          <w:tcPr>
            <w:tcW w:w="1662" w:type="dxa"/>
            <w:vAlign w:val="center"/>
          </w:tcPr>
          <w:p w14:paraId="7FC9F13D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39</w:t>
            </w:r>
          </w:p>
        </w:tc>
        <w:tc>
          <w:tcPr>
            <w:tcW w:w="1662" w:type="dxa"/>
            <w:vMerge/>
          </w:tcPr>
          <w:p w14:paraId="0138BD5B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B61EA" w:rsidRPr="00905B11" w14:paraId="07515415" w14:textId="77777777" w:rsidTr="006508DF">
        <w:trPr>
          <w:jc w:val="center"/>
        </w:trPr>
        <w:tc>
          <w:tcPr>
            <w:tcW w:w="1662" w:type="dxa"/>
            <w:vMerge/>
          </w:tcPr>
          <w:p w14:paraId="37B18646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2" w:type="dxa"/>
            <w:vAlign w:val="center"/>
          </w:tcPr>
          <w:p w14:paraId="3078F04A" w14:textId="5D9E280E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Прямая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кишка</w:t>
            </w:r>
          </w:p>
        </w:tc>
        <w:tc>
          <w:tcPr>
            <w:tcW w:w="1662" w:type="dxa"/>
            <w:vAlign w:val="center"/>
          </w:tcPr>
          <w:p w14:paraId="2AA71DF3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7,99</w:t>
            </w:r>
          </w:p>
        </w:tc>
        <w:tc>
          <w:tcPr>
            <w:tcW w:w="1662" w:type="dxa"/>
            <w:vAlign w:val="center"/>
          </w:tcPr>
          <w:p w14:paraId="6834CFA9" w14:textId="5500A020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4,95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10,10</w:t>
            </w:r>
          </w:p>
        </w:tc>
        <w:tc>
          <w:tcPr>
            <w:tcW w:w="1662" w:type="dxa"/>
            <w:vAlign w:val="center"/>
          </w:tcPr>
          <w:p w14:paraId="4D0F852C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29</w:t>
            </w:r>
          </w:p>
        </w:tc>
        <w:tc>
          <w:tcPr>
            <w:tcW w:w="1662" w:type="dxa"/>
            <w:vMerge/>
          </w:tcPr>
          <w:p w14:paraId="6774CFB5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B61EA" w:rsidRPr="00905B11" w14:paraId="29A0B85A" w14:textId="77777777" w:rsidTr="006508DF">
        <w:trPr>
          <w:jc w:val="center"/>
        </w:trPr>
        <w:tc>
          <w:tcPr>
            <w:tcW w:w="1662" w:type="dxa"/>
            <w:vMerge w:val="restart"/>
            <w:vAlign w:val="center"/>
          </w:tcPr>
          <w:p w14:paraId="561370BC" w14:textId="122755D2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Лимфоциты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до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операции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(/л)</w:t>
            </w:r>
          </w:p>
        </w:tc>
        <w:tc>
          <w:tcPr>
            <w:tcW w:w="1662" w:type="dxa"/>
            <w:vAlign w:val="center"/>
          </w:tcPr>
          <w:p w14:paraId="42D8C499" w14:textId="38D26776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Правосторонний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рак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кишки</w:t>
            </w:r>
          </w:p>
        </w:tc>
        <w:tc>
          <w:tcPr>
            <w:tcW w:w="1662" w:type="dxa"/>
            <w:vAlign w:val="center"/>
          </w:tcPr>
          <w:p w14:paraId="10FAF56E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19,35</w:t>
            </w:r>
          </w:p>
        </w:tc>
        <w:tc>
          <w:tcPr>
            <w:tcW w:w="1662" w:type="dxa"/>
            <w:vAlign w:val="center"/>
          </w:tcPr>
          <w:p w14:paraId="06A63A42" w14:textId="38BD658C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10,90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25,15</w:t>
            </w:r>
          </w:p>
        </w:tc>
        <w:tc>
          <w:tcPr>
            <w:tcW w:w="1662" w:type="dxa"/>
            <w:vAlign w:val="center"/>
          </w:tcPr>
          <w:p w14:paraId="3215996B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32</w:t>
            </w:r>
          </w:p>
        </w:tc>
        <w:tc>
          <w:tcPr>
            <w:tcW w:w="1662" w:type="dxa"/>
            <w:vMerge w:val="restart"/>
            <w:vAlign w:val="center"/>
          </w:tcPr>
          <w:p w14:paraId="01AB747E" w14:textId="75E53FE4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0,023*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br/>
            </w:r>
            <w:r w:rsidRPr="00905B11">
              <w:rPr>
                <w:rFonts w:ascii="Times New Roman" w:hAnsi="Times New Roman"/>
                <w:sz w:val="28"/>
                <w:szCs w:val="28"/>
              </w:rPr>
              <w:t>p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Левосторонний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рак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кишки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Правосторонний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рак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кишки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=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0,019</w:t>
            </w:r>
          </w:p>
        </w:tc>
      </w:tr>
      <w:tr w:rsidR="006B61EA" w:rsidRPr="00905B11" w14:paraId="0E8250CE" w14:textId="77777777" w:rsidTr="006508DF">
        <w:trPr>
          <w:jc w:val="center"/>
        </w:trPr>
        <w:tc>
          <w:tcPr>
            <w:tcW w:w="1662" w:type="dxa"/>
            <w:vMerge/>
          </w:tcPr>
          <w:p w14:paraId="15CD1F7B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  <w:lang w:val="ru-RU"/>
              </w:rPr>
            </w:pPr>
          </w:p>
        </w:tc>
        <w:tc>
          <w:tcPr>
            <w:tcW w:w="1662" w:type="dxa"/>
            <w:vAlign w:val="center"/>
          </w:tcPr>
          <w:p w14:paraId="793D6070" w14:textId="21CE28CC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Левосторонний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рак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кишки</w:t>
            </w:r>
          </w:p>
        </w:tc>
        <w:tc>
          <w:tcPr>
            <w:tcW w:w="1662" w:type="dxa"/>
            <w:vAlign w:val="center"/>
          </w:tcPr>
          <w:p w14:paraId="42A98FB7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24,80</w:t>
            </w:r>
          </w:p>
        </w:tc>
        <w:tc>
          <w:tcPr>
            <w:tcW w:w="1662" w:type="dxa"/>
            <w:vAlign w:val="center"/>
          </w:tcPr>
          <w:p w14:paraId="7DFB3006" w14:textId="0F1DB664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19,30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32,10</w:t>
            </w:r>
          </w:p>
        </w:tc>
        <w:tc>
          <w:tcPr>
            <w:tcW w:w="1662" w:type="dxa"/>
            <w:vAlign w:val="center"/>
          </w:tcPr>
          <w:p w14:paraId="286E6080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39</w:t>
            </w:r>
          </w:p>
        </w:tc>
        <w:tc>
          <w:tcPr>
            <w:tcW w:w="1662" w:type="dxa"/>
            <w:vMerge/>
          </w:tcPr>
          <w:p w14:paraId="2D78CDF7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B61EA" w:rsidRPr="00905B11" w14:paraId="5AA1524D" w14:textId="77777777" w:rsidTr="006508DF">
        <w:trPr>
          <w:jc w:val="center"/>
        </w:trPr>
        <w:tc>
          <w:tcPr>
            <w:tcW w:w="1662" w:type="dxa"/>
            <w:vMerge/>
          </w:tcPr>
          <w:p w14:paraId="38629AAB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2" w:type="dxa"/>
            <w:vAlign w:val="center"/>
          </w:tcPr>
          <w:p w14:paraId="39D475ED" w14:textId="29D1B365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Прямая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кишка</w:t>
            </w:r>
          </w:p>
        </w:tc>
        <w:tc>
          <w:tcPr>
            <w:tcW w:w="1662" w:type="dxa"/>
            <w:vAlign w:val="center"/>
          </w:tcPr>
          <w:p w14:paraId="26BCDCD7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21,90</w:t>
            </w:r>
          </w:p>
        </w:tc>
        <w:tc>
          <w:tcPr>
            <w:tcW w:w="1662" w:type="dxa"/>
            <w:vAlign w:val="center"/>
          </w:tcPr>
          <w:p w14:paraId="3670F27B" w14:textId="5DA37226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12,30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29,00</w:t>
            </w:r>
          </w:p>
        </w:tc>
        <w:tc>
          <w:tcPr>
            <w:tcW w:w="1662" w:type="dxa"/>
            <w:vAlign w:val="center"/>
          </w:tcPr>
          <w:p w14:paraId="26133260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29</w:t>
            </w:r>
          </w:p>
        </w:tc>
        <w:tc>
          <w:tcPr>
            <w:tcW w:w="1662" w:type="dxa"/>
            <w:vMerge/>
          </w:tcPr>
          <w:p w14:paraId="4980509C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B61EA" w:rsidRPr="00905B11" w14:paraId="541B46E5" w14:textId="77777777" w:rsidTr="006508DF">
        <w:trPr>
          <w:jc w:val="center"/>
        </w:trPr>
        <w:tc>
          <w:tcPr>
            <w:tcW w:w="1662" w:type="dxa"/>
            <w:vMerge w:val="restart"/>
            <w:vAlign w:val="center"/>
          </w:tcPr>
          <w:p w14:paraId="79DF47CF" w14:textId="4050D165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Нейтрофилы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до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операции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(%)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(%)</w:t>
            </w:r>
          </w:p>
        </w:tc>
        <w:tc>
          <w:tcPr>
            <w:tcW w:w="1662" w:type="dxa"/>
            <w:vAlign w:val="center"/>
          </w:tcPr>
          <w:p w14:paraId="05D2C95D" w14:textId="0A97ECA3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Правосторонний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рак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кишки</w:t>
            </w:r>
          </w:p>
        </w:tc>
        <w:tc>
          <w:tcPr>
            <w:tcW w:w="1662" w:type="dxa"/>
            <w:vAlign w:val="center"/>
          </w:tcPr>
          <w:p w14:paraId="02839D53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79,90</w:t>
            </w:r>
          </w:p>
        </w:tc>
        <w:tc>
          <w:tcPr>
            <w:tcW w:w="1662" w:type="dxa"/>
            <w:vAlign w:val="center"/>
          </w:tcPr>
          <w:p w14:paraId="0E3736E6" w14:textId="4781B475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64,20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84,53</w:t>
            </w:r>
          </w:p>
        </w:tc>
        <w:tc>
          <w:tcPr>
            <w:tcW w:w="1662" w:type="dxa"/>
            <w:vAlign w:val="center"/>
          </w:tcPr>
          <w:p w14:paraId="7741BC71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32</w:t>
            </w:r>
          </w:p>
        </w:tc>
        <w:tc>
          <w:tcPr>
            <w:tcW w:w="1662" w:type="dxa"/>
            <w:vMerge w:val="restart"/>
            <w:vAlign w:val="center"/>
          </w:tcPr>
          <w:p w14:paraId="2FE7364F" w14:textId="1B082787" w:rsidR="006B61EA" w:rsidRPr="00905B11" w:rsidRDefault="005628F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&lt;0,001</w:t>
            </w:r>
            <w:r w:rsidR="006B61EA" w:rsidRPr="00905B11">
              <w:rPr>
                <w:rFonts w:ascii="Times New Roman" w:hAnsi="Times New Roman"/>
                <w:sz w:val="28"/>
                <w:szCs w:val="28"/>
                <w:lang w:val="ru-RU"/>
              </w:rPr>
              <w:t>*</w:t>
            </w:r>
            <w:r w:rsidR="006B61EA" w:rsidRPr="00905B11">
              <w:rPr>
                <w:rFonts w:ascii="Times New Roman" w:hAnsi="Times New Roman"/>
                <w:sz w:val="28"/>
                <w:szCs w:val="28"/>
                <w:lang w:val="ru-RU"/>
              </w:rPr>
              <w:br/>
            </w:r>
            <w:r w:rsidR="006B61EA" w:rsidRPr="00905B11">
              <w:rPr>
                <w:rFonts w:ascii="Times New Roman" w:hAnsi="Times New Roman"/>
                <w:sz w:val="28"/>
                <w:szCs w:val="28"/>
              </w:rPr>
              <w:t>p</w:t>
            </w:r>
            <w:r w:rsidR="006B61EA"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Левосторонний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="006B61EA"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рак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="006B61EA"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="006B61EA"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кишки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="006B61EA"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="006B61EA"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Правосторонний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="006B61EA"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рак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="006B61EA"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="006B61EA"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кишки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&lt;0,001</w:t>
            </w:r>
            <w:r w:rsidR="006B61EA" w:rsidRPr="00905B11">
              <w:rPr>
                <w:rFonts w:ascii="Times New Roman" w:hAnsi="Times New Roman"/>
                <w:sz w:val="28"/>
                <w:szCs w:val="28"/>
                <w:lang w:val="ru-RU"/>
              </w:rPr>
              <w:br/>
            </w:r>
            <w:r w:rsidR="006B61EA" w:rsidRPr="00905B11">
              <w:rPr>
                <w:rFonts w:ascii="Times New Roman" w:hAnsi="Times New Roman"/>
                <w:sz w:val="28"/>
                <w:szCs w:val="28"/>
              </w:rPr>
              <w:t>p</w:t>
            </w:r>
            <w:r w:rsidR="006B61EA"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Прямая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="006B61EA"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кишка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="006B61EA"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="006B61EA"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Правосторонний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="006B61EA"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рак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="006B61EA"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="006B61EA"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кишки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="006B61EA" w:rsidRPr="00905B11">
              <w:rPr>
                <w:rFonts w:ascii="Times New Roman" w:hAnsi="Times New Roman"/>
                <w:sz w:val="28"/>
                <w:szCs w:val="28"/>
                <w:lang w:val="ru-RU"/>
              </w:rPr>
              <w:t>=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="006B61EA" w:rsidRPr="00905B11">
              <w:rPr>
                <w:rFonts w:ascii="Times New Roman" w:hAnsi="Times New Roman"/>
                <w:sz w:val="28"/>
                <w:szCs w:val="28"/>
                <w:lang w:val="ru-RU"/>
              </w:rPr>
              <w:t>0,007</w:t>
            </w:r>
          </w:p>
        </w:tc>
      </w:tr>
      <w:tr w:rsidR="006B61EA" w:rsidRPr="00905B11" w14:paraId="242B4E92" w14:textId="77777777" w:rsidTr="006508DF">
        <w:trPr>
          <w:jc w:val="center"/>
        </w:trPr>
        <w:tc>
          <w:tcPr>
            <w:tcW w:w="1662" w:type="dxa"/>
            <w:vMerge/>
          </w:tcPr>
          <w:p w14:paraId="357BA2FF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  <w:lang w:val="ru-RU"/>
              </w:rPr>
            </w:pPr>
          </w:p>
        </w:tc>
        <w:tc>
          <w:tcPr>
            <w:tcW w:w="1662" w:type="dxa"/>
            <w:vAlign w:val="center"/>
          </w:tcPr>
          <w:p w14:paraId="6328E860" w14:textId="68E6831B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Левосторонний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рак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кишки</w:t>
            </w:r>
          </w:p>
        </w:tc>
        <w:tc>
          <w:tcPr>
            <w:tcW w:w="1662" w:type="dxa"/>
            <w:vAlign w:val="center"/>
          </w:tcPr>
          <w:p w14:paraId="33679F9D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61,40</w:t>
            </w:r>
          </w:p>
        </w:tc>
        <w:tc>
          <w:tcPr>
            <w:tcW w:w="1662" w:type="dxa"/>
            <w:vAlign w:val="center"/>
          </w:tcPr>
          <w:p w14:paraId="296323BA" w14:textId="28BD964F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56,25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67,55</w:t>
            </w:r>
          </w:p>
        </w:tc>
        <w:tc>
          <w:tcPr>
            <w:tcW w:w="1662" w:type="dxa"/>
            <w:vAlign w:val="center"/>
          </w:tcPr>
          <w:p w14:paraId="5B5E5A4E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39</w:t>
            </w:r>
          </w:p>
        </w:tc>
        <w:tc>
          <w:tcPr>
            <w:tcW w:w="1662" w:type="dxa"/>
            <w:vMerge/>
          </w:tcPr>
          <w:p w14:paraId="4DBB43F8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B61EA" w:rsidRPr="00905B11" w14:paraId="6C80C37A" w14:textId="77777777" w:rsidTr="006508DF">
        <w:trPr>
          <w:jc w:val="center"/>
        </w:trPr>
        <w:tc>
          <w:tcPr>
            <w:tcW w:w="1662" w:type="dxa"/>
            <w:vMerge/>
          </w:tcPr>
          <w:p w14:paraId="2C7209D6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2" w:type="dxa"/>
            <w:vAlign w:val="center"/>
          </w:tcPr>
          <w:p w14:paraId="2DF02591" w14:textId="7A9BC3C5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Прямая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кишка</w:t>
            </w:r>
          </w:p>
        </w:tc>
        <w:tc>
          <w:tcPr>
            <w:tcW w:w="1662" w:type="dxa"/>
            <w:vAlign w:val="center"/>
          </w:tcPr>
          <w:p w14:paraId="70DE08CF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62,70</w:t>
            </w:r>
          </w:p>
        </w:tc>
        <w:tc>
          <w:tcPr>
            <w:tcW w:w="1662" w:type="dxa"/>
            <w:vAlign w:val="center"/>
          </w:tcPr>
          <w:p w14:paraId="1104E4F0" w14:textId="722E92C1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59,80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70,00</w:t>
            </w:r>
          </w:p>
        </w:tc>
        <w:tc>
          <w:tcPr>
            <w:tcW w:w="1662" w:type="dxa"/>
            <w:vAlign w:val="center"/>
          </w:tcPr>
          <w:p w14:paraId="03CF88DC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29</w:t>
            </w:r>
          </w:p>
        </w:tc>
        <w:tc>
          <w:tcPr>
            <w:tcW w:w="1662" w:type="dxa"/>
            <w:vMerge/>
          </w:tcPr>
          <w:p w14:paraId="4BC1FFD7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B61EA" w:rsidRPr="00905B11" w14:paraId="037D283C" w14:textId="77777777" w:rsidTr="006508DF">
        <w:trPr>
          <w:jc w:val="center"/>
        </w:trPr>
        <w:tc>
          <w:tcPr>
            <w:tcW w:w="1662" w:type="dxa"/>
            <w:vMerge w:val="restart"/>
            <w:vAlign w:val="center"/>
          </w:tcPr>
          <w:p w14:paraId="22D82080" w14:textId="452AF21C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Нейтрофилы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до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операции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(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abs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)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(/л)</w:t>
            </w:r>
          </w:p>
        </w:tc>
        <w:tc>
          <w:tcPr>
            <w:tcW w:w="1662" w:type="dxa"/>
            <w:vAlign w:val="center"/>
          </w:tcPr>
          <w:p w14:paraId="586387AB" w14:textId="07682F8A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Правосторонний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рак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кишки</w:t>
            </w:r>
          </w:p>
        </w:tc>
        <w:tc>
          <w:tcPr>
            <w:tcW w:w="1662" w:type="dxa"/>
            <w:vAlign w:val="center"/>
          </w:tcPr>
          <w:p w14:paraId="7D589BA9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6,70</w:t>
            </w:r>
          </w:p>
        </w:tc>
        <w:tc>
          <w:tcPr>
            <w:tcW w:w="1662" w:type="dxa"/>
            <w:vAlign w:val="center"/>
          </w:tcPr>
          <w:p w14:paraId="4B589BDA" w14:textId="64E2678C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5,68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11,80</w:t>
            </w:r>
          </w:p>
        </w:tc>
        <w:tc>
          <w:tcPr>
            <w:tcW w:w="1662" w:type="dxa"/>
            <w:vAlign w:val="center"/>
          </w:tcPr>
          <w:p w14:paraId="215FE4F8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32</w:t>
            </w:r>
          </w:p>
        </w:tc>
        <w:tc>
          <w:tcPr>
            <w:tcW w:w="1662" w:type="dxa"/>
            <w:vMerge w:val="restart"/>
            <w:vAlign w:val="center"/>
          </w:tcPr>
          <w:p w14:paraId="76DFD1B6" w14:textId="4A56E275" w:rsidR="006B61EA" w:rsidRPr="00905B11" w:rsidRDefault="005628F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&lt;0,001</w:t>
            </w:r>
            <w:r w:rsidR="006B61EA" w:rsidRPr="00905B11">
              <w:rPr>
                <w:rFonts w:ascii="Times New Roman" w:hAnsi="Times New Roman"/>
                <w:sz w:val="28"/>
                <w:szCs w:val="28"/>
                <w:lang w:val="ru-RU"/>
              </w:rPr>
              <w:t>*</w:t>
            </w:r>
            <w:r w:rsidR="006B61EA" w:rsidRPr="00905B11">
              <w:rPr>
                <w:rFonts w:ascii="Times New Roman" w:hAnsi="Times New Roman"/>
                <w:sz w:val="28"/>
                <w:szCs w:val="28"/>
                <w:lang w:val="ru-RU"/>
              </w:rPr>
              <w:br/>
            </w:r>
            <w:r w:rsidR="006B61EA" w:rsidRPr="00905B11">
              <w:rPr>
                <w:rFonts w:ascii="Times New Roman" w:hAnsi="Times New Roman"/>
                <w:sz w:val="28"/>
                <w:szCs w:val="28"/>
              </w:rPr>
              <w:t>p</w:t>
            </w:r>
            <w:r w:rsidR="006B61EA"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Левосторонний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="006B61EA"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рак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="006B61EA"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="006B61EA"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кишки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="006B61EA"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="006B61EA"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Правосторонний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="006B61EA"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рак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="006B61EA"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="006B61EA"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кишки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&lt;0,001</w:t>
            </w:r>
            <w:r w:rsidR="006B61EA" w:rsidRPr="00905B11">
              <w:rPr>
                <w:rFonts w:ascii="Times New Roman" w:hAnsi="Times New Roman"/>
                <w:sz w:val="28"/>
                <w:szCs w:val="28"/>
                <w:lang w:val="ru-RU"/>
              </w:rPr>
              <w:br/>
            </w:r>
            <w:r w:rsidR="006B61EA" w:rsidRPr="00905B11">
              <w:rPr>
                <w:rFonts w:ascii="Times New Roman" w:hAnsi="Times New Roman"/>
                <w:sz w:val="28"/>
                <w:szCs w:val="28"/>
              </w:rPr>
              <w:t>p</w:t>
            </w:r>
            <w:r w:rsidR="006B61EA"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Прямая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="006B61EA"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кишка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="006B61EA"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="006B61EA"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Правосторонний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="006B61EA"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рак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="006B61EA"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="006B61EA"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кишки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&lt;0,001</w:t>
            </w:r>
          </w:p>
        </w:tc>
      </w:tr>
      <w:tr w:rsidR="006B61EA" w:rsidRPr="00905B11" w14:paraId="34522768" w14:textId="77777777" w:rsidTr="006508DF">
        <w:trPr>
          <w:jc w:val="center"/>
        </w:trPr>
        <w:tc>
          <w:tcPr>
            <w:tcW w:w="1662" w:type="dxa"/>
            <w:vMerge/>
          </w:tcPr>
          <w:p w14:paraId="737D35AC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  <w:lang w:val="ru-RU"/>
              </w:rPr>
            </w:pPr>
          </w:p>
        </w:tc>
        <w:tc>
          <w:tcPr>
            <w:tcW w:w="1662" w:type="dxa"/>
            <w:vAlign w:val="center"/>
          </w:tcPr>
          <w:p w14:paraId="25810A50" w14:textId="22C826B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Левосторонний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рак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кишки</w:t>
            </w:r>
          </w:p>
        </w:tc>
        <w:tc>
          <w:tcPr>
            <w:tcW w:w="1662" w:type="dxa"/>
            <w:vAlign w:val="center"/>
          </w:tcPr>
          <w:p w14:paraId="6275583B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3,54</w:t>
            </w:r>
          </w:p>
        </w:tc>
        <w:tc>
          <w:tcPr>
            <w:tcW w:w="1662" w:type="dxa"/>
            <w:vAlign w:val="center"/>
          </w:tcPr>
          <w:p w14:paraId="4AC6BFFA" w14:textId="22982F82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2,33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4,68</w:t>
            </w:r>
          </w:p>
        </w:tc>
        <w:tc>
          <w:tcPr>
            <w:tcW w:w="1662" w:type="dxa"/>
            <w:vAlign w:val="center"/>
          </w:tcPr>
          <w:p w14:paraId="45BFACEA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39</w:t>
            </w:r>
          </w:p>
        </w:tc>
        <w:tc>
          <w:tcPr>
            <w:tcW w:w="1662" w:type="dxa"/>
            <w:vMerge/>
          </w:tcPr>
          <w:p w14:paraId="655977B4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B61EA" w:rsidRPr="00905B11" w14:paraId="40F7AE28" w14:textId="77777777" w:rsidTr="006508DF">
        <w:trPr>
          <w:jc w:val="center"/>
        </w:trPr>
        <w:tc>
          <w:tcPr>
            <w:tcW w:w="1662" w:type="dxa"/>
            <w:vMerge/>
          </w:tcPr>
          <w:p w14:paraId="4EBE93A7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2" w:type="dxa"/>
            <w:vAlign w:val="center"/>
          </w:tcPr>
          <w:p w14:paraId="00334377" w14:textId="54044F3B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Прямая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кишка</w:t>
            </w:r>
          </w:p>
        </w:tc>
        <w:tc>
          <w:tcPr>
            <w:tcW w:w="1662" w:type="dxa"/>
            <w:vAlign w:val="center"/>
          </w:tcPr>
          <w:p w14:paraId="49AFDEE2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3,84</w:t>
            </w:r>
          </w:p>
        </w:tc>
        <w:tc>
          <w:tcPr>
            <w:tcW w:w="1662" w:type="dxa"/>
            <w:vAlign w:val="center"/>
          </w:tcPr>
          <w:p w14:paraId="7B0655D9" w14:textId="4D8A26AE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3,55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5,43</w:t>
            </w:r>
          </w:p>
        </w:tc>
        <w:tc>
          <w:tcPr>
            <w:tcW w:w="1662" w:type="dxa"/>
            <w:vAlign w:val="center"/>
          </w:tcPr>
          <w:p w14:paraId="3D185494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29</w:t>
            </w:r>
          </w:p>
        </w:tc>
        <w:tc>
          <w:tcPr>
            <w:tcW w:w="1662" w:type="dxa"/>
            <w:vMerge/>
          </w:tcPr>
          <w:p w14:paraId="69717739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B61EA" w:rsidRPr="00905B11" w14:paraId="7AB9802B" w14:textId="77777777" w:rsidTr="006508DF">
        <w:trPr>
          <w:jc w:val="center"/>
        </w:trPr>
        <w:tc>
          <w:tcPr>
            <w:tcW w:w="1662" w:type="dxa"/>
            <w:vMerge w:val="restart"/>
            <w:vAlign w:val="center"/>
          </w:tcPr>
          <w:p w14:paraId="78E1164F" w14:textId="6236B50B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Моноциты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до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операции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(/л)</w:t>
            </w:r>
          </w:p>
        </w:tc>
        <w:tc>
          <w:tcPr>
            <w:tcW w:w="1662" w:type="dxa"/>
            <w:vAlign w:val="center"/>
          </w:tcPr>
          <w:p w14:paraId="6E21D679" w14:textId="36E7EEB1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Правосторонний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рак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кишки</w:t>
            </w:r>
          </w:p>
        </w:tc>
        <w:tc>
          <w:tcPr>
            <w:tcW w:w="1662" w:type="dxa"/>
            <w:vAlign w:val="center"/>
          </w:tcPr>
          <w:p w14:paraId="232DD0E0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8,39</w:t>
            </w:r>
          </w:p>
        </w:tc>
        <w:tc>
          <w:tcPr>
            <w:tcW w:w="1662" w:type="dxa"/>
            <w:vAlign w:val="center"/>
          </w:tcPr>
          <w:p w14:paraId="2FB2F106" w14:textId="575DD18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6,00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10,35</w:t>
            </w:r>
          </w:p>
        </w:tc>
        <w:tc>
          <w:tcPr>
            <w:tcW w:w="1662" w:type="dxa"/>
            <w:vAlign w:val="center"/>
          </w:tcPr>
          <w:p w14:paraId="7ED5503D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32</w:t>
            </w:r>
          </w:p>
        </w:tc>
        <w:tc>
          <w:tcPr>
            <w:tcW w:w="1662" w:type="dxa"/>
            <w:vMerge w:val="restart"/>
            <w:vAlign w:val="center"/>
          </w:tcPr>
          <w:p w14:paraId="587424ED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0,148</w:t>
            </w:r>
          </w:p>
        </w:tc>
      </w:tr>
      <w:tr w:rsidR="006B61EA" w:rsidRPr="00905B11" w14:paraId="42F1ED7C" w14:textId="77777777" w:rsidTr="006508DF">
        <w:trPr>
          <w:jc w:val="center"/>
        </w:trPr>
        <w:tc>
          <w:tcPr>
            <w:tcW w:w="1662" w:type="dxa"/>
            <w:vMerge/>
          </w:tcPr>
          <w:p w14:paraId="3976FD4A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2" w:type="dxa"/>
            <w:vAlign w:val="center"/>
          </w:tcPr>
          <w:p w14:paraId="24DFC98A" w14:textId="559C9F3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Левосторонний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рак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кишки</w:t>
            </w:r>
          </w:p>
        </w:tc>
        <w:tc>
          <w:tcPr>
            <w:tcW w:w="1662" w:type="dxa"/>
            <w:vAlign w:val="center"/>
          </w:tcPr>
          <w:p w14:paraId="38437BD0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7,00</w:t>
            </w:r>
          </w:p>
        </w:tc>
        <w:tc>
          <w:tcPr>
            <w:tcW w:w="1662" w:type="dxa"/>
            <w:vAlign w:val="center"/>
          </w:tcPr>
          <w:p w14:paraId="0FF1BBBF" w14:textId="0C10890B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5,50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8,40</w:t>
            </w:r>
          </w:p>
        </w:tc>
        <w:tc>
          <w:tcPr>
            <w:tcW w:w="1662" w:type="dxa"/>
            <w:vAlign w:val="center"/>
          </w:tcPr>
          <w:p w14:paraId="47BC586A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39</w:t>
            </w:r>
          </w:p>
        </w:tc>
        <w:tc>
          <w:tcPr>
            <w:tcW w:w="1662" w:type="dxa"/>
            <w:vMerge/>
          </w:tcPr>
          <w:p w14:paraId="1F98C608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B61EA" w:rsidRPr="00905B11" w14:paraId="14D420B0" w14:textId="77777777" w:rsidTr="006508DF">
        <w:trPr>
          <w:jc w:val="center"/>
        </w:trPr>
        <w:tc>
          <w:tcPr>
            <w:tcW w:w="1662" w:type="dxa"/>
            <w:vMerge/>
          </w:tcPr>
          <w:p w14:paraId="563079F3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2" w:type="dxa"/>
            <w:vAlign w:val="center"/>
          </w:tcPr>
          <w:p w14:paraId="1CC33932" w14:textId="738F7D71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Прямая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кишка</w:t>
            </w:r>
          </w:p>
        </w:tc>
        <w:tc>
          <w:tcPr>
            <w:tcW w:w="1662" w:type="dxa"/>
            <w:vAlign w:val="center"/>
          </w:tcPr>
          <w:p w14:paraId="0875E572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7,80</w:t>
            </w:r>
          </w:p>
        </w:tc>
        <w:tc>
          <w:tcPr>
            <w:tcW w:w="1662" w:type="dxa"/>
            <w:vAlign w:val="center"/>
          </w:tcPr>
          <w:p w14:paraId="2DEFF552" w14:textId="44C999BF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6,80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9,90</w:t>
            </w:r>
          </w:p>
        </w:tc>
        <w:tc>
          <w:tcPr>
            <w:tcW w:w="1662" w:type="dxa"/>
            <w:vAlign w:val="center"/>
          </w:tcPr>
          <w:p w14:paraId="69A31963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29</w:t>
            </w:r>
          </w:p>
        </w:tc>
        <w:tc>
          <w:tcPr>
            <w:tcW w:w="1662" w:type="dxa"/>
            <w:vMerge/>
          </w:tcPr>
          <w:p w14:paraId="3111D98F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B61EA" w:rsidRPr="00905B11" w14:paraId="0268000E" w14:textId="77777777" w:rsidTr="006508DF">
        <w:trPr>
          <w:jc w:val="center"/>
        </w:trPr>
        <w:tc>
          <w:tcPr>
            <w:tcW w:w="1662" w:type="dxa"/>
            <w:vMerge w:val="restart"/>
            <w:vAlign w:val="center"/>
          </w:tcPr>
          <w:p w14:paraId="28F6BC55" w14:textId="349898AC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Эозинофилы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до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операции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(/л)</w:t>
            </w:r>
          </w:p>
        </w:tc>
        <w:tc>
          <w:tcPr>
            <w:tcW w:w="1662" w:type="dxa"/>
            <w:vAlign w:val="center"/>
          </w:tcPr>
          <w:p w14:paraId="1CA3CBCB" w14:textId="0E8CCE3A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Правосторонний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рак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кишки</w:t>
            </w:r>
          </w:p>
        </w:tc>
        <w:tc>
          <w:tcPr>
            <w:tcW w:w="1662" w:type="dxa"/>
            <w:vAlign w:val="center"/>
          </w:tcPr>
          <w:p w14:paraId="52CDE617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1,15</w:t>
            </w:r>
          </w:p>
        </w:tc>
        <w:tc>
          <w:tcPr>
            <w:tcW w:w="1662" w:type="dxa"/>
            <w:vAlign w:val="center"/>
          </w:tcPr>
          <w:p w14:paraId="4000D4CD" w14:textId="1F140539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0,01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2,70</w:t>
            </w:r>
          </w:p>
        </w:tc>
        <w:tc>
          <w:tcPr>
            <w:tcW w:w="1662" w:type="dxa"/>
            <w:vAlign w:val="center"/>
          </w:tcPr>
          <w:p w14:paraId="7AF08B25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32</w:t>
            </w:r>
          </w:p>
        </w:tc>
        <w:tc>
          <w:tcPr>
            <w:tcW w:w="1662" w:type="dxa"/>
            <w:vMerge w:val="restart"/>
            <w:vAlign w:val="center"/>
          </w:tcPr>
          <w:p w14:paraId="79170000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0,362</w:t>
            </w:r>
          </w:p>
        </w:tc>
      </w:tr>
      <w:tr w:rsidR="006B61EA" w:rsidRPr="00905B11" w14:paraId="7100C1A1" w14:textId="77777777" w:rsidTr="006508DF">
        <w:trPr>
          <w:jc w:val="center"/>
        </w:trPr>
        <w:tc>
          <w:tcPr>
            <w:tcW w:w="1662" w:type="dxa"/>
            <w:vMerge/>
          </w:tcPr>
          <w:p w14:paraId="6AD6DCE5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2" w:type="dxa"/>
            <w:vAlign w:val="center"/>
          </w:tcPr>
          <w:p w14:paraId="4FE525CB" w14:textId="5F015000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Левосторонний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рак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кишки</w:t>
            </w:r>
          </w:p>
        </w:tc>
        <w:tc>
          <w:tcPr>
            <w:tcW w:w="1662" w:type="dxa"/>
            <w:vAlign w:val="center"/>
          </w:tcPr>
          <w:p w14:paraId="24E7BD2E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1,30</w:t>
            </w:r>
          </w:p>
        </w:tc>
        <w:tc>
          <w:tcPr>
            <w:tcW w:w="1662" w:type="dxa"/>
            <w:vAlign w:val="center"/>
          </w:tcPr>
          <w:p w14:paraId="69515EC8" w14:textId="41C555E3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0,36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3,25</w:t>
            </w:r>
          </w:p>
        </w:tc>
        <w:tc>
          <w:tcPr>
            <w:tcW w:w="1662" w:type="dxa"/>
            <w:vAlign w:val="center"/>
          </w:tcPr>
          <w:p w14:paraId="71AE0D06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39</w:t>
            </w:r>
          </w:p>
        </w:tc>
        <w:tc>
          <w:tcPr>
            <w:tcW w:w="1662" w:type="dxa"/>
            <w:vMerge/>
          </w:tcPr>
          <w:p w14:paraId="3D368E60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B61EA" w:rsidRPr="00905B11" w14:paraId="431780F1" w14:textId="77777777" w:rsidTr="006508DF">
        <w:trPr>
          <w:jc w:val="center"/>
        </w:trPr>
        <w:tc>
          <w:tcPr>
            <w:tcW w:w="1662" w:type="dxa"/>
            <w:vMerge/>
          </w:tcPr>
          <w:p w14:paraId="451125A3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2" w:type="dxa"/>
            <w:vAlign w:val="center"/>
          </w:tcPr>
          <w:p w14:paraId="3DDDCAA3" w14:textId="2FB83A04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Прямая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кишка</w:t>
            </w:r>
          </w:p>
        </w:tc>
        <w:tc>
          <w:tcPr>
            <w:tcW w:w="1662" w:type="dxa"/>
            <w:vAlign w:val="center"/>
          </w:tcPr>
          <w:p w14:paraId="00B3A2B0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1,20</w:t>
            </w:r>
          </w:p>
        </w:tc>
        <w:tc>
          <w:tcPr>
            <w:tcW w:w="1662" w:type="dxa"/>
            <w:vAlign w:val="center"/>
          </w:tcPr>
          <w:p w14:paraId="0674FAC1" w14:textId="4E4E8F43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0,37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3,60</w:t>
            </w:r>
          </w:p>
        </w:tc>
        <w:tc>
          <w:tcPr>
            <w:tcW w:w="1662" w:type="dxa"/>
            <w:vAlign w:val="center"/>
          </w:tcPr>
          <w:p w14:paraId="50C47629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29</w:t>
            </w:r>
          </w:p>
        </w:tc>
        <w:tc>
          <w:tcPr>
            <w:tcW w:w="1662" w:type="dxa"/>
            <w:vMerge/>
          </w:tcPr>
          <w:p w14:paraId="1BF5E323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B61EA" w:rsidRPr="00905B11" w14:paraId="057CBCCA" w14:textId="77777777" w:rsidTr="006508DF">
        <w:trPr>
          <w:jc w:val="center"/>
        </w:trPr>
        <w:tc>
          <w:tcPr>
            <w:tcW w:w="1662" w:type="dxa"/>
            <w:vMerge w:val="restart"/>
            <w:vAlign w:val="center"/>
          </w:tcPr>
          <w:p w14:paraId="77BA8579" w14:textId="278DA398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Базофилы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до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операции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(/л)</w:t>
            </w:r>
          </w:p>
        </w:tc>
        <w:tc>
          <w:tcPr>
            <w:tcW w:w="1662" w:type="dxa"/>
            <w:vAlign w:val="center"/>
          </w:tcPr>
          <w:p w14:paraId="499F70B0" w14:textId="69304258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Правосторонний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рак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кишки</w:t>
            </w:r>
          </w:p>
        </w:tc>
        <w:tc>
          <w:tcPr>
            <w:tcW w:w="1662" w:type="dxa"/>
            <w:vAlign w:val="center"/>
          </w:tcPr>
          <w:p w14:paraId="04B2E1FD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0,10</w:t>
            </w:r>
          </w:p>
        </w:tc>
        <w:tc>
          <w:tcPr>
            <w:tcW w:w="1662" w:type="dxa"/>
            <w:vAlign w:val="center"/>
          </w:tcPr>
          <w:p w14:paraId="5D94566A" w14:textId="62CE2353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0,10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0,43</w:t>
            </w:r>
          </w:p>
        </w:tc>
        <w:tc>
          <w:tcPr>
            <w:tcW w:w="1662" w:type="dxa"/>
            <w:vAlign w:val="center"/>
          </w:tcPr>
          <w:p w14:paraId="1EC4007E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32</w:t>
            </w:r>
          </w:p>
        </w:tc>
        <w:tc>
          <w:tcPr>
            <w:tcW w:w="1662" w:type="dxa"/>
            <w:vMerge w:val="restart"/>
            <w:vAlign w:val="center"/>
          </w:tcPr>
          <w:p w14:paraId="6053AF66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0,138</w:t>
            </w:r>
          </w:p>
        </w:tc>
      </w:tr>
      <w:tr w:rsidR="006B61EA" w:rsidRPr="00905B11" w14:paraId="626EE91D" w14:textId="77777777" w:rsidTr="006508DF">
        <w:trPr>
          <w:jc w:val="center"/>
        </w:trPr>
        <w:tc>
          <w:tcPr>
            <w:tcW w:w="1662" w:type="dxa"/>
            <w:vMerge/>
          </w:tcPr>
          <w:p w14:paraId="1D6357F8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2" w:type="dxa"/>
            <w:vAlign w:val="center"/>
          </w:tcPr>
          <w:p w14:paraId="07327C9F" w14:textId="210D4ABE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Левосторонний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рак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кишки</w:t>
            </w:r>
          </w:p>
        </w:tc>
        <w:tc>
          <w:tcPr>
            <w:tcW w:w="1662" w:type="dxa"/>
            <w:vAlign w:val="center"/>
          </w:tcPr>
          <w:p w14:paraId="36E383BA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0,30</w:t>
            </w:r>
          </w:p>
        </w:tc>
        <w:tc>
          <w:tcPr>
            <w:tcW w:w="1662" w:type="dxa"/>
            <w:vAlign w:val="center"/>
          </w:tcPr>
          <w:p w14:paraId="5141579A" w14:textId="385512B3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0,20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0,60</w:t>
            </w:r>
          </w:p>
        </w:tc>
        <w:tc>
          <w:tcPr>
            <w:tcW w:w="1662" w:type="dxa"/>
            <w:vAlign w:val="center"/>
          </w:tcPr>
          <w:p w14:paraId="52CA9166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39</w:t>
            </w:r>
          </w:p>
        </w:tc>
        <w:tc>
          <w:tcPr>
            <w:tcW w:w="1662" w:type="dxa"/>
            <w:vMerge/>
          </w:tcPr>
          <w:p w14:paraId="4038E9D2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B61EA" w:rsidRPr="00905B11" w14:paraId="305A51A5" w14:textId="77777777" w:rsidTr="006508DF">
        <w:trPr>
          <w:jc w:val="center"/>
        </w:trPr>
        <w:tc>
          <w:tcPr>
            <w:tcW w:w="1662" w:type="dxa"/>
            <w:vMerge/>
          </w:tcPr>
          <w:p w14:paraId="53F1F6D8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2" w:type="dxa"/>
            <w:vAlign w:val="center"/>
          </w:tcPr>
          <w:p w14:paraId="0497993C" w14:textId="535732C4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Прямая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кишка</w:t>
            </w:r>
          </w:p>
        </w:tc>
        <w:tc>
          <w:tcPr>
            <w:tcW w:w="1662" w:type="dxa"/>
            <w:vAlign w:val="center"/>
          </w:tcPr>
          <w:p w14:paraId="46DE4154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0,30</w:t>
            </w:r>
          </w:p>
        </w:tc>
        <w:tc>
          <w:tcPr>
            <w:tcW w:w="1662" w:type="dxa"/>
            <w:vAlign w:val="center"/>
          </w:tcPr>
          <w:p w14:paraId="577D05A3" w14:textId="5EA7EB6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0,10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0,90</w:t>
            </w:r>
          </w:p>
        </w:tc>
        <w:tc>
          <w:tcPr>
            <w:tcW w:w="1662" w:type="dxa"/>
            <w:vAlign w:val="center"/>
          </w:tcPr>
          <w:p w14:paraId="724E1B0C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29</w:t>
            </w:r>
          </w:p>
        </w:tc>
        <w:tc>
          <w:tcPr>
            <w:tcW w:w="1662" w:type="dxa"/>
            <w:vMerge/>
          </w:tcPr>
          <w:p w14:paraId="39709D96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B61EA" w:rsidRPr="00905B11" w14:paraId="3E19B060" w14:textId="77777777" w:rsidTr="006508DF">
        <w:trPr>
          <w:jc w:val="center"/>
        </w:trPr>
        <w:tc>
          <w:tcPr>
            <w:tcW w:w="1662" w:type="dxa"/>
            <w:vMerge w:val="restart"/>
            <w:vAlign w:val="center"/>
          </w:tcPr>
          <w:p w14:paraId="13FAEBBB" w14:textId="7AED2B3E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СОЭ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до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операции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(мм/ч)</w:t>
            </w:r>
          </w:p>
        </w:tc>
        <w:tc>
          <w:tcPr>
            <w:tcW w:w="1662" w:type="dxa"/>
            <w:vAlign w:val="center"/>
          </w:tcPr>
          <w:p w14:paraId="1C320EAC" w14:textId="215B235C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Правосторонний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рак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кишки</w:t>
            </w:r>
          </w:p>
        </w:tc>
        <w:tc>
          <w:tcPr>
            <w:tcW w:w="1662" w:type="dxa"/>
            <w:vAlign w:val="center"/>
          </w:tcPr>
          <w:p w14:paraId="476996A1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34,00</w:t>
            </w:r>
          </w:p>
        </w:tc>
        <w:tc>
          <w:tcPr>
            <w:tcW w:w="1662" w:type="dxa"/>
            <w:vAlign w:val="center"/>
          </w:tcPr>
          <w:p w14:paraId="38C47688" w14:textId="4B51CAA6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17,00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54,00</w:t>
            </w:r>
          </w:p>
        </w:tc>
        <w:tc>
          <w:tcPr>
            <w:tcW w:w="1662" w:type="dxa"/>
            <w:vAlign w:val="center"/>
          </w:tcPr>
          <w:p w14:paraId="6404034A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32</w:t>
            </w:r>
          </w:p>
        </w:tc>
        <w:tc>
          <w:tcPr>
            <w:tcW w:w="1662" w:type="dxa"/>
            <w:vMerge w:val="restart"/>
            <w:vAlign w:val="center"/>
          </w:tcPr>
          <w:p w14:paraId="08FF1D74" w14:textId="15485DF3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0,007*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br/>
            </w:r>
            <w:r w:rsidRPr="00905B11">
              <w:rPr>
                <w:rFonts w:ascii="Times New Roman" w:hAnsi="Times New Roman"/>
                <w:sz w:val="28"/>
                <w:szCs w:val="28"/>
              </w:rPr>
              <w:t>p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Левосторонний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рак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кишки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Правосторонний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рак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кишки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=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0,016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br/>
            </w:r>
            <w:r w:rsidRPr="00905B11">
              <w:rPr>
                <w:rFonts w:ascii="Times New Roman" w:hAnsi="Times New Roman"/>
                <w:sz w:val="28"/>
                <w:szCs w:val="28"/>
              </w:rPr>
              <w:t>p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Прямая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кишка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Правосторонний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рак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кишки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=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0,015</w:t>
            </w:r>
          </w:p>
        </w:tc>
      </w:tr>
      <w:tr w:rsidR="006B61EA" w:rsidRPr="00905B11" w14:paraId="01C1B7E2" w14:textId="77777777" w:rsidTr="006508DF">
        <w:trPr>
          <w:jc w:val="center"/>
        </w:trPr>
        <w:tc>
          <w:tcPr>
            <w:tcW w:w="1662" w:type="dxa"/>
            <w:vMerge/>
          </w:tcPr>
          <w:p w14:paraId="7A90266B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  <w:lang w:val="ru-RU"/>
              </w:rPr>
            </w:pPr>
          </w:p>
        </w:tc>
        <w:tc>
          <w:tcPr>
            <w:tcW w:w="1662" w:type="dxa"/>
            <w:vAlign w:val="center"/>
          </w:tcPr>
          <w:p w14:paraId="071EC505" w14:textId="36CD7F9E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Левосторонний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рак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кишки</w:t>
            </w:r>
          </w:p>
        </w:tc>
        <w:tc>
          <w:tcPr>
            <w:tcW w:w="1662" w:type="dxa"/>
            <w:vAlign w:val="center"/>
          </w:tcPr>
          <w:p w14:paraId="427904E4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20,00</w:t>
            </w:r>
          </w:p>
        </w:tc>
        <w:tc>
          <w:tcPr>
            <w:tcW w:w="1662" w:type="dxa"/>
            <w:vAlign w:val="center"/>
          </w:tcPr>
          <w:p w14:paraId="37BD81E2" w14:textId="75926DDE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12,00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32,50</w:t>
            </w:r>
          </w:p>
        </w:tc>
        <w:tc>
          <w:tcPr>
            <w:tcW w:w="1662" w:type="dxa"/>
            <w:vAlign w:val="center"/>
          </w:tcPr>
          <w:p w14:paraId="7C2C99E2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39</w:t>
            </w:r>
          </w:p>
        </w:tc>
        <w:tc>
          <w:tcPr>
            <w:tcW w:w="1662" w:type="dxa"/>
            <w:vMerge/>
          </w:tcPr>
          <w:p w14:paraId="56186AB0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B61EA" w:rsidRPr="00905B11" w14:paraId="3DFA2403" w14:textId="77777777" w:rsidTr="006508DF">
        <w:trPr>
          <w:jc w:val="center"/>
        </w:trPr>
        <w:tc>
          <w:tcPr>
            <w:tcW w:w="1662" w:type="dxa"/>
            <w:vMerge/>
          </w:tcPr>
          <w:p w14:paraId="7FB819B0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2" w:type="dxa"/>
            <w:vAlign w:val="center"/>
          </w:tcPr>
          <w:p w14:paraId="54BE64CF" w14:textId="14A1DBAC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Прямая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кишка</w:t>
            </w:r>
          </w:p>
        </w:tc>
        <w:tc>
          <w:tcPr>
            <w:tcW w:w="1662" w:type="dxa"/>
            <w:vAlign w:val="center"/>
          </w:tcPr>
          <w:p w14:paraId="272E2AF3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21,00</w:t>
            </w:r>
          </w:p>
        </w:tc>
        <w:tc>
          <w:tcPr>
            <w:tcW w:w="1662" w:type="dxa"/>
            <w:vAlign w:val="center"/>
          </w:tcPr>
          <w:p w14:paraId="31326646" w14:textId="404F5EEA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5,00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36,00</w:t>
            </w:r>
          </w:p>
        </w:tc>
        <w:tc>
          <w:tcPr>
            <w:tcW w:w="1662" w:type="dxa"/>
            <w:vAlign w:val="center"/>
          </w:tcPr>
          <w:p w14:paraId="758A5588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29</w:t>
            </w:r>
          </w:p>
        </w:tc>
        <w:tc>
          <w:tcPr>
            <w:tcW w:w="1662" w:type="dxa"/>
            <w:vMerge/>
          </w:tcPr>
          <w:p w14:paraId="570034E5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B61EA" w:rsidRPr="00905B11" w14:paraId="7F3C0387" w14:textId="77777777" w:rsidTr="006508DF">
        <w:trPr>
          <w:jc w:val="center"/>
        </w:trPr>
        <w:tc>
          <w:tcPr>
            <w:tcW w:w="1662" w:type="dxa"/>
            <w:vMerge w:val="restart"/>
            <w:vAlign w:val="center"/>
          </w:tcPr>
          <w:p w14:paraId="4044535E" w14:textId="71F84D6E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Эритроциты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до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операции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(/л)</w:t>
            </w:r>
          </w:p>
        </w:tc>
        <w:tc>
          <w:tcPr>
            <w:tcW w:w="1662" w:type="dxa"/>
            <w:vAlign w:val="center"/>
          </w:tcPr>
          <w:p w14:paraId="183F138B" w14:textId="45948A96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Правосторонний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рак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кишки</w:t>
            </w:r>
          </w:p>
        </w:tc>
        <w:tc>
          <w:tcPr>
            <w:tcW w:w="1662" w:type="dxa"/>
            <w:vAlign w:val="center"/>
          </w:tcPr>
          <w:p w14:paraId="46DD7F88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4,56</w:t>
            </w:r>
          </w:p>
        </w:tc>
        <w:tc>
          <w:tcPr>
            <w:tcW w:w="1662" w:type="dxa"/>
            <w:vAlign w:val="center"/>
          </w:tcPr>
          <w:p w14:paraId="3A725B8C" w14:textId="7C8A2F3D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3,81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4,69</w:t>
            </w:r>
          </w:p>
        </w:tc>
        <w:tc>
          <w:tcPr>
            <w:tcW w:w="1662" w:type="dxa"/>
            <w:vAlign w:val="center"/>
          </w:tcPr>
          <w:p w14:paraId="502EED37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32</w:t>
            </w:r>
          </w:p>
        </w:tc>
        <w:tc>
          <w:tcPr>
            <w:tcW w:w="1662" w:type="dxa"/>
            <w:vMerge w:val="restart"/>
            <w:vAlign w:val="center"/>
          </w:tcPr>
          <w:p w14:paraId="334F2B47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0,439</w:t>
            </w:r>
          </w:p>
        </w:tc>
      </w:tr>
      <w:tr w:rsidR="006B61EA" w:rsidRPr="00905B11" w14:paraId="28977E5D" w14:textId="77777777" w:rsidTr="006508DF">
        <w:trPr>
          <w:jc w:val="center"/>
        </w:trPr>
        <w:tc>
          <w:tcPr>
            <w:tcW w:w="1662" w:type="dxa"/>
            <w:vMerge/>
          </w:tcPr>
          <w:p w14:paraId="3C604FD9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2" w:type="dxa"/>
            <w:vAlign w:val="center"/>
          </w:tcPr>
          <w:p w14:paraId="55E410C5" w14:textId="3A0327B6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Левосторонний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рак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кишки</w:t>
            </w:r>
          </w:p>
        </w:tc>
        <w:tc>
          <w:tcPr>
            <w:tcW w:w="1662" w:type="dxa"/>
            <w:vAlign w:val="center"/>
          </w:tcPr>
          <w:p w14:paraId="296446B6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4,33</w:t>
            </w:r>
          </w:p>
        </w:tc>
        <w:tc>
          <w:tcPr>
            <w:tcW w:w="1662" w:type="dxa"/>
            <w:vAlign w:val="center"/>
          </w:tcPr>
          <w:p w14:paraId="06F9723D" w14:textId="5062AEA5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4,10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4,63</w:t>
            </w:r>
          </w:p>
        </w:tc>
        <w:tc>
          <w:tcPr>
            <w:tcW w:w="1662" w:type="dxa"/>
            <w:vAlign w:val="center"/>
          </w:tcPr>
          <w:p w14:paraId="2AA03187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39</w:t>
            </w:r>
          </w:p>
        </w:tc>
        <w:tc>
          <w:tcPr>
            <w:tcW w:w="1662" w:type="dxa"/>
            <w:vMerge/>
          </w:tcPr>
          <w:p w14:paraId="5E98D7B1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B61EA" w:rsidRPr="00905B11" w14:paraId="5EFF6F0D" w14:textId="77777777" w:rsidTr="006508DF">
        <w:trPr>
          <w:jc w:val="center"/>
        </w:trPr>
        <w:tc>
          <w:tcPr>
            <w:tcW w:w="1662" w:type="dxa"/>
            <w:vMerge/>
          </w:tcPr>
          <w:p w14:paraId="56D78030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2" w:type="dxa"/>
            <w:vAlign w:val="center"/>
          </w:tcPr>
          <w:p w14:paraId="245D9971" w14:textId="53E1C2DB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Прямая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кишка</w:t>
            </w:r>
          </w:p>
        </w:tc>
        <w:tc>
          <w:tcPr>
            <w:tcW w:w="1662" w:type="dxa"/>
            <w:vAlign w:val="center"/>
          </w:tcPr>
          <w:p w14:paraId="35D43C06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4,22</w:t>
            </w:r>
          </w:p>
        </w:tc>
        <w:tc>
          <w:tcPr>
            <w:tcW w:w="1662" w:type="dxa"/>
            <w:vAlign w:val="center"/>
          </w:tcPr>
          <w:p w14:paraId="2A0F7FF5" w14:textId="0D9A7C7F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3,38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4,67</w:t>
            </w:r>
          </w:p>
        </w:tc>
        <w:tc>
          <w:tcPr>
            <w:tcW w:w="1662" w:type="dxa"/>
            <w:vAlign w:val="center"/>
          </w:tcPr>
          <w:p w14:paraId="2FACA250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29</w:t>
            </w:r>
          </w:p>
        </w:tc>
        <w:tc>
          <w:tcPr>
            <w:tcW w:w="1662" w:type="dxa"/>
            <w:vMerge/>
          </w:tcPr>
          <w:p w14:paraId="0CDB9568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B61EA" w:rsidRPr="00905B11" w14:paraId="6D997DF9" w14:textId="77777777" w:rsidTr="006508DF">
        <w:trPr>
          <w:jc w:val="center"/>
        </w:trPr>
        <w:tc>
          <w:tcPr>
            <w:tcW w:w="1662" w:type="dxa"/>
            <w:vMerge w:val="restart"/>
            <w:vAlign w:val="center"/>
          </w:tcPr>
          <w:p w14:paraId="08542F60" w14:textId="348A6AD3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Гемоглобин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до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операции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(г/л)</w:t>
            </w:r>
          </w:p>
        </w:tc>
        <w:tc>
          <w:tcPr>
            <w:tcW w:w="1662" w:type="dxa"/>
            <w:vAlign w:val="center"/>
          </w:tcPr>
          <w:p w14:paraId="20AA2DB3" w14:textId="4A74C65B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Правосторонний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рак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кишки</w:t>
            </w:r>
          </w:p>
        </w:tc>
        <w:tc>
          <w:tcPr>
            <w:tcW w:w="1662" w:type="dxa"/>
            <w:vAlign w:val="center"/>
          </w:tcPr>
          <w:p w14:paraId="3BA7EBDE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118,00</w:t>
            </w:r>
          </w:p>
        </w:tc>
        <w:tc>
          <w:tcPr>
            <w:tcW w:w="1662" w:type="dxa"/>
            <w:vAlign w:val="center"/>
          </w:tcPr>
          <w:p w14:paraId="34107433" w14:textId="40A5C148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98,75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131,25</w:t>
            </w:r>
          </w:p>
        </w:tc>
        <w:tc>
          <w:tcPr>
            <w:tcW w:w="1662" w:type="dxa"/>
            <w:vAlign w:val="center"/>
          </w:tcPr>
          <w:p w14:paraId="7646861E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32</w:t>
            </w:r>
          </w:p>
        </w:tc>
        <w:tc>
          <w:tcPr>
            <w:tcW w:w="1662" w:type="dxa"/>
            <w:vMerge w:val="restart"/>
            <w:vAlign w:val="center"/>
          </w:tcPr>
          <w:p w14:paraId="0A941294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0,394</w:t>
            </w:r>
          </w:p>
        </w:tc>
      </w:tr>
      <w:tr w:rsidR="006B61EA" w:rsidRPr="00905B11" w14:paraId="09ECFA45" w14:textId="77777777" w:rsidTr="006508DF">
        <w:trPr>
          <w:jc w:val="center"/>
        </w:trPr>
        <w:tc>
          <w:tcPr>
            <w:tcW w:w="1662" w:type="dxa"/>
            <w:vMerge/>
          </w:tcPr>
          <w:p w14:paraId="34829ADD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2" w:type="dxa"/>
            <w:vAlign w:val="center"/>
          </w:tcPr>
          <w:p w14:paraId="117BEF39" w14:textId="3D209C89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Левосторонний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рак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кишки</w:t>
            </w:r>
          </w:p>
        </w:tc>
        <w:tc>
          <w:tcPr>
            <w:tcW w:w="1662" w:type="dxa"/>
            <w:vAlign w:val="center"/>
          </w:tcPr>
          <w:p w14:paraId="5A951680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116,00</w:t>
            </w:r>
          </w:p>
        </w:tc>
        <w:tc>
          <w:tcPr>
            <w:tcW w:w="1662" w:type="dxa"/>
            <w:vAlign w:val="center"/>
          </w:tcPr>
          <w:p w14:paraId="248D2091" w14:textId="45F25041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97,50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130,00</w:t>
            </w:r>
          </w:p>
        </w:tc>
        <w:tc>
          <w:tcPr>
            <w:tcW w:w="1662" w:type="dxa"/>
            <w:vAlign w:val="center"/>
          </w:tcPr>
          <w:p w14:paraId="55271C03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39</w:t>
            </w:r>
          </w:p>
        </w:tc>
        <w:tc>
          <w:tcPr>
            <w:tcW w:w="1662" w:type="dxa"/>
            <w:vMerge/>
          </w:tcPr>
          <w:p w14:paraId="586A87EA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B61EA" w:rsidRPr="00905B11" w14:paraId="445B29AB" w14:textId="77777777" w:rsidTr="006508DF">
        <w:trPr>
          <w:jc w:val="center"/>
        </w:trPr>
        <w:tc>
          <w:tcPr>
            <w:tcW w:w="1662" w:type="dxa"/>
            <w:vMerge/>
          </w:tcPr>
          <w:p w14:paraId="6349EFDF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2" w:type="dxa"/>
            <w:vAlign w:val="center"/>
          </w:tcPr>
          <w:p w14:paraId="268430CE" w14:textId="4F1BE725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Прямая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кишка</w:t>
            </w:r>
          </w:p>
        </w:tc>
        <w:tc>
          <w:tcPr>
            <w:tcW w:w="1662" w:type="dxa"/>
            <w:vAlign w:val="center"/>
          </w:tcPr>
          <w:p w14:paraId="38510CCD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106,00</w:t>
            </w:r>
          </w:p>
        </w:tc>
        <w:tc>
          <w:tcPr>
            <w:tcW w:w="1662" w:type="dxa"/>
            <w:vAlign w:val="center"/>
          </w:tcPr>
          <w:p w14:paraId="1864F6A2" w14:textId="77674F79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82,00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131,00</w:t>
            </w:r>
          </w:p>
        </w:tc>
        <w:tc>
          <w:tcPr>
            <w:tcW w:w="1662" w:type="dxa"/>
            <w:vAlign w:val="center"/>
          </w:tcPr>
          <w:p w14:paraId="74565660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29</w:t>
            </w:r>
          </w:p>
        </w:tc>
        <w:tc>
          <w:tcPr>
            <w:tcW w:w="1662" w:type="dxa"/>
            <w:vMerge/>
          </w:tcPr>
          <w:p w14:paraId="2F3CA38D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B61EA" w:rsidRPr="00905B11" w14:paraId="61A368D9" w14:textId="77777777" w:rsidTr="006508DF">
        <w:trPr>
          <w:jc w:val="center"/>
        </w:trPr>
        <w:tc>
          <w:tcPr>
            <w:tcW w:w="1662" w:type="dxa"/>
            <w:vMerge w:val="restart"/>
            <w:vAlign w:val="center"/>
          </w:tcPr>
          <w:p w14:paraId="785A6FF7" w14:textId="17A1E806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Гематокрит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до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операции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(%)</w:t>
            </w:r>
          </w:p>
        </w:tc>
        <w:tc>
          <w:tcPr>
            <w:tcW w:w="1662" w:type="dxa"/>
            <w:vAlign w:val="center"/>
          </w:tcPr>
          <w:p w14:paraId="408657AF" w14:textId="7532ABA1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Правосторонний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рак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кишки</w:t>
            </w:r>
          </w:p>
        </w:tc>
        <w:tc>
          <w:tcPr>
            <w:tcW w:w="1662" w:type="dxa"/>
            <w:vAlign w:val="center"/>
          </w:tcPr>
          <w:p w14:paraId="7CDE9F46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35,75</w:t>
            </w:r>
          </w:p>
        </w:tc>
        <w:tc>
          <w:tcPr>
            <w:tcW w:w="1662" w:type="dxa"/>
            <w:vAlign w:val="center"/>
          </w:tcPr>
          <w:p w14:paraId="0391444F" w14:textId="1612766C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29,70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39,50</w:t>
            </w:r>
          </w:p>
        </w:tc>
        <w:tc>
          <w:tcPr>
            <w:tcW w:w="1662" w:type="dxa"/>
            <w:vAlign w:val="center"/>
          </w:tcPr>
          <w:p w14:paraId="76F6322F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32</w:t>
            </w:r>
          </w:p>
        </w:tc>
        <w:tc>
          <w:tcPr>
            <w:tcW w:w="1662" w:type="dxa"/>
            <w:vMerge w:val="restart"/>
            <w:vAlign w:val="center"/>
          </w:tcPr>
          <w:p w14:paraId="5DF02AB6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0,583</w:t>
            </w:r>
          </w:p>
        </w:tc>
      </w:tr>
      <w:tr w:rsidR="006B61EA" w:rsidRPr="00905B11" w14:paraId="78B3F66D" w14:textId="77777777" w:rsidTr="006508DF">
        <w:trPr>
          <w:jc w:val="center"/>
        </w:trPr>
        <w:tc>
          <w:tcPr>
            <w:tcW w:w="1662" w:type="dxa"/>
            <w:vMerge/>
          </w:tcPr>
          <w:p w14:paraId="54FA39C7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2" w:type="dxa"/>
            <w:vAlign w:val="center"/>
          </w:tcPr>
          <w:p w14:paraId="1E87652E" w14:textId="779AF372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Левосторонний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рак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кишки</w:t>
            </w:r>
          </w:p>
        </w:tc>
        <w:tc>
          <w:tcPr>
            <w:tcW w:w="1662" w:type="dxa"/>
            <w:vAlign w:val="center"/>
          </w:tcPr>
          <w:p w14:paraId="4B41600A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35,10</w:t>
            </w:r>
          </w:p>
        </w:tc>
        <w:tc>
          <w:tcPr>
            <w:tcW w:w="1662" w:type="dxa"/>
            <w:vAlign w:val="center"/>
          </w:tcPr>
          <w:p w14:paraId="260E40AB" w14:textId="0F43A073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30,55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40,10</w:t>
            </w:r>
          </w:p>
        </w:tc>
        <w:tc>
          <w:tcPr>
            <w:tcW w:w="1662" w:type="dxa"/>
            <w:vAlign w:val="center"/>
          </w:tcPr>
          <w:p w14:paraId="0BD39C38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39</w:t>
            </w:r>
          </w:p>
        </w:tc>
        <w:tc>
          <w:tcPr>
            <w:tcW w:w="1662" w:type="dxa"/>
            <w:vMerge/>
          </w:tcPr>
          <w:p w14:paraId="501CB761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B61EA" w:rsidRPr="00905B11" w14:paraId="1A1EFC5F" w14:textId="77777777" w:rsidTr="006508DF">
        <w:trPr>
          <w:jc w:val="center"/>
        </w:trPr>
        <w:tc>
          <w:tcPr>
            <w:tcW w:w="1662" w:type="dxa"/>
            <w:vMerge/>
          </w:tcPr>
          <w:p w14:paraId="2B01ACE8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2" w:type="dxa"/>
            <w:vAlign w:val="center"/>
          </w:tcPr>
          <w:p w14:paraId="7A531D1D" w14:textId="3277A1F4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Прямая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кишка</w:t>
            </w:r>
          </w:p>
        </w:tc>
        <w:tc>
          <w:tcPr>
            <w:tcW w:w="1662" w:type="dxa"/>
            <w:vAlign w:val="center"/>
          </w:tcPr>
          <w:p w14:paraId="6190E3C2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34,20</w:t>
            </w:r>
          </w:p>
        </w:tc>
        <w:tc>
          <w:tcPr>
            <w:tcW w:w="1662" w:type="dxa"/>
            <w:vAlign w:val="center"/>
          </w:tcPr>
          <w:p w14:paraId="0E7E7DFE" w14:textId="566C26CA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25,40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39,40</w:t>
            </w:r>
          </w:p>
        </w:tc>
        <w:tc>
          <w:tcPr>
            <w:tcW w:w="1662" w:type="dxa"/>
            <w:vAlign w:val="center"/>
          </w:tcPr>
          <w:p w14:paraId="25B43E0F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29</w:t>
            </w:r>
          </w:p>
        </w:tc>
        <w:tc>
          <w:tcPr>
            <w:tcW w:w="1662" w:type="dxa"/>
            <w:vMerge/>
          </w:tcPr>
          <w:p w14:paraId="0EBD958D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B61EA" w:rsidRPr="00905B11" w14:paraId="293FB03F" w14:textId="77777777" w:rsidTr="006508DF">
        <w:trPr>
          <w:jc w:val="center"/>
        </w:trPr>
        <w:tc>
          <w:tcPr>
            <w:tcW w:w="1662" w:type="dxa"/>
            <w:vMerge w:val="restart"/>
            <w:vAlign w:val="center"/>
          </w:tcPr>
          <w:p w14:paraId="31C47A31" w14:textId="6C8E1DF3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Тромбоциты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до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операции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(/л)</w:t>
            </w:r>
          </w:p>
        </w:tc>
        <w:tc>
          <w:tcPr>
            <w:tcW w:w="1662" w:type="dxa"/>
            <w:vAlign w:val="center"/>
          </w:tcPr>
          <w:p w14:paraId="59906DAF" w14:textId="6FFF2EFC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Правосторонний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рак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кишки</w:t>
            </w:r>
          </w:p>
        </w:tc>
        <w:tc>
          <w:tcPr>
            <w:tcW w:w="1662" w:type="dxa"/>
            <w:vAlign w:val="center"/>
          </w:tcPr>
          <w:p w14:paraId="14CCC225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331,50</w:t>
            </w:r>
          </w:p>
        </w:tc>
        <w:tc>
          <w:tcPr>
            <w:tcW w:w="1662" w:type="dxa"/>
            <w:vAlign w:val="center"/>
          </w:tcPr>
          <w:p w14:paraId="0E40CAAE" w14:textId="44AFD8D2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164,00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425,00</w:t>
            </w:r>
          </w:p>
        </w:tc>
        <w:tc>
          <w:tcPr>
            <w:tcW w:w="1662" w:type="dxa"/>
            <w:vAlign w:val="center"/>
          </w:tcPr>
          <w:p w14:paraId="66AC2264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32</w:t>
            </w:r>
          </w:p>
        </w:tc>
        <w:tc>
          <w:tcPr>
            <w:tcW w:w="1662" w:type="dxa"/>
            <w:vMerge w:val="restart"/>
            <w:vAlign w:val="center"/>
          </w:tcPr>
          <w:p w14:paraId="74B04478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0,940</w:t>
            </w:r>
          </w:p>
        </w:tc>
      </w:tr>
      <w:tr w:rsidR="006B61EA" w:rsidRPr="00905B11" w14:paraId="3628AB09" w14:textId="77777777" w:rsidTr="006508DF">
        <w:trPr>
          <w:jc w:val="center"/>
        </w:trPr>
        <w:tc>
          <w:tcPr>
            <w:tcW w:w="1662" w:type="dxa"/>
            <w:vMerge/>
          </w:tcPr>
          <w:p w14:paraId="0B593615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2" w:type="dxa"/>
            <w:vAlign w:val="center"/>
          </w:tcPr>
          <w:p w14:paraId="787C8B42" w14:textId="7A6C6F8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Левосторонний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рак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кишки</w:t>
            </w:r>
          </w:p>
        </w:tc>
        <w:tc>
          <w:tcPr>
            <w:tcW w:w="1662" w:type="dxa"/>
            <w:vAlign w:val="center"/>
          </w:tcPr>
          <w:p w14:paraId="5CF755B1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265,00</w:t>
            </w:r>
          </w:p>
        </w:tc>
        <w:tc>
          <w:tcPr>
            <w:tcW w:w="1662" w:type="dxa"/>
            <w:vAlign w:val="center"/>
          </w:tcPr>
          <w:p w14:paraId="179F44BD" w14:textId="66F00956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226,00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358,00</w:t>
            </w:r>
          </w:p>
        </w:tc>
        <w:tc>
          <w:tcPr>
            <w:tcW w:w="1662" w:type="dxa"/>
            <w:vAlign w:val="center"/>
          </w:tcPr>
          <w:p w14:paraId="541CCD8B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39</w:t>
            </w:r>
          </w:p>
        </w:tc>
        <w:tc>
          <w:tcPr>
            <w:tcW w:w="1662" w:type="dxa"/>
            <w:vMerge/>
          </w:tcPr>
          <w:p w14:paraId="700620E4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B61EA" w:rsidRPr="00905B11" w14:paraId="7ACADEE5" w14:textId="77777777" w:rsidTr="006508DF">
        <w:trPr>
          <w:jc w:val="center"/>
        </w:trPr>
        <w:tc>
          <w:tcPr>
            <w:tcW w:w="1662" w:type="dxa"/>
            <w:vMerge/>
          </w:tcPr>
          <w:p w14:paraId="51365ACD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2" w:type="dxa"/>
            <w:vAlign w:val="center"/>
          </w:tcPr>
          <w:p w14:paraId="2D463ED8" w14:textId="07347E8D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Прямая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кишка</w:t>
            </w:r>
          </w:p>
        </w:tc>
        <w:tc>
          <w:tcPr>
            <w:tcW w:w="1662" w:type="dxa"/>
            <w:vAlign w:val="center"/>
          </w:tcPr>
          <w:p w14:paraId="7AE5AC2C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277,00</w:t>
            </w:r>
          </w:p>
        </w:tc>
        <w:tc>
          <w:tcPr>
            <w:tcW w:w="1662" w:type="dxa"/>
            <w:vAlign w:val="center"/>
          </w:tcPr>
          <w:p w14:paraId="580B0DAB" w14:textId="77FE33E0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249,00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390,00</w:t>
            </w:r>
          </w:p>
        </w:tc>
        <w:tc>
          <w:tcPr>
            <w:tcW w:w="1662" w:type="dxa"/>
            <w:vAlign w:val="center"/>
          </w:tcPr>
          <w:p w14:paraId="3B18325C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29</w:t>
            </w:r>
          </w:p>
        </w:tc>
        <w:tc>
          <w:tcPr>
            <w:tcW w:w="1662" w:type="dxa"/>
            <w:vMerge/>
          </w:tcPr>
          <w:p w14:paraId="2A50DA13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B61EA" w:rsidRPr="00905B11" w14:paraId="7764E2FD" w14:textId="77777777" w:rsidTr="006508DF">
        <w:trPr>
          <w:jc w:val="center"/>
        </w:trPr>
        <w:tc>
          <w:tcPr>
            <w:tcW w:w="1662" w:type="dxa"/>
            <w:vMerge w:val="restart"/>
            <w:vAlign w:val="center"/>
          </w:tcPr>
          <w:p w14:paraId="53D5E8C8" w14:textId="3275FE98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Глюкоза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до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операции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(ммоль/л)</w:t>
            </w:r>
          </w:p>
        </w:tc>
        <w:tc>
          <w:tcPr>
            <w:tcW w:w="1662" w:type="dxa"/>
            <w:vAlign w:val="center"/>
          </w:tcPr>
          <w:p w14:paraId="50502895" w14:textId="4E46F4F0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Правосторонний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рак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кишки</w:t>
            </w:r>
          </w:p>
        </w:tc>
        <w:tc>
          <w:tcPr>
            <w:tcW w:w="1662" w:type="dxa"/>
            <w:vAlign w:val="center"/>
          </w:tcPr>
          <w:p w14:paraId="2E31B37F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5,68</w:t>
            </w:r>
          </w:p>
        </w:tc>
        <w:tc>
          <w:tcPr>
            <w:tcW w:w="1662" w:type="dxa"/>
            <w:vAlign w:val="center"/>
          </w:tcPr>
          <w:p w14:paraId="43BFE109" w14:textId="73D2BA5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4,81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6,22</w:t>
            </w:r>
          </w:p>
        </w:tc>
        <w:tc>
          <w:tcPr>
            <w:tcW w:w="1662" w:type="dxa"/>
            <w:vAlign w:val="center"/>
          </w:tcPr>
          <w:p w14:paraId="3328DE34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32</w:t>
            </w:r>
          </w:p>
        </w:tc>
        <w:tc>
          <w:tcPr>
            <w:tcW w:w="1662" w:type="dxa"/>
            <w:vMerge w:val="restart"/>
            <w:vAlign w:val="center"/>
          </w:tcPr>
          <w:p w14:paraId="41E132C1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0,659</w:t>
            </w:r>
          </w:p>
        </w:tc>
      </w:tr>
      <w:tr w:rsidR="006B61EA" w:rsidRPr="00905B11" w14:paraId="7225B14F" w14:textId="77777777" w:rsidTr="006508DF">
        <w:trPr>
          <w:jc w:val="center"/>
        </w:trPr>
        <w:tc>
          <w:tcPr>
            <w:tcW w:w="1662" w:type="dxa"/>
            <w:vMerge/>
          </w:tcPr>
          <w:p w14:paraId="7464EBAF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2" w:type="dxa"/>
            <w:vAlign w:val="center"/>
          </w:tcPr>
          <w:p w14:paraId="5EB28871" w14:textId="129B662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Левосторонний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рак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кишки</w:t>
            </w:r>
          </w:p>
        </w:tc>
        <w:tc>
          <w:tcPr>
            <w:tcW w:w="1662" w:type="dxa"/>
            <w:vAlign w:val="center"/>
          </w:tcPr>
          <w:p w14:paraId="0229383D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5,38</w:t>
            </w:r>
          </w:p>
        </w:tc>
        <w:tc>
          <w:tcPr>
            <w:tcW w:w="1662" w:type="dxa"/>
            <w:vAlign w:val="center"/>
          </w:tcPr>
          <w:p w14:paraId="025F1FD5" w14:textId="6F90E765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5,10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6,32</w:t>
            </w:r>
          </w:p>
        </w:tc>
        <w:tc>
          <w:tcPr>
            <w:tcW w:w="1662" w:type="dxa"/>
            <w:vAlign w:val="center"/>
          </w:tcPr>
          <w:p w14:paraId="1654CD2E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39</w:t>
            </w:r>
          </w:p>
        </w:tc>
        <w:tc>
          <w:tcPr>
            <w:tcW w:w="1662" w:type="dxa"/>
            <w:vMerge/>
          </w:tcPr>
          <w:p w14:paraId="4E501AEC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B61EA" w:rsidRPr="00905B11" w14:paraId="206F2BA1" w14:textId="77777777" w:rsidTr="006508DF">
        <w:trPr>
          <w:jc w:val="center"/>
        </w:trPr>
        <w:tc>
          <w:tcPr>
            <w:tcW w:w="1662" w:type="dxa"/>
            <w:vMerge/>
          </w:tcPr>
          <w:p w14:paraId="2B1008B4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2" w:type="dxa"/>
            <w:vAlign w:val="center"/>
          </w:tcPr>
          <w:p w14:paraId="212AB58A" w14:textId="0E70542F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Прямая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кишка</w:t>
            </w:r>
          </w:p>
        </w:tc>
        <w:tc>
          <w:tcPr>
            <w:tcW w:w="1662" w:type="dxa"/>
            <w:vAlign w:val="center"/>
          </w:tcPr>
          <w:p w14:paraId="7E8321EE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5,51</w:t>
            </w:r>
          </w:p>
        </w:tc>
        <w:tc>
          <w:tcPr>
            <w:tcW w:w="1662" w:type="dxa"/>
            <w:vAlign w:val="center"/>
          </w:tcPr>
          <w:p w14:paraId="07B9AD83" w14:textId="1F1D83C4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4,83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6,86</w:t>
            </w:r>
          </w:p>
        </w:tc>
        <w:tc>
          <w:tcPr>
            <w:tcW w:w="1662" w:type="dxa"/>
            <w:vAlign w:val="center"/>
          </w:tcPr>
          <w:p w14:paraId="79422C6A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29</w:t>
            </w:r>
          </w:p>
        </w:tc>
        <w:tc>
          <w:tcPr>
            <w:tcW w:w="1662" w:type="dxa"/>
            <w:vMerge/>
          </w:tcPr>
          <w:p w14:paraId="7AAED6B1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B61EA" w:rsidRPr="00905B11" w14:paraId="657518AC" w14:textId="77777777" w:rsidTr="006508DF">
        <w:trPr>
          <w:jc w:val="center"/>
        </w:trPr>
        <w:tc>
          <w:tcPr>
            <w:tcW w:w="1662" w:type="dxa"/>
            <w:vMerge w:val="restart"/>
            <w:vAlign w:val="center"/>
          </w:tcPr>
          <w:p w14:paraId="63E9858B" w14:textId="4A73EC7E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Фибриноген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до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операции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(г/л)</w:t>
            </w:r>
          </w:p>
        </w:tc>
        <w:tc>
          <w:tcPr>
            <w:tcW w:w="1662" w:type="dxa"/>
            <w:vAlign w:val="center"/>
          </w:tcPr>
          <w:p w14:paraId="10B51F55" w14:textId="0E02D819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Правосторонний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рак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кишки</w:t>
            </w:r>
          </w:p>
        </w:tc>
        <w:tc>
          <w:tcPr>
            <w:tcW w:w="1662" w:type="dxa"/>
            <w:vAlign w:val="center"/>
          </w:tcPr>
          <w:p w14:paraId="0F7FC0B2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4,02</w:t>
            </w:r>
          </w:p>
        </w:tc>
        <w:tc>
          <w:tcPr>
            <w:tcW w:w="1662" w:type="dxa"/>
            <w:vAlign w:val="center"/>
          </w:tcPr>
          <w:p w14:paraId="331024B6" w14:textId="22E76C0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3,51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4,71</w:t>
            </w:r>
          </w:p>
        </w:tc>
        <w:tc>
          <w:tcPr>
            <w:tcW w:w="1662" w:type="dxa"/>
            <w:vAlign w:val="center"/>
          </w:tcPr>
          <w:p w14:paraId="0D5D2EDD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32</w:t>
            </w:r>
          </w:p>
        </w:tc>
        <w:tc>
          <w:tcPr>
            <w:tcW w:w="1662" w:type="dxa"/>
            <w:vMerge w:val="restart"/>
            <w:vAlign w:val="center"/>
          </w:tcPr>
          <w:p w14:paraId="4ADB9878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0,653</w:t>
            </w:r>
          </w:p>
        </w:tc>
      </w:tr>
      <w:tr w:rsidR="006B61EA" w:rsidRPr="00905B11" w14:paraId="33A544DE" w14:textId="77777777" w:rsidTr="006508DF">
        <w:trPr>
          <w:jc w:val="center"/>
        </w:trPr>
        <w:tc>
          <w:tcPr>
            <w:tcW w:w="1662" w:type="dxa"/>
            <w:vMerge/>
          </w:tcPr>
          <w:p w14:paraId="58405999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2" w:type="dxa"/>
            <w:vAlign w:val="center"/>
          </w:tcPr>
          <w:p w14:paraId="37BA17A0" w14:textId="7E630B7F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Левосторонний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рак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кишки</w:t>
            </w:r>
          </w:p>
        </w:tc>
        <w:tc>
          <w:tcPr>
            <w:tcW w:w="1662" w:type="dxa"/>
            <w:vAlign w:val="center"/>
          </w:tcPr>
          <w:p w14:paraId="7929352E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3,67</w:t>
            </w:r>
          </w:p>
        </w:tc>
        <w:tc>
          <w:tcPr>
            <w:tcW w:w="1662" w:type="dxa"/>
            <w:vAlign w:val="center"/>
          </w:tcPr>
          <w:p w14:paraId="3CEA20AB" w14:textId="27FD21C9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2,89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4,94</w:t>
            </w:r>
          </w:p>
        </w:tc>
        <w:tc>
          <w:tcPr>
            <w:tcW w:w="1662" w:type="dxa"/>
            <w:vAlign w:val="center"/>
          </w:tcPr>
          <w:p w14:paraId="7CF41CCE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39</w:t>
            </w:r>
          </w:p>
        </w:tc>
        <w:tc>
          <w:tcPr>
            <w:tcW w:w="1662" w:type="dxa"/>
            <w:vMerge/>
          </w:tcPr>
          <w:p w14:paraId="3C01FF20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B61EA" w:rsidRPr="00905B11" w14:paraId="4F712BAD" w14:textId="77777777" w:rsidTr="006508DF">
        <w:trPr>
          <w:jc w:val="center"/>
        </w:trPr>
        <w:tc>
          <w:tcPr>
            <w:tcW w:w="1662" w:type="dxa"/>
            <w:vMerge/>
          </w:tcPr>
          <w:p w14:paraId="664FD51C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2" w:type="dxa"/>
            <w:vAlign w:val="center"/>
          </w:tcPr>
          <w:p w14:paraId="1FAF728F" w14:textId="3FB5F61B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Прямая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кишка</w:t>
            </w:r>
          </w:p>
        </w:tc>
        <w:tc>
          <w:tcPr>
            <w:tcW w:w="1662" w:type="dxa"/>
            <w:vAlign w:val="center"/>
          </w:tcPr>
          <w:p w14:paraId="28CA9431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4,27</w:t>
            </w:r>
          </w:p>
        </w:tc>
        <w:tc>
          <w:tcPr>
            <w:tcW w:w="1662" w:type="dxa"/>
            <w:vAlign w:val="center"/>
          </w:tcPr>
          <w:p w14:paraId="7EA3F723" w14:textId="2068DF01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2,88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5,10</w:t>
            </w:r>
          </w:p>
        </w:tc>
        <w:tc>
          <w:tcPr>
            <w:tcW w:w="1662" w:type="dxa"/>
            <w:vAlign w:val="center"/>
          </w:tcPr>
          <w:p w14:paraId="734CE3A9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29</w:t>
            </w:r>
          </w:p>
        </w:tc>
        <w:tc>
          <w:tcPr>
            <w:tcW w:w="1662" w:type="dxa"/>
            <w:vMerge/>
          </w:tcPr>
          <w:p w14:paraId="67C6C49A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14:paraId="43A55C9F" w14:textId="00F10CBF" w:rsidR="006B61EA" w:rsidRPr="00905B11" w:rsidRDefault="006B61EA" w:rsidP="00905B11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*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различия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показателей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статистически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значимы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(p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905B11">
        <w:rPr>
          <w:rFonts w:ascii="Times New Roman" w:hAnsi="Times New Roman"/>
          <w:sz w:val="28"/>
          <w:szCs w:val="28"/>
        </w:rPr>
        <w:t>&lt;0</w:t>
      </w:r>
      <w:r w:rsidRPr="00905B11">
        <w:rPr>
          <w:rFonts w:ascii="Times New Roman" w:hAnsi="Times New Roman"/>
          <w:sz w:val="28"/>
          <w:szCs w:val="28"/>
        </w:rPr>
        <w:t>,05)</w:t>
      </w:r>
    </w:p>
    <w:p w14:paraId="39DF1242" w14:textId="77777777" w:rsidR="006B61EA" w:rsidRPr="00905B11" w:rsidRDefault="006B61EA" w:rsidP="00905B11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3DCC474B" w14:textId="4BFA8088" w:rsidR="006B61EA" w:rsidRPr="00905B11" w:rsidRDefault="006B61EA" w:rsidP="00905B11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результате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анализа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Лейкоцитов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до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операции,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Лимфоцитов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до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операции,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Нейтрофилов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до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операции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(%),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Нейтрофилов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до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операции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</w:t>
      </w:r>
      <w:r w:rsidR="005628F5" w:rsidRPr="00905B11">
        <w:rPr>
          <w:rFonts w:ascii="Times New Roman" w:hAnsi="Times New Roman"/>
          <w:sz w:val="28"/>
          <w:szCs w:val="28"/>
        </w:rPr>
        <w:t>а</w:t>
      </w:r>
      <w:r w:rsidRPr="00905B11">
        <w:rPr>
          <w:rFonts w:ascii="Times New Roman" w:hAnsi="Times New Roman"/>
          <w:sz w:val="28"/>
          <w:szCs w:val="28"/>
        </w:rPr>
        <w:t>),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СОЭ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до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операции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зависимости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Локализации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первичной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опухоли,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были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установлены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статистически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значимые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различия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(p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=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0,012,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p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=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0,023,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p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&lt;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0,001,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p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&lt;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0,001,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p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=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0,007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соответственно)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sz w:val="28"/>
          <w:szCs w:val="28"/>
        </w:rPr>
        <w:t>(используемые</w:t>
      </w:r>
      <w:r w:rsidR="00A621F2">
        <w:rPr>
          <w:rFonts w:ascii="Times New Roman" w:hAnsi="Times New Roman"/>
          <w:i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sz w:val="28"/>
          <w:szCs w:val="28"/>
        </w:rPr>
        <w:t>методы:</w:t>
      </w:r>
      <w:r w:rsidR="00A621F2">
        <w:rPr>
          <w:rFonts w:ascii="Times New Roman" w:hAnsi="Times New Roman"/>
          <w:i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sz w:val="28"/>
          <w:szCs w:val="28"/>
        </w:rPr>
        <w:t>Критерий</w:t>
      </w:r>
      <w:r w:rsidR="00A621F2">
        <w:rPr>
          <w:rFonts w:ascii="Times New Roman" w:hAnsi="Times New Roman"/>
          <w:i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sz w:val="28"/>
          <w:szCs w:val="28"/>
        </w:rPr>
        <w:t>Краскела–Уоллиса)</w:t>
      </w:r>
      <w:r w:rsidRPr="00905B11">
        <w:rPr>
          <w:rFonts w:ascii="Times New Roman" w:hAnsi="Times New Roman"/>
          <w:sz w:val="28"/>
          <w:szCs w:val="28"/>
        </w:rPr>
        <w:t>.При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анализе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Моноцитов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до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операции,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Эозинофилов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до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операции,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Базофилов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до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операции,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Эритроциты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до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операции,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Гемоглобина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до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операции,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Гематокрита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до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операции,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Тромбоцитов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до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операции,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глюкозы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до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операции,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фибриногена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до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операции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зависимости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Локализации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первичной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опухоли,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нам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не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удалось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установить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статистически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значимых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различий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(p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=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0,148,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p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=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0,362,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p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=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0,138,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p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=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0,439,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p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=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0,394,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p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=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0,583,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p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=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0,940,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p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=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0,659,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p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=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0,653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соответственно)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sz w:val="28"/>
          <w:szCs w:val="28"/>
        </w:rPr>
        <w:t>(используемые</w:t>
      </w:r>
      <w:r w:rsidR="00A621F2">
        <w:rPr>
          <w:rFonts w:ascii="Times New Roman" w:hAnsi="Times New Roman"/>
          <w:i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sz w:val="28"/>
          <w:szCs w:val="28"/>
        </w:rPr>
        <w:t>методы:</w:t>
      </w:r>
      <w:r w:rsidR="00A621F2">
        <w:rPr>
          <w:rFonts w:ascii="Times New Roman" w:hAnsi="Times New Roman"/>
          <w:i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sz w:val="28"/>
          <w:szCs w:val="28"/>
        </w:rPr>
        <w:t>Критерий</w:t>
      </w:r>
      <w:r w:rsidR="00A621F2">
        <w:rPr>
          <w:rFonts w:ascii="Times New Roman" w:hAnsi="Times New Roman"/>
          <w:i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sz w:val="28"/>
          <w:szCs w:val="28"/>
        </w:rPr>
        <w:t>Краскела–Уоллиса)</w:t>
      </w:r>
      <w:r w:rsidRPr="00905B11">
        <w:rPr>
          <w:rFonts w:ascii="Times New Roman" w:hAnsi="Times New Roman"/>
          <w:sz w:val="28"/>
          <w:szCs w:val="28"/>
        </w:rPr>
        <w:t>.</w:t>
      </w:r>
    </w:p>
    <w:p w14:paraId="60D7CF80" w14:textId="77777777" w:rsidR="006B61EA" w:rsidRPr="00905B11" w:rsidRDefault="006B61EA" w:rsidP="00905B11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524057BC" w14:textId="77777777" w:rsidR="006B61EA" w:rsidRPr="00905B11" w:rsidRDefault="006B61EA" w:rsidP="00905B11">
      <w:pPr>
        <w:spacing w:line="240" w:lineRule="auto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14F8D849" wp14:editId="298E2FDA">
            <wp:extent cx="5760000" cy="3389417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ot_5.pn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3389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72B944" w14:textId="22FE8785" w:rsidR="006B61EA" w:rsidRPr="00905B11" w:rsidRDefault="006B61EA" w:rsidP="00905B11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Рисунок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40062E" w:rsidRPr="00905B11">
        <w:rPr>
          <w:rFonts w:ascii="Times New Roman" w:hAnsi="Times New Roman"/>
          <w:sz w:val="28"/>
          <w:szCs w:val="28"/>
        </w:rPr>
        <w:t>1</w:t>
      </w:r>
      <w:r w:rsidR="005C4591">
        <w:rPr>
          <w:rFonts w:ascii="Times New Roman" w:hAnsi="Times New Roman"/>
          <w:sz w:val="28"/>
          <w:szCs w:val="28"/>
        </w:rPr>
        <w:t>2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Анализ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461FD5" w:rsidRPr="00905B11">
        <w:rPr>
          <w:rFonts w:ascii="Times New Roman" w:hAnsi="Times New Roman"/>
          <w:sz w:val="28"/>
          <w:szCs w:val="28"/>
        </w:rPr>
        <w:t>л</w:t>
      </w:r>
      <w:r w:rsidRPr="00905B11">
        <w:rPr>
          <w:rFonts w:ascii="Times New Roman" w:hAnsi="Times New Roman"/>
          <w:sz w:val="28"/>
          <w:szCs w:val="28"/>
        </w:rPr>
        <w:t>ейкоцитов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до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операции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зависимости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461FD5" w:rsidRPr="00905B11">
        <w:rPr>
          <w:rFonts w:ascii="Times New Roman" w:hAnsi="Times New Roman"/>
          <w:sz w:val="28"/>
          <w:szCs w:val="28"/>
        </w:rPr>
        <w:t>л</w:t>
      </w:r>
      <w:r w:rsidRPr="00905B11">
        <w:rPr>
          <w:rFonts w:ascii="Times New Roman" w:hAnsi="Times New Roman"/>
          <w:sz w:val="28"/>
          <w:szCs w:val="28"/>
        </w:rPr>
        <w:t>окализации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первичной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опухоли</w:t>
      </w:r>
    </w:p>
    <w:p w14:paraId="113A23BF" w14:textId="77777777" w:rsidR="006B61EA" w:rsidRPr="00905B11" w:rsidRDefault="006B61EA" w:rsidP="00905B11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7E7A1925" w14:textId="77777777" w:rsidR="006B61EA" w:rsidRPr="00905B11" w:rsidRDefault="006B61EA" w:rsidP="00905B11">
      <w:pPr>
        <w:spacing w:line="240" w:lineRule="auto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4ECE9509" wp14:editId="6638681D">
            <wp:extent cx="5760000" cy="3389417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ot_6.pn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3389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239A93" w14:textId="2385DE94" w:rsidR="006B61EA" w:rsidRPr="00905B11" w:rsidRDefault="006B61EA" w:rsidP="00905B11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Рисунок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40062E" w:rsidRPr="00905B11">
        <w:rPr>
          <w:rFonts w:ascii="Times New Roman" w:hAnsi="Times New Roman"/>
          <w:sz w:val="28"/>
          <w:szCs w:val="28"/>
        </w:rPr>
        <w:t>1</w:t>
      </w:r>
      <w:r w:rsidR="005C4591">
        <w:rPr>
          <w:rFonts w:ascii="Times New Roman" w:hAnsi="Times New Roman"/>
          <w:sz w:val="28"/>
          <w:szCs w:val="28"/>
        </w:rPr>
        <w:t>3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Анализ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Лимфоцитов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до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операции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зависимости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Локализации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первичной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опухоли</w:t>
      </w:r>
    </w:p>
    <w:p w14:paraId="49EDD63D" w14:textId="77777777" w:rsidR="006B61EA" w:rsidRPr="00905B11" w:rsidRDefault="006B61EA" w:rsidP="00905B11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4440BE06" w14:textId="77777777" w:rsidR="006B61EA" w:rsidRPr="00905B11" w:rsidRDefault="006B61EA" w:rsidP="00905B11">
      <w:pPr>
        <w:spacing w:line="240" w:lineRule="auto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1CFF0551" wp14:editId="7E7BB3A9">
            <wp:extent cx="5760000" cy="3389417"/>
            <wp:effectExtent l="0" t="0" r="0" b="0"/>
            <wp:docPr id="47849475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ot_7.pn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3389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C6BA2F" w14:textId="3B5F65C1" w:rsidR="006B61EA" w:rsidRPr="00905B11" w:rsidRDefault="006B61EA" w:rsidP="00905B11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Рисунок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40062E" w:rsidRPr="00905B11">
        <w:rPr>
          <w:rFonts w:ascii="Times New Roman" w:hAnsi="Times New Roman"/>
          <w:sz w:val="28"/>
          <w:szCs w:val="28"/>
        </w:rPr>
        <w:t>1</w:t>
      </w:r>
      <w:r w:rsidR="005C4591">
        <w:rPr>
          <w:rFonts w:ascii="Times New Roman" w:hAnsi="Times New Roman"/>
          <w:sz w:val="28"/>
          <w:szCs w:val="28"/>
        </w:rPr>
        <w:t>4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Анализ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Нейтрофилов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до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операции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(%)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зависимости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Локализации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первичной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опухоли</w:t>
      </w:r>
    </w:p>
    <w:p w14:paraId="1CE153ED" w14:textId="77777777" w:rsidR="006B61EA" w:rsidRPr="00905B11" w:rsidRDefault="006B61EA" w:rsidP="00905B11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0B5D5D15" w14:textId="77777777" w:rsidR="006B61EA" w:rsidRPr="00905B11" w:rsidRDefault="006B61EA" w:rsidP="00905B11">
      <w:pPr>
        <w:spacing w:line="240" w:lineRule="auto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6AA86649" wp14:editId="5968DD27">
            <wp:extent cx="5760000" cy="3389417"/>
            <wp:effectExtent l="0" t="0" r="0" b="0"/>
            <wp:docPr id="79274296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ot_8.pn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3389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C898AB" w14:textId="58863FE0" w:rsidR="006B61EA" w:rsidRPr="00905B11" w:rsidRDefault="006B61EA" w:rsidP="00905B11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Рисунок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40062E" w:rsidRPr="00905B11">
        <w:rPr>
          <w:rFonts w:ascii="Times New Roman" w:hAnsi="Times New Roman"/>
          <w:sz w:val="28"/>
          <w:szCs w:val="28"/>
        </w:rPr>
        <w:t>1</w:t>
      </w:r>
      <w:r w:rsidR="005C4591">
        <w:rPr>
          <w:rFonts w:ascii="Times New Roman" w:hAnsi="Times New Roman"/>
          <w:sz w:val="28"/>
          <w:szCs w:val="28"/>
        </w:rPr>
        <w:t>5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Анализ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Нейтрофилов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до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операции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(abs)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зависимости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Локализации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первичной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опухоли</w:t>
      </w:r>
    </w:p>
    <w:p w14:paraId="059587C8" w14:textId="77777777" w:rsidR="006B61EA" w:rsidRPr="00905B11" w:rsidRDefault="006B61EA" w:rsidP="00905B11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5486A4D9" w14:textId="77777777" w:rsidR="006B61EA" w:rsidRPr="00905B11" w:rsidRDefault="006B61EA" w:rsidP="00905B11">
      <w:pPr>
        <w:spacing w:line="240" w:lineRule="auto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26F90AD2" wp14:editId="3B20D21C">
            <wp:extent cx="5760000" cy="3389417"/>
            <wp:effectExtent l="0" t="0" r="0" b="0"/>
            <wp:docPr id="314482347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ot_9.pn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3389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6F0494" w14:textId="519E0E60" w:rsidR="006B61EA" w:rsidRPr="00905B11" w:rsidRDefault="006B61EA" w:rsidP="00905B11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Рисунок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40062E" w:rsidRPr="00905B11">
        <w:rPr>
          <w:rFonts w:ascii="Times New Roman" w:hAnsi="Times New Roman"/>
          <w:sz w:val="28"/>
          <w:szCs w:val="28"/>
        </w:rPr>
        <w:t>1</w:t>
      </w:r>
      <w:r w:rsidR="005C4591">
        <w:rPr>
          <w:rFonts w:ascii="Times New Roman" w:hAnsi="Times New Roman"/>
          <w:sz w:val="28"/>
          <w:szCs w:val="28"/>
        </w:rPr>
        <w:t>6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Анализ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СОЭ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до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операции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зависимости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Локализации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первичной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опухоли</w:t>
      </w:r>
    </w:p>
    <w:p w14:paraId="1C68B562" w14:textId="2AB31CD5" w:rsidR="006B61EA" w:rsidRPr="00905B11" w:rsidRDefault="006B61EA" w:rsidP="00905B11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Таблица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40062E" w:rsidRPr="00905B11">
        <w:rPr>
          <w:rFonts w:ascii="Times New Roman" w:hAnsi="Times New Roman"/>
          <w:sz w:val="28"/>
          <w:szCs w:val="28"/>
        </w:rPr>
        <w:t>7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Анализ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веса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зависимости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Локализации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первичной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опухоли</w:t>
      </w:r>
    </w:p>
    <w:tbl>
      <w:tblPr>
        <w:tblStyle w:val="af4"/>
        <w:tblW w:w="0" w:type="auto"/>
        <w:jc w:val="center"/>
        <w:tblLook w:val="04A0" w:firstRow="1" w:lastRow="0" w:firstColumn="1" w:lastColumn="0" w:noHBand="0" w:noVBand="1"/>
      </w:tblPr>
      <w:tblGrid>
        <w:gridCol w:w="1760"/>
        <w:gridCol w:w="2221"/>
        <w:gridCol w:w="1445"/>
        <w:gridCol w:w="1445"/>
        <w:gridCol w:w="1352"/>
        <w:gridCol w:w="1631"/>
      </w:tblGrid>
      <w:tr w:rsidR="006B61EA" w:rsidRPr="00905B11" w14:paraId="694D4118" w14:textId="77777777" w:rsidTr="006508DF">
        <w:trPr>
          <w:jc w:val="center"/>
        </w:trPr>
        <w:tc>
          <w:tcPr>
            <w:tcW w:w="1662" w:type="dxa"/>
            <w:vMerge w:val="restart"/>
            <w:vAlign w:val="center"/>
          </w:tcPr>
          <w:p w14:paraId="7803207A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Показатель</w:t>
            </w:r>
          </w:p>
        </w:tc>
        <w:tc>
          <w:tcPr>
            <w:tcW w:w="1662" w:type="dxa"/>
            <w:vMerge w:val="restart"/>
            <w:vAlign w:val="center"/>
          </w:tcPr>
          <w:p w14:paraId="2B01EB26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Категории</w:t>
            </w:r>
          </w:p>
        </w:tc>
        <w:tc>
          <w:tcPr>
            <w:tcW w:w="4986" w:type="dxa"/>
            <w:gridSpan w:val="3"/>
            <w:vAlign w:val="center"/>
          </w:tcPr>
          <w:p w14:paraId="03A6C9FB" w14:textId="44FAED7E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Вес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(кг)</w:t>
            </w:r>
          </w:p>
        </w:tc>
        <w:tc>
          <w:tcPr>
            <w:tcW w:w="1662" w:type="dxa"/>
            <w:vMerge w:val="restart"/>
            <w:vAlign w:val="center"/>
          </w:tcPr>
          <w:p w14:paraId="309F4600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p</w:t>
            </w:r>
          </w:p>
        </w:tc>
      </w:tr>
      <w:tr w:rsidR="006B61EA" w:rsidRPr="00905B11" w14:paraId="4D6F9FF6" w14:textId="77777777" w:rsidTr="006508DF">
        <w:trPr>
          <w:jc w:val="center"/>
        </w:trPr>
        <w:tc>
          <w:tcPr>
            <w:tcW w:w="1662" w:type="dxa"/>
            <w:vMerge/>
          </w:tcPr>
          <w:p w14:paraId="53C7206A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2" w:type="dxa"/>
            <w:vMerge/>
          </w:tcPr>
          <w:p w14:paraId="19337587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2" w:type="dxa"/>
            <w:vAlign w:val="center"/>
          </w:tcPr>
          <w:p w14:paraId="6630688C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Me</w:t>
            </w:r>
          </w:p>
        </w:tc>
        <w:tc>
          <w:tcPr>
            <w:tcW w:w="1662" w:type="dxa"/>
            <w:vAlign w:val="center"/>
          </w:tcPr>
          <w:p w14:paraId="6A27BF03" w14:textId="00963A6E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Q₁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Q₃</w:t>
            </w:r>
          </w:p>
        </w:tc>
        <w:tc>
          <w:tcPr>
            <w:tcW w:w="1662" w:type="dxa"/>
            <w:vAlign w:val="center"/>
          </w:tcPr>
          <w:p w14:paraId="11D7D579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n</w:t>
            </w:r>
          </w:p>
        </w:tc>
        <w:tc>
          <w:tcPr>
            <w:tcW w:w="1662" w:type="dxa"/>
            <w:vMerge/>
          </w:tcPr>
          <w:p w14:paraId="20252E58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B61EA" w:rsidRPr="00905B11" w14:paraId="7E5289D8" w14:textId="77777777" w:rsidTr="006508DF">
        <w:trPr>
          <w:jc w:val="center"/>
        </w:trPr>
        <w:tc>
          <w:tcPr>
            <w:tcW w:w="1662" w:type="dxa"/>
            <w:vMerge w:val="restart"/>
            <w:vAlign w:val="center"/>
          </w:tcPr>
          <w:p w14:paraId="4E5890D6" w14:textId="33B3E6B3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Локализация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первичной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опухоли</w:t>
            </w:r>
          </w:p>
        </w:tc>
        <w:tc>
          <w:tcPr>
            <w:tcW w:w="1662" w:type="dxa"/>
            <w:vAlign w:val="center"/>
          </w:tcPr>
          <w:p w14:paraId="36B92DDF" w14:textId="76E9CBC2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Правосторонний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рак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кишки</w:t>
            </w:r>
          </w:p>
        </w:tc>
        <w:tc>
          <w:tcPr>
            <w:tcW w:w="1662" w:type="dxa"/>
            <w:vAlign w:val="center"/>
          </w:tcPr>
          <w:p w14:paraId="79218C77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60,00</w:t>
            </w:r>
          </w:p>
        </w:tc>
        <w:tc>
          <w:tcPr>
            <w:tcW w:w="1662" w:type="dxa"/>
            <w:vAlign w:val="center"/>
          </w:tcPr>
          <w:p w14:paraId="1716A3E0" w14:textId="41E71AF2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56,50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63,00</w:t>
            </w:r>
          </w:p>
        </w:tc>
        <w:tc>
          <w:tcPr>
            <w:tcW w:w="1662" w:type="dxa"/>
            <w:vAlign w:val="center"/>
          </w:tcPr>
          <w:p w14:paraId="5A99788D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32</w:t>
            </w:r>
          </w:p>
        </w:tc>
        <w:tc>
          <w:tcPr>
            <w:tcW w:w="1662" w:type="dxa"/>
            <w:vMerge w:val="restart"/>
            <w:vAlign w:val="center"/>
          </w:tcPr>
          <w:p w14:paraId="4CB2B18F" w14:textId="31293CCA" w:rsidR="006B61EA" w:rsidRPr="00905B11" w:rsidRDefault="005628F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&lt;0,001</w:t>
            </w:r>
            <w:r w:rsidR="006B61EA" w:rsidRPr="00905B11">
              <w:rPr>
                <w:rFonts w:ascii="Times New Roman" w:hAnsi="Times New Roman"/>
                <w:sz w:val="28"/>
                <w:szCs w:val="28"/>
                <w:lang w:val="ru-RU"/>
              </w:rPr>
              <w:t>*</w:t>
            </w:r>
            <w:r w:rsidR="006B61EA" w:rsidRPr="00905B11">
              <w:rPr>
                <w:rFonts w:ascii="Times New Roman" w:hAnsi="Times New Roman"/>
                <w:sz w:val="28"/>
                <w:szCs w:val="28"/>
                <w:lang w:val="ru-RU"/>
              </w:rPr>
              <w:br/>
            </w:r>
            <w:r w:rsidR="006B61EA" w:rsidRPr="00905B11">
              <w:rPr>
                <w:rFonts w:ascii="Times New Roman" w:hAnsi="Times New Roman"/>
                <w:sz w:val="28"/>
                <w:szCs w:val="28"/>
              </w:rPr>
              <w:t>p</w:t>
            </w:r>
            <w:r w:rsidR="006B61EA"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Левосторонний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="006B61EA"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рак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="006B61EA"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="006B61EA"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кишки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="006B61EA"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="006B61EA"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Правосторонний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="006B61EA"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рак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="006B61EA"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="006B61EA"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кишки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&lt;0,001</w:t>
            </w:r>
            <w:r w:rsidR="006B61EA" w:rsidRPr="00905B11">
              <w:rPr>
                <w:rFonts w:ascii="Times New Roman" w:hAnsi="Times New Roman"/>
                <w:sz w:val="28"/>
                <w:szCs w:val="28"/>
                <w:lang w:val="ru-RU"/>
              </w:rPr>
              <w:br/>
            </w:r>
            <w:r w:rsidR="006B61EA" w:rsidRPr="00905B11">
              <w:rPr>
                <w:rFonts w:ascii="Times New Roman" w:hAnsi="Times New Roman"/>
                <w:sz w:val="28"/>
                <w:szCs w:val="28"/>
              </w:rPr>
              <w:t>p</w:t>
            </w:r>
            <w:r w:rsidR="006B61EA"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Прямая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="006B61EA"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кишка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="006B61EA"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="006B61EA"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Правосторонний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="006B61EA"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рак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="006B61EA"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="006B61EA"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кишки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="006B61EA" w:rsidRPr="00905B11">
              <w:rPr>
                <w:rFonts w:ascii="Times New Roman" w:hAnsi="Times New Roman"/>
                <w:sz w:val="28"/>
                <w:szCs w:val="28"/>
                <w:lang w:val="ru-RU"/>
              </w:rPr>
              <w:t>=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="006B61EA" w:rsidRPr="00905B11">
              <w:rPr>
                <w:rFonts w:ascii="Times New Roman" w:hAnsi="Times New Roman"/>
                <w:sz w:val="28"/>
                <w:szCs w:val="28"/>
                <w:lang w:val="ru-RU"/>
              </w:rPr>
              <w:t>0,008</w:t>
            </w:r>
          </w:p>
        </w:tc>
      </w:tr>
      <w:tr w:rsidR="006B61EA" w:rsidRPr="00905B11" w14:paraId="22B01935" w14:textId="77777777" w:rsidTr="006508DF">
        <w:trPr>
          <w:jc w:val="center"/>
        </w:trPr>
        <w:tc>
          <w:tcPr>
            <w:tcW w:w="1662" w:type="dxa"/>
            <w:vMerge/>
          </w:tcPr>
          <w:p w14:paraId="3F7F2DF0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  <w:lang w:val="ru-RU"/>
              </w:rPr>
            </w:pPr>
          </w:p>
        </w:tc>
        <w:tc>
          <w:tcPr>
            <w:tcW w:w="1662" w:type="dxa"/>
            <w:vAlign w:val="center"/>
          </w:tcPr>
          <w:p w14:paraId="0D121D71" w14:textId="7ADBDB3A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Левосторонний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рак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кишки</w:t>
            </w:r>
          </w:p>
        </w:tc>
        <w:tc>
          <w:tcPr>
            <w:tcW w:w="1662" w:type="dxa"/>
            <w:vAlign w:val="center"/>
          </w:tcPr>
          <w:p w14:paraId="0B0035F2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77,00</w:t>
            </w:r>
          </w:p>
        </w:tc>
        <w:tc>
          <w:tcPr>
            <w:tcW w:w="1662" w:type="dxa"/>
            <w:vAlign w:val="center"/>
          </w:tcPr>
          <w:p w14:paraId="222239BE" w14:textId="3DFDBF4D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65,50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84,00</w:t>
            </w:r>
          </w:p>
        </w:tc>
        <w:tc>
          <w:tcPr>
            <w:tcW w:w="1662" w:type="dxa"/>
            <w:vAlign w:val="center"/>
          </w:tcPr>
          <w:p w14:paraId="160DE3AD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39</w:t>
            </w:r>
          </w:p>
        </w:tc>
        <w:tc>
          <w:tcPr>
            <w:tcW w:w="1662" w:type="dxa"/>
            <w:vMerge/>
          </w:tcPr>
          <w:p w14:paraId="2DE4196C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B61EA" w:rsidRPr="00905B11" w14:paraId="6DBC6DBE" w14:textId="77777777" w:rsidTr="006508DF">
        <w:trPr>
          <w:jc w:val="center"/>
        </w:trPr>
        <w:tc>
          <w:tcPr>
            <w:tcW w:w="1662" w:type="dxa"/>
            <w:vMerge/>
          </w:tcPr>
          <w:p w14:paraId="58C3B8FB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2" w:type="dxa"/>
            <w:vAlign w:val="center"/>
          </w:tcPr>
          <w:p w14:paraId="679C4DE6" w14:textId="13CA18D1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Прямая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кишка</w:t>
            </w:r>
          </w:p>
        </w:tc>
        <w:tc>
          <w:tcPr>
            <w:tcW w:w="1662" w:type="dxa"/>
            <w:vAlign w:val="center"/>
          </w:tcPr>
          <w:p w14:paraId="72654CCA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70,00</w:t>
            </w:r>
          </w:p>
        </w:tc>
        <w:tc>
          <w:tcPr>
            <w:tcW w:w="1662" w:type="dxa"/>
            <w:vAlign w:val="center"/>
          </w:tcPr>
          <w:p w14:paraId="333FD23A" w14:textId="45A35264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61,00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78,00</w:t>
            </w:r>
          </w:p>
        </w:tc>
        <w:tc>
          <w:tcPr>
            <w:tcW w:w="1662" w:type="dxa"/>
            <w:vAlign w:val="center"/>
          </w:tcPr>
          <w:p w14:paraId="3270C3D4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29</w:t>
            </w:r>
          </w:p>
        </w:tc>
        <w:tc>
          <w:tcPr>
            <w:tcW w:w="1662" w:type="dxa"/>
            <w:vMerge/>
          </w:tcPr>
          <w:p w14:paraId="2B155DCE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14:paraId="70CAFDEB" w14:textId="616C7128" w:rsidR="006B61EA" w:rsidRPr="00905B11" w:rsidRDefault="006B61EA" w:rsidP="00905B11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*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различия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показателей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статистически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значимы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(p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905B11">
        <w:rPr>
          <w:rFonts w:ascii="Times New Roman" w:hAnsi="Times New Roman"/>
          <w:sz w:val="28"/>
          <w:szCs w:val="28"/>
        </w:rPr>
        <w:t>&lt;0</w:t>
      </w:r>
      <w:r w:rsidRPr="00905B11">
        <w:rPr>
          <w:rFonts w:ascii="Times New Roman" w:hAnsi="Times New Roman"/>
          <w:sz w:val="28"/>
          <w:szCs w:val="28"/>
        </w:rPr>
        <w:t>,05)</w:t>
      </w:r>
    </w:p>
    <w:p w14:paraId="367C0FCA" w14:textId="77777777" w:rsidR="006B61EA" w:rsidRPr="00905B11" w:rsidRDefault="006B61EA" w:rsidP="00905B11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5076961E" w14:textId="292D2D99" w:rsidR="006B61EA" w:rsidRPr="00905B11" w:rsidRDefault="006B61EA" w:rsidP="00905B11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Согласно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полученным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данным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при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сопоставлении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веса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зависимости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Локализации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первичной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опухоли,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были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установлены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существенные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различия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(p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905B11">
        <w:rPr>
          <w:rFonts w:ascii="Times New Roman" w:hAnsi="Times New Roman"/>
          <w:sz w:val="28"/>
          <w:szCs w:val="28"/>
        </w:rPr>
        <w:t>&lt;0,001</w:t>
      </w:r>
      <w:r w:rsidRPr="00905B11">
        <w:rPr>
          <w:rFonts w:ascii="Times New Roman" w:hAnsi="Times New Roman"/>
          <w:sz w:val="28"/>
          <w:szCs w:val="28"/>
        </w:rPr>
        <w:t>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sz w:val="28"/>
          <w:szCs w:val="28"/>
        </w:rPr>
        <w:t>(используемый</w:t>
      </w:r>
      <w:r w:rsidR="00A621F2">
        <w:rPr>
          <w:rFonts w:ascii="Times New Roman" w:hAnsi="Times New Roman"/>
          <w:i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sz w:val="28"/>
          <w:szCs w:val="28"/>
        </w:rPr>
        <w:t>метод:</w:t>
      </w:r>
      <w:r w:rsidR="00A621F2">
        <w:rPr>
          <w:rFonts w:ascii="Times New Roman" w:hAnsi="Times New Roman"/>
          <w:i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sz w:val="28"/>
          <w:szCs w:val="28"/>
        </w:rPr>
        <w:t>Критерий</w:t>
      </w:r>
      <w:r w:rsidR="00A621F2">
        <w:rPr>
          <w:rFonts w:ascii="Times New Roman" w:hAnsi="Times New Roman"/>
          <w:i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sz w:val="28"/>
          <w:szCs w:val="28"/>
        </w:rPr>
        <w:t>Краскела–Уоллиса)</w:t>
      </w:r>
      <w:r w:rsidRPr="00905B11">
        <w:rPr>
          <w:rFonts w:ascii="Times New Roman" w:hAnsi="Times New Roman"/>
          <w:sz w:val="28"/>
          <w:szCs w:val="28"/>
        </w:rPr>
        <w:t>.</w:t>
      </w:r>
    </w:p>
    <w:p w14:paraId="7069DFA7" w14:textId="77777777" w:rsidR="006B61EA" w:rsidRPr="00905B11" w:rsidRDefault="006B61EA" w:rsidP="00905B11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28B5F2F2" w14:textId="77777777" w:rsidR="006B61EA" w:rsidRPr="00905B11" w:rsidRDefault="006B61EA" w:rsidP="00905B11">
      <w:pPr>
        <w:spacing w:line="240" w:lineRule="auto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0C098791" wp14:editId="64A2818B">
            <wp:extent cx="5760000" cy="3389417"/>
            <wp:effectExtent l="0" t="0" r="0" b="0"/>
            <wp:docPr id="1033198734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ot_13.pn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3389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35E955" w14:textId="79955F26" w:rsidR="006B61EA" w:rsidRPr="00905B11" w:rsidRDefault="006B61EA" w:rsidP="00905B11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Рисунок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1</w:t>
      </w:r>
      <w:r w:rsidR="005C4591">
        <w:rPr>
          <w:rFonts w:ascii="Times New Roman" w:hAnsi="Times New Roman"/>
          <w:sz w:val="28"/>
          <w:szCs w:val="28"/>
        </w:rPr>
        <w:t>7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Анализ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веса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зависимости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Локализации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первичной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опухоли</w:t>
      </w:r>
    </w:p>
    <w:p w14:paraId="1A453D4B" w14:textId="77777777" w:rsidR="006B61EA" w:rsidRPr="00905B11" w:rsidRDefault="006B61EA" w:rsidP="00905B11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6D4D30CC" w14:textId="0F3F077E" w:rsidR="006B61EA" w:rsidRPr="00905B11" w:rsidRDefault="006B61EA" w:rsidP="00905B11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Был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проведен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анализ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ИМТ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зависимости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Локализации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первичной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опухоли.</w:t>
      </w:r>
    </w:p>
    <w:p w14:paraId="4555F80C" w14:textId="77777777" w:rsidR="006B61EA" w:rsidRPr="00905B11" w:rsidRDefault="006B61EA" w:rsidP="00905B11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0E19BA9B" w14:textId="7E26DA0D" w:rsidR="006B61EA" w:rsidRPr="00905B11" w:rsidRDefault="006B61EA" w:rsidP="00905B11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Таблица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40062E" w:rsidRPr="00905B11">
        <w:rPr>
          <w:rFonts w:ascii="Times New Roman" w:hAnsi="Times New Roman"/>
          <w:sz w:val="28"/>
          <w:szCs w:val="28"/>
        </w:rPr>
        <w:t>8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Анализ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ИМТ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зависимости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Локализации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первичной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опухоли</w:t>
      </w:r>
    </w:p>
    <w:tbl>
      <w:tblPr>
        <w:tblStyle w:val="af4"/>
        <w:tblW w:w="0" w:type="auto"/>
        <w:jc w:val="center"/>
        <w:tblLook w:val="04A0" w:firstRow="1" w:lastRow="0" w:firstColumn="1" w:lastColumn="0" w:noHBand="0" w:noVBand="1"/>
      </w:tblPr>
      <w:tblGrid>
        <w:gridCol w:w="1760"/>
        <w:gridCol w:w="2221"/>
        <w:gridCol w:w="1445"/>
        <w:gridCol w:w="1445"/>
        <w:gridCol w:w="1352"/>
        <w:gridCol w:w="1631"/>
      </w:tblGrid>
      <w:tr w:rsidR="006B61EA" w:rsidRPr="00905B11" w14:paraId="795BF2B5" w14:textId="77777777" w:rsidTr="006508DF">
        <w:trPr>
          <w:jc w:val="center"/>
        </w:trPr>
        <w:tc>
          <w:tcPr>
            <w:tcW w:w="1662" w:type="dxa"/>
            <w:vMerge w:val="restart"/>
            <w:vAlign w:val="center"/>
          </w:tcPr>
          <w:p w14:paraId="0C188269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Показатель</w:t>
            </w:r>
          </w:p>
        </w:tc>
        <w:tc>
          <w:tcPr>
            <w:tcW w:w="1662" w:type="dxa"/>
            <w:vMerge w:val="restart"/>
            <w:vAlign w:val="center"/>
          </w:tcPr>
          <w:p w14:paraId="234FAF2B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Категории</w:t>
            </w:r>
          </w:p>
        </w:tc>
        <w:tc>
          <w:tcPr>
            <w:tcW w:w="4986" w:type="dxa"/>
            <w:gridSpan w:val="3"/>
            <w:vAlign w:val="center"/>
          </w:tcPr>
          <w:p w14:paraId="42FFC0DD" w14:textId="0A4DBAA4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ИМТ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(кг/м²)</w:t>
            </w:r>
          </w:p>
        </w:tc>
        <w:tc>
          <w:tcPr>
            <w:tcW w:w="1662" w:type="dxa"/>
            <w:vMerge w:val="restart"/>
            <w:vAlign w:val="center"/>
          </w:tcPr>
          <w:p w14:paraId="6896B99F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p</w:t>
            </w:r>
          </w:p>
        </w:tc>
      </w:tr>
      <w:tr w:rsidR="006B61EA" w:rsidRPr="00905B11" w14:paraId="72F7C769" w14:textId="77777777" w:rsidTr="006508DF">
        <w:trPr>
          <w:jc w:val="center"/>
        </w:trPr>
        <w:tc>
          <w:tcPr>
            <w:tcW w:w="1662" w:type="dxa"/>
            <w:vMerge/>
          </w:tcPr>
          <w:p w14:paraId="577B03D0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2" w:type="dxa"/>
            <w:vMerge/>
          </w:tcPr>
          <w:p w14:paraId="254E185B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2" w:type="dxa"/>
            <w:vAlign w:val="center"/>
          </w:tcPr>
          <w:p w14:paraId="40093413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Me</w:t>
            </w:r>
          </w:p>
        </w:tc>
        <w:tc>
          <w:tcPr>
            <w:tcW w:w="1662" w:type="dxa"/>
            <w:vAlign w:val="center"/>
          </w:tcPr>
          <w:p w14:paraId="3C1F8EA6" w14:textId="6A56C4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Q₁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Q₃</w:t>
            </w:r>
          </w:p>
        </w:tc>
        <w:tc>
          <w:tcPr>
            <w:tcW w:w="1662" w:type="dxa"/>
            <w:vAlign w:val="center"/>
          </w:tcPr>
          <w:p w14:paraId="21B056AA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n</w:t>
            </w:r>
          </w:p>
        </w:tc>
        <w:tc>
          <w:tcPr>
            <w:tcW w:w="1662" w:type="dxa"/>
            <w:vMerge/>
          </w:tcPr>
          <w:p w14:paraId="04F981DE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B61EA" w:rsidRPr="00905B11" w14:paraId="14F46B29" w14:textId="77777777" w:rsidTr="006508DF">
        <w:trPr>
          <w:jc w:val="center"/>
        </w:trPr>
        <w:tc>
          <w:tcPr>
            <w:tcW w:w="1662" w:type="dxa"/>
            <w:vMerge w:val="restart"/>
            <w:vAlign w:val="center"/>
          </w:tcPr>
          <w:p w14:paraId="26A9F5F7" w14:textId="1DE88806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Локализация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первичной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опухоли</w:t>
            </w:r>
          </w:p>
        </w:tc>
        <w:tc>
          <w:tcPr>
            <w:tcW w:w="1662" w:type="dxa"/>
            <w:vAlign w:val="center"/>
          </w:tcPr>
          <w:p w14:paraId="614DD115" w14:textId="2158D2E2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Правосторонний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рак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кишки</w:t>
            </w:r>
          </w:p>
        </w:tc>
        <w:tc>
          <w:tcPr>
            <w:tcW w:w="1662" w:type="dxa"/>
            <w:vAlign w:val="center"/>
          </w:tcPr>
          <w:p w14:paraId="015AEFFE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22,00</w:t>
            </w:r>
          </w:p>
        </w:tc>
        <w:tc>
          <w:tcPr>
            <w:tcW w:w="1662" w:type="dxa"/>
            <w:vAlign w:val="center"/>
          </w:tcPr>
          <w:p w14:paraId="18B5A331" w14:textId="77AE3DDB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20,00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23,39</w:t>
            </w:r>
          </w:p>
        </w:tc>
        <w:tc>
          <w:tcPr>
            <w:tcW w:w="1662" w:type="dxa"/>
            <w:vAlign w:val="center"/>
          </w:tcPr>
          <w:p w14:paraId="0B423FF5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32</w:t>
            </w:r>
          </w:p>
        </w:tc>
        <w:tc>
          <w:tcPr>
            <w:tcW w:w="1662" w:type="dxa"/>
            <w:vMerge w:val="restart"/>
            <w:vAlign w:val="center"/>
          </w:tcPr>
          <w:p w14:paraId="079C5EFB" w14:textId="7B692DAA" w:rsidR="006B61EA" w:rsidRPr="00905B11" w:rsidRDefault="005628F5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&lt;0,001</w:t>
            </w:r>
            <w:r w:rsidR="006B61EA" w:rsidRPr="00905B11">
              <w:rPr>
                <w:rFonts w:ascii="Times New Roman" w:hAnsi="Times New Roman"/>
                <w:sz w:val="28"/>
                <w:szCs w:val="28"/>
                <w:lang w:val="ru-RU"/>
              </w:rPr>
              <w:t>*</w:t>
            </w:r>
            <w:r w:rsidR="006B61EA" w:rsidRPr="00905B11">
              <w:rPr>
                <w:rFonts w:ascii="Times New Roman" w:hAnsi="Times New Roman"/>
                <w:sz w:val="28"/>
                <w:szCs w:val="28"/>
                <w:lang w:val="ru-RU"/>
              </w:rPr>
              <w:br/>
            </w:r>
            <w:r w:rsidR="006B61EA" w:rsidRPr="00905B11">
              <w:rPr>
                <w:rFonts w:ascii="Times New Roman" w:hAnsi="Times New Roman"/>
                <w:sz w:val="28"/>
                <w:szCs w:val="28"/>
              </w:rPr>
              <w:t>p</w:t>
            </w:r>
            <w:r w:rsidR="006B61EA"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Левосторонний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="006B61EA"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рак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="006B61EA"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="006B61EA"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кишки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="006B61EA"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="006B61EA"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Правосторонний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="006B61EA"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рак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="006B61EA"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="006B61EA"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кишки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&lt;0,001</w:t>
            </w:r>
            <w:r w:rsidR="006B61EA" w:rsidRPr="00905B11">
              <w:rPr>
                <w:rFonts w:ascii="Times New Roman" w:hAnsi="Times New Roman"/>
                <w:sz w:val="28"/>
                <w:szCs w:val="28"/>
                <w:lang w:val="ru-RU"/>
              </w:rPr>
              <w:br/>
            </w:r>
            <w:r w:rsidR="006B61EA" w:rsidRPr="00905B11">
              <w:rPr>
                <w:rFonts w:ascii="Times New Roman" w:hAnsi="Times New Roman"/>
                <w:sz w:val="28"/>
                <w:szCs w:val="28"/>
              </w:rPr>
              <w:t>p</w:t>
            </w:r>
            <w:r w:rsidR="006B61EA"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Прямая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="006B61EA"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кишка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="006B61EA"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="006B61EA"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Правосторонний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="006B61EA"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рак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="006B61EA"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="006B61EA"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кишки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="006B61EA" w:rsidRPr="00905B11">
              <w:rPr>
                <w:rFonts w:ascii="Times New Roman" w:hAnsi="Times New Roman"/>
                <w:sz w:val="28"/>
                <w:szCs w:val="28"/>
                <w:lang w:val="ru-RU"/>
              </w:rPr>
              <w:t>=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="006B61EA" w:rsidRPr="00905B11">
              <w:rPr>
                <w:rFonts w:ascii="Times New Roman" w:hAnsi="Times New Roman"/>
                <w:sz w:val="28"/>
                <w:szCs w:val="28"/>
                <w:lang w:val="ru-RU"/>
              </w:rPr>
              <w:t>0,003</w:t>
            </w:r>
          </w:p>
        </w:tc>
      </w:tr>
      <w:tr w:rsidR="006B61EA" w:rsidRPr="00905B11" w14:paraId="2CD29C76" w14:textId="77777777" w:rsidTr="006508DF">
        <w:trPr>
          <w:jc w:val="center"/>
        </w:trPr>
        <w:tc>
          <w:tcPr>
            <w:tcW w:w="1662" w:type="dxa"/>
            <w:vMerge/>
          </w:tcPr>
          <w:p w14:paraId="7FBFC6EA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  <w:lang w:val="ru-RU"/>
              </w:rPr>
            </w:pPr>
          </w:p>
        </w:tc>
        <w:tc>
          <w:tcPr>
            <w:tcW w:w="1662" w:type="dxa"/>
            <w:vAlign w:val="center"/>
          </w:tcPr>
          <w:p w14:paraId="7B3EFE58" w14:textId="170247EE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Левосторонний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рак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кишки</w:t>
            </w:r>
          </w:p>
        </w:tc>
        <w:tc>
          <w:tcPr>
            <w:tcW w:w="1662" w:type="dxa"/>
            <w:vAlign w:val="center"/>
          </w:tcPr>
          <w:p w14:paraId="3AB07DD0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26,75</w:t>
            </w:r>
          </w:p>
        </w:tc>
        <w:tc>
          <w:tcPr>
            <w:tcW w:w="1662" w:type="dxa"/>
            <w:vAlign w:val="center"/>
          </w:tcPr>
          <w:p w14:paraId="1FD77A8B" w14:textId="5052E58A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22,41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31,54</w:t>
            </w:r>
          </w:p>
        </w:tc>
        <w:tc>
          <w:tcPr>
            <w:tcW w:w="1662" w:type="dxa"/>
            <w:vAlign w:val="center"/>
          </w:tcPr>
          <w:p w14:paraId="2884E224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39</w:t>
            </w:r>
          </w:p>
        </w:tc>
        <w:tc>
          <w:tcPr>
            <w:tcW w:w="1662" w:type="dxa"/>
            <w:vMerge/>
          </w:tcPr>
          <w:p w14:paraId="0CE44909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B61EA" w:rsidRPr="00905B11" w14:paraId="6671AB13" w14:textId="77777777" w:rsidTr="006508DF">
        <w:trPr>
          <w:jc w:val="center"/>
        </w:trPr>
        <w:tc>
          <w:tcPr>
            <w:tcW w:w="1662" w:type="dxa"/>
            <w:vMerge/>
          </w:tcPr>
          <w:p w14:paraId="26C92B91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2" w:type="dxa"/>
            <w:vAlign w:val="center"/>
          </w:tcPr>
          <w:p w14:paraId="0E992535" w14:textId="1359AE8D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Прямая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кишка</w:t>
            </w:r>
          </w:p>
        </w:tc>
        <w:tc>
          <w:tcPr>
            <w:tcW w:w="1662" w:type="dxa"/>
            <w:vAlign w:val="center"/>
          </w:tcPr>
          <w:p w14:paraId="24351954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26,00</w:t>
            </w:r>
          </w:p>
        </w:tc>
        <w:tc>
          <w:tcPr>
            <w:tcW w:w="1662" w:type="dxa"/>
            <w:vAlign w:val="center"/>
          </w:tcPr>
          <w:p w14:paraId="24197266" w14:textId="394902DE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22,00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29,00</w:t>
            </w:r>
          </w:p>
        </w:tc>
        <w:tc>
          <w:tcPr>
            <w:tcW w:w="1662" w:type="dxa"/>
            <w:vAlign w:val="center"/>
          </w:tcPr>
          <w:p w14:paraId="7F468672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29</w:t>
            </w:r>
          </w:p>
        </w:tc>
        <w:tc>
          <w:tcPr>
            <w:tcW w:w="1662" w:type="dxa"/>
            <w:vMerge/>
          </w:tcPr>
          <w:p w14:paraId="4FA0C9FC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14:paraId="31BCF2A3" w14:textId="135E28D4" w:rsidR="006B61EA" w:rsidRPr="00905B11" w:rsidRDefault="006B61EA" w:rsidP="00905B11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*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различия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показателей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статистически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значимы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(p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905B11">
        <w:rPr>
          <w:rFonts w:ascii="Times New Roman" w:hAnsi="Times New Roman"/>
          <w:sz w:val="28"/>
          <w:szCs w:val="28"/>
        </w:rPr>
        <w:t>&lt;0</w:t>
      </w:r>
      <w:r w:rsidRPr="00905B11">
        <w:rPr>
          <w:rFonts w:ascii="Times New Roman" w:hAnsi="Times New Roman"/>
          <w:sz w:val="28"/>
          <w:szCs w:val="28"/>
        </w:rPr>
        <w:t>,05)</w:t>
      </w:r>
    </w:p>
    <w:p w14:paraId="38B51EEC" w14:textId="77777777" w:rsidR="006B61EA" w:rsidRPr="00905B11" w:rsidRDefault="006B61EA" w:rsidP="00905B11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1770170F" w14:textId="19C0D1F3" w:rsidR="006B61EA" w:rsidRPr="00905B11" w:rsidRDefault="006B61EA" w:rsidP="00905B11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результате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анализа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ИМТ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зависимости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Локализации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первичной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опухоли,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были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установлены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статистически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значимые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различия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(p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905B11">
        <w:rPr>
          <w:rFonts w:ascii="Times New Roman" w:hAnsi="Times New Roman"/>
          <w:sz w:val="28"/>
          <w:szCs w:val="28"/>
        </w:rPr>
        <w:t>&lt;0,001</w:t>
      </w:r>
      <w:r w:rsidRPr="00905B11">
        <w:rPr>
          <w:rFonts w:ascii="Times New Roman" w:hAnsi="Times New Roman"/>
          <w:sz w:val="28"/>
          <w:szCs w:val="28"/>
        </w:rPr>
        <w:t>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sz w:val="28"/>
          <w:szCs w:val="28"/>
        </w:rPr>
        <w:t>(используемый</w:t>
      </w:r>
      <w:r w:rsidR="00A621F2">
        <w:rPr>
          <w:rFonts w:ascii="Times New Roman" w:hAnsi="Times New Roman"/>
          <w:i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sz w:val="28"/>
          <w:szCs w:val="28"/>
        </w:rPr>
        <w:t>метод:</w:t>
      </w:r>
      <w:r w:rsidR="00A621F2">
        <w:rPr>
          <w:rFonts w:ascii="Times New Roman" w:hAnsi="Times New Roman"/>
          <w:i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sz w:val="28"/>
          <w:szCs w:val="28"/>
        </w:rPr>
        <w:t>Критерий</w:t>
      </w:r>
      <w:r w:rsidR="00A621F2">
        <w:rPr>
          <w:rFonts w:ascii="Times New Roman" w:hAnsi="Times New Roman"/>
          <w:i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sz w:val="28"/>
          <w:szCs w:val="28"/>
        </w:rPr>
        <w:t>Краскела–Уоллиса)</w:t>
      </w:r>
      <w:r w:rsidRPr="00905B11">
        <w:rPr>
          <w:rFonts w:ascii="Times New Roman" w:hAnsi="Times New Roman"/>
          <w:sz w:val="28"/>
          <w:szCs w:val="28"/>
        </w:rPr>
        <w:t>.</w:t>
      </w:r>
    </w:p>
    <w:p w14:paraId="42314D53" w14:textId="77777777" w:rsidR="006B61EA" w:rsidRPr="00905B11" w:rsidRDefault="006B61EA" w:rsidP="00905B11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78704FCD" w14:textId="77777777" w:rsidR="006B61EA" w:rsidRPr="00905B11" w:rsidRDefault="006B61EA" w:rsidP="00905B11">
      <w:pPr>
        <w:spacing w:line="240" w:lineRule="auto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4950905B" wp14:editId="32BECB40">
            <wp:extent cx="5760000" cy="3389417"/>
            <wp:effectExtent l="0" t="0" r="0" b="0"/>
            <wp:docPr id="499171716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ot_14.pn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3389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B265D6" w14:textId="0A6DEDD1" w:rsidR="006B61EA" w:rsidRPr="00905B11" w:rsidRDefault="006B61EA" w:rsidP="00905B11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Рисунок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C4591">
        <w:rPr>
          <w:rFonts w:ascii="Times New Roman" w:hAnsi="Times New Roman"/>
          <w:sz w:val="28"/>
          <w:szCs w:val="28"/>
        </w:rPr>
        <w:t>18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Анализ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ИМТ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зависимости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Локализации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первичной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опухоли</w:t>
      </w:r>
    </w:p>
    <w:p w14:paraId="61F967AE" w14:textId="77777777" w:rsidR="006B61EA" w:rsidRPr="00905B11" w:rsidRDefault="006B61EA" w:rsidP="00905B11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380B6D1B" w14:textId="0832CC9E" w:rsidR="006B61EA" w:rsidRPr="00905B11" w:rsidRDefault="006B61EA" w:rsidP="00905B11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Нами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был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выполнен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анализ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полы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зависимости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Локализации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первичной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опухоли.</w:t>
      </w:r>
    </w:p>
    <w:p w14:paraId="2965780E" w14:textId="77777777" w:rsidR="006B61EA" w:rsidRPr="00905B11" w:rsidRDefault="006B61EA" w:rsidP="00905B11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34BB835C" w14:textId="44AC26E7" w:rsidR="006B61EA" w:rsidRPr="00905B11" w:rsidRDefault="006B61EA" w:rsidP="00905B11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Таблица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40062E" w:rsidRPr="00905B11">
        <w:rPr>
          <w:rFonts w:ascii="Times New Roman" w:hAnsi="Times New Roman"/>
          <w:sz w:val="28"/>
          <w:szCs w:val="28"/>
        </w:rPr>
        <w:t>9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Анализ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полы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зависимости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Локализации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первичной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опухоли</w:t>
      </w:r>
    </w:p>
    <w:tbl>
      <w:tblPr>
        <w:tblStyle w:val="af4"/>
        <w:tblW w:w="0" w:type="auto"/>
        <w:jc w:val="center"/>
        <w:tblLook w:val="04A0" w:firstRow="1" w:lastRow="0" w:firstColumn="1" w:lastColumn="0" w:noHBand="0" w:noVBand="1"/>
      </w:tblPr>
      <w:tblGrid>
        <w:gridCol w:w="1600"/>
        <w:gridCol w:w="1535"/>
        <w:gridCol w:w="2221"/>
        <w:gridCol w:w="2069"/>
        <w:gridCol w:w="1304"/>
        <w:gridCol w:w="1125"/>
      </w:tblGrid>
      <w:tr w:rsidR="006B61EA" w:rsidRPr="00905B11" w14:paraId="72C218BB" w14:textId="77777777" w:rsidTr="006508DF">
        <w:trPr>
          <w:jc w:val="center"/>
        </w:trPr>
        <w:tc>
          <w:tcPr>
            <w:tcW w:w="1662" w:type="dxa"/>
            <w:vMerge w:val="restart"/>
            <w:vAlign w:val="center"/>
          </w:tcPr>
          <w:p w14:paraId="18AB24D6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Показатель</w:t>
            </w:r>
          </w:p>
        </w:tc>
        <w:tc>
          <w:tcPr>
            <w:tcW w:w="1662" w:type="dxa"/>
            <w:vMerge w:val="restart"/>
            <w:vAlign w:val="center"/>
          </w:tcPr>
          <w:p w14:paraId="78B0D2FF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Категории</w:t>
            </w:r>
          </w:p>
        </w:tc>
        <w:tc>
          <w:tcPr>
            <w:tcW w:w="4986" w:type="dxa"/>
            <w:gridSpan w:val="3"/>
            <w:vAlign w:val="center"/>
          </w:tcPr>
          <w:p w14:paraId="329B75C0" w14:textId="2844A5F0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Локализация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первичной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опухоли</w:t>
            </w:r>
          </w:p>
        </w:tc>
        <w:tc>
          <w:tcPr>
            <w:tcW w:w="1662" w:type="dxa"/>
            <w:vMerge w:val="restart"/>
            <w:vAlign w:val="center"/>
          </w:tcPr>
          <w:p w14:paraId="11011CFF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p</w:t>
            </w:r>
          </w:p>
        </w:tc>
      </w:tr>
      <w:tr w:rsidR="006B61EA" w:rsidRPr="00905B11" w14:paraId="67B9D813" w14:textId="77777777" w:rsidTr="006508DF">
        <w:trPr>
          <w:jc w:val="center"/>
        </w:trPr>
        <w:tc>
          <w:tcPr>
            <w:tcW w:w="1662" w:type="dxa"/>
            <w:vMerge/>
          </w:tcPr>
          <w:p w14:paraId="1B3BC3AF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2" w:type="dxa"/>
            <w:vMerge/>
          </w:tcPr>
          <w:p w14:paraId="5ECECCE4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2" w:type="dxa"/>
            <w:vAlign w:val="center"/>
          </w:tcPr>
          <w:p w14:paraId="3E972922" w14:textId="33153558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Правосторонний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рак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кишки</w:t>
            </w:r>
          </w:p>
        </w:tc>
        <w:tc>
          <w:tcPr>
            <w:tcW w:w="1662" w:type="dxa"/>
            <w:vAlign w:val="center"/>
          </w:tcPr>
          <w:p w14:paraId="4811E32E" w14:textId="5B5DC69E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Левосторонний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рак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кишки</w:t>
            </w:r>
          </w:p>
        </w:tc>
        <w:tc>
          <w:tcPr>
            <w:tcW w:w="1662" w:type="dxa"/>
            <w:vAlign w:val="center"/>
          </w:tcPr>
          <w:p w14:paraId="71452FC7" w14:textId="14D1BB3B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Прямая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кишка</w:t>
            </w:r>
          </w:p>
        </w:tc>
        <w:tc>
          <w:tcPr>
            <w:tcW w:w="1662" w:type="dxa"/>
            <w:vMerge/>
          </w:tcPr>
          <w:p w14:paraId="0646DDDB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B61EA" w:rsidRPr="00905B11" w14:paraId="60BDC8BB" w14:textId="77777777" w:rsidTr="006508DF">
        <w:trPr>
          <w:jc w:val="center"/>
        </w:trPr>
        <w:tc>
          <w:tcPr>
            <w:tcW w:w="1662" w:type="dxa"/>
            <w:vMerge w:val="restart"/>
            <w:vAlign w:val="center"/>
          </w:tcPr>
          <w:p w14:paraId="5FA32F9C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Пол</w:t>
            </w:r>
          </w:p>
        </w:tc>
        <w:tc>
          <w:tcPr>
            <w:tcW w:w="1662" w:type="dxa"/>
            <w:vAlign w:val="center"/>
          </w:tcPr>
          <w:p w14:paraId="1266644B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Ж</w:t>
            </w:r>
          </w:p>
        </w:tc>
        <w:tc>
          <w:tcPr>
            <w:tcW w:w="1662" w:type="dxa"/>
            <w:vAlign w:val="center"/>
          </w:tcPr>
          <w:p w14:paraId="7D2244F1" w14:textId="5CE886E5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9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(28,1)</w:t>
            </w:r>
          </w:p>
        </w:tc>
        <w:tc>
          <w:tcPr>
            <w:tcW w:w="1662" w:type="dxa"/>
            <w:vAlign w:val="center"/>
          </w:tcPr>
          <w:p w14:paraId="26BBDE7E" w14:textId="176767A9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16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(41,0)</w:t>
            </w:r>
          </w:p>
        </w:tc>
        <w:tc>
          <w:tcPr>
            <w:tcW w:w="1662" w:type="dxa"/>
            <w:vAlign w:val="center"/>
          </w:tcPr>
          <w:p w14:paraId="105354E1" w14:textId="301FA70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11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(37,9)</w:t>
            </w:r>
          </w:p>
        </w:tc>
        <w:tc>
          <w:tcPr>
            <w:tcW w:w="1662" w:type="dxa"/>
            <w:vMerge w:val="restart"/>
            <w:vAlign w:val="center"/>
          </w:tcPr>
          <w:p w14:paraId="67EBEBB1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0,513</w:t>
            </w:r>
          </w:p>
        </w:tc>
      </w:tr>
      <w:tr w:rsidR="006B61EA" w:rsidRPr="00905B11" w14:paraId="3BF44509" w14:textId="77777777" w:rsidTr="006508DF">
        <w:trPr>
          <w:jc w:val="center"/>
        </w:trPr>
        <w:tc>
          <w:tcPr>
            <w:tcW w:w="1662" w:type="dxa"/>
            <w:vMerge/>
          </w:tcPr>
          <w:p w14:paraId="6BCA8932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2" w:type="dxa"/>
            <w:vAlign w:val="center"/>
          </w:tcPr>
          <w:p w14:paraId="53FE2625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М</w:t>
            </w:r>
          </w:p>
        </w:tc>
        <w:tc>
          <w:tcPr>
            <w:tcW w:w="1662" w:type="dxa"/>
            <w:vAlign w:val="center"/>
          </w:tcPr>
          <w:p w14:paraId="580A3155" w14:textId="3AD6A34C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23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(71,9)</w:t>
            </w:r>
          </w:p>
        </w:tc>
        <w:tc>
          <w:tcPr>
            <w:tcW w:w="1662" w:type="dxa"/>
            <w:vAlign w:val="center"/>
          </w:tcPr>
          <w:p w14:paraId="1A136631" w14:textId="52052F61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23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(59,0)</w:t>
            </w:r>
          </w:p>
        </w:tc>
        <w:tc>
          <w:tcPr>
            <w:tcW w:w="1662" w:type="dxa"/>
            <w:vAlign w:val="center"/>
          </w:tcPr>
          <w:p w14:paraId="7544373F" w14:textId="51065D1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18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(62,1)</w:t>
            </w:r>
          </w:p>
        </w:tc>
        <w:tc>
          <w:tcPr>
            <w:tcW w:w="1662" w:type="dxa"/>
            <w:vMerge/>
          </w:tcPr>
          <w:p w14:paraId="550856BC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14:paraId="6F55DA0A" w14:textId="77777777" w:rsidR="006B61EA" w:rsidRPr="00905B11" w:rsidRDefault="006B61EA" w:rsidP="00905B11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573CAC5A" w14:textId="79C3990A" w:rsidR="006B61EA" w:rsidRPr="00905B11" w:rsidRDefault="006B61EA" w:rsidP="00905B11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При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сопоставлении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полы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зависимости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Локализации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первичной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опухоли,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не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удалось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выявить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статистически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значимых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различий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(p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=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0,513)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sz w:val="28"/>
          <w:szCs w:val="28"/>
        </w:rPr>
        <w:t>(используемый</w:t>
      </w:r>
      <w:r w:rsidR="00A621F2">
        <w:rPr>
          <w:rFonts w:ascii="Times New Roman" w:hAnsi="Times New Roman"/>
          <w:i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sz w:val="28"/>
          <w:szCs w:val="28"/>
        </w:rPr>
        <w:t>метод:</w:t>
      </w:r>
      <w:r w:rsidR="00A621F2">
        <w:rPr>
          <w:rFonts w:ascii="Times New Roman" w:hAnsi="Times New Roman"/>
          <w:i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sz w:val="28"/>
          <w:szCs w:val="28"/>
        </w:rPr>
        <w:t>Хи-квадрат</w:t>
      </w:r>
      <w:r w:rsidR="00A621F2">
        <w:rPr>
          <w:rFonts w:ascii="Times New Roman" w:hAnsi="Times New Roman"/>
          <w:i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sz w:val="28"/>
          <w:szCs w:val="28"/>
        </w:rPr>
        <w:t>Пирсона)</w:t>
      </w:r>
      <w:r w:rsidRPr="00905B11">
        <w:rPr>
          <w:rFonts w:ascii="Times New Roman" w:hAnsi="Times New Roman"/>
          <w:sz w:val="28"/>
          <w:szCs w:val="28"/>
        </w:rPr>
        <w:t>.</w:t>
      </w:r>
    </w:p>
    <w:p w14:paraId="7DE6F778" w14:textId="3F16ECEC" w:rsidR="006B61EA" w:rsidRPr="00905B11" w:rsidRDefault="006B61EA" w:rsidP="00905B11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Нами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был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выполнен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анализ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возраста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зависимости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Локализации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первичной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опухоли.</w:t>
      </w:r>
    </w:p>
    <w:p w14:paraId="20B0A245" w14:textId="18A4D244" w:rsidR="006B61EA" w:rsidRPr="00905B11" w:rsidRDefault="006B61EA" w:rsidP="00905B11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Таблица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1</w:t>
      </w:r>
      <w:r w:rsidR="0040062E" w:rsidRPr="00905B11">
        <w:rPr>
          <w:rFonts w:ascii="Times New Roman" w:hAnsi="Times New Roman"/>
          <w:sz w:val="28"/>
          <w:szCs w:val="28"/>
        </w:rPr>
        <w:t>0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Анализ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возраста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зависимости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Локализации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первичной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опухоли</w:t>
      </w:r>
    </w:p>
    <w:tbl>
      <w:tblPr>
        <w:tblStyle w:val="af4"/>
        <w:tblW w:w="0" w:type="auto"/>
        <w:jc w:val="center"/>
        <w:tblLook w:val="04A0" w:firstRow="1" w:lastRow="0" w:firstColumn="1" w:lastColumn="0" w:noHBand="0" w:noVBand="1"/>
      </w:tblPr>
      <w:tblGrid>
        <w:gridCol w:w="1760"/>
        <w:gridCol w:w="2221"/>
        <w:gridCol w:w="1480"/>
        <w:gridCol w:w="1480"/>
        <w:gridCol w:w="1402"/>
        <w:gridCol w:w="1511"/>
      </w:tblGrid>
      <w:tr w:rsidR="006B61EA" w:rsidRPr="00905B11" w14:paraId="7B083ADD" w14:textId="77777777" w:rsidTr="006508DF">
        <w:trPr>
          <w:jc w:val="center"/>
        </w:trPr>
        <w:tc>
          <w:tcPr>
            <w:tcW w:w="1662" w:type="dxa"/>
            <w:vMerge w:val="restart"/>
            <w:vAlign w:val="center"/>
          </w:tcPr>
          <w:p w14:paraId="334DE54B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Показатель</w:t>
            </w:r>
          </w:p>
        </w:tc>
        <w:tc>
          <w:tcPr>
            <w:tcW w:w="1662" w:type="dxa"/>
            <w:vMerge w:val="restart"/>
            <w:vAlign w:val="center"/>
          </w:tcPr>
          <w:p w14:paraId="4E6238E0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Категории</w:t>
            </w:r>
          </w:p>
        </w:tc>
        <w:tc>
          <w:tcPr>
            <w:tcW w:w="4986" w:type="dxa"/>
            <w:gridSpan w:val="3"/>
            <w:vAlign w:val="center"/>
          </w:tcPr>
          <w:p w14:paraId="292CBFEB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Возраст</w:t>
            </w:r>
          </w:p>
        </w:tc>
        <w:tc>
          <w:tcPr>
            <w:tcW w:w="1662" w:type="dxa"/>
            <w:vMerge w:val="restart"/>
            <w:vAlign w:val="center"/>
          </w:tcPr>
          <w:p w14:paraId="34CB6C58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p</w:t>
            </w:r>
          </w:p>
        </w:tc>
      </w:tr>
      <w:tr w:rsidR="006B61EA" w:rsidRPr="00905B11" w14:paraId="3EB8299D" w14:textId="77777777" w:rsidTr="006508DF">
        <w:trPr>
          <w:jc w:val="center"/>
        </w:trPr>
        <w:tc>
          <w:tcPr>
            <w:tcW w:w="1662" w:type="dxa"/>
            <w:vMerge/>
          </w:tcPr>
          <w:p w14:paraId="05C73AC2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2" w:type="dxa"/>
            <w:vMerge/>
          </w:tcPr>
          <w:p w14:paraId="4725CB5D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2" w:type="dxa"/>
            <w:vAlign w:val="center"/>
          </w:tcPr>
          <w:p w14:paraId="0FF7930B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Me</w:t>
            </w:r>
          </w:p>
        </w:tc>
        <w:tc>
          <w:tcPr>
            <w:tcW w:w="1662" w:type="dxa"/>
            <w:vAlign w:val="center"/>
          </w:tcPr>
          <w:p w14:paraId="27D0C1D3" w14:textId="4CF74C11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Q₁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Q₃</w:t>
            </w:r>
          </w:p>
        </w:tc>
        <w:tc>
          <w:tcPr>
            <w:tcW w:w="1662" w:type="dxa"/>
            <w:vAlign w:val="center"/>
          </w:tcPr>
          <w:p w14:paraId="0EA8714E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n</w:t>
            </w:r>
          </w:p>
        </w:tc>
        <w:tc>
          <w:tcPr>
            <w:tcW w:w="1662" w:type="dxa"/>
            <w:vMerge/>
          </w:tcPr>
          <w:p w14:paraId="6F0F72E8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B61EA" w:rsidRPr="00905B11" w14:paraId="5695B9D4" w14:textId="77777777" w:rsidTr="006508DF">
        <w:trPr>
          <w:jc w:val="center"/>
        </w:trPr>
        <w:tc>
          <w:tcPr>
            <w:tcW w:w="1662" w:type="dxa"/>
            <w:vMerge w:val="restart"/>
            <w:vAlign w:val="center"/>
          </w:tcPr>
          <w:p w14:paraId="3A214547" w14:textId="46A0A26A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Локализация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первичной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опухоли</w:t>
            </w:r>
          </w:p>
        </w:tc>
        <w:tc>
          <w:tcPr>
            <w:tcW w:w="1662" w:type="dxa"/>
            <w:vAlign w:val="center"/>
          </w:tcPr>
          <w:p w14:paraId="296B7515" w14:textId="7265AF55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Правосторонний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рак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кишки</w:t>
            </w:r>
          </w:p>
        </w:tc>
        <w:tc>
          <w:tcPr>
            <w:tcW w:w="1662" w:type="dxa"/>
            <w:vAlign w:val="center"/>
          </w:tcPr>
          <w:p w14:paraId="1A777AA0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73,50</w:t>
            </w:r>
          </w:p>
        </w:tc>
        <w:tc>
          <w:tcPr>
            <w:tcW w:w="1662" w:type="dxa"/>
            <w:vAlign w:val="center"/>
          </w:tcPr>
          <w:p w14:paraId="74A8175A" w14:textId="594AD4FA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62,00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77,00</w:t>
            </w:r>
          </w:p>
        </w:tc>
        <w:tc>
          <w:tcPr>
            <w:tcW w:w="1662" w:type="dxa"/>
            <w:vAlign w:val="center"/>
          </w:tcPr>
          <w:p w14:paraId="6F94BF9E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32</w:t>
            </w:r>
          </w:p>
        </w:tc>
        <w:tc>
          <w:tcPr>
            <w:tcW w:w="1662" w:type="dxa"/>
            <w:vMerge w:val="restart"/>
            <w:vAlign w:val="center"/>
          </w:tcPr>
          <w:p w14:paraId="38880E34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0,039*</w:t>
            </w:r>
          </w:p>
        </w:tc>
      </w:tr>
      <w:tr w:rsidR="006B61EA" w:rsidRPr="00905B11" w14:paraId="74A1D87B" w14:textId="77777777" w:rsidTr="006508DF">
        <w:trPr>
          <w:jc w:val="center"/>
        </w:trPr>
        <w:tc>
          <w:tcPr>
            <w:tcW w:w="1662" w:type="dxa"/>
            <w:vMerge/>
          </w:tcPr>
          <w:p w14:paraId="4906EB28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2" w:type="dxa"/>
            <w:vAlign w:val="center"/>
          </w:tcPr>
          <w:p w14:paraId="29784203" w14:textId="1602A7D0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Левосторонний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рак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кишки</w:t>
            </w:r>
          </w:p>
        </w:tc>
        <w:tc>
          <w:tcPr>
            <w:tcW w:w="1662" w:type="dxa"/>
            <w:vAlign w:val="center"/>
          </w:tcPr>
          <w:p w14:paraId="058936D3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65,00</w:t>
            </w:r>
          </w:p>
        </w:tc>
        <w:tc>
          <w:tcPr>
            <w:tcW w:w="1662" w:type="dxa"/>
            <w:vAlign w:val="center"/>
          </w:tcPr>
          <w:p w14:paraId="7C08E5EF" w14:textId="562CA4FC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58,50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70,50</w:t>
            </w:r>
          </w:p>
        </w:tc>
        <w:tc>
          <w:tcPr>
            <w:tcW w:w="1662" w:type="dxa"/>
            <w:vAlign w:val="center"/>
          </w:tcPr>
          <w:p w14:paraId="7C6A053F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39</w:t>
            </w:r>
          </w:p>
        </w:tc>
        <w:tc>
          <w:tcPr>
            <w:tcW w:w="1662" w:type="dxa"/>
            <w:vMerge/>
          </w:tcPr>
          <w:p w14:paraId="0A5832CF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B61EA" w:rsidRPr="00905B11" w14:paraId="22C4A83D" w14:textId="77777777" w:rsidTr="006508DF">
        <w:trPr>
          <w:jc w:val="center"/>
        </w:trPr>
        <w:tc>
          <w:tcPr>
            <w:tcW w:w="1662" w:type="dxa"/>
            <w:vMerge/>
          </w:tcPr>
          <w:p w14:paraId="7FFAEA1B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2" w:type="dxa"/>
            <w:vAlign w:val="center"/>
          </w:tcPr>
          <w:p w14:paraId="57F3FEB9" w14:textId="79BF76B4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Прямая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кишка</w:t>
            </w:r>
          </w:p>
        </w:tc>
        <w:tc>
          <w:tcPr>
            <w:tcW w:w="1662" w:type="dxa"/>
            <w:vAlign w:val="center"/>
          </w:tcPr>
          <w:p w14:paraId="467FF538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67,00</w:t>
            </w:r>
          </w:p>
        </w:tc>
        <w:tc>
          <w:tcPr>
            <w:tcW w:w="1662" w:type="dxa"/>
            <w:vAlign w:val="center"/>
          </w:tcPr>
          <w:p w14:paraId="35EF4268" w14:textId="1E949D0C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60,00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74,00</w:t>
            </w:r>
          </w:p>
        </w:tc>
        <w:tc>
          <w:tcPr>
            <w:tcW w:w="1662" w:type="dxa"/>
            <w:vAlign w:val="center"/>
          </w:tcPr>
          <w:p w14:paraId="36D35A30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29</w:t>
            </w:r>
          </w:p>
        </w:tc>
        <w:tc>
          <w:tcPr>
            <w:tcW w:w="1662" w:type="dxa"/>
            <w:vMerge/>
          </w:tcPr>
          <w:p w14:paraId="6537A513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14:paraId="6D76F9EF" w14:textId="0F58ABE4" w:rsidR="006B61EA" w:rsidRPr="00905B11" w:rsidRDefault="006B61EA" w:rsidP="00905B11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*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различия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показателей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статистически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значимы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(p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905B11">
        <w:rPr>
          <w:rFonts w:ascii="Times New Roman" w:hAnsi="Times New Roman"/>
          <w:sz w:val="28"/>
          <w:szCs w:val="28"/>
        </w:rPr>
        <w:t>&lt;0</w:t>
      </w:r>
      <w:r w:rsidRPr="00905B11">
        <w:rPr>
          <w:rFonts w:ascii="Times New Roman" w:hAnsi="Times New Roman"/>
          <w:sz w:val="28"/>
          <w:szCs w:val="28"/>
        </w:rPr>
        <w:t>,05)</w:t>
      </w:r>
    </w:p>
    <w:p w14:paraId="085F347F" w14:textId="77777777" w:rsidR="006B61EA" w:rsidRPr="00905B11" w:rsidRDefault="006B61EA" w:rsidP="00905B11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476DAA8D" w14:textId="4F4B28D4" w:rsidR="006B61EA" w:rsidRPr="00905B11" w:rsidRDefault="006B61EA" w:rsidP="00905B11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результате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сопоставления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возраста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зависимости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Локализации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первичной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опухоли,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нами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были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выявлены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статистически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значимые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различия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(p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=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0,039)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sz w:val="28"/>
          <w:szCs w:val="28"/>
        </w:rPr>
        <w:t>(используемый</w:t>
      </w:r>
      <w:r w:rsidR="00A621F2">
        <w:rPr>
          <w:rFonts w:ascii="Times New Roman" w:hAnsi="Times New Roman"/>
          <w:i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sz w:val="28"/>
          <w:szCs w:val="28"/>
        </w:rPr>
        <w:t>метод:</w:t>
      </w:r>
      <w:r w:rsidR="00A621F2">
        <w:rPr>
          <w:rFonts w:ascii="Times New Roman" w:hAnsi="Times New Roman"/>
          <w:i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sz w:val="28"/>
          <w:szCs w:val="28"/>
        </w:rPr>
        <w:t>Критерий</w:t>
      </w:r>
      <w:r w:rsidR="00A621F2">
        <w:rPr>
          <w:rFonts w:ascii="Times New Roman" w:hAnsi="Times New Roman"/>
          <w:i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sz w:val="28"/>
          <w:szCs w:val="28"/>
        </w:rPr>
        <w:t>Краскела–Уоллиса)</w:t>
      </w:r>
      <w:r w:rsidRPr="00905B11">
        <w:rPr>
          <w:rFonts w:ascii="Times New Roman" w:hAnsi="Times New Roman"/>
          <w:sz w:val="28"/>
          <w:szCs w:val="28"/>
        </w:rPr>
        <w:t>.</w:t>
      </w:r>
    </w:p>
    <w:p w14:paraId="5534C8D3" w14:textId="77777777" w:rsidR="006B61EA" w:rsidRPr="00905B11" w:rsidRDefault="006B61EA" w:rsidP="00905B11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65092C2E" w14:textId="77777777" w:rsidR="006B61EA" w:rsidRPr="00905B11" w:rsidRDefault="006B61EA" w:rsidP="00905B11">
      <w:pPr>
        <w:spacing w:line="240" w:lineRule="auto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5C882812" wp14:editId="6E7621DD">
            <wp:extent cx="5760000" cy="3389417"/>
            <wp:effectExtent l="0" t="0" r="0" b="0"/>
            <wp:docPr id="1456073867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ot_15.pn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3389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F0BF46" w14:textId="751FF8CF" w:rsidR="006B61EA" w:rsidRPr="00905B11" w:rsidRDefault="006B61EA" w:rsidP="00905B11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Рисунок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C4591">
        <w:rPr>
          <w:rFonts w:ascii="Times New Roman" w:hAnsi="Times New Roman"/>
          <w:sz w:val="28"/>
          <w:szCs w:val="28"/>
        </w:rPr>
        <w:t>19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Анализ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возраста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зависимости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Локализации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первичной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опухоли</w:t>
      </w:r>
    </w:p>
    <w:p w14:paraId="4DE69CBF" w14:textId="77777777" w:rsidR="006B61EA" w:rsidRPr="00905B11" w:rsidRDefault="006B61EA" w:rsidP="00905B11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23182DB2" w14:textId="4E9BAD46" w:rsidR="006B61EA" w:rsidRPr="00905B11" w:rsidRDefault="006B61EA" w:rsidP="00905B11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Нами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был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проведен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анализ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безрецидивности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зависимости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Локализации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первичной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опухоли.</w:t>
      </w:r>
    </w:p>
    <w:p w14:paraId="719DC520" w14:textId="77777777" w:rsidR="006B61EA" w:rsidRPr="00905B11" w:rsidRDefault="006B61EA" w:rsidP="00905B11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4CA0570F" w14:textId="4E0AE5C0" w:rsidR="006B61EA" w:rsidRPr="00905B11" w:rsidRDefault="006B61EA" w:rsidP="00905B11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Таблица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1</w:t>
      </w:r>
      <w:r w:rsidR="0040062E" w:rsidRPr="00905B11">
        <w:rPr>
          <w:rFonts w:ascii="Times New Roman" w:hAnsi="Times New Roman"/>
          <w:sz w:val="28"/>
          <w:szCs w:val="28"/>
        </w:rPr>
        <w:t>1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Анализ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безрецидивности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зависимости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Локализации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первичной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опухоли</w:t>
      </w:r>
    </w:p>
    <w:tbl>
      <w:tblPr>
        <w:tblStyle w:val="af4"/>
        <w:tblW w:w="0" w:type="auto"/>
        <w:jc w:val="center"/>
        <w:tblLook w:val="04A0" w:firstRow="1" w:lastRow="0" w:firstColumn="1" w:lastColumn="0" w:noHBand="0" w:noVBand="1"/>
      </w:tblPr>
      <w:tblGrid>
        <w:gridCol w:w="1760"/>
        <w:gridCol w:w="2221"/>
        <w:gridCol w:w="1455"/>
        <w:gridCol w:w="1498"/>
        <w:gridCol w:w="1306"/>
        <w:gridCol w:w="1614"/>
      </w:tblGrid>
      <w:tr w:rsidR="006B61EA" w:rsidRPr="00905B11" w14:paraId="44952436" w14:textId="77777777" w:rsidTr="006508DF">
        <w:trPr>
          <w:jc w:val="center"/>
        </w:trPr>
        <w:tc>
          <w:tcPr>
            <w:tcW w:w="1662" w:type="dxa"/>
            <w:vMerge w:val="restart"/>
            <w:vAlign w:val="center"/>
          </w:tcPr>
          <w:p w14:paraId="3E38ACCC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Показатель</w:t>
            </w:r>
          </w:p>
        </w:tc>
        <w:tc>
          <w:tcPr>
            <w:tcW w:w="1662" w:type="dxa"/>
            <w:vMerge w:val="restart"/>
            <w:vAlign w:val="center"/>
          </w:tcPr>
          <w:p w14:paraId="1F49D97D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Категории</w:t>
            </w:r>
          </w:p>
        </w:tc>
        <w:tc>
          <w:tcPr>
            <w:tcW w:w="4986" w:type="dxa"/>
            <w:gridSpan w:val="3"/>
            <w:vAlign w:val="center"/>
          </w:tcPr>
          <w:p w14:paraId="6F295FE8" w14:textId="51B4D6F6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Безрецидивность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(день)</w:t>
            </w:r>
          </w:p>
        </w:tc>
        <w:tc>
          <w:tcPr>
            <w:tcW w:w="1662" w:type="dxa"/>
            <w:vMerge w:val="restart"/>
            <w:vAlign w:val="center"/>
          </w:tcPr>
          <w:p w14:paraId="21513CC5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p</w:t>
            </w:r>
          </w:p>
        </w:tc>
      </w:tr>
      <w:tr w:rsidR="006B61EA" w:rsidRPr="00905B11" w14:paraId="38B0FC52" w14:textId="77777777" w:rsidTr="006508DF">
        <w:trPr>
          <w:jc w:val="center"/>
        </w:trPr>
        <w:tc>
          <w:tcPr>
            <w:tcW w:w="1662" w:type="dxa"/>
            <w:vMerge/>
          </w:tcPr>
          <w:p w14:paraId="289B12DF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2" w:type="dxa"/>
            <w:vMerge/>
          </w:tcPr>
          <w:p w14:paraId="602FB406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2" w:type="dxa"/>
            <w:vAlign w:val="center"/>
          </w:tcPr>
          <w:p w14:paraId="211A412B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Me</w:t>
            </w:r>
          </w:p>
        </w:tc>
        <w:tc>
          <w:tcPr>
            <w:tcW w:w="1662" w:type="dxa"/>
            <w:vAlign w:val="center"/>
          </w:tcPr>
          <w:p w14:paraId="0742D32F" w14:textId="26BCA995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Q₁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Q₃</w:t>
            </w:r>
          </w:p>
        </w:tc>
        <w:tc>
          <w:tcPr>
            <w:tcW w:w="1662" w:type="dxa"/>
            <w:vAlign w:val="center"/>
          </w:tcPr>
          <w:p w14:paraId="29AC6D45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n</w:t>
            </w:r>
          </w:p>
        </w:tc>
        <w:tc>
          <w:tcPr>
            <w:tcW w:w="1662" w:type="dxa"/>
            <w:vMerge/>
          </w:tcPr>
          <w:p w14:paraId="56E8B693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B61EA" w:rsidRPr="00905B11" w14:paraId="4BD5222F" w14:textId="77777777" w:rsidTr="006508DF">
        <w:trPr>
          <w:jc w:val="center"/>
        </w:trPr>
        <w:tc>
          <w:tcPr>
            <w:tcW w:w="1662" w:type="dxa"/>
            <w:vMerge w:val="restart"/>
            <w:vAlign w:val="center"/>
          </w:tcPr>
          <w:p w14:paraId="78CCA43C" w14:textId="041EA35F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Локализация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первичной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опухоли</w:t>
            </w:r>
          </w:p>
        </w:tc>
        <w:tc>
          <w:tcPr>
            <w:tcW w:w="1662" w:type="dxa"/>
            <w:vAlign w:val="center"/>
          </w:tcPr>
          <w:p w14:paraId="5DC598D1" w14:textId="2E96D69D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Правосторонний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рак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кишки</w:t>
            </w:r>
          </w:p>
        </w:tc>
        <w:tc>
          <w:tcPr>
            <w:tcW w:w="1662" w:type="dxa"/>
            <w:vAlign w:val="center"/>
          </w:tcPr>
          <w:p w14:paraId="0084700F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394,00</w:t>
            </w:r>
          </w:p>
        </w:tc>
        <w:tc>
          <w:tcPr>
            <w:tcW w:w="1662" w:type="dxa"/>
            <w:vAlign w:val="center"/>
          </w:tcPr>
          <w:p w14:paraId="73CB92AA" w14:textId="0C61CD64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319,25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641,50</w:t>
            </w:r>
          </w:p>
        </w:tc>
        <w:tc>
          <w:tcPr>
            <w:tcW w:w="1662" w:type="dxa"/>
            <w:vAlign w:val="center"/>
          </w:tcPr>
          <w:p w14:paraId="63C66BD5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32</w:t>
            </w:r>
          </w:p>
        </w:tc>
        <w:tc>
          <w:tcPr>
            <w:tcW w:w="1662" w:type="dxa"/>
            <w:vMerge w:val="restart"/>
            <w:vAlign w:val="center"/>
          </w:tcPr>
          <w:p w14:paraId="4E23BB4C" w14:textId="6B2186FD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0,001*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br/>
            </w:r>
            <w:r w:rsidRPr="00905B11">
              <w:rPr>
                <w:rFonts w:ascii="Times New Roman" w:hAnsi="Times New Roman"/>
                <w:sz w:val="28"/>
                <w:szCs w:val="28"/>
              </w:rPr>
              <w:t>p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Прямая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кишка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Правосторонний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рак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кишки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="005628F5" w:rsidRPr="00905B11">
              <w:rPr>
                <w:rFonts w:ascii="Times New Roman" w:hAnsi="Times New Roman"/>
                <w:sz w:val="28"/>
                <w:szCs w:val="28"/>
                <w:lang w:val="ru-RU"/>
              </w:rPr>
              <w:t>&lt;0,001</w:t>
            </w:r>
          </w:p>
        </w:tc>
      </w:tr>
      <w:tr w:rsidR="006B61EA" w:rsidRPr="00905B11" w14:paraId="5440C560" w14:textId="77777777" w:rsidTr="006508DF">
        <w:trPr>
          <w:jc w:val="center"/>
        </w:trPr>
        <w:tc>
          <w:tcPr>
            <w:tcW w:w="1662" w:type="dxa"/>
            <w:vMerge/>
          </w:tcPr>
          <w:p w14:paraId="4A8D3B2B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  <w:lang w:val="ru-RU"/>
              </w:rPr>
            </w:pPr>
          </w:p>
        </w:tc>
        <w:tc>
          <w:tcPr>
            <w:tcW w:w="1662" w:type="dxa"/>
            <w:vAlign w:val="center"/>
          </w:tcPr>
          <w:p w14:paraId="2723AF26" w14:textId="75D3E55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Левосторонний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рак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кишки</w:t>
            </w:r>
          </w:p>
        </w:tc>
        <w:tc>
          <w:tcPr>
            <w:tcW w:w="1662" w:type="dxa"/>
            <w:vAlign w:val="center"/>
          </w:tcPr>
          <w:p w14:paraId="1F030612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496,00</w:t>
            </w:r>
          </w:p>
        </w:tc>
        <w:tc>
          <w:tcPr>
            <w:tcW w:w="1662" w:type="dxa"/>
            <w:vAlign w:val="center"/>
          </w:tcPr>
          <w:p w14:paraId="520C9C08" w14:textId="44FB752A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384,00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1033,00</w:t>
            </w:r>
          </w:p>
        </w:tc>
        <w:tc>
          <w:tcPr>
            <w:tcW w:w="1662" w:type="dxa"/>
            <w:vAlign w:val="center"/>
          </w:tcPr>
          <w:p w14:paraId="48CAC149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39</w:t>
            </w:r>
          </w:p>
        </w:tc>
        <w:tc>
          <w:tcPr>
            <w:tcW w:w="1662" w:type="dxa"/>
            <w:vMerge/>
          </w:tcPr>
          <w:p w14:paraId="2565FA51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B61EA" w:rsidRPr="00905B11" w14:paraId="036B49E6" w14:textId="77777777" w:rsidTr="006508DF">
        <w:trPr>
          <w:jc w:val="center"/>
        </w:trPr>
        <w:tc>
          <w:tcPr>
            <w:tcW w:w="1662" w:type="dxa"/>
            <w:vMerge/>
          </w:tcPr>
          <w:p w14:paraId="53E0C672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2" w:type="dxa"/>
            <w:vAlign w:val="center"/>
          </w:tcPr>
          <w:p w14:paraId="7129E3B2" w14:textId="61C6051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Прямая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кишка</w:t>
            </w:r>
          </w:p>
        </w:tc>
        <w:tc>
          <w:tcPr>
            <w:tcW w:w="1662" w:type="dxa"/>
            <w:vAlign w:val="center"/>
          </w:tcPr>
          <w:p w14:paraId="6F110D29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807,00</w:t>
            </w:r>
          </w:p>
        </w:tc>
        <w:tc>
          <w:tcPr>
            <w:tcW w:w="1662" w:type="dxa"/>
            <w:vAlign w:val="center"/>
          </w:tcPr>
          <w:p w14:paraId="7C32D481" w14:textId="09A997F1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513,00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1098,00</w:t>
            </w:r>
          </w:p>
        </w:tc>
        <w:tc>
          <w:tcPr>
            <w:tcW w:w="1662" w:type="dxa"/>
            <w:vAlign w:val="center"/>
          </w:tcPr>
          <w:p w14:paraId="450F4762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29</w:t>
            </w:r>
          </w:p>
        </w:tc>
        <w:tc>
          <w:tcPr>
            <w:tcW w:w="1662" w:type="dxa"/>
            <w:vMerge/>
          </w:tcPr>
          <w:p w14:paraId="76325171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14:paraId="45FEBB1F" w14:textId="1072F94B" w:rsidR="006B61EA" w:rsidRPr="00905B11" w:rsidRDefault="006B61EA" w:rsidP="00905B11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*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различия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показателей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статистически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значимы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(p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905B11">
        <w:rPr>
          <w:rFonts w:ascii="Times New Roman" w:hAnsi="Times New Roman"/>
          <w:sz w:val="28"/>
          <w:szCs w:val="28"/>
        </w:rPr>
        <w:t>&lt;0</w:t>
      </w:r>
      <w:r w:rsidRPr="00905B11">
        <w:rPr>
          <w:rFonts w:ascii="Times New Roman" w:hAnsi="Times New Roman"/>
          <w:sz w:val="28"/>
          <w:szCs w:val="28"/>
        </w:rPr>
        <w:t>,05)</w:t>
      </w:r>
    </w:p>
    <w:p w14:paraId="585D6170" w14:textId="77777777" w:rsidR="006B61EA" w:rsidRPr="00905B11" w:rsidRDefault="006B61EA" w:rsidP="00905B11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116FE2FA" w14:textId="152AF4CF" w:rsidR="006B61EA" w:rsidRPr="00905B11" w:rsidRDefault="006B61EA" w:rsidP="00905B11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Согласно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представленной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таблице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при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оценке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безрецидивности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зависимости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Локализации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первичной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опухоли,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нами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были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установлены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статистически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значимые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различия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(p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=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0,001)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sz w:val="28"/>
          <w:szCs w:val="28"/>
        </w:rPr>
        <w:t>(используемый</w:t>
      </w:r>
      <w:r w:rsidR="00A621F2">
        <w:rPr>
          <w:rFonts w:ascii="Times New Roman" w:hAnsi="Times New Roman"/>
          <w:i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sz w:val="28"/>
          <w:szCs w:val="28"/>
        </w:rPr>
        <w:t>метод:</w:t>
      </w:r>
      <w:r w:rsidR="00A621F2">
        <w:rPr>
          <w:rFonts w:ascii="Times New Roman" w:hAnsi="Times New Roman"/>
          <w:i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sz w:val="28"/>
          <w:szCs w:val="28"/>
        </w:rPr>
        <w:t>Критерий</w:t>
      </w:r>
      <w:r w:rsidR="00A621F2">
        <w:rPr>
          <w:rFonts w:ascii="Times New Roman" w:hAnsi="Times New Roman"/>
          <w:i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sz w:val="28"/>
          <w:szCs w:val="28"/>
        </w:rPr>
        <w:t>Краскела–Уоллиса)</w:t>
      </w:r>
      <w:r w:rsidRPr="00905B11">
        <w:rPr>
          <w:rFonts w:ascii="Times New Roman" w:hAnsi="Times New Roman"/>
          <w:sz w:val="28"/>
          <w:szCs w:val="28"/>
        </w:rPr>
        <w:t>.</w:t>
      </w:r>
    </w:p>
    <w:p w14:paraId="0C6349C5" w14:textId="77777777" w:rsidR="006B61EA" w:rsidRPr="00905B11" w:rsidRDefault="006B61EA" w:rsidP="00905B11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5811BFD7" w14:textId="77777777" w:rsidR="006B61EA" w:rsidRPr="00905B11" w:rsidRDefault="006B61EA" w:rsidP="00905B11">
      <w:pPr>
        <w:spacing w:line="240" w:lineRule="auto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44FE07A2" wp14:editId="60779E80">
            <wp:extent cx="5760000" cy="3389417"/>
            <wp:effectExtent l="0" t="0" r="0" b="0"/>
            <wp:docPr id="287836288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ot_16.pn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3389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F97A91" w14:textId="0C3DA2D1" w:rsidR="006B61EA" w:rsidRPr="00905B11" w:rsidRDefault="006B61EA" w:rsidP="00905B11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Рисунок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40062E" w:rsidRPr="00905B11">
        <w:rPr>
          <w:rFonts w:ascii="Times New Roman" w:hAnsi="Times New Roman"/>
          <w:sz w:val="28"/>
          <w:szCs w:val="28"/>
        </w:rPr>
        <w:t>2</w:t>
      </w:r>
      <w:r w:rsidR="005C4591">
        <w:rPr>
          <w:rFonts w:ascii="Times New Roman" w:hAnsi="Times New Roman"/>
          <w:sz w:val="28"/>
          <w:szCs w:val="28"/>
        </w:rPr>
        <w:t>0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Анализ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безрецидивности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зависимости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Локализации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первичной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опухоли</w:t>
      </w:r>
    </w:p>
    <w:p w14:paraId="6CDFCFE2" w14:textId="77777777" w:rsidR="006B61EA" w:rsidRPr="00905B11" w:rsidRDefault="006B61EA" w:rsidP="00905B11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61370EAE" w14:textId="5C75A22B" w:rsidR="006B61EA" w:rsidRPr="00905B11" w:rsidRDefault="006B61EA" w:rsidP="00905B11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Был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выполнен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анализ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стадии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зависимости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Локализации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первичной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опухоли.</w:t>
      </w:r>
    </w:p>
    <w:p w14:paraId="183B1389" w14:textId="77777777" w:rsidR="006B61EA" w:rsidRPr="00905B11" w:rsidRDefault="006B61EA" w:rsidP="00905B11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2D693EF2" w14:textId="54D8A2C5" w:rsidR="006B61EA" w:rsidRPr="00905B11" w:rsidRDefault="006B61EA" w:rsidP="00905B11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Таблица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1</w:t>
      </w:r>
      <w:r w:rsidR="0040062E" w:rsidRPr="00905B11">
        <w:rPr>
          <w:rFonts w:ascii="Times New Roman" w:hAnsi="Times New Roman"/>
          <w:sz w:val="28"/>
          <w:szCs w:val="28"/>
        </w:rPr>
        <w:t>2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Анализ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стадии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зависимости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Локализации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первичной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опухоли</w:t>
      </w:r>
    </w:p>
    <w:tbl>
      <w:tblPr>
        <w:tblStyle w:val="af4"/>
        <w:tblW w:w="0" w:type="auto"/>
        <w:jc w:val="center"/>
        <w:tblLook w:val="04A0" w:firstRow="1" w:lastRow="0" w:firstColumn="1" w:lastColumn="0" w:noHBand="0" w:noVBand="1"/>
      </w:tblPr>
      <w:tblGrid>
        <w:gridCol w:w="1600"/>
        <w:gridCol w:w="1535"/>
        <w:gridCol w:w="2221"/>
        <w:gridCol w:w="2069"/>
        <w:gridCol w:w="1304"/>
        <w:gridCol w:w="1125"/>
      </w:tblGrid>
      <w:tr w:rsidR="006B61EA" w:rsidRPr="00905B11" w14:paraId="33A706A6" w14:textId="77777777" w:rsidTr="006508DF">
        <w:trPr>
          <w:jc w:val="center"/>
        </w:trPr>
        <w:tc>
          <w:tcPr>
            <w:tcW w:w="1662" w:type="dxa"/>
            <w:vMerge w:val="restart"/>
            <w:vAlign w:val="center"/>
          </w:tcPr>
          <w:p w14:paraId="39A08B07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Показатель</w:t>
            </w:r>
          </w:p>
        </w:tc>
        <w:tc>
          <w:tcPr>
            <w:tcW w:w="1662" w:type="dxa"/>
            <w:vMerge w:val="restart"/>
            <w:vAlign w:val="center"/>
          </w:tcPr>
          <w:p w14:paraId="5F025F76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Категории</w:t>
            </w:r>
          </w:p>
        </w:tc>
        <w:tc>
          <w:tcPr>
            <w:tcW w:w="4986" w:type="dxa"/>
            <w:gridSpan w:val="3"/>
            <w:vAlign w:val="center"/>
          </w:tcPr>
          <w:p w14:paraId="79151C7D" w14:textId="3F225C3C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Локализация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первичной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опухоли</w:t>
            </w:r>
          </w:p>
        </w:tc>
        <w:tc>
          <w:tcPr>
            <w:tcW w:w="1662" w:type="dxa"/>
            <w:vMerge w:val="restart"/>
            <w:vAlign w:val="center"/>
          </w:tcPr>
          <w:p w14:paraId="39F2D375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p</w:t>
            </w:r>
          </w:p>
        </w:tc>
      </w:tr>
      <w:tr w:rsidR="006B61EA" w:rsidRPr="00905B11" w14:paraId="5851C864" w14:textId="77777777" w:rsidTr="006508DF">
        <w:trPr>
          <w:jc w:val="center"/>
        </w:trPr>
        <w:tc>
          <w:tcPr>
            <w:tcW w:w="1662" w:type="dxa"/>
            <w:vMerge/>
          </w:tcPr>
          <w:p w14:paraId="29B6CB4C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2" w:type="dxa"/>
            <w:vMerge/>
          </w:tcPr>
          <w:p w14:paraId="64A1F6E7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2" w:type="dxa"/>
            <w:vAlign w:val="center"/>
          </w:tcPr>
          <w:p w14:paraId="3489E305" w14:textId="0F38ED8E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Правосторонний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рак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кишки</w:t>
            </w:r>
          </w:p>
        </w:tc>
        <w:tc>
          <w:tcPr>
            <w:tcW w:w="1662" w:type="dxa"/>
            <w:vAlign w:val="center"/>
          </w:tcPr>
          <w:p w14:paraId="28D70E42" w14:textId="3609F985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Левосторонний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рак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кишки</w:t>
            </w:r>
          </w:p>
        </w:tc>
        <w:tc>
          <w:tcPr>
            <w:tcW w:w="1662" w:type="dxa"/>
            <w:vAlign w:val="center"/>
          </w:tcPr>
          <w:p w14:paraId="5D4AD2D7" w14:textId="6349D0BD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Прямая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кишка</w:t>
            </w:r>
          </w:p>
        </w:tc>
        <w:tc>
          <w:tcPr>
            <w:tcW w:w="1662" w:type="dxa"/>
            <w:vMerge/>
          </w:tcPr>
          <w:p w14:paraId="1A876C48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B61EA" w:rsidRPr="00905B11" w14:paraId="5700576A" w14:textId="77777777" w:rsidTr="006508DF">
        <w:trPr>
          <w:jc w:val="center"/>
        </w:trPr>
        <w:tc>
          <w:tcPr>
            <w:tcW w:w="1662" w:type="dxa"/>
            <w:vMerge w:val="restart"/>
            <w:vAlign w:val="center"/>
          </w:tcPr>
          <w:p w14:paraId="5481940C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Стадия</w:t>
            </w:r>
          </w:p>
        </w:tc>
        <w:tc>
          <w:tcPr>
            <w:tcW w:w="1662" w:type="dxa"/>
            <w:vAlign w:val="center"/>
          </w:tcPr>
          <w:p w14:paraId="0A196389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I</w:t>
            </w:r>
          </w:p>
        </w:tc>
        <w:tc>
          <w:tcPr>
            <w:tcW w:w="1662" w:type="dxa"/>
            <w:vAlign w:val="center"/>
          </w:tcPr>
          <w:p w14:paraId="0B0C23B6" w14:textId="3C3AA87A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0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(0,0)</w:t>
            </w:r>
          </w:p>
        </w:tc>
        <w:tc>
          <w:tcPr>
            <w:tcW w:w="1662" w:type="dxa"/>
            <w:vAlign w:val="center"/>
          </w:tcPr>
          <w:p w14:paraId="6BC2C5A5" w14:textId="06786211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(2,6)</w:t>
            </w:r>
          </w:p>
        </w:tc>
        <w:tc>
          <w:tcPr>
            <w:tcW w:w="1662" w:type="dxa"/>
            <w:vAlign w:val="center"/>
          </w:tcPr>
          <w:p w14:paraId="2A25448D" w14:textId="479D99AF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5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(17,2)</w:t>
            </w:r>
          </w:p>
        </w:tc>
        <w:tc>
          <w:tcPr>
            <w:tcW w:w="1662" w:type="dxa"/>
            <w:vMerge w:val="restart"/>
            <w:vAlign w:val="center"/>
          </w:tcPr>
          <w:p w14:paraId="72C3A791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0,054</w:t>
            </w:r>
          </w:p>
        </w:tc>
      </w:tr>
      <w:tr w:rsidR="006B61EA" w:rsidRPr="00905B11" w14:paraId="75411A03" w14:textId="77777777" w:rsidTr="006508DF">
        <w:trPr>
          <w:jc w:val="center"/>
        </w:trPr>
        <w:tc>
          <w:tcPr>
            <w:tcW w:w="1662" w:type="dxa"/>
            <w:vMerge/>
          </w:tcPr>
          <w:p w14:paraId="43267385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2" w:type="dxa"/>
            <w:vAlign w:val="center"/>
          </w:tcPr>
          <w:p w14:paraId="352A9261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II</w:t>
            </w:r>
          </w:p>
        </w:tc>
        <w:tc>
          <w:tcPr>
            <w:tcW w:w="1662" w:type="dxa"/>
            <w:vAlign w:val="center"/>
          </w:tcPr>
          <w:p w14:paraId="3D3E5DA4" w14:textId="7EDE92AE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19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(59,4)</w:t>
            </w:r>
          </w:p>
        </w:tc>
        <w:tc>
          <w:tcPr>
            <w:tcW w:w="1662" w:type="dxa"/>
            <w:vAlign w:val="center"/>
          </w:tcPr>
          <w:p w14:paraId="1C9B4495" w14:textId="1FD3D2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18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(46,2)</w:t>
            </w:r>
          </w:p>
        </w:tc>
        <w:tc>
          <w:tcPr>
            <w:tcW w:w="1662" w:type="dxa"/>
            <w:vAlign w:val="center"/>
          </w:tcPr>
          <w:p w14:paraId="0BA2C01B" w14:textId="0F4FA750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10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(34,5)</w:t>
            </w:r>
          </w:p>
        </w:tc>
        <w:tc>
          <w:tcPr>
            <w:tcW w:w="1662" w:type="dxa"/>
            <w:vMerge/>
          </w:tcPr>
          <w:p w14:paraId="7DB07338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B61EA" w:rsidRPr="00905B11" w14:paraId="6DDFE6F1" w14:textId="77777777" w:rsidTr="006508DF">
        <w:trPr>
          <w:jc w:val="center"/>
        </w:trPr>
        <w:tc>
          <w:tcPr>
            <w:tcW w:w="1662" w:type="dxa"/>
            <w:vMerge/>
          </w:tcPr>
          <w:p w14:paraId="5D8FC9DE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2" w:type="dxa"/>
            <w:vAlign w:val="center"/>
          </w:tcPr>
          <w:p w14:paraId="70402F53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III</w:t>
            </w:r>
          </w:p>
        </w:tc>
        <w:tc>
          <w:tcPr>
            <w:tcW w:w="1662" w:type="dxa"/>
            <w:vAlign w:val="center"/>
          </w:tcPr>
          <w:p w14:paraId="69646FA5" w14:textId="085102DB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9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(28,1)</w:t>
            </w:r>
          </w:p>
        </w:tc>
        <w:tc>
          <w:tcPr>
            <w:tcW w:w="1662" w:type="dxa"/>
            <w:vAlign w:val="center"/>
          </w:tcPr>
          <w:p w14:paraId="4D1C0DBE" w14:textId="0E5925BE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10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(25,6)</w:t>
            </w:r>
          </w:p>
        </w:tc>
        <w:tc>
          <w:tcPr>
            <w:tcW w:w="1662" w:type="dxa"/>
            <w:vAlign w:val="center"/>
          </w:tcPr>
          <w:p w14:paraId="48481514" w14:textId="4381D978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8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(27,6)</w:t>
            </w:r>
          </w:p>
        </w:tc>
        <w:tc>
          <w:tcPr>
            <w:tcW w:w="1662" w:type="dxa"/>
            <w:vMerge/>
          </w:tcPr>
          <w:p w14:paraId="105D7F0E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B61EA" w:rsidRPr="00905B11" w14:paraId="67307972" w14:textId="77777777" w:rsidTr="006508DF">
        <w:trPr>
          <w:jc w:val="center"/>
        </w:trPr>
        <w:tc>
          <w:tcPr>
            <w:tcW w:w="1662" w:type="dxa"/>
            <w:vMerge/>
          </w:tcPr>
          <w:p w14:paraId="41ABA7DB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2" w:type="dxa"/>
            <w:vAlign w:val="center"/>
          </w:tcPr>
          <w:p w14:paraId="71536395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IV</w:t>
            </w:r>
          </w:p>
        </w:tc>
        <w:tc>
          <w:tcPr>
            <w:tcW w:w="1662" w:type="dxa"/>
            <w:vAlign w:val="center"/>
          </w:tcPr>
          <w:p w14:paraId="272041F8" w14:textId="4B59D58D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4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(12,5)</w:t>
            </w:r>
          </w:p>
        </w:tc>
        <w:tc>
          <w:tcPr>
            <w:tcW w:w="1662" w:type="dxa"/>
            <w:vAlign w:val="center"/>
          </w:tcPr>
          <w:p w14:paraId="1B8F7DDE" w14:textId="6997D64A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10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(25,6)</w:t>
            </w:r>
          </w:p>
        </w:tc>
        <w:tc>
          <w:tcPr>
            <w:tcW w:w="1662" w:type="dxa"/>
            <w:vAlign w:val="center"/>
          </w:tcPr>
          <w:p w14:paraId="6ADC7F05" w14:textId="319D7C99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6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(20,7)</w:t>
            </w:r>
          </w:p>
        </w:tc>
        <w:tc>
          <w:tcPr>
            <w:tcW w:w="1662" w:type="dxa"/>
            <w:vMerge/>
          </w:tcPr>
          <w:p w14:paraId="2801C6B3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14:paraId="49B00200" w14:textId="77777777" w:rsidR="006B61EA" w:rsidRPr="00905B11" w:rsidRDefault="006B61EA" w:rsidP="00905B11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14:paraId="00498FF2" w14:textId="77777777" w:rsidR="006B61EA" w:rsidRPr="00905B11" w:rsidRDefault="006B61EA" w:rsidP="00905B11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3D378AEC" w14:textId="02842193" w:rsidR="006B61EA" w:rsidRPr="00905B11" w:rsidRDefault="006B61EA" w:rsidP="00905B11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При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сравнении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стадии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зависимости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Локализации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первичной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опухоли,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нам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не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удалось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выявить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значимых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различий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(p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=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0,054)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sz w:val="28"/>
          <w:szCs w:val="28"/>
        </w:rPr>
        <w:t>(используемый</w:t>
      </w:r>
      <w:r w:rsidR="00A621F2">
        <w:rPr>
          <w:rFonts w:ascii="Times New Roman" w:hAnsi="Times New Roman"/>
          <w:i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sz w:val="28"/>
          <w:szCs w:val="28"/>
        </w:rPr>
        <w:t>метод:</w:t>
      </w:r>
      <w:r w:rsidR="00A621F2">
        <w:rPr>
          <w:rFonts w:ascii="Times New Roman" w:hAnsi="Times New Roman"/>
          <w:i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sz w:val="28"/>
          <w:szCs w:val="28"/>
        </w:rPr>
        <w:t>Хи-квадрат</w:t>
      </w:r>
      <w:r w:rsidR="00A621F2">
        <w:rPr>
          <w:rFonts w:ascii="Times New Roman" w:hAnsi="Times New Roman"/>
          <w:i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sz w:val="28"/>
          <w:szCs w:val="28"/>
        </w:rPr>
        <w:t>Пирсона)</w:t>
      </w:r>
      <w:r w:rsidRPr="00905B11">
        <w:rPr>
          <w:rFonts w:ascii="Times New Roman" w:hAnsi="Times New Roman"/>
          <w:sz w:val="28"/>
          <w:szCs w:val="28"/>
        </w:rPr>
        <w:t>.</w:t>
      </w:r>
    </w:p>
    <w:p w14:paraId="288B0DE4" w14:textId="5B2BC5BF" w:rsidR="006B61EA" w:rsidRPr="00905B11" w:rsidRDefault="006B61EA" w:rsidP="00905B11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Нами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был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выполнен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анализ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отдаленных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метастазов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зависимости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Локализации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первичной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опухоли.</w:t>
      </w:r>
    </w:p>
    <w:p w14:paraId="79A0A72F" w14:textId="64F8B12A" w:rsidR="006B61EA" w:rsidRPr="00905B11" w:rsidRDefault="006B61EA" w:rsidP="00905B11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Таблица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1</w:t>
      </w:r>
      <w:r w:rsidR="0040062E" w:rsidRPr="00905B11">
        <w:rPr>
          <w:rFonts w:ascii="Times New Roman" w:hAnsi="Times New Roman"/>
          <w:sz w:val="28"/>
          <w:szCs w:val="28"/>
        </w:rPr>
        <w:t>3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Анализ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отдаленных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метастазов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зависимости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Локализации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первичной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опухоли</w:t>
      </w:r>
    </w:p>
    <w:tbl>
      <w:tblPr>
        <w:tblStyle w:val="af4"/>
        <w:tblW w:w="0" w:type="auto"/>
        <w:jc w:val="center"/>
        <w:tblLook w:val="04A0" w:firstRow="1" w:lastRow="0" w:firstColumn="1" w:lastColumn="0" w:noHBand="0" w:noVBand="1"/>
      </w:tblPr>
      <w:tblGrid>
        <w:gridCol w:w="1684"/>
        <w:gridCol w:w="1524"/>
        <w:gridCol w:w="2221"/>
        <w:gridCol w:w="2069"/>
        <w:gridCol w:w="1275"/>
        <w:gridCol w:w="1081"/>
      </w:tblGrid>
      <w:tr w:rsidR="006B61EA" w:rsidRPr="00905B11" w14:paraId="067158CA" w14:textId="77777777" w:rsidTr="006508DF">
        <w:trPr>
          <w:jc w:val="center"/>
        </w:trPr>
        <w:tc>
          <w:tcPr>
            <w:tcW w:w="1662" w:type="dxa"/>
            <w:vMerge w:val="restart"/>
            <w:vAlign w:val="center"/>
          </w:tcPr>
          <w:p w14:paraId="233AC198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Показатель</w:t>
            </w:r>
          </w:p>
        </w:tc>
        <w:tc>
          <w:tcPr>
            <w:tcW w:w="1662" w:type="dxa"/>
            <w:vMerge w:val="restart"/>
            <w:vAlign w:val="center"/>
          </w:tcPr>
          <w:p w14:paraId="2021A017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Категории</w:t>
            </w:r>
          </w:p>
        </w:tc>
        <w:tc>
          <w:tcPr>
            <w:tcW w:w="4986" w:type="dxa"/>
            <w:gridSpan w:val="3"/>
            <w:vAlign w:val="center"/>
          </w:tcPr>
          <w:p w14:paraId="45074ADA" w14:textId="0215CA5B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Локализация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первичной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опухоли</w:t>
            </w:r>
          </w:p>
        </w:tc>
        <w:tc>
          <w:tcPr>
            <w:tcW w:w="1662" w:type="dxa"/>
            <w:vMerge w:val="restart"/>
            <w:vAlign w:val="center"/>
          </w:tcPr>
          <w:p w14:paraId="43CF6563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p</w:t>
            </w:r>
          </w:p>
        </w:tc>
      </w:tr>
      <w:tr w:rsidR="006B61EA" w:rsidRPr="00905B11" w14:paraId="638F69AE" w14:textId="77777777" w:rsidTr="006508DF">
        <w:trPr>
          <w:jc w:val="center"/>
        </w:trPr>
        <w:tc>
          <w:tcPr>
            <w:tcW w:w="1662" w:type="dxa"/>
            <w:vMerge/>
          </w:tcPr>
          <w:p w14:paraId="4567FE58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2" w:type="dxa"/>
            <w:vMerge/>
          </w:tcPr>
          <w:p w14:paraId="41956251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2" w:type="dxa"/>
            <w:vAlign w:val="center"/>
          </w:tcPr>
          <w:p w14:paraId="1AE989EE" w14:textId="05546849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Правосторонний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рак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кишки</w:t>
            </w:r>
          </w:p>
        </w:tc>
        <w:tc>
          <w:tcPr>
            <w:tcW w:w="1662" w:type="dxa"/>
            <w:vAlign w:val="center"/>
          </w:tcPr>
          <w:p w14:paraId="0C5D3466" w14:textId="717068A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Левосторонний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рак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кишки</w:t>
            </w:r>
          </w:p>
        </w:tc>
        <w:tc>
          <w:tcPr>
            <w:tcW w:w="1662" w:type="dxa"/>
            <w:vAlign w:val="center"/>
          </w:tcPr>
          <w:p w14:paraId="6EAFE4B9" w14:textId="41C6DFF3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Прямая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кишка</w:t>
            </w:r>
          </w:p>
        </w:tc>
        <w:tc>
          <w:tcPr>
            <w:tcW w:w="1662" w:type="dxa"/>
            <w:vMerge/>
          </w:tcPr>
          <w:p w14:paraId="6CE68BD5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B61EA" w:rsidRPr="00905B11" w14:paraId="64708BB4" w14:textId="77777777" w:rsidTr="006508DF">
        <w:trPr>
          <w:jc w:val="center"/>
        </w:trPr>
        <w:tc>
          <w:tcPr>
            <w:tcW w:w="1662" w:type="dxa"/>
            <w:vMerge w:val="restart"/>
            <w:vAlign w:val="center"/>
          </w:tcPr>
          <w:p w14:paraId="0FD6296E" w14:textId="2591FEA1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Отдаленные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метастазы</w:t>
            </w:r>
          </w:p>
        </w:tc>
        <w:tc>
          <w:tcPr>
            <w:tcW w:w="1662" w:type="dxa"/>
            <w:vAlign w:val="center"/>
          </w:tcPr>
          <w:p w14:paraId="2600260C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кости</w:t>
            </w:r>
          </w:p>
        </w:tc>
        <w:tc>
          <w:tcPr>
            <w:tcW w:w="1662" w:type="dxa"/>
            <w:vAlign w:val="center"/>
          </w:tcPr>
          <w:p w14:paraId="6EC05FF7" w14:textId="3D9FB5A3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0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(0,0)</w:t>
            </w:r>
          </w:p>
        </w:tc>
        <w:tc>
          <w:tcPr>
            <w:tcW w:w="1662" w:type="dxa"/>
            <w:vAlign w:val="center"/>
          </w:tcPr>
          <w:p w14:paraId="652E7D1D" w14:textId="5715882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(2,6)</w:t>
            </w:r>
          </w:p>
        </w:tc>
        <w:tc>
          <w:tcPr>
            <w:tcW w:w="1662" w:type="dxa"/>
            <w:vAlign w:val="center"/>
          </w:tcPr>
          <w:p w14:paraId="4382C170" w14:textId="759C047F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(6,9)</w:t>
            </w:r>
          </w:p>
        </w:tc>
        <w:tc>
          <w:tcPr>
            <w:tcW w:w="1662" w:type="dxa"/>
            <w:vMerge w:val="restart"/>
            <w:vAlign w:val="center"/>
          </w:tcPr>
          <w:p w14:paraId="0A43C1DA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0,560</w:t>
            </w:r>
          </w:p>
        </w:tc>
      </w:tr>
      <w:tr w:rsidR="006B61EA" w:rsidRPr="00905B11" w14:paraId="5CB55DF3" w14:textId="77777777" w:rsidTr="006508DF">
        <w:trPr>
          <w:jc w:val="center"/>
        </w:trPr>
        <w:tc>
          <w:tcPr>
            <w:tcW w:w="1662" w:type="dxa"/>
            <w:vMerge/>
          </w:tcPr>
          <w:p w14:paraId="4CAC6B7B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2" w:type="dxa"/>
            <w:vAlign w:val="center"/>
          </w:tcPr>
          <w:p w14:paraId="0DA42787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легкое</w:t>
            </w:r>
          </w:p>
        </w:tc>
        <w:tc>
          <w:tcPr>
            <w:tcW w:w="1662" w:type="dxa"/>
            <w:vAlign w:val="center"/>
          </w:tcPr>
          <w:p w14:paraId="6D8D1159" w14:textId="39FB205F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0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(0,0)</w:t>
            </w:r>
          </w:p>
        </w:tc>
        <w:tc>
          <w:tcPr>
            <w:tcW w:w="1662" w:type="dxa"/>
            <w:vAlign w:val="center"/>
          </w:tcPr>
          <w:p w14:paraId="57DF8315" w14:textId="4263D603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(5,1)</w:t>
            </w:r>
          </w:p>
        </w:tc>
        <w:tc>
          <w:tcPr>
            <w:tcW w:w="1662" w:type="dxa"/>
            <w:vAlign w:val="center"/>
          </w:tcPr>
          <w:p w14:paraId="34B4B14B" w14:textId="65413A11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(6,9)</w:t>
            </w:r>
          </w:p>
        </w:tc>
        <w:tc>
          <w:tcPr>
            <w:tcW w:w="1662" w:type="dxa"/>
            <w:vMerge/>
          </w:tcPr>
          <w:p w14:paraId="13025CF8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B61EA" w:rsidRPr="00905B11" w14:paraId="5230BF35" w14:textId="77777777" w:rsidTr="006508DF">
        <w:trPr>
          <w:jc w:val="center"/>
        </w:trPr>
        <w:tc>
          <w:tcPr>
            <w:tcW w:w="1662" w:type="dxa"/>
            <w:vMerge/>
          </w:tcPr>
          <w:p w14:paraId="34E21489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2" w:type="dxa"/>
            <w:vAlign w:val="center"/>
          </w:tcPr>
          <w:p w14:paraId="603A9CC4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нет</w:t>
            </w:r>
          </w:p>
        </w:tc>
        <w:tc>
          <w:tcPr>
            <w:tcW w:w="1662" w:type="dxa"/>
            <w:vAlign w:val="center"/>
          </w:tcPr>
          <w:p w14:paraId="439CF29B" w14:textId="27EBB674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25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(78,1)</w:t>
            </w:r>
          </w:p>
        </w:tc>
        <w:tc>
          <w:tcPr>
            <w:tcW w:w="1662" w:type="dxa"/>
            <w:vAlign w:val="center"/>
          </w:tcPr>
          <w:p w14:paraId="7713F142" w14:textId="1646678D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27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(69,2)</w:t>
            </w:r>
          </w:p>
        </w:tc>
        <w:tc>
          <w:tcPr>
            <w:tcW w:w="1662" w:type="dxa"/>
            <w:vAlign w:val="center"/>
          </w:tcPr>
          <w:p w14:paraId="531B5FB8" w14:textId="4FE49D8A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19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(65,5)</w:t>
            </w:r>
          </w:p>
        </w:tc>
        <w:tc>
          <w:tcPr>
            <w:tcW w:w="1662" w:type="dxa"/>
            <w:vMerge/>
          </w:tcPr>
          <w:p w14:paraId="5C3401AA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B61EA" w:rsidRPr="00905B11" w14:paraId="18DE98F7" w14:textId="77777777" w:rsidTr="006508DF">
        <w:trPr>
          <w:jc w:val="center"/>
        </w:trPr>
        <w:tc>
          <w:tcPr>
            <w:tcW w:w="1662" w:type="dxa"/>
            <w:vMerge/>
          </w:tcPr>
          <w:p w14:paraId="33243609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2" w:type="dxa"/>
            <w:vAlign w:val="center"/>
          </w:tcPr>
          <w:p w14:paraId="0F39D2AF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печень</w:t>
            </w:r>
          </w:p>
        </w:tc>
        <w:tc>
          <w:tcPr>
            <w:tcW w:w="1662" w:type="dxa"/>
            <w:vAlign w:val="center"/>
          </w:tcPr>
          <w:p w14:paraId="38544E21" w14:textId="15A47433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7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(21,9)</w:t>
            </w:r>
          </w:p>
        </w:tc>
        <w:tc>
          <w:tcPr>
            <w:tcW w:w="1662" w:type="dxa"/>
            <w:vAlign w:val="center"/>
          </w:tcPr>
          <w:p w14:paraId="15461791" w14:textId="6E54953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9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(23,1)</w:t>
            </w:r>
          </w:p>
        </w:tc>
        <w:tc>
          <w:tcPr>
            <w:tcW w:w="1662" w:type="dxa"/>
            <w:vAlign w:val="center"/>
          </w:tcPr>
          <w:p w14:paraId="3D02C568" w14:textId="56FED918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6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(20,7)</w:t>
            </w:r>
          </w:p>
        </w:tc>
        <w:tc>
          <w:tcPr>
            <w:tcW w:w="1662" w:type="dxa"/>
            <w:vMerge/>
          </w:tcPr>
          <w:p w14:paraId="2E5BF54F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14:paraId="237F2817" w14:textId="77777777" w:rsidR="006B61EA" w:rsidRPr="00905B11" w:rsidRDefault="006B61EA" w:rsidP="00905B11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4FEE84B0" w14:textId="454F4227" w:rsidR="006B61EA" w:rsidRPr="00905B11" w:rsidRDefault="006B61EA" w:rsidP="00905B11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При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сравнении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отдаленных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метастазов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зависимости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Локализации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первичной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опухоли,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нам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не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удалось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выявить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значимых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различий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(p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=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0,560)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sz w:val="28"/>
          <w:szCs w:val="28"/>
        </w:rPr>
        <w:t>(используемый</w:t>
      </w:r>
      <w:r w:rsidR="00A621F2">
        <w:rPr>
          <w:rFonts w:ascii="Times New Roman" w:hAnsi="Times New Roman"/>
          <w:i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sz w:val="28"/>
          <w:szCs w:val="28"/>
        </w:rPr>
        <w:t>метод:</w:t>
      </w:r>
      <w:r w:rsidR="00A621F2">
        <w:rPr>
          <w:rFonts w:ascii="Times New Roman" w:hAnsi="Times New Roman"/>
          <w:i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sz w:val="28"/>
          <w:szCs w:val="28"/>
        </w:rPr>
        <w:t>Хи-квадрат</w:t>
      </w:r>
      <w:r w:rsidR="00A621F2">
        <w:rPr>
          <w:rFonts w:ascii="Times New Roman" w:hAnsi="Times New Roman"/>
          <w:i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sz w:val="28"/>
          <w:szCs w:val="28"/>
        </w:rPr>
        <w:t>Пирсона)</w:t>
      </w:r>
      <w:r w:rsidRPr="00905B11">
        <w:rPr>
          <w:rFonts w:ascii="Times New Roman" w:hAnsi="Times New Roman"/>
          <w:sz w:val="28"/>
          <w:szCs w:val="28"/>
        </w:rPr>
        <w:t>.</w:t>
      </w:r>
    </w:p>
    <w:p w14:paraId="23AD9988" w14:textId="6880B2A6" w:rsidR="006B61EA" w:rsidRPr="00905B11" w:rsidRDefault="006B61EA" w:rsidP="00905B11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Нами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был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выполнен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анализ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степени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дифференцировки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опухоли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зависимости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Локализации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первичной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опухоли.</w:t>
      </w:r>
    </w:p>
    <w:p w14:paraId="55E7BF29" w14:textId="3B5B464E" w:rsidR="006B61EA" w:rsidRPr="00905B11" w:rsidRDefault="006B61EA" w:rsidP="00905B11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Таблица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1</w:t>
      </w:r>
      <w:r w:rsidR="00374EE4" w:rsidRPr="00905B11">
        <w:rPr>
          <w:rFonts w:ascii="Times New Roman" w:hAnsi="Times New Roman"/>
          <w:sz w:val="28"/>
          <w:szCs w:val="28"/>
        </w:rPr>
        <w:t>4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Анализ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степени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дифференцировки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опухоли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зависимости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Локализации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первичной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опухоли</w:t>
      </w:r>
    </w:p>
    <w:tbl>
      <w:tblPr>
        <w:tblStyle w:val="af4"/>
        <w:tblW w:w="0" w:type="auto"/>
        <w:jc w:val="center"/>
        <w:tblLook w:val="04A0" w:firstRow="1" w:lastRow="0" w:firstColumn="1" w:lastColumn="0" w:noHBand="0" w:noVBand="1"/>
      </w:tblPr>
      <w:tblGrid>
        <w:gridCol w:w="1874"/>
        <w:gridCol w:w="3037"/>
        <w:gridCol w:w="1733"/>
        <w:gridCol w:w="1618"/>
        <w:gridCol w:w="899"/>
        <w:gridCol w:w="693"/>
      </w:tblGrid>
      <w:tr w:rsidR="006B61EA" w:rsidRPr="00905B11" w14:paraId="30A46CA9" w14:textId="77777777" w:rsidTr="006508DF">
        <w:trPr>
          <w:jc w:val="center"/>
        </w:trPr>
        <w:tc>
          <w:tcPr>
            <w:tcW w:w="1662" w:type="dxa"/>
            <w:vMerge w:val="restart"/>
            <w:vAlign w:val="center"/>
          </w:tcPr>
          <w:p w14:paraId="369D700C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Показатель</w:t>
            </w:r>
          </w:p>
        </w:tc>
        <w:tc>
          <w:tcPr>
            <w:tcW w:w="1662" w:type="dxa"/>
            <w:vMerge w:val="restart"/>
            <w:vAlign w:val="center"/>
          </w:tcPr>
          <w:p w14:paraId="50E04244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Категории</w:t>
            </w:r>
          </w:p>
        </w:tc>
        <w:tc>
          <w:tcPr>
            <w:tcW w:w="4986" w:type="dxa"/>
            <w:gridSpan w:val="3"/>
            <w:vAlign w:val="center"/>
          </w:tcPr>
          <w:p w14:paraId="465B169A" w14:textId="2336F85A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Локализация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первичной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опухоли</w:t>
            </w:r>
          </w:p>
        </w:tc>
        <w:tc>
          <w:tcPr>
            <w:tcW w:w="1662" w:type="dxa"/>
            <w:vMerge w:val="restart"/>
            <w:vAlign w:val="center"/>
          </w:tcPr>
          <w:p w14:paraId="2F7EDB00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p</w:t>
            </w:r>
          </w:p>
        </w:tc>
      </w:tr>
      <w:tr w:rsidR="006B61EA" w:rsidRPr="00905B11" w14:paraId="626972FD" w14:textId="77777777" w:rsidTr="006508DF">
        <w:trPr>
          <w:jc w:val="center"/>
        </w:trPr>
        <w:tc>
          <w:tcPr>
            <w:tcW w:w="1662" w:type="dxa"/>
            <w:vMerge/>
          </w:tcPr>
          <w:p w14:paraId="2EE96B2F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2" w:type="dxa"/>
            <w:vMerge/>
          </w:tcPr>
          <w:p w14:paraId="4BC1B11B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2" w:type="dxa"/>
            <w:vAlign w:val="center"/>
          </w:tcPr>
          <w:p w14:paraId="60B43A24" w14:textId="0D38DAEA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Правосторонний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рак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кишки</w:t>
            </w:r>
          </w:p>
        </w:tc>
        <w:tc>
          <w:tcPr>
            <w:tcW w:w="1662" w:type="dxa"/>
            <w:vAlign w:val="center"/>
          </w:tcPr>
          <w:p w14:paraId="7D274F0A" w14:textId="06CE4721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Левосторонний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рак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кишки</w:t>
            </w:r>
          </w:p>
        </w:tc>
        <w:tc>
          <w:tcPr>
            <w:tcW w:w="1662" w:type="dxa"/>
            <w:vAlign w:val="center"/>
          </w:tcPr>
          <w:p w14:paraId="68103C46" w14:textId="2BAE0829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Прямая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кишка</w:t>
            </w:r>
          </w:p>
        </w:tc>
        <w:tc>
          <w:tcPr>
            <w:tcW w:w="1662" w:type="dxa"/>
            <w:vMerge/>
          </w:tcPr>
          <w:p w14:paraId="51E53D31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B61EA" w:rsidRPr="00905B11" w14:paraId="44F7EF1E" w14:textId="77777777" w:rsidTr="006508DF">
        <w:trPr>
          <w:jc w:val="center"/>
        </w:trPr>
        <w:tc>
          <w:tcPr>
            <w:tcW w:w="1662" w:type="dxa"/>
            <w:vMerge w:val="restart"/>
            <w:vAlign w:val="center"/>
          </w:tcPr>
          <w:p w14:paraId="026D4D39" w14:textId="74764281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Степень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дифференцировки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опухоли</w:t>
            </w:r>
          </w:p>
        </w:tc>
        <w:tc>
          <w:tcPr>
            <w:tcW w:w="1662" w:type="dxa"/>
            <w:vAlign w:val="center"/>
          </w:tcPr>
          <w:p w14:paraId="36383A1B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высокодифференцированная</w:t>
            </w:r>
          </w:p>
        </w:tc>
        <w:tc>
          <w:tcPr>
            <w:tcW w:w="1662" w:type="dxa"/>
            <w:vAlign w:val="center"/>
          </w:tcPr>
          <w:p w14:paraId="2619F2B5" w14:textId="4047ED9D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(6,2)</w:t>
            </w:r>
          </w:p>
        </w:tc>
        <w:tc>
          <w:tcPr>
            <w:tcW w:w="1662" w:type="dxa"/>
            <w:vAlign w:val="center"/>
          </w:tcPr>
          <w:p w14:paraId="4C80CC84" w14:textId="44D7C3DF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(7,7)</w:t>
            </w:r>
          </w:p>
        </w:tc>
        <w:tc>
          <w:tcPr>
            <w:tcW w:w="1662" w:type="dxa"/>
            <w:vAlign w:val="center"/>
          </w:tcPr>
          <w:p w14:paraId="0432B7BA" w14:textId="2FC67C9C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6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(20,7)</w:t>
            </w:r>
          </w:p>
        </w:tc>
        <w:tc>
          <w:tcPr>
            <w:tcW w:w="1662" w:type="dxa"/>
            <w:vMerge w:val="restart"/>
            <w:vAlign w:val="center"/>
          </w:tcPr>
          <w:p w14:paraId="28BF10E5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0,162</w:t>
            </w:r>
          </w:p>
        </w:tc>
      </w:tr>
      <w:tr w:rsidR="006B61EA" w:rsidRPr="00905B11" w14:paraId="43448507" w14:textId="77777777" w:rsidTr="006508DF">
        <w:trPr>
          <w:jc w:val="center"/>
        </w:trPr>
        <w:tc>
          <w:tcPr>
            <w:tcW w:w="1662" w:type="dxa"/>
            <w:vMerge/>
          </w:tcPr>
          <w:p w14:paraId="769D2823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2" w:type="dxa"/>
            <w:vAlign w:val="center"/>
          </w:tcPr>
          <w:p w14:paraId="0619C98B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низкодифференцированная</w:t>
            </w:r>
          </w:p>
        </w:tc>
        <w:tc>
          <w:tcPr>
            <w:tcW w:w="1662" w:type="dxa"/>
            <w:vAlign w:val="center"/>
          </w:tcPr>
          <w:p w14:paraId="265592AB" w14:textId="64550EC8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6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(18,8)</w:t>
            </w:r>
          </w:p>
        </w:tc>
        <w:tc>
          <w:tcPr>
            <w:tcW w:w="1662" w:type="dxa"/>
            <w:vAlign w:val="center"/>
          </w:tcPr>
          <w:p w14:paraId="3BE8744D" w14:textId="5D92ACC9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6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(15,4)</w:t>
            </w:r>
          </w:p>
        </w:tc>
        <w:tc>
          <w:tcPr>
            <w:tcW w:w="1662" w:type="dxa"/>
            <w:vAlign w:val="center"/>
          </w:tcPr>
          <w:p w14:paraId="5FC28111" w14:textId="6F6E7136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(3,4)</w:t>
            </w:r>
          </w:p>
        </w:tc>
        <w:tc>
          <w:tcPr>
            <w:tcW w:w="1662" w:type="dxa"/>
            <w:vMerge/>
          </w:tcPr>
          <w:p w14:paraId="43DE53E0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B61EA" w:rsidRPr="00905B11" w14:paraId="57684273" w14:textId="77777777" w:rsidTr="006508DF">
        <w:trPr>
          <w:jc w:val="center"/>
        </w:trPr>
        <w:tc>
          <w:tcPr>
            <w:tcW w:w="1662" w:type="dxa"/>
            <w:vMerge/>
          </w:tcPr>
          <w:p w14:paraId="36B0306A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2" w:type="dxa"/>
            <w:vAlign w:val="center"/>
          </w:tcPr>
          <w:p w14:paraId="203E284E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умереннодифференцированная</w:t>
            </w:r>
          </w:p>
        </w:tc>
        <w:tc>
          <w:tcPr>
            <w:tcW w:w="1662" w:type="dxa"/>
            <w:vAlign w:val="center"/>
          </w:tcPr>
          <w:p w14:paraId="0B9CEAFE" w14:textId="695D9E4B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24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(75,0)</w:t>
            </w:r>
          </w:p>
        </w:tc>
        <w:tc>
          <w:tcPr>
            <w:tcW w:w="1662" w:type="dxa"/>
            <w:vAlign w:val="center"/>
          </w:tcPr>
          <w:p w14:paraId="1DEFBDA9" w14:textId="429AAD0F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30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(76,9)</w:t>
            </w:r>
          </w:p>
        </w:tc>
        <w:tc>
          <w:tcPr>
            <w:tcW w:w="1662" w:type="dxa"/>
            <w:vAlign w:val="center"/>
          </w:tcPr>
          <w:p w14:paraId="114BB664" w14:textId="3BD6E52E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22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(75,9)</w:t>
            </w:r>
          </w:p>
        </w:tc>
        <w:tc>
          <w:tcPr>
            <w:tcW w:w="1662" w:type="dxa"/>
            <w:vMerge/>
          </w:tcPr>
          <w:p w14:paraId="20A0E46F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14:paraId="46EACDDC" w14:textId="77777777" w:rsidR="006B61EA" w:rsidRPr="00905B11" w:rsidRDefault="006B61EA" w:rsidP="00905B11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38E84751" w14:textId="68F48234" w:rsidR="006B61EA" w:rsidRPr="00905B11" w:rsidRDefault="006B61EA" w:rsidP="00905B11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При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сравнении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степени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дифференцировки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опухоли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зависимости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Локализации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первичной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опухоли,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не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удалось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выявить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статистически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значимых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различий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(p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=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0,162)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sz w:val="28"/>
          <w:szCs w:val="28"/>
        </w:rPr>
        <w:t>(используемый</w:t>
      </w:r>
      <w:r w:rsidR="00A621F2">
        <w:rPr>
          <w:rFonts w:ascii="Times New Roman" w:hAnsi="Times New Roman"/>
          <w:i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sz w:val="28"/>
          <w:szCs w:val="28"/>
        </w:rPr>
        <w:t>метод:</w:t>
      </w:r>
      <w:r w:rsidR="00A621F2">
        <w:rPr>
          <w:rFonts w:ascii="Times New Roman" w:hAnsi="Times New Roman"/>
          <w:i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sz w:val="28"/>
          <w:szCs w:val="28"/>
        </w:rPr>
        <w:t>Хи-квадрат</w:t>
      </w:r>
      <w:r w:rsidR="00A621F2">
        <w:rPr>
          <w:rFonts w:ascii="Times New Roman" w:hAnsi="Times New Roman"/>
          <w:i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sz w:val="28"/>
          <w:szCs w:val="28"/>
        </w:rPr>
        <w:t>Пирсона)</w:t>
      </w:r>
      <w:r w:rsidRPr="00905B11">
        <w:rPr>
          <w:rFonts w:ascii="Times New Roman" w:hAnsi="Times New Roman"/>
          <w:sz w:val="28"/>
          <w:szCs w:val="28"/>
        </w:rPr>
        <w:t>.</w:t>
      </w:r>
    </w:p>
    <w:p w14:paraId="14D53E30" w14:textId="564106A5" w:rsidR="006B61EA" w:rsidRPr="00905B11" w:rsidRDefault="006B61EA" w:rsidP="00905B11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Нами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был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проведен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анализ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длительности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госпитализации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зависимости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Локализации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первичной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опухоли.</w:t>
      </w:r>
    </w:p>
    <w:p w14:paraId="53BF6A03" w14:textId="3228F58F" w:rsidR="006B61EA" w:rsidRPr="00905B11" w:rsidRDefault="006B61EA" w:rsidP="00905B11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Таблица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374EE4" w:rsidRPr="00905B11">
        <w:rPr>
          <w:rFonts w:ascii="Times New Roman" w:hAnsi="Times New Roman"/>
          <w:sz w:val="28"/>
          <w:szCs w:val="28"/>
        </w:rPr>
        <w:t>15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Анализ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длительности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госпитализации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зависимости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Локализации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первичной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опухоли</w:t>
      </w:r>
    </w:p>
    <w:tbl>
      <w:tblPr>
        <w:tblStyle w:val="af4"/>
        <w:tblW w:w="0" w:type="auto"/>
        <w:jc w:val="center"/>
        <w:tblLook w:val="04A0" w:firstRow="1" w:lastRow="0" w:firstColumn="1" w:lastColumn="0" w:noHBand="0" w:noVBand="1"/>
      </w:tblPr>
      <w:tblGrid>
        <w:gridCol w:w="1760"/>
        <w:gridCol w:w="2221"/>
        <w:gridCol w:w="1480"/>
        <w:gridCol w:w="1480"/>
        <w:gridCol w:w="1402"/>
        <w:gridCol w:w="1511"/>
      </w:tblGrid>
      <w:tr w:rsidR="006B61EA" w:rsidRPr="00905B11" w14:paraId="169D0EA7" w14:textId="77777777" w:rsidTr="006508DF">
        <w:trPr>
          <w:jc w:val="center"/>
        </w:trPr>
        <w:tc>
          <w:tcPr>
            <w:tcW w:w="1662" w:type="dxa"/>
            <w:vMerge w:val="restart"/>
            <w:vAlign w:val="center"/>
          </w:tcPr>
          <w:p w14:paraId="7152E63B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Показатель</w:t>
            </w:r>
          </w:p>
        </w:tc>
        <w:tc>
          <w:tcPr>
            <w:tcW w:w="1662" w:type="dxa"/>
            <w:vMerge w:val="restart"/>
            <w:vAlign w:val="center"/>
          </w:tcPr>
          <w:p w14:paraId="145749EA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Категории</w:t>
            </w:r>
          </w:p>
        </w:tc>
        <w:tc>
          <w:tcPr>
            <w:tcW w:w="4986" w:type="dxa"/>
            <w:gridSpan w:val="3"/>
            <w:vAlign w:val="center"/>
          </w:tcPr>
          <w:p w14:paraId="73BB5FCF" w14:textId="70BCC216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Длительность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госпитализации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(день)</w:t>
            </w:r>
          </w:p>
        </w:tc>
        <w:tc>
          <w:tcPr>
            <w:tcW w:w="1662" w:type="dxa"/>
            <w:vMerge w:val="restart"/>
            <w:vAlign w:val="center"/>
          </w:tcPr>
          <w:p w14:paraId="7657852D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p</w:t>
            </w:r>
          </w:p>
        </w:tc>
      </w:tr>
      <w:tr w:rsidR="006B61EA" w:rsidRPr="00905B11" w14:paraId="7E7A7BEB" w14:textId="77777777" w:rsidTr="006508DF">
        <w:trPr>
          <w:jc w:val="center"/>
        </w:trPr>
        <w:tc>
          <w:tcPr>
            <w:tcW w:w="1662" w:type="dxa"/>
            <w:vMerge/>
          </w:tcPr>
          <w:p w14:paraId="2247E786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2" w:type="dxa"/>
            <w:vMerge/>
          </w:tcPr>
          <w:p w14:paraId="3B89C4C4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2" w:type="dxa"/>
            <w:vAlign w:val="center"/>
          </w:tcPr>
          <w:p w14:paraId="2F4E58D0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Me</w:t>
            </w:r>
          </w:p>
        </w:tc>
        <w:tc>
          <w:tcPr>
            <w:tcW w:w="1662" w:type="dxa"/>
            <w:vAlign w:val="center"/>
          </w:tcPr>
          <w:p w14:paraId="6BB1F395" w14:textId="4CD7FFA5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Q₁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Q₃</w:t>
            </w:r>
          </w:p>
        </w:tc>
        <w:tc>
          <w:tcPr>
            <w:tcW w:w="1662" w:type="dxa"/>
            <w:vAlign w:val="center"/>
          </w:tcPr>
          <w:p w14:paraId="24DA9B09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n</w:t>
            </w:r>
          </w:p>
        </w:tc>
        <w:tc>
          <w:tcPr>
            <w:tcW w:w="1662" w:type="dxa"/>
            <w:vMerge/>
          </w:tcPr>
          <w:p w14:paraId="717A5E24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B61EA" w:rsidRPr="00905B11" w14:paraId="4841862F" w14:textId="77777777" w:rsidTr="006508DF">
        <w:trPr>
          <w:jc w:val="center"/>
        </w:trPr>
        <w:tc>
          <w:tcPr>
            <w:tcW w:w="1662" w:type="dxa"/>
            <w:vMerge w:val="restart"/>
            <w:vAlign w:val="center"/>
          </w:tcPr>
          <w:p w14:paraId="3BF0D57E" w14:textId="25B7C096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Локализация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первичной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опухоли</w:t>
            </w:r>
          </w:p>
        </w:tc>
        <w:tc>
          <w:tcPr>
            <w:tcW w:w="1662" w:type="dxa"/>
            <w:vAlign w:val="center"/>
          </w:tcPr>
          <w:p w14:paraId="213B04A3" w14:textId="56905AAA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Правосторонний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рак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кишки</w:t>
            </w:r>
          </w:p>
        </w:tc>
        <w:tc>
          <w:tcPr>
            <w:tcW w:w="1662" w:type="dxa"/>
            <w:vAlign w:val="center"/>
          </w:tcPr>
          <w:p w14:paraId="702DAE17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21,00</w:t>
            </w:r>
          </w:p>
        </w:tc>
        <w:tc>
          <w:tcPr>
            <w:tcW w:w="1662" w:type="dxa"/>
            <w:vAlign w:val="center"/>
          </w:tcPr>
          <w:p w14:paraId="237C9022" w14:textId="2AF5C40D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14,00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33,00</w:t>
            </w:r>
          </w:p>
        </w:tc>
        <w:tc>
          <w:tcPr>
            <w:tcW w:w="1662" w:type="dxa"/>
            <w:vAlign w:val="center"/>
          </w:tcPr>
          <w:p w14:paraId="7CB231DA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32</w:t>
            </w:r>
          </w:p>
        </w:tc>
        <w:tc>
          <w:tcPr>
            <w:tcW w:w="1662" w:type="dxa"/>
            <w:vMerge w:val="restart"/>
            <w:vAlign w:val="center"/>
          </w:tcPr>
          <w:p w14:paraId="5B2F7FAA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0,047*</w:t>
            </w:r>
          </w:p>
        </w:tc>
      </w:tr>
      <w:tr w:rsidR="006B61EA" w:rsidRPr="00905B11" w14:paraId="336B08DB" w14:textId="77777777" w:rsidTr="006508DF">
        <w:trPr>
          <w:jc w:val="center"/>
        </w:trPr>
        <w:tc>
          <w:tcPr>
            <w:tcW w:w="1662" w:type="dxa"/>
            <w:vMerge/>
          </w:tcPr>
          <w:p w14:paraId="14C5825B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2" w:type="dxa"/>
            <w:vAlign w:val="center"/>
          </w:tcPr>
          <w:p w14:paraId="7826A942" w14:textId="18517AD8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Левосторонний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рак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кишки</w:t>
            </w:r>
          </w:p>
        </w:tc>
        <w:tc>
          <w:tcPr>
            <w:tcW w:w="1662" w:type="dxa"/>
            <w:vAlign w:val="center"/>
          </w:tcPr>
          <w:p w14:paraId="7E383EC3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15,00</w:t>
            </w:r>
          </w:p>
        </w:tc>
        <w:tc>
          <w:tcPr>
            <w:tcW w:w="1662" w:type="dxa"/>
            <w:vAlign w:val="center"/>
          </w:tcPr>
          <w:p w14:paraId="4ECCAD5C" w14:textId="7FD6F4EE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12,00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19,50</w:t>
            </w:r>
          </w:p>
        </w:tc>
        <w:tc>
          <w:tcPr>
            <w:tcW w:w="1662" w:type="dxa"/>
            <w:vAlign w:val="center"/>
          </w:tcPr>
          <w:p w14:paraId="1D237944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39</w:t>
            </w:r>
          </w:p>
        </w:tc>
        <w:tc>
          <w:tcPr>
            <w:tcW w:w="1662" w:type="dxa"/>
            <w:vMerge/>
          </w:tcPr>
          <w:p w14:paraId="74EFED2F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B61EA" w:rsidRPr="00905B11" w14:paraId="2BA46A50" w14:textId="77777777" w:rsidTr="006508DF">
        <w:trPr>
          <w:jc w:val="center"/>
        </w:trPr>
        <w:tc>
          <w:tcPr>
            <w:tcW w:w="1662" w:type="dxa"/>
            <w:vMerge/>
          </w:tcPr>
          <w:p w14:paraId="2C3F78E0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2" w:type="dxa"/>
            <w:vAlign w:val="center"/>
          </w:tcPr>
          <w:p w14:paraId="1A0CEF83" w14:textId="50927D2E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Прямая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кишка</w:t>
            </w:r>
          </w:p>
        </w:tc>
        <w:tc>
          <w:tcPr>
            <w:tcW w:w="1662" w:type="dxa"/>
            <w:vAlign w:val="center"/>
          </w:tcPr>
          <w:p w14:paraId="7D4D28A9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14,00</w:t>
            </w:r>
          </w:p>
        </w:tc>
        <w:tc>
          <w:tcPr>
            <w:tcW w:w="1662" w:type="dxa"/>
            <w:vAlign w:val="center"/>
          </w:tcPr>
          <w:p w14:paraId="141DE4D1" w14:textId="5AF9D9FB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11,00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22,00</w:t>
            </w:r>
          </w:p>
        </w:tc>
        <w:tc>
          <w:tcPr>
            <w:tcW w:w="1662" w:type="dxa"/>
            <w:vAlign w:val="center"/>
          </w:tcPr>
          <w:p w14:paraId="59DFDE7F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29</w:t>
            </w:r>
          </w:p>
        </w:tc>
        <w:tc>
          <w:tcPr>
            <w:tcW w:w="1662" w:type="dxa"/>
            <w:vMerge/>
          </w:tcPr>
          <w:p w14:paraId="7C678D4B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14:paraId="5D8F4079" w14:textId="0EFAD74F" w:rsidR="006B61EA" w:rsidRPr="00905B11" w:rsidRDefault="006B61EA" w:rsidP="00905B11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*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различия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показателей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статистически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значимы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(p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905B11">
        <w:rPr>
          <w:rFonts w:ascii="Times New Roman" w:hAnsi="Times New Roman"/>
          <w:sz w:val="28"/>
          <w:szCs w:val="28"/>
        </w:rPr>
        <w:t>&lt;0</w:t>
      </w:r>
      <w:r w:rsidRPr="00905B11">
        <w:rPr>
          <w:rFonts w:ascii="Times New Roman" w:hAnsi="Times New Roman"/>
          <w:sz w:val="28"/>
          <w:szCs w:val="28"/>
        </w:rPr>
        <w:t>,05)</w:t>
      </w:r>
    </w:p>
    <w:p w14:paraId="09B20CE4" w14:textId="42E0681A" w:rsidR="006B61EA" w:rsidRPr="00905B11" w:rsidRDefault="006B61EA" w:rsidP="00905B11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Согласно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полученным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данным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при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сопоставлении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длительности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госпитализации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зависимости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Локализации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первичной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опухоли,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нами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были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установлены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статистически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значимые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различия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(p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=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0,047)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sz w:val="28"/>
          <w:szCs w:val="28"/>
        </w:rPr>
        <w:t>(используемый</w:t>
      </w:r>
      <w:r w:rsidR="00A621F2">
        <w:rPr>
          <w:rFonts w:ascii="Times New Roman" w:hAnsi="Times New Roman"/>
          <w:i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sz w:val="28"/>
          <w:szCs w:val="28"/>
        </w:rPr>
        <w:t>метод:</w:t>
      </w:r>
      <w:r w:rsidR="00A621F2">
        <w:rPr>
          <w:rFonts w:ascii="Times New Roman" w:hAnsi="Times New Roman"/>
          <w:i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sz w:val="28"/>
          <w:szCs w:val="28"/>
        </w:rPr>
        <w:t>Критерий</w:t>
      </w:r>
      <w:r w:rsidR="00A621F2">
        <w:rPr>
          <w:rFonts w:ascii="Times New Roman" w:hAnsi="Times New Roman"/>
          <w:i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sz w:val="28"/>
          <w:szCs w:val="28"/>
        </w:rPr>
        <w:t>Краскела–Уоллиса)</w:t>
      </w:r>
      <w:r w:rsidRPr="00905B11">
        <w:rPr>
          <w:rFonts w:ascii="Times New Roman" w:hAnsi="Times New Roman"/>
          <w:sz w:val="28"/>
          <w:szCs w:val="28"/>
        </w:rPr>
        <w:t>.</w:t>
      </w:r>
    </w:p>
    <w:p w14:paraId="0EA54E03" w14:textId="77777777" w:rsidR="006B61EA" w:rsidRPr="00905B11" w:rsidRDefault="006B61EA" w:rsidP="00905B11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76AE91FE" w14:textId="77777777" w:rsidR="006B61EA" w:rsidRPr="00905B11" w:rsidRDefault="006B61EA" w:rsidP="00905B11">
      <w:pPr>
        <w:spacing w:line="240" w:lineRule="auto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68088DBB" wp14:editId="2B323B17">
            <wp:extent cx="5760000" cy="3389417"/>
            <wp:effectExtent l="0" t="0" r="0" b="0"/>
            <wp:docPr id="848506886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ot_17.pn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3389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23B35D" w14:textId="227C9D75" w:rsidR="006B61EA" w:rsidRPr="00905B11" w:rsidRDefault="006B61EA" w:rsidP="00905B11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Рисунок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374EE4" w:rsidRPr="00905B11">
        <w:rPr>
          <w:rFonts w:ascii="Times New Roman" w:hAnsi="Times New Roman"/>
          <w:sz w:val="28"/>
          <w:szCs w:val="28"/>
        </w:rPr>
        <w:t>2</w:t>
      </w:r>
      <w:r w:rsidR="005C4591">
        <w:rPr>
          <w:rFonts w:ascii="Times New Roman" w:hAnsi="Times New Roman"/>
          <w:sz w:val="28"/>
          <w:szCs w:val="28"/>
        </w:rPr>
        <w:t>1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Анализ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длительности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госпитализации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зависимости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Локализации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первичной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опухоли</w:t>
      </w:r>
    </w:p>
    <w:p w14:paraId="4EA4B473" w14:textId="77777777" w:rsidR="006B61EA" w:rsidRPr="00905B11" w:rsidRDefault="006B61EA" w:rsidP="00905B11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1FAB8C6D" w14:textId="1F7CCECB" w:rsidR="006B61EA" w:rsidRPr="00905B11" w:rsidRDefault="006B61EA" w:rsidP="00905B11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Нами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был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проведен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анализ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выживаемости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зависимости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Локализации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первичной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опухоли.</w:t>
      </w:r>
    </w:p>
    <w:p w14:paraId="1336F39D" w14:textId="77777777" w:rsidR="006B61EA" w:rsidRPr="00905B11" w:rsidRDefault="006B61EA" w:rsidP="00905B11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3E2C827C" w14:textId="30B746CE" w:rsidR="006B61EA" w:rsidRPr="00905B11" w:rsidRDefault="006B61EA" w:rsidP="00905B11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Таблица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374EE4" w:rsidRPr="00905B11">
        <w:rPr>
          <w:rFonts w:ascii="Times New Roman" w:hAnsi="Times New Roman"/>
          <w:sz w:val="28"/>
          <w:szCs w:val="28"/>
        </w:rPr>
        <w:t>16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Анализ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выживаемости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зависимости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Локализации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первичной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опухоли</w:t>
      </w:r>
    </w:p>
    <w:tbl>
      <w:tblPr>
        <w:tblStyle w:val="af4"/>
        <w:tblW w:w="0" w:type="auto"/>
        <w:jc w:val="center"/>
        <w:tblLook w:val="04A0" w:firstRow="1" w:lastRow="0" w:firstColumn="1" w:lastColumn="0" w:noHBand="0" w:noVBand="1"/>
      </w:tblPr>
      <w:tblGrid>
        <w:gridCol w:w="1760"/>
        <w:gridCol w:w="2221"/>
        <w:gridCol w:w="1455"/>
        <w:gridCol w:w="1498"/>
        <w:gridCol w:w="1306"/>
        <w:gridCol w:w="1614"/>
      </w:tblGrid>
      <w:tr w:rsidR="006B61EA" w:rsidRPr="00905B11" w14:paraId="12E77512" w14:textId="77777777" w:rsidTr="006508DF">
        <w:trPr>
          <w:jc w:val="center"/>
        </w:trPr>
        <w:tc>
          <w:tcPr>
            <w:tcW w:w="1662" w:type="dxa"/>
            <w:vMerge w:val="restart"/>
            <w:vAlign w:val="center"/>
          </w:tcPr>
          <w:p w14:paraId="4C96AE94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Показатель</w:t>
            </w:r>
          </w:p>
        </w:tc>
        <w:tc>
          <w:tcPr>
            <w:tcW w:w="1662" w:type="dxa"/>
            <w:vMerge w:val="restart"/>
            <w:vAlign w:val="center"/>
          </w:tcPr>
          <w:p w14:paraId="4BB4544F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Категории</w:t>
            </w:r>
          </w:p>
        </w:tc>
        <w:tc>
          <w:tcPr>
            <w:tcW w:w="4986" w:type="dxa"/>
            <w:gridSpan w:val="3"/>
            <w:vAlign w:val="center"/>
          </w:tcPr>
          <w:p w14:paraId="60132DCB" w14:textId="3D268C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Выживаемость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(день)</w:t>
            </w:r>
          </w:p>
        </w:tc>
        <w:tc>
          <w:tcPr>
            <w:tcW w:w="1662" w:type="dxa"/>
            <w:vMerge w:val="restart"/>
            <w:vAlign w:val="center"/>
          </w:tcPr>
          <w:p w14:paraId="5AD0AF71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p</w:t>
            </w:r>
          </w:p>
        </w:tc>
      </w:tr>
      <w:tr w:rsidR="006B61EA" w:rsidRPr="00905B11" w14:paraId="46D90946" w14:textId="77777777" w:rsidTr="006508DF">
        <w:trPr>
          <w:jc w:val="center"/>
        </w:trPr>
        <w:tc>
          <w:tcPr>
            <w:tcW w:w="1662" w:type="dxa"/>
            <w:vMerge/>
          </w:tcPr>
          <w:p w14:paraId="5482E00C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2" w:type="dxa"/>
            <w:vMerge/>
          </w:tcPr>
          <w:p w14:paraId="3BDA0227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2" w:type="dxa"/>
            <w:vAlign w:val="center"/>
          </w:tcPr>
          <w:p w14:paraId="35916B2F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Me</w:t>
            </w:r>
          </w:p>
        </w:tc>
        <w:tc>
          <w:tcPr>
            <w:tcW w:w="1662" w:type="dxa"/>
            <w:vAlign w:val="center"/>
          </w:tcPr>
          <w:p w14:paraId="26C9BBD3" w14:textId="7F973DC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Q₁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Q₃</w:t>
            </w:r>
          </w:p>
        </w:tc>
        <w:tc>
          <w:tcPr>
            <w:tcW w:w="1662" w:type="dxa"/>
            <w:vAlign w:val="center"/>
          </w:tcPr>
          <w:p w14:paraId="243747A6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n</w:t>
            </w:r>
          </w:p>
        </w:tc>
        <w:tc>
          <w:tcPr>
            <w:tcW w:w="1662" w:type="dxa"/>
            <w:vMerge/>
          </w:tcPr>
          <w:p w14:paraId="77C47568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B61EA" w:rsidRPr="00905B11" w14:paraId="5CEE875A" w14:textId="77777777" w:rsidTr="006508DF">
        <w:trPr>
          <w:jc w:val="center"/>
        </w:trPr>
        <w:tc>
          <w:tcPr>
            <w:tcW w:w="1662" w:type="dxa"/>
            <w:vMerge w:val="restart"/>
            <w:vAlign w:val="center"/>
          </w:tcPr>
          <w:p w14:paraId="0F458AE3" w14:textId="59EEA69A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Локализация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первичной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опухоли</w:t>
            </w:r>
          </w:p>
        </w:tc>
        <w:tc>
          <w:tcPr>
            <w:tcW w:w="1662" w:type="dxa"/>
            <w:vAlign w:val="center"/>
          </w:tcPr>
          <w:p w14:paraId="79EDF2BD" w14:textId="55A0B672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Правосторонний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рак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кишки</w:t>
            </w:r>
          </w:p>
        </w:tc>
        <w:tc>
          <w:tcPr>
            <w:tcW w:w="1662" w:type="dxa"/>
            <w:vAlign w:val="center"/>
          </w:tcPr>
          <w:p w14:paraId="3886396B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433,50</w:t>
            </w:r>
          </w:p>
        </w:tc>
        <w:tc>
          <w:tcPr>
            <w:tcW w:w="1662" w:type="dxa"/>
            <w:vAlign w:val="center"/>
          </w:tcPr>
          <w:p w14:paraId="105581FC" w14:textId="494B34E5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337,00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701,50</w:t>
            </w:r>
          </w:p>
        </w:tc>
        <w:tc>
          <w:tcPr>
            <w:tcW w:w="1662" w:type="dxa"/>
            <w:vAlign w:val="center"/>
          </w:tcPr>
          <w:p w14:paraId="3B68584B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32</w:t>
            </w:r>
          </w:p>
        </w:tc>
        <w:tc>
          <w:tcPr>
            <w:tcW w:w="1662" w:type="dxa"/>
            <w:vMerge w:val="restart"/>
            <w:vAlign w:val="center"/>
          </w:tcPr>
          <w:p w14:paraId="2D10147B" w14:textId="398AE0A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0,031*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br/>
            </w:r>
            <w:r w:rsidRPr="00905B11">
              <w:rPr>
                <w:rFonts w:ascii="Times New Roman" w:hAnsi="Times New Roman"/>
                <w:sz w:val="28"/>
                <w:szCs w:val="28"/>
              </w:rPr>
              <w:t>p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Прямая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кишка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Правосторонний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рак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кишки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=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0,026</w:t>
            </w:r>
          </w:p>
        </w:tc>
      </w:tr>
      <w:tr w:rsidR="006B61EA" w:rsidRPr="00905B11" w14:paraId="14A572B5" w14:textId="77777777" w:rsidTr="006508DF">
        <w:trPr>
          <w:jc w:val="center"/>
        </w:trPr>
        <w:tc>
          <w:tcPr>
            <w:tcW w:w="1662" w:type="dxa"/>
            <w:vMerge/>
          </w:tcPr>
          <w:p w14:paraId="45CB6B46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  <w:lang w:val="ru-RU"/>
              </w:rPr>
            </w:pPr>
          </w:p>
        </w:tc>
        <w:tc>
          <w:tcPr>
            <w:tcW w:w="1662" w:type="dxa"/>
            <w:vAlign w:val="center"/>
          </w:tcPr>
          <w:p w14:paraId="27DF45A1" w14:textId="1CB20970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Левосторонний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рак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кишки</w:t>
            </w:r>
          </w:p>
        </w:tc>
        <w:tc>
          <w:tcPr>
            <w:tcW w:w="1662" w:type="dxa"/>
            <w:vAlign w:val="center"/>
          </w:tcPr>
          <w:p w14:paraId="3B7F0C3A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583,00</w:t>
            </w:r>
          </w:p>
        </w:tc>
        <w:tc>
          <w:tcPr>
            <w:tcW w:w="1662" w:type="dxa"/>
            <w:vAlign w:val="center"/>
          </w:tcPr>
          <w:p w14:paraId="1404E5A3" w14:textId="093F7B90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347,00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1033,00</w:t>
            </w:r>
          </w:p>
        </w:tc>
        <w:tc>
          <w:tcPr>
            <w:tcW w:w="1662" w:type="dxa"/>
            <w:vAlign w:val="center"/>
          </w:tcPr>
          <w:p w14:paraId="1AEA6C84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39</w:t>
            </w:r>
          </w:p>
        </w:tc>
        <w:tc>
          <w:tcPr>
            <w:tcW w:w="1662" w:type="dxa"/>
            <w:vMerge/>
          </w:tcPr>
          <w:p w14:paraId="2E51D6AD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B61EA" w:rsidRPr="00905B11" w14:paraId="48C4424C" w14:textId="77777777" w:rsidTr="006508DF">
        <w:trPr>
          <w:jc w:val="center"/>
        </w:trPr>
        <w:tc>
          <w:tcPr>
            <w:tcW w:w="1662" w:type="dxa"/>
            <w:vMerge/>
          </w:tcPr>
          <w:p w14:paraId="2A2E44A6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2" w:type="dxa"/>
            <w:vAlign w:val="center"/>
          </w:tcPr>
          <w:p w14:paraId="4C0C654D" w14:textId="730EB235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Прямая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кишка</w:t>
            </w:r>
          </w:p>
        </w:tc>
        <w:tc>
          <w:tcPr>
            <w:tcW w:w="1662" w:type="dxa"/>
            <w:vAlign w:val="center"/>
          </w:tcPr>
          <w:p w14:paraId="12972260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807,00</w:t>
            </w:r>
          </w:p>
        </w:tc>
        <w:tc>
          <w:tcPr>
            <w:tcW w:w="1662" w:type="dxa"/>
            <w:vAlign w:val="center"/>
          </w:tcPr>
          <w:p w14:paraId="4B0E89D3" w14:textId="474FEFD8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512,00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1013,00</w:t>
            </w:r>
          </w:p>
        </w:tc>
        <w:tc>
          <w:tcPr>
            <w:tcW w:w="1662" w:type="dxa"/>
            <w:vAlign w:val="center"/>
          </w:tcPr>
          <w:p w14:paraId="07CA5266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29</w:t>
            </w:r>
          </w:p>
        </w:tc>
        <w:tc>
          <w:tcPr>
            <w:tcW w:w="1662" w:type="dxa"/>
            <w:vMerge/>
          </w:tcPr>
          <w:p w14:paraId="77C7D85C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14:paraId="2C3047A2" w14:textId="782624B6" w:rsidR="006B61EA" w:rsidRPr="00905B11" w:rsidRDefault="006B61EA" w:rsidP="00905B11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*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различия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показателей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статистически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значимы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(p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905B11">
        <w:rPr>
          <w:rFonts w:ascii="Times New Roman" w:hAnsi="Times New Roman"/>
          <w:sz w:val="28"/>
          <w:szCs w:val="28"/>
        </w:rPr>
        <w:t>&lt;0</w:t>
      </w:r>
      <w:r w:rsidRPr="00905B11">
        <w:rPr>
          <w:rFonts w:ascii="Times New Roman" w:hAnsi="Times New Roman"/>
          <w:sz w:val="28"/>
          <w:szCs w:val="28"/>
        </w:rPr>
        <w:t>,05)</w:t>
      </w:r>
    </w:p>
    <w:p w14:paraId="5338EC84" w14:textId="77777777" w:rsidR="006B61EA" w:rsidRPr="00905B11" w:rsidRDefault="006B61EA" w:rsidP="00905B11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49D6558D" w14:textId="6AF8D50D" w:rsidR="006B61EA" w:rsidRPr="00905B11" w:rsidRDefault="006B61EA" w:rsidP="00905B11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результате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оценки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выживаемости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зависимости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Локализации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первичной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опухоли,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были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выявлены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существенные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различия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(p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=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0,031)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sz w:val="28"/>
          <w:szCs w:val="28"/>
        </w:rPr>
        <w:t>(используемый</w:t>
      </w:r>
      <w:r w:rsidR="00A621F2">
        <w:rPr>
          <w:rFonts w:ascii="Times New Roman" w:hAnsi="Times New Roman"/>
          <w:i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sz w:val="28"/>
          <w:szCs w:val="28"/>
        </w:rPr>
        <w:t>метод:</w:t>
      </w:r>
      <w:r w:rsidR="00A621F2">
        <w:rPr>
          <w:rFonts w:ascii="Times New Roman" w:hAnsi="Times New Roman"/>
          <w:i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sz w:val="28"/>
          <w:szCs w:val="28"/>
        </w:rPr>
        <w:t>Критерий</w:t>
      </w:r>
      <w:r w:rsidR="00A621F2">
        <w:rPr>
          <w:rFonts w:ascii="Times New Roman" w:hAnsi="Times New Roman"/>
          <w:i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sz w:val="28"/>
          <w:szCs w:val="28"/>
        </w:rPr>
        <w:t>Краскела–Уоллиса)</w:t>
      </w:r>
      <w:r w:rsidRPr="00905B11">
        <w:rPr>
          <w:rFonts w:ascii="Times New Roman" w:hAnsi="Times New Roman"/>
          <w:sz w:val="28"/>
          <w:szCs w:val="28"/>
        </w:rPr>
        <w:t>.</w:t>
      </w:r>
    </w:p>
    <w:p w14:paraId="3E9CD4A5" w14:textId="77777777" w:rsidR="006B61EA" w:rsidRPr="00905B11" w:rsidRDefault="006B61EA" w:rsidP="00905B11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2196904A" w14:textId="77777777" w:rsidR="006B61EA" w:rsidRPr="00905B11" w:rsidRDefault="006B61EA" w:rsidP="00905B11">
      <w:pPr>
        <w:spacing w:line="240" w:lineRule="auto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4111BA5F" wp14:editId="6027A042">
            <wp:extent cx="5760000" cy="3389417"/>
            <wp:effectExtent l="0" t="0" r="0" b="0"/>
            <wp:docPr id="162786505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ot_18.pn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3389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2A3243" w14:textId="27492B94" w:rsidR="006B61EA" w:rsidRPr="00905B11" w:rsidRDefault="006B61EA" w:rsidP="00905B11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Рисунок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374EE4" w:rsidRPr="00905B11">
        <w:rPr>
          <w:rFonts w:ascii="Times New Roman" w:hAnsi="Times New Roman"/>
          <w:sz w:val="28"/>
          <w:szCs w:val="28"/>
        </w:rPr>
        <w:t>2</w:t>
      </w:r>
      <w:r w:rsidR="005C4591">
        <w:rPr>
          <w:rFonts w:ascii="Times New Roman" w:hAnsi="Times New Roman"/>
          <w:sz w:val="28"/>
          <w:szCs w:val="28"/>
        </w:rPr>
        <w:t>2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Анализ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выживаемости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зависимости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Локализации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первичной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опухоли</w:t>
      </w:r>
    </w:p>
    <w:p w14:paraId="54BB1E3B" w14:textId="3E05D27F" w:rsidR="006B61EA" w:rsidRPr="00905B11" w:rsidRDefault="006B61EA" w:rsidP="00905B11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Был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выполнен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анализ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Послеоперационных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осложнений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зависимости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Локализации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первичной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опухоли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46FE2">
        <w:rPr>
          <w:rFonts w:ascii="Times New Roman" w:hAnsi="Times New Roman"/>
          <w:sz w:val="28"/>
          <w:szCs w:val="28"/>
        </w:rPr>
        <w:t>(Таблица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46FE2">
        <w:rPr>
          <w:rFonts w:ascii="Times New Roman" w:hAnsi="Times New Roman"/>
          <w:sz w:val="28"/>
          <w:szCs w:val="28"/>
        </w:rPr>
        <w:t>17)</w:t>
      </w:r>
      <w:r w:rsidRPr="00905B11">
        <w:rPr>
          <w:rFonts w:ascii="Times New Roman" w:hAnsi="Times New Roman"/>
          <w:sz w:val="28"/>
          <w:szCs w:val="28"/>
        </w:rPr>
        <w:t>.</w:t>
      </w:r>
    </w:p>
    <w:p w14:paraId="29839015" w14:textId="77777777" w:rsidR="006B61EA" w:rsidRPr="00905B11" w:rsidRDefault="006B61EA" w:rsidP="00905B11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373B3685" w14:textId="28E8A536" w:rsidR="006B61EA" w:rsidRPr="00905B11" w:rsidRDefault="006B61EA" w:rsidP="00905B11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Таблица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374EE4" w:rsidRPr="00905B11">
        <w:rPr>
          <w:rFonts w:ascii="Times New Roman" w:hAnsi="Times New Roman"/>
          <w:sz w:val="28"/>
          <w:szCs w:val="28"/>
        </w:rPr>
        <w:t>17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Анализ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Послеоперационных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осложнений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зависимости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Локализации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первичной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опухоли</w:t>
      </w:r>
    </w:p>
    <w:tbl>
      <w:tblPr>
        <w:tblStyle w:val="af4"/>
        <w:tblW w:w="0" w:type="auto"/>
        <w:jc w:val="center"/>
        <w:tblLook w:val="04A0" w:firstRow="1" w:lastRow="0" w:firstColumn="1" w:lastColumn="0" w:noHBand="0" w:noVBand="1"/>
      </w:tblPr>
      <w:tblGrid>
        <w:gridCol w:w="2273"/>
        <w:gridCol w:w="2211"/>
        <w:gridCol w:w="1892"/>
        <w:gridCol w:w="1765"/>
        <w:gridCol w:w="970"/>
        <w:gridCol w:w="743"/>
      </w:tblGrid>
      <w:tr w:rsidR="006B61EA" w:rsidRPr="00905B11" w14:paraId="5C2B9F41" w14:textId="77777777" w:rsidTr="006508DF">
        <w:trPr>
          <w:jc w:val="center"/>
        </w:trPr>
        <w:tc>
          <w:tcPr>
            <w:tcW w:w="1662" w:type="dxa"/>
            <w:vMerge w:val="restart"/>
            <w:vAlign w:val="center"/>
          </w:tcPr>
          <w:p w14:paraId="75A74B54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Показатель</w:t>
            </w:r>
          </w:p>
        </w:tc>
        <w:tc>
          <w:tcPr>
            <w:tcW w:w="1662" w:type="dxa"/>
            <w:vMerge w:val="restart"/>
            <w:vAlign w:val="center"/>
          </w:tcPr>
          <w:p w14:paraId="2E01CC81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Категории</w:t>
            </w:r>
          </w:p>
        </w:tc>
        <w:tc>
          <w:tcPr>
            <w:tcW w:w="4986" w:type="dxa"/>
            <w:gridSpan w:val="3"/>
            <w:vAlign w:val="center"/>
          </w:tcPr>
          <w:p w14:paraId="160F356D" w14:textId="0B290A01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Локализация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первичной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опухоли</w:t>
            </w:r>
          </w:p>
        </w:tc>
        <w:tc>
          <w:tcPr>
            <w:tcW w:w="1662" w:type="dxa"/>
            <w:vMerge w:val="restart"/>
            <w:vAlign w:val="center"/>
          </w:tcPr>
          <w:p w14:paraId="608151CA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p</w:t>
            </w:r>
          </w:p>
        </w:tc>
      </w:tr>
      <w:tr w:rsidR="006B61EA" w:rsidRPr="00905B11" w14:paraId="177437B3" w14:textId="77777777" w:rsidTr="006508DF">
        <w:trPr>
          <w:jc w:val="center"/>
        </w:trPr>
        <w:tc>
          <w:tcPr>
            <w:tcW w:w="1662" w:type="dxa"/>
            <w:vMerge/>
          </w:tcPr>
          <w:p w14:paraId="10895789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2" w:type="dxa"/>
            <w:vMerge/>
          </w:tcPr>
          <w:p w14:paraId="7FEFCADA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2" w:type="dxa"/>
            <w:vAlign w:val="center"/>
          </w:tcPr>
          <w:p w14:paraId="2D461438" w14:textId="387D0409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Правосторонний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рак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кишки</w:t>
            </w:r>
          </w:p>
        </w:tc>
        <w:tc>
          <w:tcPr>
            <w:tcW w:w="1662" w:type="dxa"/>
            <w:vAlign w:val="center"/>
          </w:tcPr>
          <w:p w14:paraId="7482681B" w14:textId="2BF5CE73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Левосторонний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рак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кишки</w:t>
            </w:r>
          </w:p>
        </w:tc>
        <w:tc>
          <w:tcPr>
            <w:tcW w:w="1662" w:type="dxa"/>
            <w:vAlign w:val="center"/>
          </w:tcPr>
          <w:p w14:paraId="49E0C3C0" w14:textId="1742AC3E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Прямая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кишка</w:t>
            </w:r>
          </w:p>
        </w:tc>
        <w:tc>
          <w:tcPr>
            <w:tcW w:w="1662" w:type="dxa"/>
            <w:vMerge/>
          </w:tcPr>
          <w:p w14:paraId="4EC284FA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B61EA" w:rsidRPr="00905B11" w14:paraId="53921A92" w14:textId="77777777" w:rsidTr="006508DF">
        <w:trPr>
          <w:jc w:val="center"/>
        </w:trPr>
        <w:tc>
          <w:tcPr>
            <w:tcW w:w="1662" w:type="dxa"/>
            <w:vMerge w:val="restart"/>
            <w:vAlign w:val="center"/>
          </w:tcPr>
          <w:p w14:paraId="60898F70" w14:textId="08046D4D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Послеоперационные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осложнения</w:t>
            </w:r>
          </w:p>
        </w:tc>
        <w:tc>
          <w:tcPr>
            <w:tcW w:w="1662" w:type="dxa"/>
            <w:vAlign w:val="center"/>
          </w:tcPr>
          <w:p w14:paraId="1850AB7C" w14:textId="7142B08C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Кишечная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непроходимость</w:t>
            </w:r>
          </w:p>
        </w:tc>
        <w:tc>
          <w:tcPr>
            <w:tcW w:w="1662" w:type="dxa"/>
            <w:vAlign w:val="center"/>
          </w:tcPr>
          <w:p w14:paraId="69CF67D2" w14:textId="78EA6E18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(9,4)</w:t>
            </w:r>
          </w:p>
        </w:tc>
        <w:tc>
          <w:tcPr>
            <w:tcW w:w="1662" w:type="dxa"/>
            <w:vAlign w:val="center"/>
          </w:tcPr>
          <w:p w14:paraId="54CED0D5" w14:textId="7A72B7E6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(2,6)</w:t>
            </w:r>
          </w:p>
        </w:tc>
        <w:tc>
          <w:tcPr>
            <w:tcW w:w="1662" w:type="dxa"/>
            <w:vAlign w:val="center"/>
          </w:tcPr>
          <w:p w14:paraId="1D2E6AA6" w14:textId="61819936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0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(0,0)</w:t>
            </w:r>
          </w:p>
        </w:tc>
        <w:tc>
          <w:tcPr>
            <w:tcW w:w="1662" w:type="dxa"/>
            <w:vMerge w:val="restart"/>
            <w:vAlign w:val="center"/>
          </w:tcPr>
          <w:p w14:paraId="18BE3208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0,484</w:t>
            </w:r>
          </w:p>
        </w:tc>
      </w:tr>
      <w:tr w:rsidR="006B61EA" w:rsidRPr="00905B11" w14:paraId="49BE9D6C" w14:textId="77777777" w:rsidTr="006508DF">
        <w:trPr>
          <w:jc w:val="center"/>
        </w:trPr>
        <w:tc>
          <w:tcPr>
            <w:tcW w:w="1662" w:type="dxa"/>
            <w:vMerge/>
          </w:tcPr>
          <w:p w14:paraId="27123FB0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2" w:type="dxa"/>
            <w:vAlign w:val="center"/>
          </w:tcPr>
          <w:p w14:paraId="022204F4" w14:textId="1BFB22C4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Нагноение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послеоперационной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раны</w:t>
            </w:r>
          </w:p>
        </w:tc>
        <w:tc>
          <w:tcPr>
            <w:tcW w:w="1662" w:type="dxa"/>
            <w:vAlign w:val="center"/>
          </w:tcPr>
          <w:p w14:paraId="6E24B917" w14:textId="75F305EC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0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(0,0)</w:t>
            </w:r>
          </w:p>
        </w:tc>
        <w:tc>
          <w:tcPr>
            <w:tcW w:w="1662" w:type="dxa"/>
            <w:vAlign w:val="center"/>
          </w:tcPr>
          <w:p w14:paraId="11DD86E5" w14:textId="6C16131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(2,6)</w:t>
            </w:r>
          </w:p>
        </w:tc>
        <w:tc>
          <w:tcPr>
            <w:tcW w:w="1662" w:type="dxa"/>
            <w:vAlign w:val="center"/>
          </w:tcPr>
          <w:p w14:paraId="7A8CBA02" w14:textId="32DD28BE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0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(0,0)</w:t>
            </w:r>
          </w:p>
        </w:tc>
        <w:tc>
          <w:tcPr>
            <w:tcW w:w="1662" w:type="dxa"/>
            <w:vMerge/>
          </w:tcPr>
          <w:p w14:paraId="03C8CF1F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B61EA" w:rsidRPr="00905B11" w14:paraId="09A460C4" w14:textId="77777777" w:rsidTr="006508DF">
        <w:trPr>
          <w:jc w:val="center"/>
        </w:trPr>
        <w:tc>
          <w:tcPr>
            <w:tcW w:w="1662" w:type="dxa"/>
            <w:vMerge/>
          </w:tcPr>
          <w:p w14:paraId="30AA04D0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2" w:type="dxa"/>
            <w:vAlign w:val="center"/>
          </w:tcPr>
          <w:p w14:paraId="05876B78" w14:textId="256471AE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Несостоятельность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анастомоза</w:t>
            </w:r>
          </w:p>
        </w:tc>
        <w:tc>
          <w:tcPr>
            <w:tcW w:w="1662" w:type="dxa"/>
            <w:vAlign w:val="center"/>
          </w:tcPr>
          <w:p w14:paraId="37328E25" w14:textId="0F858F19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(9,4)</w:t>
            </w:r>
          </w:p>
        </w:tc>
        <w:tc>
          <w:tcPr>
            <w:tcW w:w="1662" w:type="dxa"/>
            <w:vAlign w:val="center"/>
          </w:tcPr>
          <w:p w14:paraId="2983FA15" w14:textId="5F606F20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(5,1)</w:t>
            </w:r>
          </w:p>
        </w:tc>
        <w:tc>
          <w:tcPr>
            <w:tcW w:w="1662" w:type="dxa"/>
            <w:vAlign w:val="center"/>
          </w:tcPr>
          <w:p w14:paraId="471DCCE6" w14:textId="75A413E8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(6,9)</w:t>
            </w:r>
          </w:p>
        </w:tc>
        <w:tc>
          <w:tcPr>
            <w:tcW w:w="1662" w:type="dxa"/>
            <w:vMerge/>
          </w:tcPr>
          <w:p w14:paraId="5D4A6227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B61EA" w:rsidRPr="00905B11" w14:paraId="575F1156" w14:textId="77777777" w:rsidTr="006508DF">
        <w:trPr>
          <w:jc w:val="center"/>
        </w:trPr>
        <w:tc>
          <w:tcPr>
            <w:tcW w:w="1662" w:type="dxa"/>
            <w:vMerge/>
          </w:tcPr>
          <w:p w14:paraId="0220F694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2" w:type="dxa"/>
            <w:vAlign w:val="center"/>
          </w:tcPr>
          <w:p w14:paraId="45A04828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нет</w:t>
            </w:r>
          </w:p>
        </w:tc>
        <w:tc>
          <w:tcPr>
            <w:tcW w:w="1662" w:type="dxa"/>
            <w:vAlign w:val="center"/>
          </w:tcPr>
          <w:p w14:paraId="30FD0FCF" w14:textId="3E99AF29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26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(81,2)</w:t>
            </w:r>
          </w:p>
        </w:tc>
        <w:tc>
          <w:tcPr>
            <w:tcW w:w="1662" w:type="dxa"/>
            <w:vAlign w:val="center"/>
          </w:tcPr>
          <w:p w14:paraId="77544A8B" w14:textId="6FA69638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34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(87,2)</w:t>
            </w:r>
          </w:p>
        </w:tc>
        <w:tc>
          <w:tcPr>
            <w:tcW w:w="1662" w:type="dxa"/>
            <w:vAlign w:val="center"/>
          </w:tcPr>
          <w:p w14:paraId="77BCA83C" w14:textId="2B74B2A2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27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(93,1)</w:t>
            </w:r>
          </w:p>
        </w:tc>
        <w:tc>
          <w:tcPr>
            <w:tcW w:w="1662" w:type="dxa"/>
            <w:vMerge/>
          </w:tcPr>
          <w:p w14:paraId="1B8EFBD0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B61EA" w:rsidRPr="00905B11" w14:paraId="6663FA36" w14:textId="77777777" w:rsidTr="006508DF">
        <w:trPr>
          <w:jc w:val="center"/>
        </w:trPr>
        <w:tc>
          <w:tcPr>
            <w:tcW w:w="1662" w:type="dxa"/>
            <w:vMerge/>
          </w:tcPr>
          <w:p w14:paraId="7528E19D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2" w:type="dxa"/>
            <w:vAlign w:val="center"/>
          </w:tcPr>
          <w:p w14:paraId="3C6427EA" w14:textId="48166184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Рубцовое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сужение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анастамоза</w:t>
            </w:r>
          </w:p>
        </w:tc>
        <w:tc>
          <w:tcPr>
            <w:tcW w:w="1662" w:type="dxa"/>
            <w:vAlign w:val="center"/>
          </w:tcPr>
          <w:p w14:paraId="695C1ACA" w14:textId="4F2BA01D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0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(0,0)</w:t>
            </w:r>
          </w:p>
        </w:tc>
        <w:tc>
          <w:tcPr>
            <w:tcW w:w="1662" w:type="dxa"/>
            <w:vAlign w:val="center"/>
          </w:tcPr>
          <w:p w14:paraId="0D7CAEF9" w14:textId="3A35B4EC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(2,6)</w:t>
            </w:r>
          </w:p>
        </w:tc>
        <w:tc>
          <w:tcPr>
            <w:tcW w:w="1662" w:type="dxa"/>
            <w:vAlign w:val="center"/>
          </w:tcPr>
          <w:p w14:paraId="0351360A" w14:textId="4769A465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0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(0,0)</w:t>
            </w:r>
          </w:p>
        </w:tc>
        <w:tc>
          <w:tcPr>
            <w:tcW w:w="1662" w:type="dxa"/>
            <w:vMerge/>
          </w:tcPr>
          <w:p w14:paraId="5D92DE38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14:paraId="4C1A7CED" w14:textId="77777777" w:rsidR="006B61EA" w:rsidRPr="00905B11" w:rsidRDefault="006B61EA" w:rsidP="00905B11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2F378091" w14:textId="3C668A68" w:rsidR="006B61EA" w:rsidRPr="00905B11" w:rsidRDefault="006B61EA" w:rsidP="00905B11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При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сравнении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461FD5" w:rsidRPr="00905B11">
        <w:rPr>
          <w:rFonts w:ascii="Times New Roman" w:hAnsi="Times New Roman"/>
          <w:sz w:val="28"/>
          <w:szCs w:val="28"/>
        </w:rPr>
        <w:t>п</w:t>
      </w:r>
      <w:r w:rsidRPr="00905B11">
        <w:rPr>
          <w:rFonts w:ascii="Times New Roman" w:hAnsi="Times New Roman"/>
          <w:sz w:val="28"/>
          <w:szCs w:val="28"/>
        </w:rPr>
        <w:t>ослеоперационных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осложнений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зависимости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Локализации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первичной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опухоли,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нам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не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удалось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установить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статистически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значимых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различий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(p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=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0,484)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sz w:val="28"/>
          <w:szCs w:val="28"/>
        </w:rPr>
        <w:t>(используемый</w:t>
      </w:r>
      <w:r w:rsidR="00A621F2">
        <w:rPr>
          <w:rFonts w:ascii="Times New Roman" w:hAnsi="Times New Roman"/>
          <w:i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sz w:val="28"/>
          <w:szCs w:val="28"/>
        </w:rPr>
        <w:t>метод:</w:t>
      </w:r>
      <w:r w:rsidR="00A621F2">
        <w:rPr>
          <w:rFonts w:ascii="Times New Roman" w:hAnsi="Times New Roman"/>
          <w:i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sz w:val="28"/>
          <w:szCs w:val="28"/>
        </w:rPr>
        <w:t>Хи-квадрат</w:t>
      </w:r>
      <w:r w:rsidR="00A621F2">
        <w:rPr>
          <w:rFonts w:ascii="Times New Roman" w:hAnsi="Times New Roman"/>
          <w:i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sz w:val="28"/>
          <w:szCs w:val="28"/>
        </w:rPr>
        <w:t>Пирсона)</w:t>
      </w:r>
      <w:r w:rsidRPr="00905B11">
        <w:rPr>
          <w:rFonts w:ascii="Times New Roman" w:hAnsi="Times New Roman"/>
          <w:sz w:val="28"/>
          <w:szCs w:val="28"/>
        </w:rPr>
        <w:t>.</w:t>
      </w:r>
    </w:p>
    <w:p w14:paraId="4DC67689" w14:textId="3A7DAECF" w:rsidR="006B61EA" w:rsidRPr="00905B11" w:rsidRDefault="006B61EA" w:rsidP="00905B11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Нами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был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выполнен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анализ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типа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KRAS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мутации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зависимости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Локализации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первичной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опухоли.</w:t>
      </w:r>
    </w:p>
    <w:p w14:paraId="51BE3C89" w14:textId="6F9E2E23" w:rsidR="006B61EA" w:rsidRPr="00905B11" w:rsidRDefault="006B61EA" w:rsidP="00905B11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Таблица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374EE4" w:rsidRPr="00905B11">
        <w:rPr>
          <w:rFonts w:ascii="Times New Roman" w:hAnsi="Times New Roman"/>
          <w:sz w:val="28"/>
          <w:szCs w:val="28"/>
        </w:rPr>
        <w:t>18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Анализ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типа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KRAS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мутации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зависимости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Локализации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первичной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опухоли</w:t>
      </w:r>
    </w:p>
    <w:tbl>
      <w:tblPr>
        <w:tblStyle w:val="af4"/>
        <w:tblW w:w="0" w:type="auto"/>
        <w:jc w:val="center"/>
        <w:tblLook w:val="04A0" w:firstRow="1" w:lastRow="0" w:firstColumn="1" w:lastColumn="0" w:noHBand="0" w:noVBand="1"/>
      </w:tblPr>
      <w:tblGrid>
        <w:gridCol w:w="1532"/>
        <w:gridCol w:w="1435"/>
        <w:gridCol w:w="2167"/>
        <w:gridCol w:w="2019"/>
        <w:gridCol w:w="1094"/>
        <w:gridCol w:w="1607"/>
      </w:tblGrid>
      <w:tr w:rsidR="006B61EA" w:rsidRPr="00905B11" w14:paraId="00DAB144" w14:textId="77777777" w:rsidTr="006508DF">
        <w:trPr>
          <w:jc w:val="center"/>
        </w:trPr>
        <w:tc>
          <w:tcPr>
            <w:tcW w:w="1662" w:type="dxa"/>
            <w:vMerge w:val="restart"/>
            <w:vAlign w:val="center"/>
          </w:tcPr>
          <w:p w14:paraId="0A253AA6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Показатель</w:t>
            </w:r>
          </w:p>
        </w:tc>
        <w:tc>
          <w:tcPr>
            <w:tcW w:w="1662" w:type="dxa"/>
            <w:vMerge w:val="restart"/>
            <w:vAlign w:val="center"/>
          </w:tcPr>
          <w:p w14:paraId="5147B4D7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Категории</w:t>
            </w:r>
          </w:p>
        </w:tc>
        <w:tc>
          <w:tcPr>
            <w:tcW w:w="4986" w:type="dxa"/>
            <w:gridSpan w:val="3"/>
            <w:vAlign w:val="center"/>
          </w:tcPr>
          <w:p w14:paraId="46F18155" w14:textId="361A9B18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Локализация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первичной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опухоли</w:t>
            </w:r>
          </w:p>
        </w:tc>
        <w:tc>
          <w:tcPr>
            <w:tcW w:w="1662" w:type="dxa"/>
            <w:vMerge w:val="restart"/>
            <w:vAlign w:val="center"/>
          </w:tcPr>
          <w:p w14:paraId="39FB82EE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p</w:t>
            </w:r>
          </w:p>
        </w:tc>
      </w:tr>
      <w:tr w:rsidR="006B61EA" w:rsidRPr="00905B11" w14:paraId="36246F36" w14:textId="77777777" w:rsidTr="006508DF">
        <w:trPr>
          <w:jc w:val="center"/>
        </w:trPr>
        <w:tc>
          <w:tcPr>
            <w:tcW w:w="1662" w:type="dxa"/>
            <w:vMerge/>
          </w:tcPr>
          <w:p w14:paraId="60CF3825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2" w:type="dxa"/>
            <w:vMerge/>
          </w:tcPr>
          <w:p w14:paraId="08A9D75C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2" w:type="dxa"/>
            <w:vAlign w:val="center"/>
          </w:tcPr>
          <w:p w14:paraId="76B7A349" w14:textId="5F044756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Правосторонний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рак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кишки</w:t>
            </w:r>
          </w:p>
        </w:tc>
        <w:tc>
          <w:tcPr>
            <w:tcW w:w="1662" w:type="dxa"/>
            <w:vAlign w:val="center"/>
          </w:tcPr>
          <w:p w14:paraId="7E001091" w14:textId="2032212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Левосторонний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рак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кишки</w:t>
            </w:r>
          </w:p>
        </w:tc>
        <w:tc>
          <w:tcPr>
            <w:tcW w:w="1662" w:type="dxa"/>
            <w:vAlign w:val="center"/>
          </w:tcPr>
          <w:p w14:paraId="63887DFD" w14:textId="1E3685D6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Прямая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кишка</w:t>
            </w:r>
          </w:p>
        </w:tc>
        <w:tc>
          <w:tcPr>
            <w:tcW w:w="1662" w:type="dxa"/>
            <w:vMerge/>
          </w:tcPr>
          <w:p w14:paraId="065641BC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B61EA" w:rsidRPr="00905B11" w14:paraId="145A4092" w14:textId="77777777" w:rsidTr="006508DF">
        <w:trPr>
          <w:jc w:val="center"/>
        </w:trPr>
        <w:tc>
          <w:tcPr>
            <w:tcW w:w="1662" w:type="dxa"/>
            <w:vMerge w:val="restart"/>
            <w:vAlign w:val="center"/>
          </w:tcPr>
          <w:p w14:paraId="2ECB4103" w14:textId="7D5826A3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Тип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KRAS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мутации</w:t>
            </w:r>
          </w:p>
        </w:tc>
        <w:tc>
          <w:tcPr>
            <w:tcW w:w="1662" w:type="dxa"/>
            <w:vAlign w:val="center"/>
          </w:tcPr>
          <w:p w14:paraId="4689D420" w14:textId="5B196CCB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KRAS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WT</w:t>
            </w:r>
          </w:p>
        </w:tc>
        <w:tc>
          <w:tcPr>
            <w:tcW w:w="1662" w:type="dxa"/>
            <w:vAlign w:val="center"/>
          </w:tcPr>
          <w:p w14:paraId="309BA6C5" w14:textId="48072F6E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8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(25,0)</w:t>
            </w:r>
          </w:p>
        </w:tc>
        <w:tc>
          <w:tcPr>
            <w:tcW w:w="1662" w:type="dxa"/>
            <w:vAlign w:val="center"/>
          </w:tcPr>
          <w:p w14:paraId="5E59908E" w14:textId="398F2BC0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19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(48,7)</w:t>
            </w:r>
          </w:p>
        </w:tc>
        <w:tc>
          <w:tcPr>
            <w:tcW w:w="1662" w:type="dxa"/>
            <w:vAlign w:val="center"/>
          </w:tcPr>
          <w:p w14:paraId="2D0B923F" w14:textId="217F6775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16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(55,2)</w:t>
            </w:r>
          </w:p>
        </w:tc>
        <w:tc>
          <w:tcPr>
            <w:tcW w:w="1662" w:type="dxa"/>
            <w:vMerge w:val="restart"/>
            <w:vAlign w:val="center"/>
          </w:tcPr>
          <w:p w14:paraId="2FF63BA0" w14:textId="7EC2B183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0,039*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br/>
            </w:r>
            <w:r w:rsidRPr="00905B11">
              <w:rPr>
                <w:rFonts w:ascii="Times New Roman" w:hAnsi="Times New Roman"/>
                <w:sz w:val="28"/>
                <w:szCs w:val="28"/>
              </w:rPr>
              <w:t>p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Правосторонний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рак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кишки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Прямая</w:t>
            </w:r>
            <w:r w:rsidR="00A621F2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vertAlign w:val="subscript"/>
                <w:lang w:val="ru-RU"/>
              </w:rPr>
              <w:t>кишка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=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0,048</w:t>
            </w:r>
          </w:p>
        </w:tc>
      </w:tr>
      <w:tr w:rsidR="006B61EA" w:rsidRPr="00905B11" w14:paraId="088C4722" w14:textId="77777777" w:rsidTr="006508DF">
        <w:trPr>
          <w:jc w:val="center"/>
        </w:trPr>
        <w:tc>
          <w:tcPr>
            <w:tcW w:w="1662" w:type="dxa"/>
            <w:vMerge/>
          </w:tcPr>
          <w:p w14:paraId="656BD38A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  <w:lang w:val="ru-RU"/>
              </w:rPr>
            </w:pPr>
          </w:p>
        </w:tc>
        <w:tc>
          <w:tcPr>
            <w:tcW w:w="1662" w:type="dxa"/>
            <w:vAlign w:val="center"/>
          </w:tcPr>
          <w:p w14:paraId="749F3F4E" w14:textId="1E36CD5C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KRAS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G12D</w:t>
            </w:r>
          </w:p>
        </w:tc>
        <w:tc>
          <w:tcPr>
            <w:tcW w:w="1662" w:type="dxa"/>
            <w:vAlign w:val="center"/>
          </w:tcPr>
          <w:p w14:paraId="1C4C7BF0" w14:textId="07593EE8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24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(75,0)</w:t>
            </w:r>
          </w:p>
        </w:tc>
        <w:tc>
          <w:tcPr>
            <w:tcW w:w="1662" w:type="dxa"/>
            <w:vAlign w:val="center"/>
          </w:tcPr>
          <w:p w14:paraId="3D3B6F8B" w14:textId="70ECAD04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20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(51,3)</w:t>
            </w:r>
          </w:p>
        </w:tc>
        <w:tc>
          <w:tcPr>
            <w:tcW w:w="1662" w:type="dxa"/>
            <w:vAlign w:val="center"/>
          </w:tcPr>
          <w:p w14:paraId="2C32FAAB" w14:textId="6BAA109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13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(44,8)</w:t>
            </w:r>
          </w:p>
        </w:tc>
        <w:tc>
          <w:tcPr>
            <w:tcW w:w="1662" w:type="dxa"/>
            <w:vMerge/>
          </w:tcPr>
          <w:p w14:paraId="3AC73D6D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14:paraId="0891903D" w14:textId="0DFE4133" w:rsidR="006B61EA" w:rsidRPr="00905B11" w:rsidRDefault="006B61EA" w:rsidP="00905B11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*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различия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показателей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статистически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значимы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(p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905B11">
        <w:rPr>
          <w:rFonts w:ascii="Times New Roman" w:hAnsi="Times New Roman"/>
          <w:sz w:val="28"/>
          <w:szCs w:val="28"/>
        </w:rPr>
        <w:t>&lt;0</w:t>
      </w:r>
      <w:r w:rsidRPr="00905B11">
        <w:rPr>
          <w:rFonts w:ascii="Times New Roman" w:hAnsi="Times New Roman"/>
          <w:sz w:val="28"/>
          <w:szCs w:val="28"/>
        </w:rPr>
        <w:t>,05)</w:t>
      </w:r>
    </w:p>
    <w:p w14:paraId="507616F3" w14:textId="69A8BA47" w:rsidR="006B61EA" w:rsidRPr="00905B11" w:rsidRDefault="006B61EA" w:rsidP="00905B11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Согласно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представленной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таблице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при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сопоставлении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типа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KRAS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мутации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зависимости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Локализации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первичной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опухоли,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нами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были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установлены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статистически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значимые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различия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(p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=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0,039)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sz w:val="28"/>
          <w:szCs w:val="28"/>
        </w:rPr>
        <w:t>(используемый</w:t>
      </w:r>
      <w:r w:rsidR="00A621F2">
        <w:rPr>
          <w:rFonts w:ascii="Times New Roman" w:hAnsi="Times New Roman"/>
          <w:i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sz w:val="28"/>
          <w:szCs w:val="28"/>
        </w:rPr>
        <w:t>метод:</w:t>
      </w:r>
      <w:r w:rsidR="00A621F2">
        <w:rPr>
          <w:rFonts w:ascii="Times New Roman" w:hAnsi="Times New Roman"/>
          <w:i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sz w:val="28"/>
          <w:szCs w:val="28"/>
        </w:rPr>
        <w:t>Хи-квадрат</w:t>
      </w:r>
      <w:r w:rsidR="00A621F2">
        <w:rPr>
          <w:rFonts w:ascii="Times New Roman" w:hAnsi="Times New Roman"/>
          <w:i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sz w:val="28"/>
          <w:szCs w:val="28"/>
        </w:rPr>
        <w:t>Пирсона)</w:t>
      </w:r>
      <w:r w:rsidRPr="00905B11">
        <w:rPr>
          <w:rFonts w:ascii="Times New Roman" w:hAnsi="Times New Roman"/>
          <w:sz w:val="28"/>
          <w:szCs w:val="28"/>
        </w:rPr>
        <w:t>.</w:t>
      </w:r>
    </w:p>
    <w:p w14:paraId="5D5B3BE5" w14:textId="77777777" w:rsidR="006B61EA" w:rsidRPr="00905B11" w:rsidRDefault="006B61EA" w:rsidP="00905B11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1015B54F" w14:textId="77777777" w:rsidR="006B61EA" w:rsidRPr="00905B11" w:rsidRDefault="006B61EA" w:rsidP="00905B11">
      <w:pPr>
        <w:spacing w:line="240" w:lineRule="auto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6B3BE455" wp14:editId="73B38158">
            <wp:extent cx="5760000" cy="3389417"/>
            <wp:effectExtent l="0" t="0" r="0" b="0"/>
            <wp:docPr id="277620915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ot_19.pn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3389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94781" w14:textId="050A3061" w:rsidR="006B61EA" w:rsidRPr="00905B11" w:rsidRDefault="006B61EA" w:rsidP="00905B11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Рисунок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374EE4" w:rsidRPr="00905B11">
        <w:rPr>
          <w:rFonts w:ascii="Times New Roman" w:hAnsi="Times New Roman"/>
          <w:sz w:val="28"/>
          <w:szCs w:val="28"/>
        </w:rPr>
        <w:t>2</w:t>
      </w:r>
      <w:r w:rsidR="005C4591">
        <w:rPr>
          <w:rFonts w:ascii="Times New Roman" w:hAnsi="Times New Roman"/>
          <w:sz w:val="28"/>
          <w:szCs w:val="28"/>
        </w:rPr>
        <w:t>3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Анализ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типа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KRAS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мутации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зависимости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Локализации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первичной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опухоли</w:t>
      </w:r>
    </w:p>
    <w:p w14:paraId="4998F55B" w14:textId="77777777" w:rsidR="006B61EA" w:rsidRPr="00905B11" w:rsidRDefault="006B61EA" w:rsidP="00905B11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6C24C49E" w14:textId="3317B56E" w:rsidR="006B61EA" w:rsidRPr="00905B11" w:rsidRDefault="006B61EA" w:rsidP="00905B11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Таблица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374EE4" w:rsidRPr="00905B11">
        <w:rPr>
          <w:rFonts w:ascii="Times New Roman" w:hAnsi="Times New Roman"/>
          <w:sz w:val="28"/>
          <w:szCs w:val="28"/>
        </w:rPr>
        <w:t>19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Анализ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безрецидивности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зависимости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типа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KRAS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мутации</w:t>
      </w:r>
    </w:p>
    <w:tbl>
      <w:tblPr>
        <w:tblStyle w:val="af4"/>
        <w:tblW w:w="0" w:type="auto"/>
        <w:jc w:val="center"/>
        <w:tblLook w:val="04A0" w:firstRow="1" w:lastRow="0" w:firstColumn="1" w:lastColumn="0" w:noHBand="0" w:noVBand="1"/>
      </w:tblPr>
      <w:tblGrid>
        <w:gridCol w:w="1659"/>
        <w:gridCol w:w="1655"/>
        <w:gridCol w:w="1638"/>
        <w:gridCol w:w="1643"/>
        <w:gridCol w:w="1621"/>
        <w:gridCol w:w="1638"/>
      </w:tblGrid>
      <w:tr w:rsidR="006B61EA" w:rsidRPr="00905B11" w14:paraId="117AC323" w14:textId="77777777" w:rsidTr="006508DF">
        <w:trPr>
          <w:jc w:val="center"/>
        </w:trPr>
        <w:tc>
          <w:tcPr>
            <w:tcW w:w="1662" w:type="dxa"/>
            <w:vMerge w:val="restart"/>
            <w:vAlign w:val="center"/>
          </w:tcPr>
          <w:p w14:paraId="5997D829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Показатель</w:t>
            </w:r>
          </w:p>
        </w:tc>
        <w:tc>
          <w:tcPr>
            <w:tcW w:w="1662" w:type="dxa"/>
            <w:vMerge w:val="restart"/>
            <w:vAlign w:val="center"/>
          </w:tcPr>
          <w:p w14:paraId="314C72FD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Категории</w:t>
            </w:r>
          </w:p>
        </w:tc>
        <w:tc>
          <w:tcPr>
            <w:tcW w:w="4986" w:type="dxa"/>
            <w:gridSpan w:val="3"/>
            <w:vAlign w:val="center"/>
          </w:tcPr>
          <w:p w14:paraId="5CE4226F" w14:textId="79A6BD05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Безрецидивность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(день)</w:t>
            </w:r>
          </w:p>
        </w:tc>
        <w:tc>
          <w:tcPr>
            <w:tcW w:w="1662" w:type="dxa"/>
            <w:vMerge w:val="restart"/>
            <w:vAlign w:val="center"/>
          </w:tcPr>
          <w:p w14:paraId="3709E3F3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p</w:t>
            </w:r>
          </w:p>
        </w:tc>
      </w:tr>
      <w:tr w:rsidR="006B61EA" w:rsidRPr="00905B11" w14:paraId="68995FD7" w14:textId="77777777" w:rsidTr="006508DF">
        <w:trPr>
          <w:jc w:val="center"/>
        </w:trPr>
        <w:tc>
          <w:tcPr>
            <w:tcW w:w="1662" w:type="dxa"/>
            <w:vMerge/>
          </w:tcPr>
          <w:p w14:paraId="2D9CD1BC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2" w:type="dxa"/>
            <w:vMerge/>
          </w:tcPr>
          <w:p w14:paraId="7426DFBA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2" w:type="dxa"/>
            <w:vAlign w:val="center"/>
          </w:tcPr>
          <w:p w14:paraId="1261D8E3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Me</w:t>
            </w:r>
          </w:p>
        </w:tc>
        <w:tc>
          <w:tcPr>
            <w:tcW w:w="1662" w:type="dxa"/>
            <w:vAlign w:val="center"/>
          </w:tcPr>
          <w:p w14:paraId="4ECA28BF" w14:textId="6ADE80A2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Q₁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Q₃</w:t>
            </w:r>
          </w:p>
        </w:tc>
        <w:tc>
          <w:tcPr>
            <w:tcW w:w="1662" w:type="dxa"/>
            <w:vAlign w:val="center"/>
          </w:tcPr>
          <w:p w14:paraId="3C8A0EA3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n</w:t>
            </w:r>
          </w:p>
        </w:tc>
        <w:tc>
          <w:tcPr>
            <w:tcW w:w="1662" w:type="dxa"/>
            <w:vMerge/>
          </w:tcPr>
          <w:p w14:paraId="17606898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B61EA" w:rsidRPr="00905B11" w14:paraId="23E95719" w14:textId="77777777" w:rsidTr="006508DF">
        <w:trPr>
          <w:jc w:val="center"/>
        </w:trPr>
        <w:tc>
          <w:tcPr>
            <w:tcW w:w="1662" w:type="dxa"/>
            <w:vMerge w:val="restart"/>
            <w:vAlign w:val="center"/>
          </w:tcPr>
          <w:p w14:paraId="5EFEA607" w14:textId="79687FAE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Тип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KRAS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мутации</w:t>
            </w:r>
          </w:p>
        </w:tc>
        <w:tc>
          <w:tcPr>
            <w:tcW w:w="1662" w:type="dxa"/>
            <w:vAlign w:val="center"/>
          </w:tcPr>
          <w:p w14:paraId="6A343C19" w14:textId="7F5C8D56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KRAS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WT</w:t>
            </w:r>
          </w:p>
        </w:tc>
        <w:tc>
          <w:tcPr>
            <w:tcW w:w="1662" w:type="dxa"/>
            <w:vAlign w:val="center"/>
          </w:tcPr>
          <w:p w14:paraId="70F277F3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627,00</w:t>
            </w:r>
          </w:p>
        </w:tc>
        <w:tc>
          <w:tcPr>
            <w:tcW w:w="1662" w:type="dxa"/>
            <w:vAlign w:val="center"/>
          </w:tcPr>
          <w:p w14:paraId="20F0A28F" w14:textId="5209F2F3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456,00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1039,50</w:t>
            </w:r>
          </w:p>
        </w:tc>
        <w:tc>
          <w:tcPr>
            <w:tcW w:w="1662" w:type="dxa"/>
            <w:vAlign w:val="center"/>
          </w:tcPr>
          <w:p w14:paraId="4A991666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43</w:t>
            </w:r>
          </w:p>
        </w:tc>
        <w:tc>
          <w:tcPr>
            <w:tcW w:w="1662" w:type="dxa"/>
            <w:vMerge w:val="restart"/>
            <w:vAlign w:val="center"/>
          </w:tcPr>
          <w:p w14:paraId="6DFD27B6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0,018*</w:t>
            </w:r>
          </w:p>
        </w:tc>
      </w:tr>
      <w:tr w:rsidR="006B61EA" w:rsidRPr="00905B11" w14:paraId="7CB51C33" w14:textId="77777777" w:rsidTr="006508DF">
        <w:trPr>
          <w:jc w:val="center"/>
        </w:trPr>
        <w:tc>
          <w:tcPr>
            <w:tcW w:w="1662" w:type="dxa"/>
            <w:vMerge/>
          </w:tcPr>
          <w:p w14:paraId="49BF15CD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2" w:type="dxa"/>
            <w:vAlign w:val="center"/>
          </w:tcPr>
          <w:p w14:paraId="42B42A65" w14:textId="1E6AC556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KRAS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G12D</w:t>
            </w:r>
          </w:p>
        </w:tc>
        <w:tc>
          <w:tcPr>
            <w:tcW w:w="1662" w:type="dxa"/>
            <w:vAlign w:val="center"/>
          </w:tcPr>
          <w:p w14:paraId="14CB4521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467,00</w:t>
            </w:r>
          </w:p>
        </w:tc>
        <w:tc>
          <w:tcPr>
            <w:tcW w:w="1662" w:type="dxa"/>
            <w:vAlign w:val="center"/>
          </w:tcPr>
          <w:p w14:paraId="5527ADB2" w14:textId="22A3E546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301,00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842,00</w:t>
            </w:r>
          </w:p>
        </w:tc>
        <w:tc>
          <w:tcPr>
            <w:tcW w:w="1662" w:type="dxa"/>
            <w:vAlign w:val="center"/>
          </w:tcPr>
          <w:p w14:paraId="6E3F7408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57</w:t>
            </w:r>
          </w:p>
        </w:tc>
        <w:tc>
          <w:tcPr>
            <w:tcW w:w="1662" w:type="dxa"/>
            <w:vMerge/>
          </w:tcPr>
          <w:p w14:paraId="1353461A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14:paraId="4B07B8AD" w14:textId="14F94E5D" w:rsidR="006B61EA" w:rsidRPr="00905B11" w:rsidRDefault="006B61EA" w:rsidP="00905B11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*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различия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показателей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статистически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значимы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(p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905B11">
        <w:rPr>
          <w:rFonts w:ascii="Times New Roman" w:hAnsi="Times New Roman"/>
          <w:sz w:val="28"/>
          <w:szCs w:val="28"/>
        </w:rPr>
        <w:t>&lt;0</w:t>
      </w:r>
      <w:r w:rsidRPr="00905B11">
        <w:rPr>
          <w:rFonts w:ascii="Times New Roman" w:hAnsi="Times New Roman"/>
          <w:sz w:val="28"/>
          <w:szCs w:val="28"/>
        </w:rPr>
        <w:t>,05)</w:t>
      </w:r>
    </w:p>
    <w:p w14:paraId="0244B146" w14:textId="77777777" w:rsidR="006B61EA" w:rsidRPr="00905B11" w:rsidRDefault="006B61EA" w:rsidP="00905B11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2051778A" w14:textId="266191D3" w:rsidR="006B61EA" w:rsidRPr="00905B11" w:rsidRDefault="006B61EA" w:rsidP="00905B11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При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анализе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безрецидивности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зависимости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типа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KRAS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мутации,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были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выявлены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статистически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значимые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различия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(p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=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0,018)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sz w:val="28"/>
          <w:szCs w:val="28"/>
        </w:rPr>
        <w:t>(используемый</w:t>
      </w:r>
      <w:r w:rsidR="00A621F2">
        <w:rPr>
          <w:rFonts w:ascii="Times New Roman" w:hAnsi="Times New Roman"/>
          <w:i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sz w:val="28"/>
          <w:szCs w:val="28"/>
        </w:rPr>
        <w:t>метод:</w:t>
      </w:r>
      <w:r w:rsidR="00A621F2">
        <w:rPr>
          <w:rFonts w:ascii="Times New Roman" w:hAnsi="Times New Roman"/>
          <w:i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sz w:val="28"/>
          <w:szCs w:val="28"/>
        </w:rPr>
        <w:t>U–критерий</w:t>
      </w:r>
      <w:r w:rsidR="00A621F2">
        <w:rPr>
          <w:rFonts w:ascii="Times New Roman" w:hAnsi="Times New Roman"/>
          <w:i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sz w:val="28"/>
          <w:szCs w:val="28"/>
        </w:rPr>
        <w:t>Манна–Уитни)</w:t>
      </w:r>
      <w:r w:rsidRPr="00905B11">
        <w:rPr>
          <w:rFonts w:ascii="Times New Roman" w:hAnsi="Times New Roman"/>
          <w:sz w:val="28"/>
          <w:szCs w:val="28"/>
        </w:rPr>
        <w:t>.</w:t>
      </w:r>
    </w:p>
    <w:p w14:paraId="7063A9F2" w14:textId="77777777" w:rsidR="006B61EA" w:rsidRPr="00905B11" w:rsidRDefault="006B61EA" w:rsidP="00905B11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3A7B9E54" w14:textId="77777777" w:rsidR="006B61EA" w:rsidRPr="00905B11" w:rsidRDefault="006B61EA" w:rsidP="00905B11">
      <w:pPr>
        <w:spacing w:line="240" w:lineRule="auto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1A91A949" wp14:editId="61181A87">
            <wp:extent cx="5760000" cy="3389417"/>
            <wp:effectExtent l="0" t="0" r="0" b="0"/>
            <wp:docPr id="179705806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ot_20.pn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3389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75C845" w14:textId="03F31DEF" w:rsidR="006B61EA" w:rsidRPr="00905B11" w:rsidRDefault="006B61EA" w:rsidP="00905B11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Рисунок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2</w:t>
      </w:r>
      <w:r w:rsidR="005C4591">
        <w:rPr>
          <w:rFonts w:ascii="Times New Roman" w:hAnsi="Times New Roman"/>
          <w:sz w:val="28"/>
          <w:szCs w:val="28"/>
        </w:rPr>
        <w:t>4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Анализ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безрецидивности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зависимости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типа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KRAS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мутации</w:t>
      </w:r>
    </w:p>
    <w:p w14:paraId="4890CB0B" w14:textId="77777777" w:rsidR="006B61EA" w:rsidRPr="00905B11" w:rsidRDefault="006B61EA" w:rsidP="00905B11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75CA45E0" w14:textId="5F6097B8" w:rsidR="006B61EA" w:rsidRPr="00905B11" w:rsidRDefault="006B61EA" w:rsidP="00905B11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Нами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был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проведен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анализ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стадии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зависимости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типа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KRAS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мутации.</w:t>
      </w:r>
    </w:p>
    <w:p w14:paraId="6BE79D41" w14:textId="77777777" w:rsidR="006B61EA" w:rsidRPr="00905B11" w:rsidRDefault="006B61EA" w:rsidP="00905B11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2F88C29F" w14:textId="3B88B0EA" w:rsidR="006B61EA" w:rsidRPr="00905B11" w:rsidRDefault="006B61EA" w:rsidP="00905B11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Таблица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2</w:t>
      </w:r>
      <w:r w:rsidR="00374EE4" w:rsidRPr="00905B11">
        <w:rPr>
          <w:rFonts w:ascii="Times New Roman" w:hAnsi="Times New Roman"/>
          <w:sz w:val="28"/>
          <w:szCs w:val="28"/>
        </w:rPr>
        <w:t>0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Анализ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стадии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зависимости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типа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KRAS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мутации</w:t>
      </w:r>
    </w:p>
    <w:tbl>
      <w:tblPr>
        <w:tblStyle w:val="af4"/>
        <w:tblW w:w="0" w:type="auto"/>
        <w:jc w:val="center"/>
        <w:tblLook w:val="04A0" w:firstRow="1" w:lastRow="0" w:firstColumn="1" w:lastColumn="0" w:noHBand="0" w:noVBand="1"/>
      </w:tblPr>
      <w:tblGrid>
        <w:gridCol w:w="1982"/>
        <w:gridCol w:w="1979"/>
        <w:gridCol w:w="1964"/>
        <w:gridCol w:w="1964"/>
        <w:gridCol w:w="1965"/>
      </w:tblGrid>
      <w:tr w:rsidR="006B61EA" w:rsidRPr="00905B11" w14:paraId="3450950C" w14:textId="77777777" w:rsidTr="006508DF">
        <w:trPr>
          <w:jc w:val="center"/>
        </w:trPr>
        <w:tc>
          <w:tcPr>
            <w:tcW w:w="1994" w:type="dxa"/>
            <w:vMerge w:val="restart"/>
            <w:vAlign w:val="center"/>
          </w:tcPr>
          <w:p w14:paraId="2C9F18EB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Показатель</w:t>
            </w:r>
          </w:p>
        </w:tc>
        <w:tc>
          <w:tcPr>
            <w:tcW w:w="1994" w:type="dxa"/>
            <w:vMerge w:val="restart"/>
            <w:vAlign w:val="center"/>
          </w:tcPr>
          <w:p w14:paraId="6E8BA9F6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Категории</w:t>
            </w:r>
          </w:p>
        </w:tc>
        <w:tc>
          <w:tcPr>
            <w:tcW w:w="3988" w:type="dxa"/>
            <w:gridSpan w:val="2"/>
            <w:vAlign w:val="center"/>
          </w:tcPr>
          <w:p w14:paraId="7F044437" w14:textId="79C467C5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Тип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KRAS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мутации</w:t>
            </w:r>
          </w:p>
        </w:tc>
        <w:tc>
          <w:tcPr>
            <w:tcW w:w="1994" w:type="dxa"/>
            <w:vMerge w:val="restart"/>
            <w:vAlign w:val="center"/>
          </w:tcPr>
          <w:p w14:paraId="61B9E9F0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p</w:t>
            </w:r>
          </w:p>
        </w:tc>
      </w:tr>
      <w:tr w:rsidR="006B61EA" w:rsidRPr="00905B11" w14:paraId="18C5FEE1" w14:textId="77777777" w:rsidTr="006508DF">
        <w:trPr>
          <w:jc w:val="center"/>
        </w:trPr>
        <w:tc>
          <w:tcPr>
            <w:tcW w:w="1994" w:type="dxa"/>
            <w:vMerge/>
          </w:tcPr>
          <w:p w14:paraId="1272C6AD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94" w:type="dxa"/>
            <w:vMerge/>
          </w:tcPr>
          <w:p w14:paraId="583CA21A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94" w:type="dxa"/>
            <w:vAlign w:val="center"/>
          </w:tcPr>
          <w:p w14:paraId="2923B5AF" w14:textId="3DEB03B1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KRAS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WT</w:t>
            </w:r>
          </w:p>
        </w:tc>
        <w:tc>
          <w:tcPr>
            <w:tcW w:w="1994" w:type="dxa"/>
            <w:vAlign w:val="center"/>
          </w:tcPr>
          <w:p w14:paraId="59FDC62D" w14:textId="2D4DE6E3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KRAS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G12D</w:t>
            </w:r>
          </w:p>
        </w:tc>
        <w:tc>
          <w:tcPr>
            <w:tcW w:w="1994" w:type="dxa"/>
            <w:vMerge/>
          </w:tcPr>
          <w:p w14:paraId="77A890C0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B61EA" w:rsidRPr="00905B11" w14:paraId="09138AB5" w14:textId="77777777" w:rsidTr="006508DF">
        <w:trPr>
          <w:jc w:val="center"/>
        </w:trPr>
        <w:tc>
          <w:tcPr>
            <w:tcW w:w="1994" w:type="dxa"/>
            <w:vMerge w:val="restart"/>
            <w:vAlign w:val="center"/>
          </w:tcPr>
          <w:p w14:paraId="7ECFAB37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Стадия</w:t>
            </w:r>
          </w:p>
        </w:tc>
        <w:tc>
          <w:tcPr>
            <w:tcW w:w="1994" w:type="dxa"/>
            <w:vAlign w:val="center"/>
          </w:tcPr>
          <w:p w14:paraId="7FE866FF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I</w:t>
            </w:r>
          </w:p>
        </w:tc>
        <w:tc>
          <w:tcPr>
            <w:tcW w:w="1994" w:type="dxa"/>
            <w:vAlign w:val="center"/>
          </w:tcPr>
          <w:p w14:paraId="11C434F5" w14:textId="1ED7005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6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(14,0)</w:t>
            </w:r>
          </w:p>
        </w:tc>
        <w:tc>
          <w:tcPr>
            <w:tcW w:w="1994" w:type="dxa"/>
            <w:vAlign w:val="center"/>
          </w:tcPr>
          <w:p w14:paraId="2F305945" w14:textId="36D3A57A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0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(0,0)</w:t>
            </w:r>
          </w:p>
        </w:tc>
        <w:tc>
          <w:tcPr>
            <w:tcW w:w="1994" w:type="dxa"/>
            <w:vMerge w:val="restart"/>
            <w:vAlign w:val="center"/>
          </w:tcPr>
          <w:p w14:paraId="6CDD83BB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0,009*</w:t>
            </w:r>
          </w:p>
        </w:tc>
      </w:tr>
      <w:tr w:rsidR="006B61EA" w:rsidRPr="00905B11" w14:paraId="080E6D94" w14:textId="77777777" w:rsidTr="006508DF">
        <w:trPr>
          <w:jc w:val="center"/>
        </w:trPr>
        <w:tc>
          <w:tcPr>
            <w:tcW w:w="1994" w:type="dxa"/>
            <w:vMerge/>
          </w:tcPr>
          <w:p w14:paraId="4DBCF946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94" w:type="dxa"/>
            <w:vAlign w:val="center"/>
          </w:tcPr>
          <w:p w14:paraId="65B3E31F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II</w:t>
            </w:r>
          </w:p>
        </w:tc>
        <w:tc>
          <w:tcPr>
            <w:tcW w:w="1994" w:type="dxa"/>
            <w:vAlign w:val="center"/>
          </w:tcPr>
          <w:p w14:paraId="411CFD4B" w14:textId="784FCCE6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18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(41,9)</w:t>
            </w:r>
          </w:p>
        </w:tc>
        <w:tc>
          <w:tcPr>
            <w:tcW w:w="1994" w:type="dxa"/>
            <w:vAlign w:val="center"/>
          </w:tcPr>
          <w:p w14:paraId="102E08B5" w14:textId="1755F944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29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(50,9)</w:t>
            </w:r>
          </w:p>
        </w:tc>
        <w:tc>
          <w:tcPr>
            <w:tcW w:w="1994" w:type="dxa"/>
            <w:vMerge/>
          </w:tcPr>
          <w:p w14:paraId="5110AECA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B61EA" w:rsidRPr="00905B11" w14:paraId="7CB306E6" w14:textId="77777777" w:rsidTr="006508DF">
        <w:trPr>
          <w:jc w:val="center"/>
        </w:trPr>
        <w:tc>
          <w:tcPr>
            <w:tcW w:w="1994" w:type="dxa"/>
            <w:vMerge/>
          </w:tcPr>
          <w:p w14:paraId="2C8E7359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94" w:type="dxa"/>
            <w:vAlign w:val="center"/>
          </w:tcPr>
          <w:p w14:paraId="6FEBFA17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III</w:t>
            </w:r>
          </w:p>
        </w:tc>
        <w:tc>
          <w:tcPr>
            <w:tcW w:w="1994" w:type="dxa"/>
            <w:vAlign w:val="center"/>
          </w:tcPr>
          <w:p w14:paraId="4AE63F9D" w14:textId="6CF09018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8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(18,6)</w:t>
            </w:r>
          </w:p>
        </w:tc>
        <w:tc>
          <w:tcPr>
            <w:tcW w:w="1994" w:type="dxa"/>
            <w:vAlign w:val="center"/>
          </w:tcPr>
          <w:p w14:paraId="7E233C3A" w14:textId="76130448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19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(33,3)</w:t>
            </w:r>
          </w:p>
        </w:tc>
        <w:tc>
          <w:tcPr>
            <w:tcW w:w="1994" w:type="dxa"/>
            <w:vMerge/>
          </w:tcPr>
          <w:p w14:paraId="28CA873D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B61EA" w:rsidRPr="00905B11" w14:paraId="17E7E3DD" w14:textId="77777777" w:rsidTr="006508DF">
        <w:trPr>
          <w:jc w:val="center"/>
        </w:trPr>
        <w:tc>
          <w:tcPr>
            <w:tcW w:w="1994" w:type="dxa"/>
            <w:vMerge/>
          </w:tcPr>
          <w:p w14:paraId="7B1C9A4A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94" w:type="dxa"/>
            <w:vAlign w:val="center"/>
          </w:tcPr>
          <w:p w14:paraId="13580917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IV</w:t>
            </w:r>
          </w:p>
        </w:tc>
        <w:tc>
          <w:tcPr>
            <w:tcW w:w="1994" w:type="dxa"/>
            <w:vAlign w:val="center"/>
          </w:tcPr>
          <w:p w14:paraId="336162BD" w14:textId="316171DA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11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(25,6)</w:t>
            </w:r>
          </w:p>
        </w:tc>
        <w:tc>
          <w:tcPr>
            <w:tcW w:w="1994" w:type="dxa"/>
            <w:vAlign w:val="center"/>
          </w:tcPr>
          <w:p w14:paraId="3A15CD05" w14:textId="3E5036F4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9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(15,8)</w:t>
            </w:r>
          </w:p>
        </w:tc>
        <w:tc>
          <w:tcPr>
            <w:tcW w:w="1994" w:type="dxa"/>
            <w:vMerge/>
          </w:tcPr>
          <w:p w14:paraId="716702EB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14:paraId="361D5DBE" w14:textId="11C797E9" w:rsidR="006B61EA" w:rsidRPr="00905B11" w:rsidRDefault="006B61EA" w:rsidP="00905B11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*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различия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показателей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статистически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значимы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(p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905B11">
        <w:rPr>
          <w:rFonts w:ascii="Times New Roman" w:hAnsi="Times New Roman"/>
          <w:sz w:val="28"/>
          <w:szCs w:val="28"/>
        </w:rPr>
        <w:t>&lt;0</w:t>
      </w:r>
      <w:r w:rsidRPr="00905B11">
        <w:rPr>
          <w:rFonts w:ascii="Times New Roman" w:hAnsi="Times New Roman"/>
          <w:sz w:val="28"/>
          <w:szCs w:val="28"/>
        </w:rPr>
        <w:t>,05)</w:t>
      </w:r>
    </w:p>
    <w:p w14:paraId="1FA20E4E" w14:textId="77777777" w:rsidR="006B61EA" w:rsidRPr="00905B11" w:rsidRDefault="006B61EA" w:rsidP="00905B11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270B765E" w14:textId="72F3FA0B" w:rsidR="006B61EA" w:rsidRPr="00905B11" w:rsidRDefault="006B61EA" w:rsidP="00905B11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Исходя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полученных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данных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при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сравнении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стадии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зависимости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типа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KRAS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мутации,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были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выявлены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статистически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значимые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различия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(p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=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0,009)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sz w:val="28"/>
          <w:szCs w:val="28"/>
        </w:rPr>
        <w:t>(используемый</w:t>
      </w:r>
      <w:r w:rsidR="00A621F2">
        <w:rPr>
          <w:rFonts w:ascii="Times New Roman" w:hAnsi="Times New Roman"/>
          <w:i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sz w:val="28"/>
          <w:szCs w:val="28"/>
        </w:rPr>
        <w:t>метод:</w:t>
      </w:r>
      <w:r w:rsidR="00A621F2">
        <w:rPr>
          <w:rFonts w:ascii="Times New Roman" w:hAnsi="Times New Roman"/>
          <w:i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sz w:val="28"/>
          <w:szCs w:val="28"/>
        </w:rPr>
        <w:t>Хи-квадрат</w:t>
      </w:r>
      <w:r w:rsidR="00A621F2">
        <w:rPr>
          <w:rFonts w:ascii="Times New Roman" w:hAnsi="Times New Roman"/>
          <w:i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sz w:val="28"/>
          <w:szCs w:val="28"/>
        </w:rPr>
        <w:t>Пирсона)</w:t>
      </w:r>
      <w:r w:rsidRPr="00905B11">
        <w:rPr>
          <w:rFonts w:ascii="Times New Roman" w:hAnsi="Times New Roman"/>
          <w:sz w:val="28"/>
          <w:szCs w:val="28"/>
        </w:rPr>
        <w:t>.</w:t>
      </w:r>
    </w:p>
    <w:p w14:paraId="7DC8B82E" w14:textId="77777777" w:rsidR="006B61EA" w:rsidRPr="00905B11" w:rsidRDefault="006B61EA" w:rsidP="00905B11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184EBA38" w14:textId="77777777" w:rsidR="006B61EA" w:rsidRPr="00905B11" w:rsidRDefault="006B61EA" w:rsidP="00905B11">
      <w:pPr>
        <w:spacing w:line="240" w:lineRule="auto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74BE920B" wp14:editId="4DF5AA81">
            <wp:extent cx="5760000" cy="3389417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ot_21.pn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3389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4AB36A" w14:textId="0F7675EF" w:rsidR="006B61EA" w:rsidRPr="00905B11" w:rsidRDefault="006B61EA" w:rsidP="00905B11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Рисунок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2</w:t>
      </w:r>
      <w:r w:rsidR="005C4591">
        <w:rPr>
          <w:rFonts w:ascii="Times New Roman" w:hAnsi="Times New Roman"/>
          <w:sz w:val="28"/>
          <w:szCs w:val="28"/>
        </w:rPr>
        <w:t>5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Анализ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стадии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зависимости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типа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KRAS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мутации</w:t>
      </w:r>
    </w:p>
    <w:p w14:paraId="1C0ED872" w14:textId="0A8940E0" w:rsidR="006B61EA" w:rsidRPr="00905B11" w:rsidRDefault="006B61EA" w:rsidP="00905B11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Был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проведен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анализ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локализации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опухоли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зависимости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типа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KRAS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мутации.</w:t>
      </w:r>
    </w:p>
    <w:p w14:paraId="084E5FCB" w14:textId="353A76AA" w:rsidR="006B61EA" w:rsidRPr="00905B11" w:rsidRDefault="006B61EA" w:rsidP="00905B11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Таблица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374EE4" w:rsidRPr="00905B11">
        <w:rPr>
          <w:rFonts w:ascii="Times New Roman" w:hAnsi="Times New Roman"/>
          <w:sz w:val="28"/>
          <w:szCs w:val="28"/>
        </w:rPr>
        <w:t>21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Анализ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локализации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опухоли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зависимости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типа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KRAS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мутации</w:t>
      </w:r>
    </w:p>
    <w:tbl>
      <w:tblPr>
        <w:tblStyle w:val="af4"/>
        <w:tblW w:w="0" w:type="auto"/>
        <w:jc w:val="center"/>
        <w:tblLook w:val="04A0" w:firstRow="1" w:lastRow="0" w:firstColumn="1" w:lastColumn="0" w:noHBand="0" w:noVBand="1"/>
      </w:tblPr>
      <w:tblGrid>
        <w:gridCol w:w="1987"/>
        <w:gridCol w:w="1990"/>
        <w:gridCol w:w="1960"/>
        <w:gridCol w:w="1960"/>
        <w:gridCol w:w="1957"/>
      </w:tblGrid>
      <w:tr w:rsidR="006B61EA" w:rsidRPr="00905B11" w14:paraId="346622FB" w14:textId="77777777" w:rsidTr="006508DF">
        <w:trPr>
          <w:jc w:val="center"/>
        </w:trPr>
        <w:tc>
          <w:tcPr>
            <w:tcW w:w="1994" w:type="dxa"/>
            <w:vMerge w:val="restart"/>
            <w:vAlign w:val="center"/>
          </w:tcPr>
          <w:p w14:paraId="41BDA79E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Показатель</w:t>
            </w:r>
          </w:p>
        </w:tc>
        <w:tc>
          <w:tcPr>
            <w:tcW w:w="1994" w:type="dxa"/>
            <w:vMerge w:val="restart"/>
            <w:vAlign w:val="center"/>
          </w:tcPr>
          <w:p w14:paraId="23D43892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Категории</w:t>
            </w:r>
          </w:p>
        </w:tc>
        <w:tc>
          <w:tcPr>
            <w:tcW w:w="3988" w:type="dxa"/>
            <w:gridSpan w:val="2"/>
            <w:vAlign w:val="center"/>
          </w:tcPr>
          <w:p w14:paraId="1F8B04DE" w14:textId="5CA157EB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Тип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KRAS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мутации</w:t>
            </w:r>
          </w:p>
        </w:tc>
        <w:tc>
          <w:tcPr>
            <w:tcW w:w="1994" w:type="dxa"/>
            <w:vMerge w:val="restart"/>
            <w:vAlign w:val="center"/>
          </w:tcPr>
          <w:p w14:paraId="33468B98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p</w:t>
            </w:r>
          </w:p>
        </w:tc>
      </w:tr>
      <w:tr w:rsidR="006B61EA" w:rsidRPr="00905B11" w14:paraId="1FCC9FD0" w14:textId="77777777" w:rsidTr="006508DF">
        <w:trPr>
          <w:jc w:val="center"/>
        </w:trPr>
        <w:tc>
          <w:tcPr>
            <w:tcW w:w="1994" w:type="dxa"/>
            <w:vMerge/>
          </w:tcPr>
          <w:p w14:paraId="4D58CC14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94" w:type="dxa"/>
            <w:vMerge/>
          </w:tcPr>
          <w:p w14:paraId="6299ED63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94" w:type="dxa"/>
            <w:vAlign w:val="center"/>
          </w:tcPr>
          <w:p w14:paraId="4634CBCD" w14:textId="6212C198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KRAS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WT</w:t>
            </w:r>
          </w:p>
        </w:tc>
        <w:tc>
          <w:tcPr>
            <w:tcW w:w="1994" w:type="dxa"/>
            <w:vAlign w:val="center"/>
          </w:tcPr>
          <w:p w14:paraId="727B5355" w14:textId="1B11409F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KRAS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G12D</w:t>
            </w:r>
          </w:p>
        </w:tc>
        <w:tc>
          <w:tcPr>
            <w:tcW w:w="1994" w:type="dxa"/>
            <w:vMerge/>
          </w:tcPr>
          <w:p w14:paraId="0038D83F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B61EA" w:rsidRPr="00905B11" w14:paraId="7486EB47" w14:textId="77777777" w:rsidTr="006508DF">
        <w:trPr>
          <w:jc w:val="center"/>
        </w:trPr>
        <w:tc>
          <w:tcPr>
            <w:tcW w:w="1994" w:type="dxa"/>
            <w:vMerge w:val="restart"/>
            <w:vAlign w:val="center"/>
          </w:tcPr>
          <w:p w14:paraId="081BA783" w14:textId="21E52D2D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Локализация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опухоли</w:t>
            </w:r>
          </w:p>
        </w:tc>
        <w:tc>
          <w:tcPr>
            <w:tcW w:w="1994" w:type="dxa"/>
            <w:vAlign w:val="center"/>
          </w:tcPr>
          <w:p w14:paraId="27F61040" w14:textId="225304B9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восходящий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отдел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кишки</w:t>
            </w:r>
          </w:p>
        </w:tc>
        <w:tc>
          <w:tcPr>
            <w:tcW w:w="1994" w:type="dxa"/>
            <w:vAlign w:val="center"/>
          </w:tcPr>
          <w:p w14:paraId="25DA41EA" w14:textId="35F43DB9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4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(9,3)</w:t>
            </w:r>
          </w:p>
        </w:tc>
        <w:tc>
          <w:tcPr>
            <w:tcW w:w="1994" w:type="dxa"/>
            <w:vAlign w:val="center"/>
          </w:tcPr>
          <w:p w14:paraId="411F7F9B" w14:textId="306D9E65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12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(21,1)</w:t>
            </w:r>
          </w:p>
        </w:tc>
        <w:tc>
          <w:tcPr>
            <w:tcW w:w="1994" w:type="dxa"/>
            <w:vMerge w:val="restart"/>
            <w:vAlign w:val="center"/>
          </w:tcPr>
          <w:p w14:paraId="706F2FBA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0,154</w:t>
            </w:r>
          </w:p>
        </w:tc>
      </w:tr>
      <w:tr w:rsidR="006B61EA" w:rsidRPr="00905B11" w14:paraId="5957F89D" w14:textId="77777777" w:rsidTr="006508DF">
        <w:trPr>
          <w:jc w:val="center"/>
        </w:trPr>
        <w:tc>
          <w:tcPr>
            <w:tcW w:w="1994" w:type="dxa"/>
            <w:vMerge/>
          </w:tcPr>
          <w:p w14:paraId="76FCF49B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94" w:type="dxa"/>
            <w:vAlign w:val="center"/>
          </w:tcPr>
          <w:p w14:paraId="6140DB36" w14:textId="1480835D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нисходящий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отдел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кишки</w:t>
            </w:r>
          </w:p>
        </w:tc>
        <w:tc>
          <w:tcPr>
            <w:tcW w:w="1994" w:type="dxa"/>
            <w:vAlign w:val="center"/>
          </w:tcPr>
          <w:p w14:paraId="10269F08" w14:textId="1FBC00B2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(4,7)</w:t>
            </w:r>
          </w:p>
        </w:tc>
        <w:tc>
          <w:tcPr>
            <w:tcW w:w="1994" w:type="dxa"/>
            <w:vAlign w:val="center"/>
          </w:tcPr>
          <w:p w14:paraId="34AFA569" w14:textId="06CBFBCC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(5,3)</w:t>
            </w:r>
          </w:p>
        </w:tc>
        <w:tc>
          <w:tcPr>
            <w:tcW w:w="1994" w:type="dxa"/>
            <w:vMerge/>
          </w:tcPr>
          <w:p w14:paraId="51698D20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B61EA" w:rsidRPr="00905B11" w14:paraId="6B8BD1A9" w14:textId="77777777" w:rsidTr="006508DF">
        <w:trPr>
          <w:jc w:val="center"/>
        </w:trPr>
        <w:tc>
          <w:tcPr>
            <w:tcW w:w="1994" w:type="dxa"/>
            <w:vMerge/>
          </w:tcPr>
          <w:p w14:paraId="1EE97FC5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94" w:type="dxa"/>
            <w:vAlign w:val="center"/>
          </w:tcPr>
          <w:p w14:paraId="7ED76F25" w14:textId="36AED45C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печеночный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изгиб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кишки</w:t>
            </w:r>
          </w:p>
        </w:tc>
        <w:tc>
          <w:tcPr>
            <w:tcW w:w="1994" w:type="dxa"/>
            <w:vAlign w:val="center"/>
          </w:tcPr>
          <w:p w14:paraId="29CFE2B1" w14:textId="13997FB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0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(0,0)</w:t>
            </w:r>
          </w:p>
        </w:tc>
        <w:tc>
          <w:tcPr>
            <w:tcW w:w="1994" w:type="dxa"/>
            <w:vAlign w:val="center"/>
          </w:tcPr>
          <w:p w14:paraId="27386AB5" w14:textId="6791E10D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6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(10,5)</w:t>
            </w:r>
          </w:p>
        </w:tc>
        <w:tc>
          <w:tcPr>
            <w:tcW w:w="1994" w:type="dxa"/>
            <w:vMerge/>
          </w:tcPr>
          <w:p w14:paraId="3A626364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B61EA" w:rsidRPr="00905B11" w14:paraId="07EF09A8" w14:textId="77777777" w:rsidTr="006508DF">
        <w:trPr>
          <w:jc w:val="center"/>
        </w:trPr>
        <w:tc>
          <w:tcPr>
            <w:tcW w:w="1994" w:type="dxa"/>
            <w:vMerge/>
          </w:tcPr>
          <w:p w14:paraId="6DF73488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94" w:type="dxa"/>
            <w:vAlign w:val="center"/>
          </w:tcPr>
          <w:p w14:paraId="3FA7343A" w14:textId="05C77E1D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поперечно-ободочная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кишка</w:t>
            </w:r>
          </w:p>
        </w:tc>
        <w:tc>
          <w:tcPr>
            <w:tcW w:w="1994" w:type="dxa"/>
            <w:vAlign w:val="center"/>
          </w:tcPr>
          <w:p w14:paraId="0C8B616D" w14:textId="48F9CDEE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4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(9,3)</w:t>
            </w:r>
          </w:p>
        </w:tc>
        <w:tc>
          <w:tcPr>
            <w:tcW w:w="1994" w:type="dxa"/>
            <w:vAlign w:val="center"/>
          </w:tcPr>
          <w:p w14:paraId="5A254998" w14:textId="5A162CCA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6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(10,5)</w:t>
            </w:r>
          </w:p>
        </w:tc>
        <w:tc>
          <w:tcPr>
            <w:tcW w:w="1994" w:type="dxa"/>
            <w:vMerge/>
          </w:tcPr>
          <w:p w14:paraId="6385327E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B61EA" w:rsidRPr="00905B11" w14:paraId="3BE36F05" w14:textId="77777777" w:rsidTr="006508DF">
        <w:trPr>
          <w:jc w:val="center"/>
        </w:trPr>
        <w:tc>
          <w:tcPr>
            <w:tcW w:w="1994" w:type="dxa"/>
            <w:vMerge/>
          </w:tcPr>
          <w:p w14:paraId="78522B80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94" w:type="dxa"/>
            <w:vAlign w:val="center"/>
          </w:tcPr>
          <w:p w14:paraId="035BB38E" w14:textId="52969954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прямая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кишка</w:t>
            </w:r>
          </w:p>
        </w:tc>
        <w:tc>
          <w:tcPr>
            <w:tcW w:w="1994" w:type="dxa"/>
            <w:vAlign w:val="center"/>
          </w:tcPr>
          <w:p w14:paraId="70041158" w14:textId="6A8F8A2F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16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(37,2)</w:t>
            </w:r>
          </w:p>
        </w:tc>
        <w:tc>
          <w:tcPr>
            <w:tcW w:w="1994" w:type="dxa"/>
            <w:vAlign w:val="center"/>
          </w:tcPr>
          <w:p w14:paraId="671A571A" w14:textId="7F78096F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13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(22,8)</w:t>
            </w:r>
          </w:p>
        </w:tc>
        <w:tc>
          <w:tcPr>
            <w:tcW w:w="1994" w:type="dxa"/>
            <w:vMerge/>
          </w:tcPr>
          <w:p w14:paraId="788C5D47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B61EA" w:rsidRPr="00905B11" w14:paraId="2E0FA722" w14:textId="77777777" w:rsidTr="006508DF">
        <w:trPr>
          <w:jc w:val="center"/>
        </w:trPr>
        <w:tc>
          <w:tcPr>
            <w:tcW w:w="1994" w:type="dxa"/>
            <w:vMerge/>
          </w:tcPr>
          <w:p w14:paraId="1F26E0F8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94" w:type="dxa"/>
            <w:vAlign w:val="center"/>
          </w:tcPr>
          <w:p w14:paraId="31914EE1" w14:textId="31FA9FAA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селезеночный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угол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кишки</w:t>
            </w:r>
          </w:p>
        </w:tc>
        <w:tc>
          <w:tcPr>
            <w:tcW w:w="1994" w:type="dxa"/>
            <w:vAlign w:val="center"/>
          </w:tcPr>
          <w:p w14:paraId="2E8BDDD7" w14:textId="0E551FB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(7,0)</w:t>
            </w:r>
          </w:p>
        </w:tc>
        <w:tc>
          <w:tcPr>
            <w:tcW w:w="1994" w:type="dxa"/>
            <w:vAlign w:val="center"/>
          </w:tcPr>
          <w:p w14:paraId="46CA3B40" w14:textId="2745209C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(3,5)</w:t>
            </w:r>
          </w:p>
        </w:tc>
        <w:tc>
          <w:tcPr>
            <w:tcW w:w="1994" w:type="dxa"/>
            <w:vMerge/>
          </w:tcPr>
          <w:p w14:paraId="574FDE4A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B61EA" w:rsidRPr="00905B11" w14:paraId="5AAC7223" w14:textId="77777777" w:rsidTr="006508DF">
        <w:trPr>
          <w:jc w:val="center"/>
        </w:trPr>
        <w:tc>
          <w:tcPr>
            <w:tcW w:w="1994" w:type="dxa"/>
            <w:vMerge/>
          </w:tcPr>
          <w:p w14:paraId="298B8C8F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94" w:type="dxa"/>
            <w:vAlign w:val="center"/>
          </w:tcPr>
          <w:p w14:paraId="699C0F2E" w14:textId="119895A2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сигмовидная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кишка</w:t>
            </w:r>
          </w:p>
        </w:tc>
        <w:tc>
          <w:tcPr>
            <w:tcW w:w="1994" w:type="dxa"/>
            <w:vAlign w:val="center"/>
          </w:tcPr>
          <w:p w14:paraId="22FF519F" w14:textId="1763AC54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14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(32,6)</w:t>
            </w:r>
          </w:p>
        </w:tc>
        <w:tc>
          <w:tcPr>
            <w:tcW w:w="1994" w:type="dxa"/>
            <w:vAlign w:val="center"/>
          </w:tcPr>
          <w:p w14:paraId="37EB088B" w14:textId="7B42B545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15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(26,3)</w:t>
            </w:r>
          </w:p>
        </w:tc>
        <w:tc>
          <w:tcPr>
            <w:tcW w:w="1994" w:type="dxa"/>
            <w:vMerge/>
          </w:tcPr>
          <w:p w14:paraId="4EB396C9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14:paraId="31CE3C7F" w14:textId="77777777" w:rsidR="006B61EA" w:rsidRPr="00905B11" w:rsidRDefault="006B61EA" w:rsidP="00905B11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4FF3B11F" w14:textId="1CAE880C" w:rsidR="006B61EA" w:rsidRPr="00905B11" w:rsidRDefault="006B61EA" w:rsidP="00905B11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При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сопоставлении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локализации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опухоли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зависимости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типа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KRAS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мутации,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не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удалось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установить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статистически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значимых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различий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(p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=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0,154)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sz w:val="28"/>
          <w:szCs w:val="28"/>
        </w:rPr>
        <w:t>(используемый</w:t>
      </w:r>
      <w:r w:rsidR="00A621F2">
        <w:rPr>
          <w:rFonts w:ascii="Times New Roman" w:hAnsi="Times New Roman"/>
          <w:i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sz w:val="28"/>
          <w:szCs w:val="28"/>
        </w:rPr>
        <w:t>метод:</w:t>
      </w:r>
      <w:r w:rsidR="00A621F2">
        <w:rPr>
          <w:rFonts w:ascii="Times New Roman" w:hAnsi="Times New Roman"/>
          <w:i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sz w:val="28"/>
          <w:szCs w:val="28"/>
        </w:rPr>
        <w:t>Хи-квадрат</w:t>
      </w:r>
      <w:r w:rsidR="00A621F2">
        <w:rPr>
          <w:rFonts w:ascii="Times New Roman" w:hAnsi="Times New Roman"/>
          <w:i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sz w:val="28"/>
          <w:szCs w:val="28"/>
        </w:rPr>
        <w:t>Пирсона)</w:t>
      </w:r>
      <w:r w:rsidRPr="00905B11">
        <w:rPr>
          <w:rFonts w:ascii="Times New Roman" w:hAnsi="Times New Roman"/>
          <w:sz w:val="28"/>
          <w:szCs w:val="28"/>
        </w:rPr>
        <w:t>.</w:t>
      </w:r>
    </w:p>
    <w:p w14:paraId="44468C04" w14:textId="751FA0BF" w:rsidR="006B61EA" w:rsidRPr="00905B11" w:rsidRDefault="006B61EA" w:rsidP="00905B11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Был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выполнен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анализ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461FD5" w:rsidRPr="00905B11">
        <w:rPr>
          <w:rFonts w:ascii="Times New Roman" w:hAnsi="Times New Roman"/>
          <w:sz w:val="28"/>
          <w:szCs w:val="28"/>
        </w:rPr>
        <w:t>л</w:t>
      </w:r>
      <w:r w:rsidRPr="00905B11">
        <w:rPr>
          <w:rFonts w:ascii="Times New Roman" w:hAnsi="Times New Roman"/>
          <w:sz w:val="28"/>
          <w:szCs w:val="28"/>
        </w:rPr>
        <w:t>окализации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первичной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опухоли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зависимости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типа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KRAS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мутации.</w:t>
      </w:r>
    </w:p>
    <w:p w14:paraId="61766193" w14:textId="4892E663" w:rsidR="006B61EA" w:rsidRPr="00905B11" w:rsidRDefault="006B61EA" w:rsidP="00905B11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Таблица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374EE4" w:rsidRPr="00905B11">
        <w:rPr>
          <w:rFonts w:ascii="Times New Roman" w:hAnsi="Times New Roman"/>
          <w:sz w:val="28"/>
          <w:szCs w:val="28"/>
        </w:rPr>
        <w:t>22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Анализ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Локализации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первичной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опухоли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зависимости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типа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KRAS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мутации</w:t>
      </w:r>
    </w:p>
    <w:tbl>
      <w:tblPr>
        <w:tblStyle w:val="af4"/>
        <w:tblW w:w="0" w:type="auto"/>
        <w:jc w:val="center"/>
        <w:tblLook w:val="04A0" w:firstRow="1" w:lastRow="0" w:firstColumn="1" w:lastColumn="0" w:noHBand="0" w:noVBand="1"/>
      </w:tblPr>
      <w:tblGrid>
        <w:gridCol w:w="1970"/>
        <w:gridCol w:w="2221"/>
        <w:gridCol w:w="1887"/>
        <w:gridCol w:w="1887"/>
        <w:gridCol w:w="1889"/>
      </w:tblGrid>
      <w:tr w:rsidR="006B61EA" w:rsidRPr="00905B11" w14:paraId="6B90369C" w14:textId="77777777" w:rsidTr="006508DF">
        <w:trPr>
          <w:jc w:val="center"/>
        </w:trPr>
        <w:tc>
          <w:tcPr>
            <w:tcW w:w="1994" w:type="dxa"/>
            <w:vMerge w:val="restart"/>
            <w:vAlign w:val="center"/>
          </w:tcPr>
          <w:p w14:paraId="158A225E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Показатель</w:t>
            </w:r>
          </w:p>
        </w:tc>
        <w:tc>
          <w:tcPr>
            <w:tcW w:w="1994" w:type="dxa"/>
            <w:vMerge w:val="restart"/>
            <w:vAlign w:val="center"/>
          </w:tcPr>
          <w:p w14:paraId="6F551B14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Категории</w:t>
            </w:r>
          </w:p>
        </w:tc>
        <w:tc>
          <w:tcPr>
            <w:tcW w:w="3988" w:type="dxa"/>
            <w:gridSpan w:val="2"/>
            <w:vAlign w:val="center"/>
          </w:tcPr>
          <w:p w14:paraId="2EFCD18B" w14:textId="34E3698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Тип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KRAS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мутации</w:t>
            </w:r>
          </w:p>
        </w:tc>
        <w:tc>
          <w:tcPr>
            <w:tcW w:w="1994" w:type="dxa"/>
            <w:vMerge w:val="restart"/>
            <w:vAlign w:val="center"/>
          </w:tcPr>
          <w:p w14:paraId="33FF7DF7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p</w:t>
            </w:r>
          </w:p>
        </w:tc>
      </w:tr>
      <w:tr w:rsidR="006B61EA" w:rsidRPr="00905B11" w14:paraId="067A62D9" w14:textId="77777777" w:rsidTr="006508DF">
        <w:trPr>
          <w:jc w:val="center"/>
        </w:trPr>
        <w:tc>
          <w:tcPr>
            <w:tcW w:w="1994" w:type="dxa"/>
            <w:vMerge/>
          </w:tcPr>
          <w:p w14:paraId="168BDC43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94" w:type="dxa"/>
            <w:vMerge/>
          </w:tcPr>
          <w:p w14:paraId="0E8DA4E0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94" w:type="dxa"/>
            <w:vAlign w:val="center"/>
          </w:tcPr>
          <w:p w14:paraId="6AFAD121" w14:textId="205D2EDD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KRAS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WT</w:t>
            </w:r>
          </w:p>
        </w:tc>
        <w:tc>
          <w:tcPr>
            <w:tcW w:w="1994" w:type="dxa"/>
            <w:vAlign w:val="center"/>
          </w:tcPr>
          <w:p w14:paraId="3335E230" w14:textId="50107D33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KRAS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G12D</w:t>
            </w:r>
          </w:p>
        </w:tc>
        <w:tc>
          <w:tcPr>
            <w:tcW w:w="1994" w:type="dxa"/>
            <w:vMerge/>
          </w:tcPr>
          <w:p w14:paraId="35332760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B61EA" w:rsidRPr="00905B11" w14:paraId="37DA0F27" w14:textId="77777777" w:rsidTr="006508DF">
        <w:trPr>
          <w:jc w:val="center"/>
        </w:trPr>
        <w:tc>
          <w:tcPr>
            <w:tcW w:w="1994" w:type="dxa"/>
            <w:vMerge w:val="restart"/>
            <w:vAlign w:val="center"/>
          </w:tcPr>
          <w:p w14:paraId="202ED190" w14:textId="31EEFAF2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Локализация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первичной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опухоли</w:t>
            </w:r>
          </w:p>
        </w:tc>
        <w:tc>
          <w:tcPr>
            <w:tcW w:w="1994" w:type="dxa"/>
            <w:vAlign w:val="center"/>
          </w:tcPr>
          <w:p w14:paraId="3F2A33AA" w14:textId="7F5FDD11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Правосторонний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рак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кишки</w:t>
            </w:r>
          </w:p>
        </w:tc>
        <w:tc>
          <w:tcPr>
            <w:tcW w:w="1994" w:type="dxa"/>
            <w:vAlign w:val="center"/>
          </w:tcPr>
          <w:p w14:paraId="510CDCFE" w14:textId="6B8EE99E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8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(18,6)</w:t>
            </w:r>
          </w:p>
        </w:tc>
        <w:tc>
          <w:tcPr>
            <w:tcW w:w="1994" w:type="dxa"/>
            <w:vAlign w:val="center"/>
          </w:tcPr>
          <w:p w14:paraId="7586ED1D" w14:textId="34E3152E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24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(42,1)</w:t>
            </w:r>
          </w:p>
        </w:tc>
        <w:tc>
          <w:tcPr>
            <w:tcW w:w="1994" w:type="dxa"/>
            <w:vMerge w:val="restart"/>
            <w:vAlign w:val="center"/>
          </w:tcPr>
          <w:p w14:paraId="54436081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0,039*</w:t>
            </w:r>
          </w:p>
        </w:tc>
      </w:tr>
      <w:tr w:rsidR="006B61EA" w:rsidRPr="00905B11" w14:paraId="4214189F" w14:textId="77777777" w:rsidTr="006508DF">
        <w:trPr>
          <w:jc w:val="center"/>
        </w:trPr>
        <w:tc>
          <w:tcPr>
            <w:tcW w:w="1994" w:type="dxa"/>
            <w:vMerge/>
          </w:tcPr>
          <w:p w14:paraId="43842049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94" w:type="dxa"/>
            <w:vAlign w:val="center"/>
          </w:tcPr>
          <w:p w14:paraId="3ED7778C" w14:textId="7B5B6E58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Левосторонний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рак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кишки</w:t>
            </w:r>
          </w:p>
        </w:tc>
        <w:tc>
          <w:tcPr>
            <w:tcW w:w="1994" w:type="dxa"/>
            <w:vAlign w:val="center"/>
          </w:tcPr>
          <w:p w14:paraId="6B120654" w14:textId="4015C16E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19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(44,2)</w:t>
            </w:r>
          </w:p>
        </w:tc>
        <w:tc>
          <w:tcPr>
            <w:tcW w:w="1994" w:type="dxa"/>
            <w:vAlign w:val="center"/>
          </w:tcPr>
          <w:p w14:paraId="2D89C7DE" w14:textId="2D3708D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20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(35,1)</w:t>
            </w:r>
          </w:p>
        </w:tc>
        <w:tc>
          <w:tcPr>
            <w:tcW w:w="1994" w:type="dxa"/>
            <w:vMerge/>
          </w:tcPr>
          <w:p w14:paraId="19C55329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B61EA" w:rsidRPr="00905B11" w14:paraId="45F01C93" w14:textId="77777777" w:rsidTr="006508DF">
        <w:trPr>
          <w:jc w:val="center"/>
        </w:trPr>
        <w:tc>
          <w:tcPr>
            <w:tcW w:w="1994" w:type="dxa"/>
            <w:vMerge/>
          </w:tcPr>
          <w:p w14:paraId="1801659A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94" w:type="dxa"/>
            <w:vAlign w:val="center"/>
          </w:tcPr>
          <w:p w14:paraId="08A3969F" w14:textId="3F768129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Прямая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кишка</w:t>
            </w:r>
          </w:p>
        </w:tc>
        <w:tc>
          <w:tcPr>
            <w:tcW w:w="1994" w:type="dxa"/>
            <w:vAlign w:val="center"/>
          </w:tcPr>
          <w:p w14:paraId="06D604CB" w14:textId="54E2F7C2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16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(37,2)</w:t>
            </w:r>
          </w:p>
        </w:tc>
        <w:tc>
          <w:tcPr>
            <w:tcW w:w="1994" w:type="dxa"/>
            <w:vAlign w:val="center"/>
          </w:tcPr>
          <w:p w14:paraId="5B82879B" w14:textId="340CC78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13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(22,8)</w:t>
            </w:r>
          </w:p>
        </w:tc>
        <w:tc>
          <w:tcPr>
            <w:tcW w:w="1994" w:type="dxa"/>
            <w:vMerge/>
          </w:tcPr>
          <w:p w14:paraId="3999376D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14:paraId="27851449" w14:textId="627074DE" w:rsidR="006B61EA" w:rsidRPr="00905B11" w:rsidRDefault="006B61EA" w:rsidP="00905B11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*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различия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показателей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статистически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значимы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(p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905B11">
        <w:rPr>
          <w:rFonts w:ascii="Times New Roman" w:hAnsi="Times New Roman"/>
          <w:sz w:val="28"/>
          <w:szCs w:val="28"/>
        </w:rPr>
        <w:t>&lt;0</w:t>
      </w:r>
      <w:r w:rsidRPr="00905B11">
        <w:rPr>
          <w:rFonts w:ascii="Times New Roman" w:hAnsi="Times New Roman"/>
          <w:sz w:val="28"/>
          <w:szCs w:val="28"/>
        </w:rPr>
        <w:t>,05)</w:t>
      </w:r>
    </w:p>
    <w:p w14:paraId="2D2F9A47" w14:textId="23F67BF8" w:rsidR="006B61EA" w:rsidRPr="00905B11" w:rsidRDefault="006B61EA" w:rsidP="00905B11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При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сопоставлении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Локализации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первичной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опухоли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зависимости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типа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KRAS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мутации,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были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выявлены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существенные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различия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(p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=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0,039)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sz w:val="28"/>
          <w:szCs w:val="28"/>
        </w:rPr>
        <w:t>(используемый</w:t>
      </w:r>
      <w:r w:rsidR="00A621F2">
        <w:rPr>
          <w:rFonts w:ascii="Times New Roman" w:hAnsi="Times New Roman"/>
          <w:i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sz w:val="28"/>
          <w:szCs w:val="28"/>
        </w:rPr>
        <w:t>метод:</w:t>
      </w:r>
      <w:r w:rsidR="00A621F2">
        <w:rPr>
          <w:rFonts w:ascii="Times New Roman" w:hAnsi="Times New Roman"/>
          <w:i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sz w:val="28"/>
          <w:szCs w:val="28"/>
        </w:rPr>
        <w:t>Хи-квадрат</w:t>
      </w:r>
      <w:r w:rsidR="00A621F2">
        <w:rPr>
          <w:rFonts w:ascii="Times New Roman" w:hAnsi="Times New Roman"/>
          <w:i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sz w:val="28"/>
          <w:szCs w:val="28"/>
        </w:rPr>
        <w:t>Пирсона)</w:t>
      </w:r>
      <w:r w:rsidRPr="00905B11">
        <w:rPr>
          <w:rFonts w:ascii="Times New Roman" w:hAnsi="Times New Roman"/>
          <w:sz w:val="28"/>
          <w:szCs w:val="28"/>
        </w:rPr>
        <w:t>.</w:t>
      </w:r>
    </w:p>
    <w:p w14:paraId="163E60E0" w14:textId="77777777" w:rsidR="006B61EA" w:rsidRPr="00905B11" w:rsidRDefault="006B61EA" w:rsidP="00905B11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721724FF" w14:textId="77777777" w:rsidR="006B61EA" w:rsidRPr="00905B11" w:rsidRDefault="006B61EA" w:rsidP="00905B11">
      <w:pPr>
        <w:spacing w:line="240" w:lineRule="auto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649AF01A" wp14:editId="26F9FC19">
            <wp:extent cx="5760000" cy="3389417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ot_22.pn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3389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F3509B" w14:textId="5DBF49FA" w:rsidR="006B61EA" w:rsidRPr="00905B11" w:rsidRDefault="006B61EA" w:rsidP="00905B11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Рисунок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2</w:t>
      </w:r>
      <w:r w:rsidR="005C4591">
        <w:rPr>
          <w:rFonts w:ascii="Times New Roman" w:hAnsi="Times New Roman"/>
          <w:sz w:val="28"/>
          <w:szCs w:val="28"/>
        </w:rPr>
        <w:t>6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Анализ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Локализации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первичной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опухоли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зависимости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типа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KRAS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мутации</w:t>
      </w:r>
    </w:p>
    <w:p w14:paraId="514EC56E" w14:textId="772FC94D" w:rsidR="006B61EA" w:rsidRPr="00905B11" w:rsidRDefault="006B61EA" w:rsidP="00905B11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Был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проведен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анализ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степени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дифференцировки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опухоли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зависимости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типа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KRAS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мутации.</w:t>
      </w:r>
    </w:p>
    <w:p w14:paraId="55F8E4C7" w14:textId="6DAB66A6" w:rsidR="006B61EA" w:rsidRPr="00905B11" w:rsidRDefault="006B61EA" w:rsidP="00905B11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Таблица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374EE4" w:rsidRPr="00905B11">
        <w:rPr>
          <w:rFonts w:ascii="Times New Roman" w:hAnsi="Times New Roman"/>
          <w:sz w:val="28"/>
          <w:szCs w:val="28"/>
        </w:rPr>
        <w:t>23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Анализ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степени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дифференцировки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опухоли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зависимости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типа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KRAS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мутации</w:t>
      </w:r>
    </w:p>
    <w:tbl>
      <w:tblPr>
        <w:tblStyle w:val="af4"/>
        <w:tblW w:w="0" w:type="auto"/>
        <w:jc w:val="center"/>
        <w:tblLook w:val="04A0" w:firstRow="1" w:lastRow="0" w:firstColumn="1" w:lastColumn="0" w:noHBand="0" w:noVBand="1"/>
      </w:tblPr>
      <w:tblGrid>
        <w:gridCol w:w="2408"/>
        <w:gridCol w:w="3944"/>
        <w:gridCol w:w="1161"/>
        <w:gridCol w:w="1161"/>
        <w:gridCol w:w="1180"/>
      </w:tblGrid>
      <w:tr w:rsidR="006B61EA" w:rsidRPr="00905B11" w14:paraId="07D51E52" w14:textId="77777777" w:rsidTr="006508DF">
        <w:trPr>
          <w:jc w:val="center"/>
        </w:trPr>
        <w:tc>
          <w:tcPr>
            <w:tcW w:w="1994" w:type="dxa"/>
            <w:vMerge w:val="restart"/>
            <w:vAlign w:val="center"/>
          </w:tcPr>
          <w:p w14:paraId="486D7BA3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Показатель</w:t>
            </w:r>
          </w:p>
        </w:tc>
        <w:tc>
          <w:tcPr>
            <w:tcW w:w="1994" w:type="dxa"/>
            <w:vMerge w:val="restart"/>
            <w:vAlign w:val="center"/>
          </w:tcPr>
          <w:p w14:paraId="2B2CF1C9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Категории</w:t>
            </w:r>
          </w:p>
        </w:tc>
        <w:tc>
          <w:tcPr>
            <w:tcW w:w="3988" w:type="dxa"/>
            <w:gridSpan w:val="2"/>
            <w:vAlign w:val="center"/>
          </w:tcPr>
          <w:p w14:paraId="76447020" w14:textId="28FCB571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Тип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KRAS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мутации</w:t>
            </w:r>
          </w:p>
        </w:tc>
        <w:tc>
          <w:tcPr>
            <w:tcW w:w="1994" w:type="dxa"/>
            <w:vMerge w:val="restart"/>
            <w:vAlign w:val="center"/>
          </w:tcPr>
          <w:p w14:paraId="3A8E8019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p</w:t>
            </w:r>
          </w:p>
        </w:tc>
      </w:tr>
      <w:tr w:rsidR="006B61EA" w:rsidRPr="00905B11" w14:paraId="34544DE1" w14:textId="77777777" w:rsidTr="006508DF">
        <w:trPr>
          <w:jc w:val="center"/>
        </w:trPr>
        <w:tc>
          <w:tcPr>
            <w:tcW w:w="1994" w:type="dxa"/>
            <w:vMerge/>
          </w:tcPr>
          <w:p w14:paraId="15F8DE19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94" w:type="dxa"/>
            <w:vMerge/>
          </w:tcPr>
          <w:p w14:paraId="076D224D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94" w:type="dxa"/>
            <w:vAlign w:val="center"/>
          </w:tcPr>
          <w:p w14:paraId="00C9A6D0" w14:textId="28E48239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KRAS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WT</w:t>
            </w:r>
          </w:p>
        </w:tc>
        <w:tc>
          <w:tcPr>
            <w:tcW w:w="1994" w:type="dxa"/>
            <w:vAlign w:val="center"/>
          </w:tcPr>
          <w:p w14:paraId="53112DF0" w14:textId="6757E0C1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KRAS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G12D</w:t>
            </w:r>
          </w:p>
        </w:tc>
        <w:tc>
          <w:tcPr>
            <w:tcW w:w="1994" w:type="dxa"/>
            <w:vMerge/>
          </w:tcPr>
          <w:p w14:paraId="551C28C1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B61EA" w:rsidRPr="00905B11" w14:paraId="3C1424EB" w14:textId="77777777" w:rsidTr="006508DF">
        <w:trPr>
          <w:jc w:val="center"/>
        </w:trPr>
        <w:tc>
          <w:tcPr>
            <w:tcW w:w="1994" w:type="dxa"/>
            <w:vMerge w:val="restart"/>
            <w:vAlign w:val="center"/>
          </w:tcPr>
          <w:p w14:paraId="213C7B72" w14:textId="6B6A39D8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Степень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дифференцировки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опухоли</w:t>
            </w:r>
          </w:p>
        </w:tc>
        <w:tc>
          <w:tcPr>
            <w:tcW w:w="1994" w:type="dxa"/>
            <w:vAlign w:val="center"/>
          </w:tcPr>
          <w:p w14:paraId="28587B90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высокодифференцированная</w:t>
            </w:r>
          </w:p>
        </w:tc>
        <w:tc>
          <w:tcPr>
            <w:tcW w:w="1994" w:type="dxa"/>
            <w:vAlign w:val="center"/>
          </w:tcPr>
          <w:p w14:paraId="65891129" w14:textId="7CDB643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8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(18,6)</w:t>
            </w:r>
          </w:p>
        </w:tc>
        <w:tc>
          <w:tcPr>
            <w:tcW w:w="1994" w:type="dxa"/>
            <w:vAlign w:val="center"/>
          </w:tcPr>
          <w:p w14:paraId="56644788" w14:textId="3576CDDC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(5,3)</w:t>
            </w:r>
          </w:p>
        </w:tc>
        <w:tc>
          <w:tcPr>
            <w:tcW w:w="1994" w:type="dxa"/>
            <w:vMerge w:val="restart"/>
            <w:vAlign w:val="center"/>
          </w:tcPr>
          <w:p w14:paraId="60190CFD" w14:textId="69DC935D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&lt;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0,001*</w:t>
            </w:r>
          </w:p>
        </w:tc>
      </w:tr>
      <w:tr w:rsidR="006B61EA" w:rsidRPr="00905B11" w14:paraId="15868D10" w14:textId="77777777" w:rsidTr="006508DF">
        <w:trPr>
          <w:jc w:val="center"/>
        </w:trPr>
        <w:tc>
          <w:tcPr>
            <w:tcW w:w="1994" w:type="dxa"/>
            <w:vMerge/>
          </w:tcPr>
          <w:p w14:paraId="6BD9317F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94" w:type="dxa"/>
            <w:vAlign w:val="center"/>
          </w:tcPr>
          <w:p w14:paraId="064CC515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низкодифференцированная</w:t>
            </w:r>
          </w:p>
        </w:tc>
        <w:tc>
          <w:tcPr>
            <w:tcW w:w="1994" w:type="dxa"/>
            <w:vAlign w:val="center"/>
          </w:tcPr>
          <w:p w14:paraId="4A31787E" w14:textId="15576EAA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0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(0,0)</w:t>
            </w:r>
          </w:p>
        </w:tc>
        <w:tc>
          <w:tcPr>
            <w:tcW w:w="1994" w:type="dxa"/>
            <w:vAlign w:val="center"/>
          </w:tcPr>
          <w:p w14:paraId="66E846A6" w14:textId="055A857F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13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(22,8)</w:t>
            </w:r>
          </w:p>
        </w:tc>
        <w:tc>
          <w:tcPr>
            <w:tcW w:w="1994" w:type="dxa"/>
            <w:vMerge/>
          </w:tcPr>
          <w:p w14:paraId="77EB3614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B61EA" w:rsidRPr="00905B11" w14:paraId="4A818723" w14:textId="77777777" w:rsidTr="006508DF">
        <w:trPr>
          <w:jc w:val="center"/>
        </w:trPr>
        <w:tc>
          <w:tcPr>
            <w:tcW w:w="1994" w:type="dxa"/>
            <w:vMerge/>
          </w:tcPr>
          <w:p w14:paraId="65DE5296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94" w:type="dxa"/>
            <w:vAlign w:val="center"/>
          </w:tcPr>
          <w:p w14:paraId="1D13320A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умереннодифференцированная</w:t>
            </w:r>
          </w:p>
        </w:tc>
        <w:tc>
          <w:tcPr>
            <w:tcW w:w="1994" w:type="dxa"/>
            <w:vAlign w:val="center"/>
          </w:tcPr>
          <w:p w14:paraId="0473728B" w14:textId="6C5DAF7A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35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(81,4)</w:t>
            </w:r>
          </w:p>
        </w:tc>
        <w:tc>
          <w:tcPr>
            <w:tcW w:w="1994" w:type="dxa"/>
            <w:vAlign w:val="center"/>
          </w:tcPr>
          <w:p w14:paraId="5BFDE7DB" w14:textId="667D28A3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41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(71,9)</w:t>
            </w:r>
          </w:p>
        </w:tc>
        <w:tc>
          <w:tcPr>
            <w:tcW w:w="1994" w:type="dxa"/>
            <w:vMerge/>
          </w:tcPr>
          <w:p w14:paraId="36B4A097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14:paraId="662A3217" w14:textId="3FED8461" w:rsidR="006B61EA" w:rsidRPr="00905B11" w:rsidRDefault="006B61EA" w:rsidP="00905B11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*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различия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показателей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статистически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значимы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(p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905B11">
        <w:rPr>
          <w:rFonts w:ascii="Times New Roman" w:hAnsi="Times New Roman"/>
          <w:sz w:val="28"/>
          <w:szCs w:val="28"/>
        </w:rPr>
        <w:t>&lt;0</w:t>
      </w:r>
      <w:r w:rsidRPr="00905B11">
        <w:rPr>
          <w:rFonts w:ascii="Times New Roman" w:hAnsi="Times New Roman"/>
          <w:sz w:val="28"/>
          <w:szCs w:val="28"/>
        </w:rPr>
        <w:t>,05)</w:t>
      </w:r>
    </w:p>
    <w:p w14:paraId="7BD0772A" w14:textId="77777777" w:rsidR="006B61EA" w:rsidRPr="00905B11" w:rsidRDefault="006B61EA" w:rsidP="00905B11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07788C29" w14:textId="1E3CBDB4" w:rsidR="006B61EA" w:rsidRPr="00905B11" w:rsidRDefault="006B61EA" w:rsidP="00905B11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Согласно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полученным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данным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при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анализе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степени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дифференцировки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опухоли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зависимости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типа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KRAS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мутации,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нами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были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выявлены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статистически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значимые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различия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(p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905B11">
        <w:rPr>
          <w:rFonts w:ascii="Times New Roman" w:hAnsi="Times New Roman"/>
          <w:sz w:val="28"/>
          <w:szCs w:val="28"/>
        </w:rPr>
        <w:t>&lt;0,001</w:t>
      </w:r>
      <w:r w:rsidRPr="00905B11">
        <w:rPr>
          <w:rFonts w:ascii="Times New Roman" w:hAnsi="Times New Roman"/>
          <w:sz w:val="28"/>
          <w:szCs w:val="28"/>
        </w:rPr>
        <w:t>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sz w:val="28"/>
          <w:szCs w:val="28"/>
        </w:rPr>
        <w:t>(используемый</w:t>
      </w:r>
      <w:r w:rsidR="00A621F2">
        <w:rPr>
          <w:rFonts w:ascii="Times New Roman" w:hAnsi="Times New Roman"/>
          <w:i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sz w:val="28"/>
          <w:szCs w:val="28"/>
        </w:rPr>
        <w:t>метод:</w:t>
      </w:r>
      <w:r w:rsidR="00A621F2">
        <w:rPr>
          <w:rFonts w:ascii="Times New Roman" w:hAnsi="Times New Roman"/>
          <w:i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sz w:val="28"/>
          <w:szCs w:val="28"/>
        </w:rPr>
        <w:t>Хи-квадрат</w:t>
      </w:r>
      <w:r w:rsidR="00A621F2">
        <w:rPr>
          <w:rFonts w:ascii="Times New Roman" w:hAnsi="Times New Roman"/>
          <w:i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sz w:val="28"/>
          <w:szCs w:val="28"/>
        </w:rPr>
        <w:t>Пирсона)</w:t>
      </w:r>
      <w:r w:rsidRPr="00905B11">
        <w:rPr>
          <w:rFonts w:ascii="Times New Roman" w:hAnsi="Times New Roman"/>
          <w:sz w:val="28"/>
          <w:szCs w:val="28"/>
        </w:rPr>
        <w:t>.</w:t>
      </w:r>
    </w:p>
    <w:p w14:paraId="36A5A4C9" w14:textId="77777777" w:rsidR="006B61EA" w:rsidRPr="00905B11" w:rsidRDefault="006B61EA" w:rsidP="00905B11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0BAF8D16" w14:textId="77777777" w:rsidR="006B61EA" w:rsidRPr="00905B11" w:rsidRDefault="006B61EA" w:rsidP="00905B11">
      <w:pPr>
        <w:spacing w:line="240" w:lineRule="auto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09B5586B" wp14:editId="0D0DB566">
            <wp:extent cx="5760000" cy="3389417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ot_24.pn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3389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C44534" w14:textId="32BE55D8" w:rsidR="006B61EA" w:rsidRPr="00905B11" w:rsidRDefault="006B61EA" w:rsidP="00905B11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Рисунок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2</w:t>
      </w:r>
      <w:r w:rsidR="005C4591">
        <w:rPr>
          <w:rFonts w:ascii="Times New Roman" w:hAnsi="Times New Roman"/>
          <w:sz w:val="28"/>
          <w:szCs w:val="28"/>
        </w:rPr>
        <w:t>7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Анализ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степени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дифференцировки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опухоли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зависимости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типа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KRAS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мутации</w:t>
      </w:r>
    </w:p>
    <w:p w14:paraId="1596DD92" w14:textId="2E3ED45E" w:rsidR="006B61EA" w:rsidRPr="00905B11" w:rsidRDefault="006B61EA" w:rsidP="00905B11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Таблица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374EE4" w:rsidRPr="00905B11">
        <w:rPr>
          <w:rFonts w:ascii="Times New Roman" w:hAnsi="Times New Roman"/>
          <w:sz w:val="28"/>
          <w:szCs w:val="28"/>
        </w:rPr>
        <w:t>24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Анализ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длительности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госпитализации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зависимости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типа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KRAS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мутации</w:t>
      </w:r>
    </w:p>
    <w:tbl>
      <w:tblPr>
        <w:tblStyle w:val="af4"/>
        <w:tblW w:w="0" w:type="auto"/>
        <w:jc w:val="center"/>
        <w:tblLook w:val="04A0" w:firstRow="1" w:lastRow="0" w:firstColumn="1" w:lastColumn="0" w:noHBand="0" w:noVBand="1"/>
      </w:tblPr>
      <w:tblGrid>
        <w:gridCol w:w="1660"/>
        <w:gridCol w:w="1656"/>
        <w:gridCol w:w="1636"/>
        <w:gridCol w:w="1636"/>
        <w:gridCol w:w="1625"/>
        <w:gridCol w:w="1641"/>
      </w:tblGrid>
      <w:tr w:rsidR="006B61EA" w:rsidRPr="00905B11" w14:paraId="5ABB2C84" w14:textId="77777777" w:rsidTr="006508DF">
        <w:trPr>
          <w:jc w:val="center"/>
        </w:trPr>
        <w:tc>
          <w:tcPr>
            <w:tcW w:w="1662" w:type="dxa"/>
            <w:vMerge w:val="restart"/>
            <w:vAlign w:val="center"/>
          </w:tcPr>
          <w:p w14:paraId="57BEF8F0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Показатель</w:t>
            </w:r>
          </w:p>
        </w:tc>
        <w:tc>
          <w:tcPr>
            <w:tcW w:w="1662" w:type="dxa"/>
            <w:vMerge w:val="restart"/>
            <w:vAlign w:val="center"/>
          </w:tcPr>
          <w:p w14:paraId="5460F34A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Категории</w:t>
            </w:r>
          </w:p>
        </w:tc>
        <w:tc>
          <w:tcPr>
            <w:tcW w:w="4986" w:type="dxa"/>
            <w:gridSpan w:val="3"/>
            <w:vAlign w:val="center"/>
          </w:tcPr>
          <w:p w14:paraId="26625180" w14:textId="3DE1AAB6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Длительность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госпитализации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(день)</w:t>
            </w:r>
          </w:p>
        </w:tc>
        <w:tc>
          <w:tcPr>
            <w:tcW w:w="1662" w:type="dxa"/>
            <w:vMerge w:val="restart"/>
            <w:vAlign w:val="center"/>
          </w:tcPr>
          <w:p w14:paraId="24DD5965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p</w:t>
            </w:r>
          </w:p>
        </w:tc>
      </w:tr>
      <w:tr w:rsidR="006B61EA" w:rsidRPr="00905B11" w14:paraId="4D37258C" w14:textId="77777777" w:rsidTr="006508DF">
        <w:trPr>
          <w:jc w:val="center"/>
        </w:trPr>
        <w:tc>
          <w:tcPr>
            <w:tcW w:w="1662" w:type="dxa"/>
            <w:vMerge/>
          </w:tcPr>
          <w:p w14:paraId="59A79FF7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2" w:type="dxa"/>
            <w:vMerge/>
          </w:tcPr>
          <w:p w14:paraId="0EB0A2AC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2" w:type="dxa"/>
            <w:vAlign w:val="center"/>
          </w:tcPr>
          <w:p w14:paraId="295D4F17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Me</w:t>
            </w:r>
          </w:p>
        </w:tc>
        <w:tc>
          <w:tcPr>
            <w:tcW w:w="1662" w:type="dxa"/>
            <w:vAlign w:val="center"/>
          </w:tcPr>
          <w:p w14:paraId="7BAFFE71" w14:textId="3CB99F4E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Q₁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Q₃</w:t>
            </w:r>
          </w:p>
        </w:tc>
        <w:tc>
          <w:tcPr>
            <w:tcW w:w="1662" w:type="dxa"/>
            <w:vAlign w:val="center"/>
          </w:tcPr>
          <w:p w14:paraId="29C13421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n</w:t>
            </w:r>
          </w:p>
        </w:tc>
        <w:tc>
          <w:tcPr>
            <w:tcW w:w="1662" w:type="dxa"/>
            <w:vMerge/>
          </w:tcPr>
          <w:p w14:paraId="73F9B239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B61EA" w:rsidRPr="00905B11" w14:paraId="5C33D9CC" w14:textId="77777777" w:rsidTr="006508DF">
        <w:trPr>
          <w:jc w:val="center"/>
        </w:trPr>
        <w:tc>
          <w:tcPr>
            <w:tcW w:w="1662" w:type="dxa"/>
            <w:vMerge w:val="restart"/>
            <w:vAlign w:val="center"/>
          </w:tcPr>
          <w:p w14:paraId="57A85AFA" w14:textId="7143EA61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Тип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KRAS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мутации</w:t>
            </w:r>
          </w:p>
        </w:tc>
        <w:tc>
          <w:tcPr>
            <w:tcW w:w="1662" w:type="dxa"/>
            <w:vAlign w:val="center"/>
          </w:tcPr>
          <w:p w14:paraId="70B710F8" w14:textId="3332D818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KRAS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WT</w:t>
            </w:r>
          </w:p>
        </w:tc>
        <w:tc>
          <w:tcPr>
            <w:tcW w:w="1662" w:type="dxa"/>
            <w:vAlign w:val="center"/>
          </w:tcPr>
          <w:p w14:paraId="3A12E65E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14,00</w:t>
            </w:r>
          </w:p>
        </w:tc>
        <w:tc>
          <w:tcPr>
            <w:tcW w:w="1662" w:type="dxa"/>
            <w:vAlign w:val="center"/>
          </w:tcPr>
          <w:p w14:paraId="021C69C3" w14:textId="49EA7419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10,50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19,50</w:t>
            </w:r>
          </w:p>
        </w:tc>
        <w:tc>
          <w:tcPr>
            <w:tcW w:w="1662" w:type="dxa"/>
            <w:vAlign w:val="center"/>
          </w:tcPr>
          <w:p w14:paraId="17120781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43</w:t>
            </w:r>
          </w:p>
        </w:tc>
        <w:tc>
          <w:tcPr>
            <w:tcW w:w="1662" w:type="dxa"/>
            <w:vMerge w:val="restart"/>
            <w:vAlign w:val="center"/>
          </w:tcPr>
          <w:p w14:paraId="29B6930B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0,007*</w:t>
            </w:r>
          </w:p>
        </w:tc>
      </w:tr>
      <w:tr w:rsidR="006B61EA" w:rsidRPr="00905B11" w14:paraId="215F3EC0" w14:textId="77777777" w:rsidTr="006508DF">
        <w:trPr>
          <w:jc w:val="center"/>
        </w:trPr>
        <w:tc>
          <w:tcPr>
            <w:tcW w:w="1662" w:type="dxa"/>
            <w:vMerge/>
          </w:tcPr>
          <w:p w14:paraId="4C3747EB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2" w:type="dxa"/>
            <w:vAlign w:val="center"/>
          </w:tcPr>
          <w:p w14:paraId="7FCECFEB" w14:textId="13DF5724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KRAS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G12D</w:t>
            </w:r>
          </w:p>
        </w:tc>
        <w:tc>
          <w:tcPr>
            <w:tcW w:w="1662" w:type="dxa"/>
            <w:vAlign w:val="center"/>
          </w:tcPr>
          <w:p w14:paraId="3C0B6A80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16,00</w:t>
            </w:r>
          </w:p>
        </w:tc>
        <w:tc>
          <w:tcPr>
            <w:tcW w:w="1662" w:type="dxa"/>
            <w:vAlign w:val="center"/>
          </w:tcPr>
          <w:p w14:paraId="1D017B5B" w14:textId="47C5AB46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14,00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32,00</w:t>
            </w:r>
          </w:p>
        </w:tc>
        <w:tc>
          <w:tcPr>
            <w:tcW w:w="1662" w:type="dxa"/>
            <w:vAlign w:val="center"/>
          </w:tcPr>
          <w:p w14:paraId="5CE61724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57</w:t>
            </w:r>
          </w:p>
        </w:tc>
        <w:tc>
          <w:tcPr>
            <w:tcW w:w="1662" w:type="dxa"/>
            <w:vMerge/>
          </w:tcPr>
          <w:p w14:paraId="0212AC0E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14:paraId="5DF6FEED" w14:textId="65ED79E7" w:rsidR="006B61EA" w:rsidRPr="00905B11" w:rsidRDefault="006B61EA" w:rsidP="00905B11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*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различия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показателей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статистически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значимы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(p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905B11">
        <w:rPr>
          <w:rFonts w:ascii="Times New Roman" w:hAnsi="Times New Roman"/>
          <w:sz w:val="28"/>
          <w:szCs w:val="28"/>
        </w:rPr>
        <w:t>&lt;0</w:t>
      </w:r>
      <w:r w:rsidRPr="00905B11">
        <w:rPr>
          <w:rFonts w:ascii="Times New Roman" w:hAnsi="Times New Roman"/>
          <w:sz w:val="28"/>
          <w:szCs w:val="28"/>
        </w:rPr>
        <w:t>,05)</w:t>
      </w:r>
    </w:p>
    <w:p w14:paraId="679EBD43" w14:textId="77777777" w:rsidR="006B61EA" w:rsidRPr="00905B11" w:rsidRDefault="006B61EA" w:rsidP="00905B11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4FCF9426" w14:textId="073D2407" w:rsidR="006B61EA" w:rsidRPr="00905B11" w:rsidRDefault="006B61EA" w:rsidP="00905B11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результате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сравнения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длительности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госпитализации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зависимости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типа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KRAS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мутации,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нами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были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установлены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статистически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значимые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различия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(p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=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0,007)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sz w:val="28"/>
          <w:szCs w:val="28"/>
        </w:rPr>
        <w:t>(используемый</w:t>
      </w:r>
      <w:r w:rsidR="00A621F2">
        <w:rPr>
          <w:rFonts w:ascii="Times New Roman" w:hAnsi="Times New Roman"/>
          <w:i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sz w:val="28"/>
          <w:szCs w:val="28"/>
        </w:rPr>
        <w:t>метод:</w:t>
      </w:r>
      <w:r w:rsidR="00A621F2">
        <w:rPr>
          <w:rFonts w:ascii="Times New Roman" w:hAnsi="Times New Roman"/>
          <w:i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sz w:val="28"/>
          <w:szCs w:val="28"/>
        </w:rPr>
        <w:t>U–критерий</w:t>
      </w:r>
      <w:r w:rsidR="00A621F2">
        <w:rPr>
          <w:rFonts w:ascii="Times New Roman" w:hAnsi="Times New Roman"/>
          <w:i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sz w:val="28"/>
          <w:szCs w:val="28"/>
        </w:rPr>
        <w:t>Манна–Уитни)</w:t>
      </w:r>
      <w:r w:rsidRPr="00905B11">
        <w:rPr>
          <w:rFonts w:ascii="Times New Roman" w:hAnsi="Times New Roman"/>
          <w:sz w:val="28"/>
          <w:szCs w:val="28"/>
        </w:rPr>
        <w:t>.</w:t>
      </w:r>
    </w:p>
    <w:p w14:paraId="6973435A" w14:textId="77777777" w:rsidR="006B61EA" w:rsidRPr="00905B11" w:rsidRDefault="006B61EA" w:rsidP="00905B11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05EBD3D4" w14:textId="77777777" w:rsidR="006B61EA" w:rsidRPr="00905B11" w:rsidRDefault="006B61EA" w:rsidP="00905B11">
      <w:pPr>
        <w:spacing w:line="240" w:lineRule="auto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02BBA03D" wp14:editId="72FEF5C3">
            <wp:extent cx="5760000" cy="3389417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ot_25.pn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3389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2A105B" w14:textId="6DBA136D" w:rsidR="006B61EA" w:rsidRPr="00905B11" w:rsidRDefault="006B61EA" w:rsidP="00905B11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Рисунок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374EE4" w:rsidRPr="00905B11">
        <w:rPr>
          <w:rFonts w:ascii="Times New Roman" w:hAnsi="Times New Roman"/>
          <w:sz w:val="28"/>
          <w:szCs w:val="28"/>
        </w:rPr>
        <w:t>2</w:t>
      </w:r>
      <w:r w:rsidR="005C4591">
        <w:rPr>
          <w:rFonts w:ascii="Times New Roman" w:hAnsi="Times New Roman"/>
          <w:sz w:val="28"/>
          <w:szCs w:val="28"/>
        </w:rPr>
        <w:t>8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Анализ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длительности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госпитализации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зависимости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типа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KRAS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мутации</w:t>
      </w:r>
    </w:p>
    <w:p w14:paraId="3FC25092" w14:textId="77777777" w:rsidR="006B61EA" w:rsidRPr="00905B11" w:rsidRDefault="006B61EA" w:rsidP="00905B11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1C99BEE4" w14:textId="5ABEBBA1" w:rsidR="006B61EA" w:rsidRPr="00905B11" w:rsidRDefault="006B61EA" w:rsidP="00905B11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Нами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был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проведен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анализ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выживаемости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зависимости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типа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KRAS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мутации.</w:t>
      </w:r>
    </w:p>
    <w:p w14:paraId="513D001A" w14:textId="77777777" w:rsidR="006B61EA" w:rsidRPr="00905B11" w:rsidRDefault="006B61EA" w:rsidP="00905B11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2C39C608" w14:textId="428B7621" w:rsidR="006B61EA" w:rsidRPr="00905B11" w:rsidRDefault="006B61EA" w:rsidP="00905B11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Таблица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374EE4" w:rsidRPr="00905B11">
        <w:rPr>
          <w:rFonts w:ascii="Times New Roman" w:hAnsi="Times New Roman"/>
          <w:sz w:val="28"/>
          <w:szCs w:val="28"/>
        </w:rPr>
        <w:t>25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Анализ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выживаемости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зависимости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типа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KRAS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мутации</w:t>
      </w:r>
    </w:p>
    <w:tbl>
      <w:tblPr>
        <w:tblStyle w:val="af4"/>
        <w:tblW w:w="0" w:type="auto"/>
        <w:jc w:val="center"/>
        <w:tblLook w:val="04A0" w:firstRow="1" w:lastRow="0" w:firstColumn="1" w:lastColumn="0" w:noHBand="0" w:noVBand="1"/>
      </w:tblPr>
      <w:tblGrid>
        <w:gridCol w:w="1659"/>
        <w:gridCol w:w="1655"/>
        <w:gridCol w:w="1642"/>
        <w:gridCol w:w="1642"/>
        <w:gridCol w:w="1619"/>
        <w:gridCol w:w="1637"/>
      </w:tblGrid>
      <w:tr w:rsidR="006B61EA" w:rsidRPr="00905B11" w14:paraId="37DD2D2B" w14:textId="77777777" w:rsidTr="006508DF">
        <w:trPr>
          <w:jc w:val="center"/>
        </w:trPr>
        <w:tc>
          <w:tcPr>
            <w:tcW w:w="1662" w:type="dxa"/>
            <w:vMerge w:val="restart"/>
            <w:vAlign w:val="center"/>
          </w:tcPr>
          <w:p w14:paraId="3F6ED98D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Показатель</w:t>
            </w:r>
          </w:p>
        </w:tc>
        <w:tc>
          <w:tcPr>
            <w:tcW w:w="1662" w:type="dxa"/>
            <w:vMerge w:val="restart"/>
            <w:vAlign w:val="center"/>
          </w:tcPr>
          <w:p w14:paraId="1A9CDC5A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Категории</w:t>
            </w:r>
          </w:p>
        </w:tc>
        <w:tc>
          <w:tcPr>
            <w:tcW w:w="4986" w:type="dxa"/>
            <w:gridSpan w:val="3"/>
            <w:vAlign w:val="center"/>
          </w:tcPr>
          <w:p w14:paraId="0EBE3247" w14:textId="527D318B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Выживаемость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(день)</w:t>
            </w:r>
          </w:p>
        </w:tc>
        <w:tc>
          <w:tcPr>
            <w:tcW w:w="1662" w:type="dxa"/>
            <w:vMerge w:val="restart"/>
            <w:vAlign w:val="center"/>
          </w:tcPr>
          <w:p w14:paraId="319B8F82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p</w:t>
            </w:r>
          </w:p>
        </w:tc>
      </w:tr>
      <w:tr w:rsidR="006B61EA" w:rsidRPr="00905B11" w14:paraId="36D8D668" w14:textId="77777777" w:rsidTr="006508DF">
        <w:trPr>
          <w:jc w:val="center"/>
        </w:trPr>
        <w:tc>
          <w:tcPr>
            <w:tcW w:w="1662" w:type="dxa"/>
            <w:vMerge/>
          </w:tcPr>
          <w:p w14:paraId="3B1A9447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2" w:type="dxa"/>
            <w:vMerge/>
          </w:tcPr>
          <w:p w14:paraId="05B7307A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2" w:type="dxa"/>
            <w:vAlign w:val="center"/>
          </w:tcPr>
          <w:p w14:paraId="5FCB7323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Me</w:t>
            </w:r>
          </w:p>
        </w:tc>
        <w:tc>
          <w:tcPr>
            <w:tcW w:w="1662" w:type="dxa"/>
            <w:vAlign w:val="center"/>
          </w:tcPr>
          <w:p w14:paraId="1B0CF61C" w14:textId="31E60349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Q₁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Q₃</w:t>
            </w:r>
          </w:p>
        </w:tc>
        <w:tc>
          <w:tcPr>
            <w:tcW w:w="1662" w:type="dxa"/>
            <w:vAlign w:val="center"/>
          </w:tcPr>
          <w:p w14:paraId="5B4A5554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n</w:t>
            </w:r>
          </w:p>
        </w:tc>
        <w:tc>
          <w:tcPr>
            <w:tcW w:w="1662" w:type="dxa"/>
            <w:vMerge/>
          </w:tcPr>
          <w:p w14:paraId="4DB86A75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B61EA" w:rsidRPr="00905B11" w14:paraId="09670D56" w14:textId="77777777" w:rsidTr="006508DF">
        <w:trPr>
          <w:jc w:val="center"/>
        </w:trPr>
        <w:tc>
          <w:tcPr>
            <w:tcW w:w="1662" w:type="dxa"/>
            <w:vMerge w:val="restart"/>
            <w:vAlign w:val="center"/>
          </w:tcPr>
          <w:p w14:paraId="37A62DB2" w14:textId="271BD1C6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Тип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KRAS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мутации</w:t>
            </w:r>
          </w:p>
        </w:tc>
        <w:tc>
          <w:tcPr>
            <w:tcW w:w="1662" w:type="dxa"/>
            <w:vAlign w:val="center"/>
          </w:tcPr>
          <w:p w14:paraId="7D33DE4D" w14:textId="71AAB8D8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KRAS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WT</w:t>
            </w:r>
          </w:p>
        </w:tc>
        <w:tc>
          <w:tcPr>
            <w:tcW w:w="1662" w:type="dxa"/>
            <w:vAlign w:val="center"/>
          </w:tcPr>
          <w:p w14:paraId="49E42B9B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1004,00</w:t>
            </w:r>
          </w:p>
        </w:tc>
        <w:tc>
          <w:tcPr>
            <w:tcW w:w="1662" w:type="dxa"/>
            <w:vAlign w:val="center"/>
          </w:tcPr>
          <w:p w14:paraId="5169A80F" w14:textId="01E5E982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749,00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1069,00</w:t>
            </w:r>
          </w:p>
        </w:tc>
        <w:tc>
          <w:tcPr>
            <w:tcW w:w="1662" w:type="dxa"/>
            <w:vAlign w:val="center"/>
          </w:tcPr>
          <w:p w14:paraId="5D611D9E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43</w:t>
            </w:r>
          </w:p>
        </w:tc>
        <w:tc>
          <w:tcPr>
            <w:tcW w:w="1662" w:type="dxa"/>
            <w:vMerge w:val="restart"/>
            <w:vAlign w:val="center"/>
          </w:tcPr>
          <w:p w14:paraId="71BA0BE4" w14:textId="4F57C501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&lt;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0,001*</w:t>
            </w:r>
          </w:p>
        </w:tc>
      </w:tr>
      <w:tr w:rsidR="006B61EA" w:rsidRPr="00905B11" w14:paraId="74EB6283" w14:textId="77777777" w:rsidTr="006508DF">
        <w:trPr>
          <w:jc w:val="center"/>
        </w:trPr>
        <w:tc>
          <w:tcPr>
            <w:tcW w:w="1662" w:type="dxa"/>
            <w:vMerge/>
          </w:tcPr>
          <w:p w14:paraId="5177581C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2" w:type="dxa"/>
            <w:vAlign w:val="center"/>
          </w:tcPr>
          <w:p w14:paraId="6A7C0907" w14:textId="6EA71AE4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KRAS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G12D</w:t>
            </w:r>
          </w:p>
        </w:tc>
        <w:tc>
          <w:tcPr>
            <w:tcW w:w="1662" w:type="dxa"/>
            <w:vAlign w:val="center"/>
          </w:tcPr>
          <w:p w14:paraId="33735019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411,00</w:t>
            </w:r>
          </w:p>
        </w:tc>
        <w:tc>
          <w:tcPr>
            <w:tcW w:w="1662" w:type="dxa"/>
            <w:vAlign w:val="center"/>
          </w:tcPr>
          <w:p w14:paraId="69D4A0E7" w14:textId="3D44F693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324,00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–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583,00</w:t>
            </w:r>
          </w:p>
        </w:tc>
        <w:tc>
          <w:tcPr>
            <w:tcW w:w="1662" w:type="dxa"/>
            <w:vAlign w:val="center"/>
          </w:tcPr>
          <w:p w14:paraId="1D2DA53F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57</w:t>
            </w:r>
          </w:p>
        </w:tc>
        <w:tc>
          <w:tcPr>
            <w:tcW w:w="1662" w:type="dxa"/>
            <w:vMerge/>
          </w:tcPr>
          <w:p w14:paraId="7B2927DE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14:paraId="052F26F7" w14:textId="25A6A35C" w:rsidR="006B61EA" w:rsidRPr="00905B11" w:rsidRDefault="006B61EA" w:rsidP="00905B11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*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различия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показателей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статистически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значимы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(p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905B11">
        <w:rPr>
          <w:rFonts w:ascii="Times New Roman" w:hAnsi="Times New Roman"/>
          <w:sz w:val="28"/>
          <w:szCs w:val="28"/>
        </w:rPr>
        <w:t>&lt;0</w:t>
      </w:r>
      <w:r w:rsidRPr="00905B11">
        <w:rPr>
          <w:rFonts w:ascii="Times New Roman" w:hAnsi="Times New Roman"/>
          <w:sz w:val="28"/>
          <w:szCs w:val="28"/>
        </w:rPr>
        <w:t>,05)</w:t>
      </w:r>
    </w:p>
    <w:p w14:paraId="7CF69071" w14:textId="77777777" w:rsidR="006B61EA" w:rsidRPr="00905B11" w:rsidRDefault="006B61EA" w:rsidP="00905B11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1A104088" w14:textId="5ED050B1" w:rsidR="006B61EA" w:rsidRPr="00905B11" w:rsidRDefault="006B61EA" w:rsidP="00905B11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При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сравнении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выживаемости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зависимости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типа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KRAS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мутации,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были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выявлены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статистически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значимые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различия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(p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905B11">
        <w:rPr>
          <w:rFonts w:ascii="Times New Roman" w:hAnsi="Times New Roman"/>
          <w:sz w:val="28"/>
          <w:szCs w:val="28"/>
        </w:rPr>
        <w:t>&lt;0,001</w:t>
      </w:r>
      <w:r w:rsidRPr="00905B11">
        <w:rPr>
          <w:rFonts w:ascii="Times New Roman" w:hAnsi="Times New Roman"/>
          <w:sz w:val="28"/>
          <w:szCs w:val="28"/>
        </w:rPr>
        <w:t>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sz w:val="28"/>
          <w:szCs w:val="28"/>
        </w:rPr>
        <w:t>(используемый</w:t>
      </w:r>
      <w:r w:rsidR="00A621F2">
        <w:rPr>
          <w:rFonts w:ascii="Times New Roman" w:hAnsi="Times New Roman"/>
          <w:i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sz w:val="28"/>
          <w:szCs w:val="28"/>
        </w:rPr>
        <w:t>метод:</w:t>
      </w:r>
      <w:r w:rsidR="00A621F2">
        <w:rPr>
          <w:rFonts w:ascii="Times New Roman" w:hAnsi="Times New Roman"/>
          <w:i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sz w:val="28"/>
          <w:szCs w:val="28"/>
        </w:rPr>
        <w:t>U–критерий</w:t>
      </w:r>
      <w:r w:rsidR="00A621F2">
        <w:rPr>
          <w:rFonts w:ascii="Times New Roman" w:hAnsi="Times New Roman"/>
          <w:i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sz w:val="28"/>
          <w:szCs w:val="28"/>
        </w:rPr>
        <w:t>Манна–Уитни)</w:t>
      </w:r>
      <w:r w:rsidRPr="00905B11">
        <w:rPr>
          <w:rFonts w:ascii="Times New Roman" w:hAnsi="Times New Roman"/>
          <w:sz w:val="28"/>
          <w:szCs w:val="28"/>
        </w:rPr>
        <w:t>.</w:t>
      </w:r>
    </w:p>
    <w:p w14:paraId="7C885015" w14:textId="77777777" w:rsidR="006B61EA" w:rsidRPr="00905B11" w:rsidRDefault="006B61EA" w:rsidP="00905B11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14753C0E" w14:textId="77777777" w:rsidR="006B61EA" w:rsidRPr="00905B11" w:rsidRDefault="006B61EA" w:rsidP="00905B11">
      <w:pPr>
        <w:spacing w:line="240" w:lineRule="auto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3A271D1F" wp14:editId="09951298">
            <wp:extent cx="5760000" cy="3389417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ot_26.pn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3389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8D9377" w14:textId="3C14E706" w:rsidR="006B61EA" w:rsidRPr="00905B11" w:rsidRDefault="006B61EA" w:rsidP="00905B11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Рисунок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C4591">
        <w:rPr>
          <w:rFonts w:ascii="Times New Roman" w:hAnsi="Times New Roman"/>
          <w:sz w:val="28"/>
          <w:szCs w:val="28"/>
        </w:rPr>
        <w:t>29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Анализ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выживаемости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зависимости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типа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KRAS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мутации</w:t>
      </w:r>
    </w:p>
    <w:p w14:paraId="025F26C8" w14:textId="77777777" w:rsidR="006B61EA" w:rsidRPr="00905B11" w:rsidRDefault="006B61EA" w:rsidP="00905B11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175F8586" w14:textId="1177D8DA" w:rsidR="006B61EA" w:rsidRPr="00905B11" w:rsidRDefault="006B61EA" w:rsidP="00905B11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Нами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был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выполнен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анализ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Послеоперационных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осложнений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зависимости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типа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KRAS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мутации.</w:t>
      </w:r>
    </w:p>
    <w:p w14:paraId="4692285E" w14:textId="77777777" w:rsidR="006B61EA" w:rsidRPr="00905B11" w:rsidRDefault="006B61EA" w:rsidP="00905B11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702381F3" w14:textId="523E312B" w:rsidR="006B61EA" w:rsidRPr="00905B11" w:rsidRDefault="006B61EA" w:rsidP="00905B11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Таблица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374EE4" w:rsidRPr="00905B11">
        <w:rPr>
          <w:rFonts w:ascii="Times New Roman" w:hAnsi="Times New Roman"/>
          <w:sz w:val="28"/>
          <w:szCs w:val="28"/>
        </w:rPr>
        <w:t>26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Анализ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Послеоперационных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осложнений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зависимости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типа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KRAS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мутации</w:t>
      </w:r>
    </w:p>
    <w:tbl>
      <w:tblPr>
        <w:tblStyle w:val="af4"/>
        <w:tblW w:w="0" w:type="auto"/>
        <w:jc w:val="center"/>
        <w:tblLook w:val="04A0" w:firstRow="1" w:lastRow="0" w:firstColumn="1" w:lastColumn="0" w:noHBand="0" w:noVBand="1"/>
      </w:tblPr>
      <w:tblGrid>
        <w:gridCol w:w="2678"/>
        <w:gridCol w:w="2602"/>
        <w:gridCol w:w="1521"/>
        <w:gridCol w:w="1521"/>
        <w:gridCol w:w="1532"/>
      </w:tblGrid>
      <w:tr w:rsidR="006B61EA" w:rsidRPr="00905B11" w14:paraId="25B2E8FD" w14:textId="77777777" w:rsidTr="006508DF">
        <w:trPr>
          <w:jc w:val="center"/>
        </w:trPr>
        <w:tc>
          <w:tcPr>
            <w:tcW w:w="1994" w:type="dxa"/>
            <w:vMerge w:val="restart"/>
            <w:vAlign w:val="center"/>
          </w:tcPr>
          <w:p w14:paraId="1D3D4562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Показатель</w:t>
            </w:r>
          </w:p>
        </w:tc>
        <w:tc>
          <w:tcPr>
            <w:tcW w:w="1994" w:type="dxa"/>
            <w:vMerge w:val="restart"/>
            <w:vAlign w:val="center"/>
          </w:tcPr>
          <w:p w14:paraId="529B8F0D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Категории</w:t>
            </w:r>
          </w:p>
        </w:tc>
        <w:tc>
          <w:tcPr>
            <w:tcW w:w="3988" w:type="dxa"/>
            <w:gridSpan w:val="2"/>
            <w:vAlign w:val="center"/>
          </w:tcPr>
          <w:p w14:paraId="34CBC662" w14:textId="17513F16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Тип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KRAS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мутации</w:t>
            </w:r>
          </w:p>
        </w:tc>
        <w:tc>
          <w:tcPr>
            <w:tcW w:w="1994" w:type="dxa"/>
            <w:vMerge w:val="restart"/>
            <w:vAlign w:val="center"/>
          </w:tcPr>
          <w:p w14:paraId="08865D38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p</w:t>
            </w:r>
          </w:p>
        </w:tc>
      </w:tr>
      <w:tr w:rsidR="006B61EA" w:rsidRPr="00905B11" w14:paraId="3DE56D97" w14:textId="77777777" w:rsidTr="006508DF">
        <w:trPr>
          <w:jc w:val="center"/>
        </w:trPr>
        <w:tc>
          <w:tcPr>
            <w:tcW w:w="1994" w:type="dxa"/>
            <w:vMerge/>
          </w:tcPr>
          <w:p w14:paraId="5BA0FBDD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94" w:type="dxa"/>
            <w:vMerge/>
          </w:tcPr>
          <w:p w14:paraId="49EB31D7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94" w:type="dxa"/>
            <w:vAlign w:val="center"/>
          </w:tcPr>
          <w:p w14:paraId="5EE3D5CD" w14:textId="1F5FF5DE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KRAS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WT</w:t>
            </w:r>
          </w:p>
        </w:tc>
        <w:tc>
          <w:tcPr>
            <w:tcW w:w="1994" w:type="dxa"/>
            <w:vAlign w:val="center"/>
          </w:tcPr>
          <w:p w14:paraId="658E0B5D" w14:textId="1288156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KRAS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G12D</w:t>
            </w:r>
          </w:p>
        </w:tc>
        <w:tc>
          <w:tcPr>
            <w:tcW w:w="1994" w:type="dxa"/>
            <w:vMerge/>
          </w:tcPr>
          <w:p w14:paraId="1556CC39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B61EA" w:rsidRPr="00905B11" w14:paraId="64E86ED6" w14:textId="77777777" w:rsidTr="006508DF">
        <w:trPr>
          <w:jc w:val="center"/>
        </w:trPr>
        <w:tc>
          <w:tcPr>
            <w:tcW w:w="1994" w:type="dxa"/>
            <w:vMerge w:val="restart"/>
            <w:vAlign w:val="center"/>
          </w:tcPr>
          <w:p w14:paraId="25AA0D41" w14:textId="540E945C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Послеоперационные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осложнения</w:t>
            </w:r>
          </w:p>
        </w:tc>
        <w:tc>
          <w:tcPr>
            <w:tcW w:w="1994" w:type="dxa"/>
            <w:vAlign w:val="center"/>
          </w:tcPr>
          <w:p w14:paraId="07CB3076" w14:textId="15BAD1E1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Кишечная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непроходимость</w:t>
            </w:r>
          </w:p>
        </w:tc>
        <w:tc>
          <w:tcPr>
            <w:tcW w:w="1994" w:type="dxa"/>
            <w:vAlign w:val="center"/>
          </w:tcPr>
          <w:p w14:paraId="190EDB0A" w14:textId="49E046E0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0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(0,0)</w:t>
            </w:r>
          </w:p>
        </w:tc>
        <w:tc>
          <w:tcPr>
            <w:tcW w:w="1994" w:type="dxa"/>
            <w:vAlign w:val="center"/>
          </w:tcPr>
          <w:p w14:paraId="69F5BCA3" w14:textId="2F92CDE4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4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(7,0)</w:t>
            </w:r>
          </w:p>
        </w:tc>
        <w:tc>
          <w:tcPr>
            <w:tcW w:w="1994" w:type="dxa"/>
            <w:vMerge w:val="restart"/>
            <w:vAlign w:val="center"/>
          </w:tcPr>
          <w:p w14:paraId="1352A74A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0,023*</w:t>
            </w:r>
          </w:p>
        </w:tc>
      </w:tr>
      <w:tr w:rsidR="006B61EA" w:rsidRPr="00905B11" w14:paraId="5A9FF0CA" w14:textId="77777777" w:rsidTr="006508DF">
        <w:trPr>
          <w:jc w:val="center"/>
        </w:trPr>
        <w:tc>
          <w:tcPr>
            <w:tcW w:w="1994" w:type="dxa"/>
            <w:vMerge/>
          </w:tcPr>
          <w:p w14:paraId="43F10758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94" w:type="dxa"/>
            <w:vAlign w:val="center"/>
          </w:tcPr>
          <w:p w14:paraId="10B3A1A0" w14:textId="08887076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Нагноение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послеоперационной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раны</w:t>
            </w:r>
          </w:p>
        </w:tc>
        <w:tc>
          <w:tcPr>
            <w:tcW w:w="1994" w:type="dxa"/>
            <w:vAlign w:val="center"/>
          </w:tcPr>
          <w:p w14:paraId="564C24C1" w14:textId="7437DA62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(2,3)</w:t>
            </w:r>
          </w:p>
        </w:tc>
        <w:tc>
          <w:tcPr>
            <w:tcW w:w="1994" w:type="dxa"/>
            <w:vAlign w:val="center"/>
          </w:tcPr>
          <w:p w14:paraId="422AF1B4" w14:textId="2D99A048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0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(0,0)</w:t>
            </w:r>
          </w:p>
        </w:tc>
        <w:tc>
          <w:tcPr>
            <w:tcW w:w="1994" w:type="dxa"/>
            <w:vMerge/>
          </w:tcPr>
          <w:p w14:paraId="04876E52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B61EA" w:rsidRPr="00905B11" w14:paraId="2FC044CA" w14:textId="77777777" w:rsidTr="006508DF">
        <w:trPr>
          <w:jc w:val="center"/>
        </w:trPr>
        <w:tc>
          <w:tcPr>
            <w:tcW w:w="1994" w:type="dxa"/>
            <w:vMerge/>
          </w:tcPr>
          <w:p w14:paraId="44E56DA5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94" w:type="dxa"/>
            <w:vAlign w:val="center"/>
          </w:tcPr>
          <w:p w14:paraId="30AC1AE0" w14:textId="09952F09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Несостоятельность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анастомоза</w:t>
            </w:r>
          </w:p>
        </w:tc>
        <w:tc>
          <w:tcPr>
            <w:tcW w:w="1994" w:type="dxa"/>
            <w:vAlign w:val="center"/>
          </w:tcPr>
          <w:p w14:paraId="558FC53C" w14:textId="3DBE8CA2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0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(0,0)</w:t>
            </w:r>
          </w:p>
        </w:tc>
        <w:tc>
          <w:tcPr>
            <w:tcW w:w="1994" w:type="dxa"/>
            <w:vAlign w:val="center"/>
          </w:tcPr>
          <w:p w14:paraId="078E820A" w14:textId="12E68BCF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7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(12,3)</w:t>
            </w:r>
          </w:p>
        </w:tc>
        <w:tc>
          <w:tcPr>
            <w:tcW w:w="1994" w:type="dxa"/>
            <w:vMerge/>
          </w:tcPr>
          <w:p w14:paraId="011F7B0D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B61EA" w:rsidRPr="00905B11" w14:paraId="72AAB3B7" w14:textId="77777777" w:rsidTr="006508DF">
        <w:trPr>
          <w:jc w:val="center"/>
        </w:trPr>
        <w:tc>
          <w:tcPr>
            <w:tcW w:w="1994" w:type="dxa"/>
            <w:vMerge/>
          </w:tcPr>
          <w:p w14:paraId="7E1BD385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94" w:type="dxa"/>
            <w:vAlign w:val="center"/>
          </w:tcPr>
          <w:p w14:paraId="0C8E8E5E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нет</w:t>
            </w:r>
          </w:p>
        </w:tc>
        <w:tc>
          <w:tcPr>
            <w:tcW w:w="1994" w:type="dxa"/>
            <w:vAlign w:val="center"/>
          </w:tcPr>
          <w:p w14:paraId="53F85D60" w14:textId="3867F49B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42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(97,7)</w:t>
            </w:r>
          </w:p>
        </w:tc>
        <w:tc>
          <w:tcPr>
            <w:tcW w:w="1994" w:type="dxa"/>
            <w:vAlign w:val="center"/>
          </w:tcPr>
          <w:p w14:paraId="7A2312AC" w14:textId="665E61AF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45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(78,9)</w:t>
            </w:r>
          </w:p>
        </w:tc>
        <w:tc>
          <w:tcPr>
            <w:tcW w:w="1994" w:type="dxa"/>
            <w:vMerge/>
          </w:tcPr>
          <w:p w14:paraId="2E9058C8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B61EA" w:rsidRPr="00905B11" w14:paraId="6FA35E4D" w14:textId="77777777" w:rsidTr="006508DF">
        <w:trPr>
          <w:jc w:val="center"/>
        </w:trPr>
        <w:tc>
          <w:tcPr>
            <w:tcW w:w="1994" w:type="dxa"/>
            <w:vMerge/>
          </w:tcPr>
          <w:p w14:paraId="19BD6320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94" w:type="dxa"/>
            <w:vAlign w:val="center"/>
          </w:tcPr>
          <w:p w14:paraId="11908EFB" w14:textId="7D9CCCAC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Рубцовое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сужение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анастамоза</w:t>
            </w:r>
          </w:p>
        </w:tc>
        <w:tc>
          <w:tcPr>
            <w:tcW w:w="1994" w:type="dxa"/>
            <w:vAlign w:val="center"/>
          </w:tcPr>
          <w:p w14:paraId="71C9EA2E" w14:textId="4F6D964A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0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(0,0)</w:t>
            </w:r>
          </w:p>
        </w:tc>
        <w:tc>
          <w:tcPr>
            <w:tcW w:w="1994" w:type="dxa"/>
            <w:vAlign w:val="center"/>
          </w:tcPr>
          <w:p w14:paraId="6A29CCFC" w14:textId="2F23E24E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(1,8)</w:t>
            </w:r>
          </w:p>
        </w:tc>
        <w:tc>
          <w:tcPr>
            <w:tcW w:w="1994" w:type="dxa"/>
            <w:vMerge/>
          </w:tcPr>
          <w:p w14:paraId="60A9DD80" w14:textId="77777777" w:rsidR="006B61EA" w:rsidRPr="00905B11" w:rsidRDefault="006B61E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14:paraId="696591E7" w14:textId="1F7CFAE2" w:rsidR="006B61EA" w:rsidRPr="00905B11" w:rsidRDefault="006B61EA" w:rsidP="00905B11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*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различия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показателей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статистически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значимы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(p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905B11">
        <w:rPr>
          <w:rFonts w:ascii="Times New Roman" w:hAnsi="Times New Roman"/>
          <w:sz w:val="28"/>
          <w:szCs w:val="28"/>
        </w:rPr>
        <w:t>&lt;0</w:t>
      </w:r>
      <w:r w:rsidRPr="00905B11">
        <w:rPr>
          <w:rFonts w:ascii="Times New Roman" w:hAnsi="Times New Roman"/>
          <w:sz w:val="28"/>
          <w:szCs w:val="28"/>
        </w:rPr>
        <w:t>,05)</w:t>
      </w:r>
    </w:p>
    <w:p w14:paraId="7533DD3F" w14:textId="1EA5A027" w:rsidR="006B61EA" w:rsidRPr="00905B11" w:rsidRDefault="006B61EA" w:rsidP="00905B11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При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анализе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Послеоперационных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осложнений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зависимости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типа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KRAS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мутации,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были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выявлены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статистически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значимые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различия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(p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=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0,023)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sz w:val="28"/>
          <w:szCs w:val="28"/>
        </w:rPr>
        <w:t>(используемый</w:t>
      </w:r>
      <w:r w:rsidR="00A621F2">
        <w:rPr>
          <w:rFonts w:ascii="Times New Roman" w:hAnsi="Times New Roman"/>
          <w:i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sz w:val="28"/>
          <w:szCs w:val="28"/>
        </w:rPr>
        <w:t>метод:</w:t>
      </w:r>
      <w:r w:rsidR="00A621F2">
        <w:rPr>
          <w:rFonts w:ascii="Times New Roman" w:hAnsi="Times New Roman"/>
          <w:i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sz w:val="28"/>
          <w:szCs w:val="28"/>
        </w:rPr>
        <w:t>Хи-квадрат</w:t>
      </w:r>
      <w:r w:rsidR="00A621F2">
        <w:rPr>
          <w:rFonts w:ascii="Times New Roman" w:hAnsi="Times New Roman"/>
          <w:i/>
          <w:sz w:val="28"/>
          <w:szCs w:val="28"/>
        </w:rPr>
        <w:t xml:space="preserve"> </w:t>
      </w:r>
      <w:r w:rsidRPr="00905B11">
        <w:rPr>
          <w:rFonts w:ascii="Times New Roman" w:hAnsi="Times New Roman"/>
          <w:i/>
          <w:sz w:val="28"/>
          <w:szCs w:val="28"/>
        </w:rPr>
        <w:t>Пирсона)</w:t>
      </w:r>
      <w:r w:rsidRPr="00905B11">
        <w:rPr>
          <w:rFonts w:ascii="Times New Roman" w:hAnsi="Times New Roman"/>
          <w:sz w:val="28"/>
          <w:szCs w:val="28"/>
        </w:rPr>
        <w:t>.</w:t>
      </w:r>
    </w:p>
    <w:p w14:paraId="61BBAC9A" w14:textId="77777777" w:rsidR="006B61EA" w:rsidRPr="00905B11" w:rsidRDefault="006B61EA" w:rsidP="00905B11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77D96D61" w14:textId="77777777" w:rsidR="006B61EA" w:rsidRPr="00905B11" w:rsidRDefault="006B61EA" w:rsidP="00905B11">
      <w:pPr>
        <w:spacing w:line="240" w:lineRule="auto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36F70D03" wp14:editId="3EBB03FB">
            <wp:extent cx="5760000" cy="3389417"/>
            <wp:effectExtent l="0" t="0" r="0" b="0"/>
            <wp:docPr id="825158082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ot_27.pn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3389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460F7B" w14:textId="08D872C5" w:rsidR="006B61EA" w:rsidRPr="00905B11" w:rsidRDefault="006B61EA" w:rsidP="00905B11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Рисунок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374EE4" w:rsidRPr="00905B11">
        <w:rPr>
          <w:rFonts w:ascii="Times New Roman" w:hAnsi="Times New Roman"/>
          <w:sz w:val="28"/>
          <w:szCs w:val="28"/>
        </w:rPr>
        <w:t>3</w:t>
      </w:r>
      <w:r w:rsidR="005C4591">
        <w:rPr>
          <w:rFonts w:ascii="Times New Roman" w:hAnsi="Times New Roman"/>
          <w:sz w:val="28"/>
          <w:szCs w:val="28"/>
        </w:rPr>
        <w:t>0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Анализ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Послеоперационных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осложнений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зависимости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типа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KRAS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мутации</w:t>
      </w:r>
    </w:p>
    <w:p w14:paraId="4C8A5D19" w14:textId="03D45D62" w:rsidR="006B61EA" w:rsidRPr="00905B11" w:rsidRDefault="006B61EA" w:rsidP="00905B11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Таблица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374EE4" w:rsidRPr="00905B11">
        <w:rPr>
          <w:rFonts w:ascii="Times New Roman" w:hAnsi="Times New Roman"/>
          <w:sz w:val="28"/>
          <w:szCs w:val="28"/>
        </w:rPr>
        <w:t>27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Анализ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безрецидивности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зависимости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Локализации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первичной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опухоли,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типа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KRAS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мутации</w:t>
      </w:r>
    </w:p>
    <w:tbl>
      <w:tblPr>
        <w:tblStyle w:val="af4"/>
        <w:tblW w:w="0" w:type="auto"/>
        <w:jc w:val="center"/>
        <w:tblLook w:val="04A0" w:firstRow="1" w:lastRow="0" w:firstColumn="1" w:lastColumn="0" w:noHBand="0" w:noVBand="1"/>
      </w:tblPr>
      <w:tblGrid>
        <w:gridCol w:w="2069"/>
        <w:gridCol w:w="1951"/>
        <w:gridCol w:w="1951"/>
        <w:gridCol w:w="1938"/>
        <w:gridCol w:w="1945"/>
      </w:tblGrid>
      <w:tr w:rsidR="006B61EA" w:rsidRPr="00905B11" w14:paraId="403EC6CA" w14:textId="77777777" w:rsidTr="006508DF">
        <w:trPr>
          <w:jc w:val="center"/>
        </w:trPr>
        <w:tc>
          <w:tcPr>
            <w:tcW w:w="1994" w:type="dxa"/>
            <w:vAlign w:val="center"/>
          </w:tcPr>
          <w:p w14:paraId="73226A03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</w:p>
        </w:tc>
        <w:tc>
          <w:tcPr>
            <w:tcW w:w="1994" w:type="dxa"/>
            <w:vAlign w:val="center"/>
          </w:tcPr>
          <w:p w14:paraId="0A49DE71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B</w:t>
            </w:r>
          </w:p>
        </w:tc>
        <w:tc>
          <w:tcPr>
            <w:tcW w:w="1994" w:type="dxa"/>
            <w:vAlign w:val="center"/>
          </w:tcPr>
          <w:p w14:paraId="4EE75783" w14:textId="2F51ED03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Стд.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ошибка</w:t>
            </w:r>
          </w:p>
        </w:tc>
        <w:tc>
          <w:tcPr>
            <w:tcW w:w="1994" w:type="dxa"/>
            <w:vAlign w:val="center"/>
          </w:tcPr>
          <w:p w14:paraId="1C151ADA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t</w:t>
            </w:r>
          </w:p>
        </w:tc>
        <w:tc>
          <w:tcPr>
            <w:tcW w:w="1994" w:type="dxa"/>
            <w:vAlign w:val="center"/>
          </w:tcPr>
          <w:p w14:paraId="70B3E400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p</w:t>
            </w:r>
          </w:p>
        </w:tc>
      </w:tr>
      <w:tr w:rsidR="006B61EA" w:rsidRPr="00905B11" w14:paraId="1DE1A5AE" w14:textId="77777777" w:rsidTr="006508DF">
        <w:trPr>
          <w:jc w:val="center"/>
        </w:trPr>
        <w:tc>
          <w:tcPr>
            <w:tcW w:w="1994" w:type="dxa"/>
            <w:vAlign w:val="center"/>
          </w:tcPr>
          <w:p w14:paraId="435D17B6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Intercept</w:t>
            </w:r>
          </w:p>
        </w:tc>
        <w:tc>
          <w:tcPr>
            <w:tcW w:w="1994" w:type="dxa"/>
            <w:vAlign w:val="center"/>
          </w:tcPr>
          <w:p w14:paraId="65638345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455,844</w:t>
            </w:r>
          </w:p>
        </w:tc>
        <w:tc>
          <w:tcPr>
            <w:tcW w:w="1994" w:type="dxa"/>
            <w:vAlign w:val="center"/>
          </w:tcPr>
          <w:p w14:paraId="35AFEC52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60,196</w:t>
            </w:r>
          </w:p>
        </w:tc>
        <w:tc>
          <w:tcPr>
            <w:tcW w:w="1994" w:type="dxa"/>
            <w:vAlign w:val="center"/>
          </w:tcPr>
          <w:p w14:paraId="3909E21A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7,573</w:t>
            </w:r>
          </w:p>
        </w:tc>
        <w:tc>
          <w:tcPr>
            <w:tcW w:w="1994" w:type="dxa"/>
            <w:vAlign w:val="center"/>
          </w:tcPr>
          <w:p w14:paraId="4B33D0E4" w14:textId="5C7705B4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&lt;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0,001*</w:t>
            </w:r>
          </w:p>
        </w:tc>
      </w:tr>
      <w:tr w:rsidR="006B61EA" w:rsidRPr="00905B11" w14:paraId="03E2E003" w14:textId="77777777" w:rsidTr="006508DF">
        <w:trPr>
          <w:jc w:val="center"/>
        </w:trPr>
        <w:tc>
          <w:tcPr>
            <w:tcW w:w="1994" w:type="dxa"/>
            <w:vAlign w:val="center"/>
          </w:tcPr>
          <w:p w14:paraId="749DB86F" w14:textId="0C13CDC2" w:rsidR="006B61EA" w:rsidRPr="00905B11" w:rsidRDefault="00B46FE2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первичной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опухоли: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="006B61EA" w:rsidRPr="00905B11">
              <w:rPr>
                <w:rFonts w:ascii="Times New Roman" w:hAnsi="Times New Roman"/>
                <w:sz w:val="28"/>
                <w:szCs w:val="28"/>
                <w:lang w:val="ru-RU"/>
              </w:rPr>
              <w:t>Локализация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="006B61EA" w:rsidRPr="00905B11">
              <w:rPr>
                <w:rFonts w:ascii="Times New Roman" w:hAnsi="Times New Roman"/>
                <w:sz w:val="28"/>
                <w:szCs w:val="28"/>
                <w:lang w:val="ru-RU"/>
              </w:rPr>
              <w:t>Левосторонний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="006B61EA" w:rsidRPr="00905B11">
              <w:rPr>
                <w:rFonts w:ascii="Times New Roman" w:hAnsi="Times New Roman"/>
                <w:sz w:val="28"/>
                <w:szCs w:val="28"/>
                <w:lang w:val="ru-RU"/>
              </w:rPr>
              <w:t>рак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="006B61EA" w:rsidRPr="00905B11">
              <w:rPr>
                <w:rFonts w:ascii="Times New Roman" w:hAnsi="Times New Roman"/>
                <w:sz w:val="28"/>
                <w:szCs w:val="28"/>
                <w:lang w:val="ru-RU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="006B61EA" w:rsidRPr="00905B11">
              <w:rPr>
                <w:rFonts w:ascii="Times New Roman" w:hAnsi="Times New Roman"/>
                <w:sz w:val="28"/>
                <w:szCs w:val="28"/>
                <w:lang w:val="ru-RU"/>
              </w:rPr>
              <w:t>кишки</w:t>
            </w:r>
          </w:p>
        </w:tc>
        <w:tc>
          <w:tcPr>
            <w:tcW w:w="1994" w:type="dxa"/>
            <w:vAlign w:val="center"/>
          </w:tcPr>
          <w:p w14:paraId="61B96B50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166,028</w:t>
            </w:r>
          </w:p>
        </w:tc>
        <w:tc>
          <w:tcPr>
            <w:tcW w:w="1994" w:type="dxa"/>
            <w:vAlign w:val="center"/>
          </w:tcPr>
          <w:p w14:paraId="2156D8F8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81,220</w:t>
            </w:r>
          </w:p>
        </w:tc>
        <w:tc>
          <w:tcPr>
            <w:tcW w:w="1994" w:type="dxa"/>
            <w:vAlign w:val="center"/>
          </w:tcPr>
          <w:p w14:paraId="1BCE7411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2,044</w:t>
            </w:r>
          </w:p>
        </w:tc>
        <w:tc>
          <w:tcPr>
            <w:tcW w:w="1994" w:type="dxa"/>
            <w:vAlign w:val="center"/>
          </w:tcPr>
          <w:p w14:paraId="5A477F13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0,044*</w:t>
            </w:r>
          </w:p>
        </w:tc>
      </w:tr>
      <w:tr w:rsidR="006B61EA" w:rsidRPr="00905B11" w14:paraId="2C751CF6" w14:textId="77777777" w:rsidTr="006508DF">
        <w:trPr>
          <w:jc w:val="center"/>
        </w:trPr>
        <w:tc>
          <w:tcPr>
            <w:tcW w:w="1994" w:type="dxa"/>
            <w:vAlign w:val="center"/>
          </w:tcPr>
          <w:p w14:paraId="31B879FB" w14:textId="1ADDC20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Локализация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первичной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опухоли: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Прямая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кишка</w:t>
            </w:r>
          </w:p>
        </w:tc>
        <w:tc>
          <w:tcPr>
            <w:tcW w:w="1994" w:type="dxa"/>
            <w:vAlign w:val="center"/>
          </w:tcPr>
          <w:p w14:paraId="0D2C5014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315,122</w:t>
            </w:r>
          </w:p>
        </w:tc>
        <w:tc>
          <w:tcPr>
            <w:tcW w:w="1994" w:type="dxa"/>
            <w:vAlign w:val="center"/>
          </w:tcPr>
          <w:p w14:paraId="7808C416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87,304</w:t>
            </w:r>
          </w:p>
        </w:tc>
        <w:tc>
          <w:tcPr>
            <w:tcW w:w="1994" w:type="dxa"/>
            <w:vAlign w:val="center"/>
          </w:tcPr>
          <w:p w14:paraId="0357825F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3,609</w:t>
            </w:r>
          </w:p>
        </w:tc>
        <w:tc>
          <w:tcPr>
            <w:tcW w:w="1994" w:type="dxa"/>
            <w:vAlign w:val="center"/>
          </w:tcPr>
          <w:p w14:paraId="4F312C16" w14:textId="09D7CCFD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&lt;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0,001*</w:t>
            </w:r>
          </w:p>
        </w:tc>
      </w:tr>
    </w:tbl>
    <w:p w14:paraId="23E4E275" w14:textId="16F6CA44" w:rsidR="006B61EA" w:rsidRPr="00905B11" w:rsidRDefault="006B61EA" w:rsidP="00905B11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*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различия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показателей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статистически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значимы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(p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905B11">
        <w:rPr>
          <w:rFonts w:ascii="Times New Roman" w:hAnsi="Times New Roman"/>
          <w:sz w:val="28"/>
          <w:szCs w:val="28"/>
        </w:rPr>
        <w:t>&lt;0</w:t>
      </w:r>
      <w:r w:rsidRPr="00905B11">
        <w:rPr>
          <w:rFonts w:ascii="Times New Roman" w:hAnsi="Times New Roman"/>
          <w:sz w:val="28"/>
          <w:szCs w:val="28"/>
        </w:rPr>
        <w:t>,05)</w:t>
      </w:r>
    </w:p>
    <w:p w14:paraId="1ED07B39" w14:textId="77777777" w:rsidR="006B61EA" w:rsidRPr="00905B11" w:rsidRDefault="006B61EA" w:rsidP="00905B11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3F13EF95" w14:textId="1A62F46B" w:rsidR="006B61EA" w:rsidRPr="00905B11" w:rsidRDefault="006B61EA" w:rsidP="00905B11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Наблюдаемая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зависимость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безрецидивности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Локализации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первичной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опухоли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описывается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уравнением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линейной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регрессии:</w:t>
      </w:r>
    </w:p>
    <w:p w14:paraId="7ADAF19B" w14:textId="17B1A0F3" w:rsidR="006B61EA" w:rsidRPr="00905B11" w:rsidRDefault="005628F5" w:rsidP="00905B11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Б</w:t>
      </w:r>
      <w:r w:rsidRPr="00905B11">
        <w:rPr>
          <w:rFonts w:ascii="Times New Roman" w:hAnsi="Times New Roman"/>
          <w:sz w:val="28"/>
          <w:szCs w:val="28"/>
          <w:vertAlign w:val="subscript"/>
        </w:rPr>
        <w:t>езрецидивность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B61EA" w:rsidRPr="00905B11">
        <w:rPr>
          <w:rFonts w:ascii="Times New Roman" w:hAnsi="Times New Roman"/>
          <w:sz w:val="28"/>
          <w:szCs w:val="28"/>
        </w:rPr>
        <w:t>=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B61EA" w:rsidRPr="00905B11">
        <w:rPr>
          <w:rFonts w:ascii="Times New Roman" w:hAnsi="Times New Roman"/>
          <w:sz w:val="28"/>
          <w:szCs w:val="28"/>
        </w:rPr>
        <w:t>455,844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B61EA" w:rsidRPr="00905B11">
        <w:rPr>
          <w:rFonts w:ascii="Times New Roman" w:hAnsi="Times New Roman"/>
          <w:sz w:val="28"/>
          <w:szCs w:val="28"/>
        </w:rPr>
        <w:t>+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B61EA" w:rsidRPr="00905B11">
        <w:rPr>
          <w:rFonts w:ascii="Times New Roman" w:hAnsi="Times New Roman"/>
          <w:sz w:val="28"/>
          <w:szCs w:val="28"/>
        </w:rPr>
        <w:t>166,028X</w:t>
      </w:r>
      <w:r w:rsidR="006B61EA" w:rsidRPr="00905B11">
        <w:rPr>
          <w:rFonts w:ascii="Times New Roman" w:hAnsi="Times New Roman"/>
          <w:sz w:val="28"/>
          <w:szCs w:val="28"/>
          <w:vertAlign w:val="subscript"/>
        </w:rPr>
        <w:t>Левосторонний</w:t>
      </w:r>
      <w:r w:rsidR="00A621F2">
        <w:rPr>
          <w:rFonts w:ascii="Times New Roman" w:hAnsi="Times New Roman"/>
          <w:sz w:val="28"/>
          <w:szCs w:val="28"/>
          <w:vertAlign w:val="subscript"/>
        </w:rPr>
        <w:t xml:space="preserve"> </w:t>
      </w:r>
      <w:r w:rsidR="006B61EA" w:rsidRPr="00905B11">
        <w:rPr>
          <w:rFonts w:ascii="Times New Roman" w:hAnsi="Times New Roman"/>
          <w:sz w:val="28"/>
          <w:szCs w:val="28"/>
          <w:vertAlign w:val="subscript"/>
        </w:rPr>
        <w:t>рак</w:t>
      </w:r>
      <w:r w:rsidR="00A621F2">
        <w:rPr>
          <w:rFonts w:ascii="Times New Roman" w:hAnsi="Times New Roman"/>
          <w:sz w:val="28"/>
          <w:szCs w:val="28"/>
          <w:vertAlign w:val="subscript"/>
        </w:rPr>
        <w:t xml:space="preserve"> </w:t>
      </w:r>
      <w:r w:rsidR="006B61EA" w:rsidRPr="00905B11">
        <w:rPr>
          <w:rFonts w:ascii="Times New Roman" w:hAnsi="Times New Roman"/>
          <w:sz w:val="28"/>
          <w:szCs w:val="28"/>
          <w:vertAlign w:val="subscript"/>
        </w:rPr>
        <w:t>толстой</w:t>
      </w:r>
      <w:r w:rsidR="00A621F2">
        <w:rPr>
          <w:rFonts w:ascii="Times New Roman" w:hAnsi="Times New Roman"/>
          <w:sz w:val="28"/>
          <w:szCs w:val="28"/>
          <w:vertAlign w:val="subscript"/>
        </w:rPr>
        <w:t xml:space="preserve"> </w:t>
      </w:r>
      <w:r w:rsidR="006B61EA" w:rsidRPr="00905B11">
        <w:rPr>
          <w:rFonts w:ascii="Times New Roman" w:hAnsi="Times New Roman"/>
          <w:sz w:val="28"/>
          <w:szCs w:val="28"/>
          <w:vertAlign w:val="subscript"/>
        </w:rPr>
        <w:t>кишки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B61EA" w:rsidRPr="00905B11">
        <w:rPr>
          <w:rFonts w:ascii="Times New Roman" w:hAnsi="Times New Roman"/>
          <w:sz w:val="28"/>
          <w:szCs w:val="28"/>
        </w:rPr>
        <w:t>+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B61EA" w:rsidRPr="00905B11">
        <w:rPr>
          <w:rFonts w:ascii="Times New Roman" w:hAnsi="Times New Roman"/>
          <w:sz w:val="28"/>
          <w:szCs w:val="28"/>
        </w:rPr>
        <w:t>315,122X</w:t>
      </w:r>
      <w:r w:rsidR="006B61EA" w:rsidRPr="00905B11">
        <w:rPr>
          <w:rFonts w:ascii="Times New Roman" w:hAnsi="Times New Roman"/>
          <w:sz w:val="28"/>
          <w:szCs w:val="28"/>
          <w:vertAlign w:val="subscript"/>
        </w:rPr>
        <w:t>Прямая</w:t>
      </w:r>
      <w:r w:rsidR="00A621F2">
        <w:rPr>
          <w:rFonts w:ascii="Times New Roman" w:hAnsi="Times New Roman"/>
          <w:sz w:val="28"/>
          <w:szCs w:val="28"/>
          <w:vertAlign w:val="subscript"/>
        </w:rPr>
        <w:t xml:space="preserve"> </w:t>
      </w:r>
      <w:r w:rsidR="006B61EA" w:rsidRPr="00905B11">
        <w:rPr>
          <w:rFonts w:ascii="Times New Roman" w:hAnsi="Times New Roman"/>
          <w:sz w:val="28"/>
          <w:szCs w:val="28"/>
          <w:vertAlign w:val="subscript"/>
        </w:rPr>
        <w:t>кишка</w:t>
      </w:r>
    </w:p>
    <w:p w14:paraId="3C73B647" w14:textId="7E8B6556" w:rsidR="006B61EA" w:rsidRPr="00905B11" w:rsidRDefault="006B61EA" w:rsidP="00905B11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где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Y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величина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безрецидивности,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X</w:t>
      </w:r>
      <w:r w:rsidRPr="00905B11">
        <w:rPr>
          <w:rFonts w:ascii="Times New Roman" w:hAnsi="Times New Roman"/>
          <w:sz w:val="28"/>
          <w:szCs w:val="28"/>
          <w:vertAlign w:val="subscript"/>
        </w:rPr>
        <w:t>Левосторонний</w:t>
      </w:r>
      <w:r w:rsidR="00A621F2">
        <w:rPr>
          <w:rFonts w:ascii="Times New Roman" w:hAnsi="Times New Roman"/>
          <w:sz w:val="28"/>
          <w:szCs w:val="28"/>
          <w:vertAlign w:val="subscript"/>
        </w:rPr>
        <w:t xml:space="preserve"> </w:t>
      </w:r>
      <w:r w:rsidRPr="00905B11">
        <w:rPr>
          <w:rFonts w:ascii="Times New Roman" w:hAnsi="Times New Roman"/>
          <w:sz w:val="28"/>
          <w:szCs w:val="28"/>
          <w:vertAlign w:val="subscript"/>
        </w:rPr>
        <w:t>рак</w:t>
      </w:r>
      <w:r w:rsidR="00A621F2">
        <w:rPr>
          <w:rFonts w:ascii="Times New Roman" w:hAnsi="Times New Roman"/>
          <w:sz w:val="28"/>
          <w:szCs w:val="28"/>
          <w:vertAlign w:val="subscript"/>
        </w:rPr>
        <w:t xml:space="preserve"> </w:t>
      </w:r>
      <w:r w:rsidRPr="00905B11">
        <w:rPr>
          <w:rFonts w:ascii="Times New Roman" w:hAnsi="Times New Roman"/>
          <w:sz w:val="28"/>
          <w:szCs w:val="28"/>
          <w:vertAlign w:val="subscript"/>
        </w:rPr>
        <w:t>толстой</w:t>
      </w:r>
      <w:r w:rsidR="00A621F2">
        <w:rPr>
          <w:rFonts w:ascii="Times New Roman" w:hAnsi="Times New Roman"/>
          <w:sz w:val="28"/>
          <w:szCs w:val="28"/>
          <w:vertAlign w:val="subscript"/>
        </w:rPr>
        <w:t xml:space="preserve"> </w:t>
      </w:r>
      <w:r w:rsidRPr="00905B11">
        <w:rPr>
          <w:rFonts w:ascii="Times New Roman" w:hAnsi="Times New Roman"/>
          <w:sz w:val="28"/>
          <w:szCs w:val="28"/>
          <w:vertAlign w:val="subscript"/>
        </w:rPr>
        <w:t>кишки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Локализация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первичной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опухоли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(0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Правосторонний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рак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толстой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кишки,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1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Левосторонний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рак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толстой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кишки),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X</w:t>
      </w:r>
      <w:r w:rsidRPr="00905B11">
        <w:rPr>
          <w:rFonts w:ascii="Times New Roman" w:hAnsi="Times New Roman"/>
          <w:sz w:val="28"/>
          <w:szCs w:val="28"/>
          <w:vertAlign w:val="subscript"/>
        </w:rPr>
        <w:t>Прямая</w:t>
      </w:r>
      <w:r w:rsidR="00A621F2">
        <w:rPr>
          <w:rFonts w:ascii="Times New Roman" w:hAnsi="Times New Roman"/>
          <w:sz w:val="28"/>
          <w:szCs w:val="28"/>
          <w:vertAlign w:val="subscript"/>
        </w:rPr>
        <w:t xml:space="preserve"> </w:t>
      </w:r>
      <w:r w:rsidRPr="00905B11">
        <w:rPr>
          <w:rFonts w:ascii="Times New Roman" w:hAnsi="Times New Roman"/>
          <w:sz w:val="28"/>
          <w:szCs w:val="28"/>
          <w:vertAlign w:val="subscript"/>
        </w:rPr>
        <w:t>кишка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Локализация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первичной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опухоли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(0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Правосторонний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рак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толстой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кишки,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1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Прямая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кишка)</w:t>
      </w:r>
    </w:p>
    <w:p w14:paraId="3E249C15" w14:textId="7E4EE1BE" w:rsidR="006B61EA" w:rsidRPr="00905B11" w:rsidRDefault="006B61EA" w:rsidP="00905B11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При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изменении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категории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Локализации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первичной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опухоли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Левосторонний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рак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толстой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кишки.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следует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ожидать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увеличение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безрецидивности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166,028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день,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при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изменении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категории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Локализации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первичной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опухоли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Прямая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кишка.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следует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ожидать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увеличение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безрецидивности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315,122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день.</w:t>
      </w:r>
    </w:p>
    <w:p w14:paraId="1D84A6C0" w14:textId="464890D9" w:rsidR="006B61EA" w:rsidRPr="00905B11" w:rsidRDefault="006B61EA" w:rsidP="00905B11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Полученная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регрессионная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модель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характеризуется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коэффициентом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корреляции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r</w:t>
      </w:r>
      <w:r w:rsidRPr="00905B11">
        <w:rPr>
          <w:rFonts w:ascii="Times New Roman" w:hAnsi="Times New Roman"/>
          <w:sz w:val="28"/>
          <w:szCs w:val="28"/>
          <w:vertAlign w:val="subscript"/>
        </w:rPr>
        <w:t>xy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=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0,345,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что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соответствует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умеренной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тесноте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связи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шкале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Чеддока.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Модель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была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статистически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значимой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(p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=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0,002).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Полученная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модель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объясняет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11,9%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наблюдаемой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дисперсии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безрецидивности.</w:t>
      </w:r>
    </w:p>
    <w:p w14:paraId="18CAB6FC" w14:textId="1138BB7D" w:rsidR="006B61EA" w:rsidRPr="00905B11" w:rsidRDefault="006B61EA" w:rsidP="00905B11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Оценка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зависимости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длительности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госпитализации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количественных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факторов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была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выполнена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помощью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метода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линейной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регрессии.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Число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наблюдений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составило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100.</w:t>
      </w:r>
    </w:p>
    <w:p w14:paraId="33DA982C" w14:textId="48EB1655" w:rsidR="006B61EA" w:rsidRPr="00905B11" w:rsidRDefault="006B61EA" w:rsidP="00905B11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Таблица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374EE4" w:rsidRPr="00905B11">
        <w:rPr>
          <w:rFonts w:ascii="Times New Roman" w:hAnsi="Times New Roman"/>
          <w:sz w:val="28"/>
          <w:szCs w:val="28"/>
        </w:rPr>
        <w:t>28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Анализ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длительности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госпитализации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зависимости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типа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KRAS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мутации,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Локализации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первичной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опухоли</w:t>
      </w:r>
    </w:p>
    <w:tbl>
      <w:tblPr>
        <w:tblStyle w:val="af4"/>
        <w:tblW w:w="0" w:type="auto"/>
        <w:jc w:val="center"/>
        <w:tblLook w:val="04A0" w:firstRow="1" w:lastRow="0" w:firstColumn="1" w:lastColumn="0" w:noHBand="0" w:noVBand="1"/>
      </w:tblPr>
      <w:tblGrid>
        <w:gridCol w:w="2069"/>
        <w:gridCol w:w="1946"/>
        <w:gridCol w:w="1953"/>
        <w:gridCol w:w="1940"/>
        <w:gridCol w:w="1946"/>
      </w:tblGrid>
      <w:tr w:rsidR="006B61EA" w:rsidRPr="00905B11" w14:paraId="3AC5FC52" w14:textId="77777777" w:rsidTr="006508DF">
        <w:trPr>
          <w:jc w:val="center"/>
        </w:trPr>
        <w:tc>
          <w:tcPr>
            <w:tcW w:w="1994" w:type="dxa"/>
            <w:vAlign w:val="center"/>
          </w:tcPr>
          <w:p w14:paraId="640C936B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</w:p>
        </w:tc>
        <w:tc>
          <w:tcPr>
            <w:tcW w:w="1994" w:type="dxa"/>
            <w:vAlign w:val="center"/>
          </w:tcPr>
          <w:p w14:paraId="51805BFE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B</w:t>
            </w:r>
          </w:p>
        </w:tc>
        <w:tc>
          <w:tcPr>
            <w:tcW w:w="1994" w:type="dxa"/>
            <w:vAlign w:val="center"/>
          </w:tcPr>
          <w:p w14:paraId="4455FD3C" w14:textId="79FD235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Стд.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ошибка</w:t>
            </w:r>
          </w:p>
        </w:tc>
        <w:tc>
          <w:tcPr>
            <w:tcW w:w="1994" w:type="dxa"/>
            <w:vAlign w:val="center"/>
          </w:tcPr>
          <w:p w14:paraId="31E0B818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t</w:t>
            </w:r>
          </w:p>
        </w:tc>
        <w:tc>
          <w:tcPr>
            <w:tcW w:w="1994" w:type="dxa"/>
            <w:vAlign w:val="center"/>
          </w:tcPr>
          <w:p w14:paraId="15034DA2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p</w:t>
            </w:r>
          </w:p>
        </w:tc>
      </w:tr>
      <w:tr w:rsidR="006B61EA" w:rsidRPr="00905B11" w14:paraId="4CF35A18" w14:textId="77777777" w:rsidTr="006508DF">
        <w:trPr>
          <w:jc w:val="center"/>
        </w:trPr>
        <w:tc>
          <w:tcPr>
            <w:tcW w:w="1994" w:type="dxa"/>
            <w:vAlign w:val="center"/>
          </w:tcPr>
          <w:p w14:paraId="586D9FAB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Intercept</w:t>
            </w:r>
          </w:p>
        </w:tc>
        <w:tc>
          <w:tcPr>
            <w:tcW w:w="1994" w:type="dxa"/>
            <w:vAlign w:val="center"/>
          </w:tcPr>
          <w:p w14:paraId="009340B6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20,908</w:t>
            </w:r>
          </w:p>
        </w:tc>
        <w:tc>
          <w:tcPr>
            <w:tcW w:w="1994" w:type="dxa"/>
            <w:vAlign w:val="center"/>
          </w:tcPr>
          <w:p w14:paraId="2C263493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2,529</w:t>
            </w:r>
          </w:p>
        </w:tc>
        <w:tc>
          <w:tcPr>
            <w:tcW w:w="1994" w:type="dxa"/>
            <w:vAlign w:val="center"/>
          </w:tcPr>
          <w:p w14:paraId="50BBB68E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8,266</w:t>
            </w:r>
          </w:p>
        </w:tc>
        <w:tc>
          <w:tcPr>
            <w:tcW w:w="1994" w:type="dxa"/>
            <w:vAlign w:val="center"/>
          </w:tcPr>
          <w:p w14:paraId="4C57520B" w14:textId="16C86B62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&lt;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0,001*</w:t>
            </w:r>
          </w:p>
        </w:tc>
      </w:tr>
      <w:tr w:rsidR="006B61EA" w:rsidRPr="00905B11" w14:paraId="1457FFAA" w14:textId="77777777" w:rsidTr="006508DF">
        <w:trPr>
          <w:jc w:val="center"/>
        </w:trPr>
        <w:tc>
          <w:tcPr>
            <w:tcW w:w="1994" w:type="dxa"/>
            <w:vAlign w:val="center"/>
          </w:tcPr>
          <w:p w14:paraId="2ED42C5A" w14:textId="06E70B1F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Тип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KRAS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мутации: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KRAS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G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12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D</w:t>
            </w:r>
          </w:p>
        </w:tc>
        <w:tc>
          <w:tcPr>
            <w:tcW w:w="1994" w:type="dxa"/>
            <w:vAlign w:val="center"/>
          </w:tcPr>
          <w:p w14:paraId="1CB6462C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4,790</w:t>
            </w:r>
          </w:p>
        </w:tc>
        <w:tc>
          <w:tcPr>
            <w:tcW w:w="1994" w:type="dxa"/>
            <w:vAlign w:val="center"/>
          </w:tcPr>
          <w:p w14:paraId="17AED8C8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2,237</w:t>
            </w:r>
          </w:p>
        </w:tc>
        <w:tc>
          <w:tcPr>
            <w:tcW w:w="1994" w:type="dxa"/>
            <w:vAlign w:val="center"/>
          </w:tcPr>
          <w:p w14:paraId="29BF3F7C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2,141</w:t>
            </w:r>
          </w:p>
        </w:tc>
        <w:tc>
          <w:tcPr>
            <w:tcW w:w="1994" w:type="dxa"/>
            <w:vAlign w:val="center"/>
          </w:tcPr>
          <w:p w14:paraId="28F32ED2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0,035*</w:t>
            </w:r>
          </w:p>
        </w:tc>
      </w:tr>
      <w:tr w:rsidR="006B61EA" w:rsidRPr="00905B11" w14:paraId="6002D203" w14:textId="77777777" w:rsidTr="006508DF">
        <w:trPr>
          <w:jc w:val="center"/>
        </w:trPr>
        <w:tc>
          <w:tcPr>
            <w:tcW w:w="1994" w:type="dxa"/>
            <w:vAlign w:val="center"/>
          </w:tcPr>
          <w:p w14:paraId="0EF7DA47" w14:textId="7114E2D1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Локализация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первичной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опухоли: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Левосторонний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рак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толстой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кишки</w:t>
            </w:r>
          </w:p>
        </w:tc>
        <w:tc>
          <w:tcPr>
            <w:tcW w:w="1994" w:type="dxa"/>
            <w:vAlign w:val="center"/>
          </w:tcPr>
          <w:p w14:paraId="557D8E23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-6,364</w:t>
            </w:r>
          </w:p>
        </w:tc>
        <w:tc>
          <w:tcPr>
            <w:tcW w:w="1994" w:type="dxa"/>
            <w:vAlign w:val="center"/>
          </w:tcPr>
          <w:p w14:paraId="4CC2C555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2,609</w:t>
            </w:r>
          </w:p>
        </w:tc>
        <w:tc>
          <w:tcPr>
            <w:tcW w:w="1994" w:type="dxa"/>
            <w:vAlign w:val="center"/>
          </w:tcPr>
          <w:p w14:paraId="671927F1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-2,440</w:t>
            </w:r>
          </w:p>
        </w:tc>
        <w:tc>
          <w:tcPr>
            <w:tcW w:w="1994" w:type="dxa"/>
            <w:vAlign w:val="center"/>
          </w:tcPr>
          <w:p w14:paraId="4B1E2F21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0,017*</w:t>
            </w:r>
          </w:p>
        </w:tc>
      </w:tr>
      <w:tr w:rsidR="006B61EA" w:rsidRPr="00905B11" w14:paraId="5E6EB089" w14:textId="77777777" w:rsidTr="006508DF">
        <w:trPr>
          <w:jc w:val="center"/>
        </w:trPr>
        <w:tc>
          <w:tcPr>
            <w:tcW w:w="1994" w:type="dxa"/>
            <w:vAlign w:val="center"/>
          </w:tcPr>
          <w:p w14:paraId="673FB2CD" w14:textId="47798E01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Локализация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первичной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опухоли: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Прямая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кишка</w:t>
            </w:r>
          </w:p>
        </w:tc>
        <w:tc>
          <w:tcPr>
            <w:tcW w:w="1994" w:type="dxa"/>
            <w:vAlign w:val="center"/>
          </w:tcPr>
          <w:p w14:paraId="11BB4A07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-5,882</w:t>
            </w:r>
          </w:p>
        </w:tc>
        <w:tc>
          <w:tcPr>
            <w:tcW w:w="1994" w:type="dxa"/>
            <w:vAlign w:val="center"/>
          </w:tcPr>
          <w:p w14:paraId="5913A311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2,827</w:t>
            </w:r>
          </w:p>
        </w:tc>
        <w:tc>
          <w:tcPr>
            <w:tcW w:w="1994" w:type="dxa"/>
            <w:vAlign w:val="center"/>
          </w:tcPr>
          <w:p w14:paraId="6163A9AD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-2,081</w:t>
            </w:r>
          </w:p>
        </w:tc>
        <w:tc>
          <w:tcPr>
            <w:tcW w:w="1994" w:type="dxa"/>
            <w:vAlign w:val="center"/>
          </w:tcPr>
          <w:p w14:paraId="47713E45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0,040*</w:t>
            </w:r>
          </w:p>
        </w:tc>
      </w:tr>
    </w:tbl>
    <w:p w14:paraId="57775EF2" w14:textId="183762BF" w:rsidR="006B61EA" w:rsidRPr="00905B11" w:rsidRDefault="006B61EA" w:rsidP="00905B11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*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различия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показателей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статистически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значимы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(p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905B11">
        <w:rPr>
          <w:rFonts w:ascii="Times New Roman" w:hAnsi="Times New Roman"/>
          <w:sz w:val="28"/>
          <w:szCs w:val="28"/>
        </w:rPr>
        <w:t>&lt;0</w:t>
      </w:r>
      <w:r w:rsidRPr="00905B11">
        <w:rPr>
          <w:rFonts w:ascii="Times New Roman" w:hAnsi="Times New Roman"/>
          <w:sz w:val="28"/>
          <w:szCs w:val="28"/>
        </w:rPr>
        <w:t>,05)</w:t>
      </w:r>
    </w:p>
    <w:p w14:paraId="19824854" w14:textId="77777777" w:rsidR="006B61EA" w:rsidRPr="00905B11" w:rsidRDefault="006B61EA" w:rsidP="00905B11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361D6CE6" w14:textId="5C703A0D" w:rsidR="006B61EA" w:rsidRPr="00905B11" w:rsidRDefault="006B61EA" w:rsidP="00905B11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Наблюдаемая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зависимость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длительности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госпитализации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типа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KRAS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мутации,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Локализации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первичной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опухоли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описывается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уравнением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линейной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регрессии:</w:t>
      </w:r>
    </w:p>
    <w:p w14:paraId="21E777BE" w14:textId="5A92BAC3" w:rsidR="006B61EA" w:rsidRPr="00905B11" w:rsidRDefault="006B61EA" w:rsidP="00905B11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Y</w:t>
      </w:r>
      <w:r w:rsidRPr="00905B11">
        <w:rPr>
          <w:rFonts w:ascii="Times New Roman" w:hAnsi="Times New Roman"/>
          <w:sz w:val="28"/>
          <w:szCs w:val="28"/>
          <w:vertAlign w:val="subscript"/>
        </w:rPr>
        <w:t>Длительность</w:t>
      </w:r>
      <w:r w:rsidR="00A621F2">
        <w:rPr>
          <w:rFonts w:ascii="Times New Roman" w:hAnsi="Times New Roman"/>
          <w:sz w:val="28"/>
          <w:szCs w:val="28"/>
          <w:vertAlign w:val="subscript"/>
        </w:rPr>
        <w:t xml:space="preserve"> </w:t>
      </w:r>
      <w:r w:rsidRPr="00905B11">
        <w:rPr>
          <w:rFonts w:ascii="Times New Roman" w:hAnsi="Times New Roman"/>
          <w:sz w:val="28"/>
          <w:szCs w:val="28"/>
          <w:vertAlign w:val="subscript"/>
        </w:rPr>
        <w:t>госпитализации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=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20,908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+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4,790X</w:t>
      </w:r>
      <w:r w:rsidRPr="00905B11">
        <w:rPr>
          <w:rFonts w:ascii="Times New Roman" w:hAnsi="Times New Roman"/>
          <w:sz w:val="28"/>
          <w:szCs w:val="28"/>
          <w:vertAlign w:val="subscript"/>
        </w:rPr>
        <w:t>KRAS</w:t>
      </w:r>
      <w:r w:rsidR="00A621F2">
        <w:rPr>
          <w:rFonts w:ascii="Times New Roman" w:hAnsi="Times New Roman"/>
          <w:sz w:val="28"/>
          <w:szCs w:val="28"/>
          <w:vertAlign w:val="subscript"/>
        </w:rPr>
        <w:t xml:space="preserve"> </w:t>
      </w:r>
      <w:r w:rsidRPr="00905B11">
        <w:rPr>
          <w:rFonts w:ascii="Times New Roman" w:hAnsi="Times New Roman"/>
          <w:sz w:val="28"/>
          <w:szCs w:val="28"/>
          <w:vertAlign w:val="subscript"/>
        </w:rPr>
        <w:t>G12D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-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6,364X</w:t>
      </w:r>
      <w:r w:rsidRPr="00905B11">
        <w:rPr>
          <w:rFonts w:ascii="Times New Roman" w:hAnsi="Times New Roman"/>
          <w:sz w:val="28"/>
          <w:szCs w:val="28"/>
          <w:vertAlign w:val="subscript"/>
        </w:rPr>
        <w:t>Левосторонний</w:t>
      </w:r>
      <w:r w:rsidR="00A621F2">
        <w:rPr>
          <w:rFonts w:ascii="Times New Roman" w:hAnsi="Times New Roman"/>
          <w:sz w:val="28"/>
          <w:szCs w:val="28"/>
          <w:vertAlign w:val="subscript"/>
        </w:rPr>
        <w:t xml:space="preserve"> </w:t>
      </w:r>
      <w:r w:rsidRPr="00905B11">
        <w:rPr>
          <w:rFonts w:ascii="Times New Roman" w:hAnsi="Times New Roman"/>
          <w:sz w:val="28"/>
          <w:szCs w:val="28"/>
          <w:vertAlign w:val="subscript"/>
        </w:rPr>
        <w:t>рак</w:t>
      </w:r>
      <w:r w:rsidR="00A621F2">
        <w:rPr>
          <w:rFonts w:ascii="Times New Roman" w:hAnsi="Times New Roman"/>
          <w:sz w:val="28"/>
          <w:szCs w:val="28"/>
          <w:vertAlign w:val="subscript"/>
        </w:rPr>
        <w:t xml:space="preserve"> </w:t>
      </w:r>
      <w:r w:rsidRPr="00905B11">
        <w:rPr>
          <w:rFonts w:ascii="Times New Roman" w:hAnsi="Times New Roman"/>
          <w:sz w:val="28"/>
          <w:szCs w:val="28"/>
          <w:vertAlign w:val="subscript"/>
        </w:rPr>
        <w:t>толстой</w:t>
      </w:r>
      <w:r w:rsidR="00A621F2">
        <w:rPr>
          <w:rFonts w:ascii="Times New Roman" w:hAnsi="Times New Roman"/>
          <w:sz w:val="28"/>
          <w:szCs w:val="28"/>
          <w:vertAlign w:val="subscript"/>
        </w:rPr>
        <w:t xml:space="preserve"> </w:t>
      </w:r>
      <w:r w:rsidRPr="00905B11">
        <w:rPr>
          <w:rFonts w:ascii="Times New Roman" w:hAnsi="Times New Roman"/>
          <w:sz w:val="28"/>
          <w:szCs w:val="28"/>
          <w:vertAlign w:val="subscript"/>
        </w:rPr>
        <w:t>кишки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-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5,882X</w:t>
      </w:r>
      <w:r w:rsidRPr="00905B11">
        <w:rPr>
          <w:rFonts w:ascii="Times New Roman" w:hAnsi="Times New Roman"/>
          <w:sz w:val="28"/>
          <w:szCs w:val="28"/>
          <w:vertAlign w:val="subscript"/>
        </w:rPr>
        <w:t>Прямая</w:t>
      </w:r>
      <w:r w:rsidR="00A621F2">
        <w:rPr>
          <w:rFonts w:ascii="Times New Roman" w:hAnsi="Times New Roman"/>
          <w:sz w:val="28"/>
          <w:szCs w:val="28"/>
          <w:vertAlign w:val="subscript"/>
        </w:rPr>
        <w:t xml:space="preserve"> </w:t>
      </w:r>
      <w:r w:rsidRPr="00905B11">
        <w:rPr>
          <w:rFonts w:ascii="Times New Roman" w:hAnsi="Times New Roman"/>
          <w:sz w:val="28"/>
          <w:szCs w:val="28"/>
          <w:vertAlign w:val="subscript"/>
        </w:rPr>
        <w:t>кишка</w:t>
      </w:r>
    </w:p>
    <w:p w14:paraId="47E972BD" w14:textId="06B745FC" w:rsidR="006B61EA" w:rsidRPr="00905B11" w:rsidRDefault="006B61EA" w:rsidP="00905B11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где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Y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величина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длительности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госпитализации,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X</w:t>
      </w:r>
      <w:r w:rsidRPr="00905B11">
        <w:rPr>
          <w:rFonts w:ascii="Times New Roman" w:hAnsi="Times New Roman"/>
          <w:sz w:val="28"/>
          <w:szCs w:val="28"/>
          <w:vertAlign w:val="subscript"/>
        </w:rPr>
        <w:t>KRAS</w:t>
      </w:r>
      <w:r w:rsidR="00A621F2">
        <w:rPr>
          <w:rFonts w:ascii="Times New Roman" w:hAnsi="Times New Roman"/>
          <w:sz w:val="28"/>
          <w:szCs w:val="28"/>
          <w:vertAlign w:val="subscript"/>
        </w:rPr>
        <w:t xml:space="preserve"> </w:t>
      </w:r>
      <w:r w:rsidRPr="00905B11">
        <w:rPr>
          <w:rFonts w:ascii="Times New Roman" w:hAnsi="Times New Roman"/>
          <w:sz w:val="28"/>
          <w:szCs w:val="28"/>
          <w:vertAlign w:val="subscript"/>
        </w:rPr>
        <w:t>G12D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Тип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KRAS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мутации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(0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KRAS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WT,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1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KRAS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G12D),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X</w:t>
      </w:r>
      <w:r w:rsidRPr="00905B11">
        <w:rPr>
          <w:rFonts w:ascii="Times New Roman" w:hAnsi="Times New Roman"/>
          <w:sz w:val="28"/>
          <w:szCs w:val="28"/>
          <w:vertAlign w:val="subscript"/>
        </w:rPr>
        <w:t>Левосторонний</w:t>
      </w:r>
      <w:r w:rsidR="00A621F2">
        <w:rPr>
          <w:rFonts w:ascii="Times New Roman" w:hAnsi="Times New Roman"/>
          <w:sz w:val="28"/>
          <w:szCs w:val="28"/>
          <w:vertAlign w:val="subscript"/>
        </w:rPr>
        <w:t xml:space="preserve"> </w:t>
      </w:r>
      <w:r w:rsidRPr="00905B11">
        <w:rPr>
          <w:rFonts w:ascii="Times New Roman" w:hAnsi="Times New Roman"/>
          <w:sz w:val="28"/>
          <w:szCs w:val="28"/>
          <w:vertAlign w:val="subscript"/>
        </w:rPr>
        <w:t>рак</w:t>
      </w:r>
      <w:r w:rsidR="00A621F2">
        <w:rPr>
          <w:rFonts w:ascii="Times New Roman" w:hAnsi="Times New Roman"/>
          <w:sz w:val="28"/>
          <w:szCs w:val="28"/>
          <w:vertAlign w:val="subscript"/>
        </w:rPr>
        <w:t xml:space="preserve"> </w:t>
      </w:r>
      <w:r w:rsidRPr="00905B11">
        <w:rPr>
          <w:rFonts w:ascii="Times New Roman" w:hAnsi="Times New Roman"/>
          <w:sz w:val="28"/>
          <w:szCs w:val="28"/>
          <w:vertAlign w:val="subscript"/>
        </w:rPr>
        <w:t>толстой</w:t>
      </w:r>
      <w:r w:rsidR="00A621F2">
        <w:rPr>
          <w:rFonts w:ascii="Times New Roman" w:hAnsi="Times New Roman"/>
          <w:sz w:val="28"/>
          <w:szCs w:val="28"/>
          <w:vertAlign w:val="subscript"/>
        </w:rPr>
        <w:t xml:space="preserve"> </w:t>
      </w:r>
      <w:r w:rsidRPr="00905B11">
        <w:rPr>
          <w:rFonts w:ascii="Times New Roman" w:hAnsi="Times New Roman"/>
          <w:sz w:val="28"/>
          <w:szCs w:val="28"/>
          <w:vertAlign w:val="subscript"/>
        </w:rPr>
        <w:t>кишки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Локализация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первичной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опухоли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(0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Правосторонний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рак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толстой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кишки,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1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Левосторонний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рак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толстой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кишки),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X</w:t>
      </w:r>
      <w:r w:rsidRPr="00905B11">
        <w:rPr>
          <w:rFonts w:ascii="Times New Roman" w:hAnsi="Times New Roman"/>
          <w:sz w:val="28"/>
          <w:szCs w:val="28"/>
          <w:vertAlign w:val="subscript"/>
        </w:rPr>
        <w:t>Прямая</w:t>
      </w:r>
      <w:r w:rsidR="00A621F2">
        <w:rPr>
          <w:rFonts w:ascii="Times New Roman" w:hAnsi="Times New Roman"/>
          <w:sz w:val="28"/>
          <w:szCs w:val="28"/>
          <w:vertAlign w:val="subscript"/>
        </w:rPr>
        <w:t xml:space="preserve"> </w:t>
      </w:r>
      <w:r w:rsidRPr="00905B11">
        <w:rPr>
          <w:rFonts w:ascii="Times New Roman" w:hAnsi="Times New Roman"/>
          <w:sz w:val="28"/>
          <w:szCs w:val="28"/>
          <w:vertAlign w:val="subscript"/>
        </w:rPr>
        <w:t>кишка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Локализация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первичной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опухоли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(0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Правосторонний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рак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толстой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кишки,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1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Прямая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кишка)</w:t>
      </w:r>
    </w:p>
    <w:p w14:paraId="61E397C5" w14:textId="7D5906F6" w:rsidR="006B61EA" w:rsidRPr="00905B11" w:rsidRDefault="006B61EA" w:rsidP="00905B11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При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изменении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категории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типа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KRAS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мутации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KRAS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G12D.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следует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ожидать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увеличение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длительности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госпитализации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4,790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день,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при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изменении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категории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Локализации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первичной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опухоли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Левосторонний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рак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толстой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кишки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следует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ожидать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уменьшение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длительности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госпитализации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6,364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день,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при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изменении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категории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Локализации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первичной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опухоли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Прямая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кишка.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следует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ожидать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уменьшение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длительности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госпитализации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5,882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день.</w:t>
      </w:r>
    </w:p>
    <w:p w14:paraId="73425BF8" w14:textId="0FCD25AB" w:rsidR="006B61EA" w:rsidRPr="00905B11" w:rsidRDefault="006B61EA" w:rsidP="00905B11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Полученная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регрессионная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модель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характеризуется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коэффициентом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корреляции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r</w:t>
      </w:r>
      <w:r w:rsidRPr="00905B11">
        <w:rPr>
          <w:rFonts w:ascii="Times New Roman" w:hAnsi="Times New Roman"/>
          <w:sz w:val="28"/>
          <w:szCs w:val="28"/>
          <w:vertAlign w:val="subscript"/>
        </w:rPr>
        <w:t>xy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=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0,368,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что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соответствует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умеренной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тесноте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связи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шкале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Чеддока.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Модель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была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статистически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значимой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(p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=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0,003).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Полученная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модель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объясняет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13,6%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наблюдаемой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дисперсии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длительности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госпитализации.</w:t>
      </w:r>
    </w:p>
    <w:p w14:paraId="50C47FB2" w14:textId="6BA54E0E" w:rsidR="006B61EA" w:rsidRPr="00905B11" w:rsidRDefault="006B61EA" w:rsidP="00905B11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Оценка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зависимости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выживаемости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количественных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факторов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была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выполнена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помощью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метода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линейной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регрессии.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Число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наблюдений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составило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100.</w:t>
      </w:r>
    </w:p>
    <w:p w14:paraId="1D63BA37" w14:textId="02469A3C" w:rsidR="006B61EA" w:rsidRPr="00905B11" w:rsidRDefault="006B61EA" w:rsidP="00905B11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Таблица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374EE4" w:rsidRPr="00905B11">
        <w:rPr>
          <w:rFonts w:ascii="Times New Roman" w:hAnsi="Times New Roman"/>
          <w:sz w:val="28"/>
          <w:szCs w:val="28"/>
        </w:rPr>
        <w:t>29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Анализ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выживаемости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зависимости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типа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KRAS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мутации,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Локализации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первичной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опухоли</w:t>
      </w:r>
    </w:p>
    <w:tbl>
      <w:tblPr>
        <w:tblStyle w:val="af4"/>
        <w:tblW w:w="0" w:type="auto"/>
        <w:jc w:val="center"/>
        <w:tblLook w:val="04A0" w:firstRow="1" w:lastRow="0" w:firstColumn="1" w:lastColumn="0" w:noHBand="0" w:noVBand="1"/>
      </w:tblPr>
      <w:tblGrid>
        <w:gridCol w:w="1976"/>
        <w:gridCol w:w="1971"/>
        <w:gridCol w:w="1971"/>
        <w:gridCol w:w="1968"/>
        <w:gridCol w:w="1968"/>
      </w:tblGrid>
      <w:tr w:rsidR="006B61EA" w:rsidRPr="00905B11" w14:paraId="175FC84A" w14:textId="77777777" w:rsidTr="006508DF">
        <w:trPr>
          <w:jc w:val="center"/>
        </w:trPr>
        <w:tc>
          <w:tcPr>
            <w:tcW w:w="1994" w:type="dxa"/>
            <w:vAlign w:val="center"/>
          </w:tcPr>
          <w:p w14:paraId="15EB8EB3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</w:p>
        </w:tc>
        <w:tc>
          <w:tcPr>
            <w:tcW w:w="1994" w:type="dxa"/>
            <w:vAlign w:val="center"/>
          </w:tcPr>
          <w:p w14:paraId="08CE1DC8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B</w:t>
            </w:r>
          </w:p>
        </w:tc>
        <w:tc>
          <w:tcPr>
            <w:tcW w:w="1994" w:type="dxa"/>
            <w:vAlign w:val="center"/>
          </w:tcPr>
          <w:p w14:paraId="66593056" w14:textId="7AC3F610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Стд.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ошибка</w:t>
            </w:r>
          </w:p>
        </w:tc>
        <w:tc>
          <w:tcPr>
            <w:tcW w:w="1994" w:type="dxa"/>
            <w:vAlign w:val="center"/>
          </w:tcPr>
          <w:p w14:paraId="06A0334E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t</w:t>
            </w:r>
          </w:p>
        </w:tc>
        <w:tc>
          <w:tcPr>
            <w:tcW w:w="1994" w:type="dxa"/>
            <w:vAlign w:val="center"/>
          </w:tcPr>
          <w:p w14:paraId="4ADCE591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p</w:t>
            </w:r>
          </w:p>
        </w:tc>
      </w:tr>
      <w:tr w:rsidR="006B61EA" w:rsidRPr="00905B11" w14:paraId="5C3C57DA" w14:textId="77777777" w:rsidTr="006508DF">
        <w:trPr>
          <w:jc w:val="center"/>
        </w:trPr>
        <w:tc>
          <w:tcPr>
            <w:tcW w:w="1994" w:type="dxa"/>
            <w:vAlign w:val="center"/>
          </w:tcPr>
          <w:p w14:paraId="509385D7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Intercept</w:t>
            </w:r>
          </w:p>
        </w:tc>
        <w:tc>
          <w:tcPr>
            <w:tcW w:w="1994" w:type="dxa"/>
            <w:vAlign w:val="center"/>
          </w:tcPr>
          <w:p w14:paraId="46826378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915,302</w:t>
            </w:r>
          </w:p>
        </w:tc>
        <w:tc>
          <w:tcPr>
            <w:tcW w:w="1994" w:type="dxa"/>
            <w:vAlign w:val="center"/>
          </w:tcPr>
          <w:p w14:paraId="132ECEAF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36,550</w:t>
            </w:r>
          </w:p>
        </w:tc>
        <w:tc>
          <w:tcPr>
            <w:tcW w:w="1994" w:type="dxa"/>
            <w:vAlign w:val="center"/>
          </w:tcPr>
          <w:p w14:paraId="05BBCC1F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25,042</w:t>
            </w:r>
          </w:p>
        </w:tc>
        <w:tc>
          <w:tcPr>
            <w:tcW w:w="1994" w:type="dxa"/>
            <w:vAlign w:val="center"/>
          </w:tcPr>
          <w:p w14:paraId="10926BC0" w14:textId="54CD6D68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&lt;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0,001*</w:t>
            </w:r>
          </w:p>
        </w:tc>
      </w:tr>
      <w:tr w:rsidR="006B61EA" w:rsidRPr="00905B11" w14:paraId="5C210523" w14:textId="77777777" w:rsidTr="006508DF">
        <w:trPr>
          <w:jc w:val="center"/>
        </w:trPr>
        <w:tc>
          <w:tcPr>
            <w:tcW w:w="1994" w:type="dxa"/>
            <w:vAlign w:val="center"/>
          </w:tcPr>
          <w:p w14:paraId="12031B64" w14:textId="6FE6B7A1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Тип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KRAS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мутации: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KRAS</w:t>
            </w:r>
            <w:r w:rsidR="00A621F2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G</w:t>
            </w:r>
            <w:r w:rsidRPr="00905B11">
              <w:rPr>
                <w:rFonts w:ascii="Times New Roman" w:hAnsi="Times New Roman"/>
                <w:sz w:val="28"/>
                <w:szCs w:val="28"/>
                <w:lang w:val="ru-RU"/>
              </w:rPr>
              <w:t>12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D</w:t>
            </w:r>
          </w:p>
        </w:tc>
        <w:tc>
          <w:tcPr>
            <w:tcW w:w="1994" w:type="dxa"/>
            <w:vAlign w:val="center"/>
          </w:tcPr>
          <w:p w14:paraId="1C3E92F6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-466,583</w:t>
            </w:r>
          </w:p>
        </w:tc>
        <w:tc>
          <w:tcPr>
            <w:tcW w:w="1994" w:type="dxa"/>
            <w:vAlign w:val="center"/>
          </w:tcPr>
          <w:p w14:paraId="2798B3B9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48,412</w:t>
            </w:r>
          </w:p>
        </w:tc>
        <w:tc>
          <w:tcPr>
            <w:tcW w:w="1994" w:type="dxa"/>
            <w:vAlign w:val="center"/>
          </w:tcPr>
          <w:p w14:paraId="28337735" w14:textId="77777777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-9,638</w:t>
            </w:r>
          </w:p>
        </w:tc>
        <w:tc>
          <w:tcPr>
            <w:tcW w:w="1994" w:type="dxa"/>
            <w:vAlign w:val="center"/>
          </w:tcPr>
          <w:p w14:paraId="5970EC2B" w14:textId="31B948AC" w:rsidR="006B61EA" w:rsidRPr="00905B11" w:rsidRDefault="006B61EA" w:rsidP="00905B1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5B11">
              <w:rPr>
                <w:rFonts w:ascii="Times New Roman" w:hAnsi="Times New Roman"/>
                <w:sz w:val="28"/>
                <w:szCs w:val="28"/>
              </w:rPr>
              <w:t>&lt;</w:t>
            </w:r>
            <w:r w:rsidR="00A621F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hAnsi="Times New Roman"/>
                <w:sz w:val="28"/>
                <w:szCs w:val="28"/>
              </w:rPr>
              <w:t>0,001*</w:t>
            </w:r>
          </w:p>
        </w:tc>
      </w:tr>
    </w:tbl>
    <w:p w14:paraId="79CEEF8C" w14:textId="0AD788A4" w:rsidR="006B61EA" w:rsidRPr="00905B11" w:rsidRDefault="006B61EA" w:rsidP="00905B11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*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различия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показателей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статистически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значимы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(p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905B11">
        <w:rPr>
          <w:rFonts w:ascii="Times New Roman" w:hAnsi="Times New Roman"/>
          <w:sz w:val="28"/>
          <w:szCs w:val="28"/>
        </w:rPr>
        <w:t>&lt;0</w:t>
      </w:r>
      <w:r w:rsidRPr="00905B11">
        <w:rPr>
          <w:rFonts w:ascii="Times New Roman" w:hAnsi="Times New Roman"/>
          <w:sz w:val="28"/>
          <w:szCs w:val="28"/>
        </w:rPr>
        <w:t>,05)</w:t>
      </w:r>
    </w:p>
    <w:p w14:paraId="12C8B3EA" w14:textId="77777777" w:rsidR="006B61EA" w:rsidRPr="00905B11" w:rsidRDefault="006B61EA" w:rsidP="00905B11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38AADAC5" w14:textId="4B527EB8" w:rsidR="006B61EA" w:rsidRPr="00905B11" w:rsidRDefault="006B61EA" w:rsidP="00905B11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Наблюдаемая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зависимость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выживаемости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типа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KRAS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мутации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описывается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уравнением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линейной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регрессии:</w:t>
      </w:r>
    </w:p>
    <w:p w14:paraId="0D978B57" w14:textId="23B20B89" w:rsidR="006B61EA" w:rsidRPr="00905B11" w:rsidRDefault="006B61EA" w:rsidP="00905B11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Y</w:t>
      </w:r>
      <w:r w:rsidRPr="00905B11">
        <w:rPr>
          <w:rFonts w:ascii="Times New Roman" w:hAnsi="Times New Roman"/>
          <w:sz w:val="28"/>
          <w:szCs w:val="28"/>
          <w:vertAlign w:val="subscript"/>
        </w:rPr>
        <w:t>Выживаемость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=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915,302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-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466,583X</w:t>
      </w:r>
      <w:r w:rsidRPr="00905B11">
        <w:rPr>
          <w:rFonts w:ascii="Times New Roman" w:hAnsi="Times New Roman"/>
          <w:sz w:val="28"/>
          <w:szCs w:val="28"/>
          <w:vertAlign w:val="subscript"/>
        </w:rPr>
        <w:t>KRAS</w:t>
      </w:r>
      <w:r w:rsidR="00A621F2">
        <w:rPr>
          <w:rFonts w:ascii="Times New Roman" w:hAnsi="Times New Roman"/>
          <w:sz w:val="28"/>
          <w:szCs w:val="28"/>
          <w:vertAlign w:val="subscript"/>
        </w:rPr>
        <w:t xml:space="preserve"> </w:t>
      </w:r>
      <w:r w:rsidRPr="00905B11">
        <w:rPr>
          <w:rFonts w:ascii="Times New Roman" w:hAnsi="Times New Roman"/>
          <w:sz w:val="28"/>
          <w:szCs w:val="28"/>
          <w:vertAlign w:val="subscript"/>
        </w:rPr>
        <w:t>G12D</w:t>
      </w:r>
    </w:p>
    <w:p w14:paraId="09C93EEF" w14:textId="69FD1E1C" w:rsidR="006B61EA" w:rsidRPr="00905B11" w:rsidRDefault="006B61EA" w:rsidP="00905B11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где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Y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величина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выживаемости,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X</w:t>
      </w:r>
      <w:r w:rsidRPr="00905B11">
        <w:rPr>
          <w:rFonts w:ascii="Times New Roman" w:hAnsi="Times New Roman"/>
          <w:sz w:val="28"/>
          <w:szCs w:val="28"/>
          <w:vertAlign w:val="subscript"/>
        </w:rPr>
        <w:t>KRAS</w:t>
      </w:r>
      <w:r w:rsidR="00A621F2">
        <w:rPr>
          <w:rFonts w:ascii="Times New Roman" w:hAnsi="Times New Roman"/>
          <w:sz w:val="28"/>
          <w:szCs w:val="28"/>
          <w:vertAlign w:val="subscript"/>
        </w:rPr>
        <w:t xml:space="preserve"> </w:t>
      </w:r>
      <w:r w:rsidRPr="00905B11">
        <w:rPr>
          <w:rFonts w:ascii="Times New Roman" w:hAnsi="Times New Roman"/>
          <w:sz w:val="28"/>
          <w:szCs w:val="28"/>
          <w:vertAlign w:val="subscript"/>
        </w:rPr>
        <w:t>G12D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Тип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KRAS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мутации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(0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KRAS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WT,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1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KRAS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G12D)</w:t>
      </w:r>
    </w:p>
    <w:p w14:paraId="087FFE64" w14:textId="6C785B80" w:rsidR="006B61EA" w:rsidRPr="00905B11" w:rsidRDefault="006B61EA" w:rsidP="00905B11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При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изменении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категории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типа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KRAS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мутации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KRAS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G12D.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следует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ожидать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уменьшение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выживаемости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466,583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день.</w:t>
      </w:r>
    </w:p>
    <w:p w14:paraId="314EF235" w14:textId="10D101B3" w:rsidR="006B61EA" w:rsidRPr="00905B11" w:rsidRDefault="006B61EA" w:rsidP="00905B11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Полученная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регрессионная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модель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характеризуется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коэффициентом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корреляции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r</w:t>
      </w:r>
      <w:r w:rsidRPr="00905B11">
        <w:rPr>
          <w:rFonts w:ascii="Times New Roman" w:hAnsi="Times New Roman"/>
          <w:sz w:val="28"/>
          <w:szCs w:val="28"/>
          <w:vertAlign w:val="subscript"/>
        </w:rPr>
        <w:t>xy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=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0,698,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что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соответствует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заметной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тесноте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связи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шкале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Чеддока.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Модель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была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статистически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значимой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(p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905B11">
        <w:rPr>
          <w:rFonts w:ascii="Times New Roman" w:hAnsi="Times New Roman"/>
          <w:sz w:val="28"/>
          <w:szCs w:val="28"/>
        </w:rPr>
        <w:t>&lt;0,001</w:t>
      </w:r>
      <w:r w:rsidRPr="00905B11">
        <w:rPr>
          <w:rFonts w:ascii="Times New Roman" w:hAnsi="Times New Roman"/>
          <w:sz w:val="28"/>
          <w:szCs w:val="28"/>
        </w:rPr>
        <w:t>).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Полученная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модель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объясняет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48,7%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наблюдаемой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дисперсии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выживаемости.</w:t>
      </w:r>
    </w:p>
    <w:p w14:paraId="11A51E62" w14:textId="5A1ADF1A" w:rsidR="006D74FA" w:rsidRPr="00905B11" w:rsidRDefault="006D74FA" w:rsidP="00905B11">
      <w:pPr>
        <w:tabs>
          <w:tab w:val="left" w:pos="993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bCs/>
          <w:color w:val="000000"/>
          <w:sz w:val="28"/>
          <w:szCs w:val="28"/>
        </w:rPr>
      </w:pPr>
      <w:r w:rsidRPr="00905B11">
        <w:rPr>
          <w:rFonts w:ascii="Times New Roman" w:hAnsi="Times New Roman"/>
          <w:b/>
          <w:sz w:val="28"/>
          <w:szCs w:val="28"/>
        </w:rPr>
        <w:t>3.</w:t>
      </w:r>
      <w:r w:rsidR="00374EE4" w:rsidRPr="00905B11">
        <w:rPr>
          <w:rFonts w:ascii="Times New Roman" w:hAnsi="Times New Roman"/>
          <w:b/>
          <w:sz w:val="28"/>
          <w:szCs w:val="28"/>
        </w:rPr>
        <w:t>2</w:t>
      </w:r>
      <w:r w:rsidR="00A621F2">
        <w:rPr>
          <w:rFonts w:ascii="Times New Roman" w:hAnsi="Times New Roman"/>
          <w:b/>
          <w:sz w:val="28"/>
          <w:szCs w:val="28"/>
        </w:rPr>
        <w:t xml:space="preserve"> </w:t>
      </w:r>
      <w:r w:rsidRPr="00905B11">
        <w:rPr>
          <w:rStyle w:val="FontStyle53"/>
          <w:b/>
          <w:sz w:val="28"/>
          <w:szCs w:val="28"/>
        </w:rPr>
        <w:t>Определение</w:t>
      </w:r>
      <w:r w:rsidR="00A621F2">
        <w:rPr>
          <w:rStyle w:val="FontStyle53"/>
          <w:b/>
          <w:sz w:val="28"/>
          <w:szCs w:val="28"/>
        </w:rPr>
        <w:t xml:space="preserve"> </w:t>
      </w:r>
      <w:r w:rsidRPr="00905B11">
        <w:rPr>
          <w:rStyle w:val="FontStyle53"/>
          <w:b/>
          <w:sz w:val="28"/>
          <w:szCs w:val="28"/>
        </w:rPr>
        <w:t>цитотоксической</w:t>
      </w:r>
      <w:r w:rsidR="00A621F2">
        <w:rPr>
          <w:rStyle w:val="FontStyle53"/>
          <w:b/>
          <w:sz w:val="28"/>
          <w:szCs w:val="28"/>
        </w:rPr>
        <w:t xml:space="preserve"> </w:t>
      </w:r>
      <w:r w:rsidRPr="00905B11">
        <w:rPr>
          <w:rStyle w:val="FontStyle53"/>
          <w:b/>
          <w:sz w:val="28"/>
          <w:szCs w:val="28"/>
        </w:rPr>
        <w:t>генерации</w:t>
      </w:r>
      <w:r w:rsidR="00A621F2">
        <w:rPr>
          <w:rStyle w:val="FontStyle53"/>
          <w:b/>
          <w:sz w:val="28"/>
          <w:szCs w:val="28"/>
        </w:rPr>
        <w:t xml:space="preserve"> </w:t>
      </w:r>
      <w:r w:rsidRPr="00905B11">
        <w:rPr>
          <w:rStyle w:val="FontStyle53"/>
          <w:b/>
          <w:sz w:val="28"/>
          <w:szCs w:val="28"/>
        </w:rPr>
        <w:t>АФК</w:t>
      </w:r>
      <w:r w:rsidR="00A621F2">
        <w:rPr>
          <w:rStyle w:val="FontStyle53"/>
          <w:b/>
          <w:sz w:val="28"/>
          <w:szCs w:val="28"/>
        </w:rPr>
        <w:t xml:space="preserve"> </w:t>
      </w:r>
      <w:r w:rsidRPr="00905B11">
        <w:rPr>
          <w:rStyle w:val="FontStyle53"/>
          <w:b/>
          <w:sz w:val="28"/>
          <w:szCs w:val="28"/>
        </w:rPr>
        <w:t>при</w:t>
      </w:r>
      <w:r w:rsidR="00A621F2">
        <w:rPr>
          <w:rStyle w:val="FontStyle53"/>
          <w:b/>
          <w:sz w:val="28"/>
          <w:szCs w:val="28"/>
        </w:rPr>
        <w:t xml:space="preserve"> </w:t>
      </w:r>
      <w:r w:rsidRPr="00905B11">
        <w:rPr>
          <w:rStyle w:val="FontStyle53"/>
          <w:b/>
          <w:sz w:val="28"/>
          <w:szCs w:val="28"/>
        </w:rPr>
        <w:t>воздействии</w:t>
      </w:r>
      <w:r w:rsidR="00A621F2">
        <w:rPr>
          <w:rStyle w:val="FontStyle53"/>
          <w:b/>
          <w:sz w:val="28"/>
          <w:szCs w:val="28"/>
        </w:rPr>
        <w:t xml:space="preserve"> </w:t>
      </w:r>
      <w:r w:rsidRPr="00905B11">
        <w:rPr>
          <w:rStyle w:val="FontStyle53"/>
          <w:b/>
          <w:sz w:val="28"/>
          <w:szCs w:val="28"/>
        </w:rPr>
        <w:t>комбинации</w:t>
      </w:r>
      <w:r w:rsidR="00A621F2">
        <w:rPr>
          <w:rStyle w:val="FontStyle53"/>
          <w:b/>
          <w:sz w:val="28"/>
          <w:szCs w:val="28"/>
        </w:rPr>
        <w:t xml:space="preserve"> </w:t>
      </w:r>
      <w:r w:rsidRPr="00905B11">
        <w:rPr>
          <w:rStyle w:val="FontStyle53"/>
          <w:b/>
          <w:sz w:val="28"/>
          <w:szCs w:val="28"/>
        </w:rPr>
        <w:t>окисляющих</w:t>
      </w:r>
      <w:r w:rsidR="00A621F2">
        <w:rPr>
          <w:rStyle w:val="FontStyle53"/>
          <w:b/>
          <w:sz w:val="28"/>
          <w:szCs w:val="28"/>
        </w:rPr>
        <w:t xml:space="preserve"> </w:t>
      </w:r>
      <w:r w:rsidRPr="00905B11">
        <w:rPr>
          <w:rStyle w:val="FontStyle53"/>
          <w:b/>
          <w:sz w:val="28"/>
          <w:szCs w:val="28"/>
        </w:rPr>
        <w:t>препаратов</w:t>
      </w:r>
      <w:r w:rsidR="00A621F2">
        <w:rPr>
          <w:rStyle w:val="FontStyle53"/>
          <w:b/>
          <w:sz w:val="28"/>
          <w:szCs w:val="28"/>
        </w:rPr>
        <w:t xml:space="preserve"> </w:t>
      </w:r>
      <w:r w:rsidRPr="00905B11">
        <w:rPr>
          <w:rStyle w:val="FontStyle53"/>
          <w:b/>
          <w:sz w:val="28"/>
          <w:szCs w:val="28"/>
        </w:rPr>
        <w:t>ATO/D-VC</w:t>
      </w:r>
      <w:r w:rsidR="00A621F2">
        <w:rPr>
          <w:rStyle w:val="FontStyle53"/>
          <w:b/>
          <w:sz w:val="28"/>
          <w:szCs w:val="28"/>
        </w:rPr>
        <w:t xml:space="preserve"> </w:t>
      </w:r>
      <w:r w:rsidRPr="00905B11">
        <w:rPr>
          <w:rStyle w:val="FontStyle53"/>
          <w:b/>
          <w:sz w:val="28"/>
          <w:szCs w:val="28"/>
        </w:rPr>
        <w:t>на</w:t>
      </w:r>
      <w:r w:rsidR="00A621F2">
        <w:rPr>
          <w:rStyle w:val="FontStyle53"/>
          <w:b/>
          <w:sz w:val="28"/>
          <w:szCs w:val="28"/>
        </w:rPr>
        <w:t xml:space="preserve"> </w:t>
      </w:r>
      <w:r w:rsidRPr="00905B11">
        <w:rPr>
          <w:rStyle w:val="FontStyle53"/>
          <w:b/>
          <w:sz w:val="28"/>
          <w:szCs w:val="28"/>
        </w:rPr>
        <w:t>KRAS</w:t>
      </w:r>
      <w:r w:rsidR="00A621F2">
        <w:rPr>
          <w:rStyle w:val="FontStyle53"/>
          <w:b/>
          <w:sz w:val="28"/>
          <w:szCs w:val="28"/>
        </w:rPr>
        <w:t xml:space="preserve"> </w:t>
      </w:r>
      <w:r w:rsidRPr="00905B11">
        <w:rPr>
          <w:rStyle w:val="FontStyle53"/>
          <w:b/>
          <w:sz w:val="28"/>
          <w:szCs w:val="28"/>
        </w:rPr>
        <w:t>мутантные</w:t>
      </w:r>
      <w:r w:rsidR="00A621F2">
        <w:rPr>
          <w:rStyle w:val="FontStyle53"/>
          <w:b/>
          <w:sz w:val="28"/>
          <w:szCs w:val="28"/>
        </w:rPr>
        <w:t xml:space="preserve"> </w:t>
      </w:r>
      <w:r w:rsidRPr="00905B11">
        <w:rPr>
          <w:rStyle w:val="FontStyle53"/>
          <w:b/>
          <w:sz w:val="28"/>
          <w:szCs w:val="28"/>
        </w:rPr>
        <w:t>раковые</w:t>
      </w:r>
      <w:r w:rsidR="00A621F2">
        <w:rPr>
          <w:rStyle w:val="FontStyle53"/>
          <w:b/>
          <w:sz w:val="28"/>
          <w:szCs w:val="28"/>
        </w:rPr>
        <w:t xml:space="preserve"> </w:t>
      </w:r>
      <w:r w:rsidRPr="00905B11">
        <w:rPr>
          <w:rStyle w:val="FontStyle53"/>
          <w:b/>
          <w:sz w:val="28"/>
          <w:szCs w:val="28"/>
        </w:rPr>
        <w:t>клетки</w:t>
      </w:r>
      <w:r w:rsidR="00A621F2">
        <w:rPr>
          <w:rFonts w:ascii="Times New Roman" w:hAnsi="Times New Roman"/>
          <w:b/>
          <w:bCs/>
          <w:color w:val="000000"/>
          <w:sz w:val="28"/>
          <w:szCs w:val="28"/>
        </w:rPr>
        <w:t xml:space="preserve"> </w:t>
      </w:r>
    </w:p>
    <w:p w14:paraId="27C19E7A" w14:textId="2131D5E4" w:rsidR="006D74FA" w:rsidRPr="00905B11" w:rsidRDefault="00A621F2" w:rsidP="00905B11">
      <w:pPr>
        <w:tabs>
          <w:tab w:val="left" w:pos="993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Cs/>
          <w:color w:val="000000"/>
          <w:sz w:val="28"/>
          <w:szCs w:val="28"/>
        </w:rPr>
      </w:pPr>
      <w:r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="00713DA7" w:rsidRPr="00713DA7">
        <w:rPr>
          <w:rFonts w:ascii="Times New Roman" w:hAnsi="Times New Roman"/>
          <w:bCs/>
          <w:color w:val="000000"/>
          <w:sz w:val="28"/>
          <w:szCs w:val="28"/>
        </w:rPr>
        <w:t>Продукцию</w:t>
      </w:r>
      <w:r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="00713DA7" w:rsidRPr="00713DA7">
        <w:rPr>
          <w:rFonts w:ascii="Times New Roman" w:hAnsi="Times New Roman"/>
          <w:bCs/>
          <w:color w:val="000000"/>
          <w:sz w:val="28"/>
          <w:szCs w:val="28"/>
        </w:rPr>
        <w:t>mtROS</w:t>
      </w:r>
      <w:r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="00713DA7" w:rsidRPr="00713DA7">
        <w:rPr>
          <w:rFonts w:ascii="Times New Roman" w:hAnsi="Times New Roman"/>
          <w:bCs/>
          <w:color w:val="000000"/>
          <w:sz w:val="28"/>
          <w:szCs w:val="28"/>
        </w:rPr>
        <w:t>оценивали</w:t>
      </w:r>
      <w:r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="00713DA7" w:rsidRPr="00713DA7">
        <w:rPr>
          <w:rFonts w:ascii="Times New Roman" w:hAnsi="Times New Roman"/>
          <w:bCs/>
          <w:color w:val="000000"/>
          <w:sz w:val="28"/>
          <w:szCs w:val="28"/>
        </w:rPr>
        <w:t>методом</w:t>
      </w:r>
      <w:r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="00713DA7" w:rsidRPr="00713DA7">
        <w:rPr>
          <w:rFonts w:ascii="Times New Roman" w:hAnsi="Times New Roman"/>
          <w:bCs/>
          <w:color w:val="000000"/>
          <w:sz w:val="28"/>
          <w:szCs w:val="28"/>
        </w:rPr>
        <w:t>проточной</w:t>
      </w:r>
      <w:r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="00713DA7" w:rsidRPr="00713DA7">
        <w:rPr>
          <w:rFonts w:ascii="Times New Roman" w:hAnsi="Times New Roman"/>
          <w:bCs/>
          <w:color w:val="000000"/>
          <w:sz w:val="28"/>
          <w:szCs w:val="28"/>
        </w:rPr>
        <w:t>цитометрии</w:t>
      </w:r>
      <w:r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="00713DA7" w:rsidRPr="00713DA7">
        <w:rPr>
          <w:rFonts w:ascii="Times New Roman" w:hAnsi="Times New Roman"/>
          <w:bCs/>
          <w:color w:val="000000"/>
          <w:sz w:val="28"/>
          <w:szCs w:val="28"/>
        </w:rPr>
        <w:t>в</w:t>
      </w:r>
      <w:r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="00713DA7" w:rsidRPr="00713DA7">
        <w:rPr>
          <w:rFonts w:ascii="Times New Roman" w:hAnsi="Times New Roman"/>
          <w:bCs/>
          <w:color w:val="000000"/>
          <w:sz w:val="28"/>
          <w:szCs w:val="28"/>
        </w:rPr>
        <w:t>ответ</w:t>
      </w:r>
      <w:r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="00713DA7" w:rsidRPr="00713DA7">
        <w:rPr>
          <w:rFonts w:ascii="Times New Roman" w:hAnsi="Times New Roman"/>
          <w:bCs/>
          <w:color w:val="000000"/>
          <w:sz w:val="28"/>
          <w:szCs w:val="28"/>
        </w:rPr>
        <w:t>на</w:t>
      </w:r>
      <w:r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="00713DA7" w:rsidRPr="00713DA7">
        <w:rPr>
          <w:rFonts w:ascii="Times New Roman" w:hAnsi="Times New Roman"/>
          <w:bCs/>
          <w:color w:val="000000"/>
          <w:sz w:val="28"/>
          <w:szCs w:val="28"/>
        </w:rPr>
        <w:t>обработку</w:t>
      </w:r>
      <w:r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="00713DA7" w:rsidRPr="00713DA7">
        <w:rPr>
          <w:rFonts w:ascii="Times New Roman" w:hAnsi="Times New Roman"/>
          <w:bCs/>
          <w:color w:val="000000"/>
          <w:sz w:val="28"/>
          <w:szCs w:val="28"/>
        </w:rPr>
        <w:t>ATO&amp;D-VC</w:t>
      </w:r>
      <w:r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="00713DA7" w:rsidRPr="00713DA7">
        <w:rPr>
          <w:rFonts w:ascii="Times New Roman" w:hAnsi="Times New Roman"/>
          <w:bCs/>
          <w:color w:val="000000"/>
          <w:sz w:val="28"/>
          <w:szCs w:val="28"/>
        </w:rPr>
        <w:t>с</w:t>
      </w:r>
      <w:r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="00713DA7" w:rsidRPr="00713DA7">
        <w:rPr>
          <w:rFonts w:ascii="Times New Roman" w:hAnsi="Times New Roman"/>
          <w:bCs/>
          <w:color w:val="000000"/>
          <w:sz w:val="28"/>
          <w:szCs w:val="28"/>
        </w:rPr>
        <w:t>использованием</w:t>
      </w:r>
      <w:r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="00713DA7" w:rsidRPr="00713DA7">
        <w:rPr>
          <w:rFonts w:ascii="Times New Roman" w:hAnsi="Times New Roman"/>
          <w:bCs/>
          <w:color w:val="000000"/>
          <w:sz w:val="28"/>
          <w:szCs w:val="28"/>
        </w:rPr>
        <w:t>зонда</w:t>
      </w:r>
      <w:r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="00713DA7" w:rsidRPr="00713DA7">
        <w:rPr>
          <w:rFonts w:ascii="Times New Roman" w:hAnsi="Times New Roman"/>
          <w:bCs/>
          <w:color w:val="000000"/>
          <w:sz w:val="28"/>
          <w:szCs w:val="28"/>
        </w:rPr>
        <w:t>MitoSox,</w:t>
      </w:r>
      <w:r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="00713DA7" w:rsidRPr="00713DA7">
        <w:rPr>
          <w:rFonts w:ascii="Times New Roman" w:hAnsi="Times New Roman"/>
          <w:bCs/>
          <w:color w:val="000000"/>
          <w:sz w:val="28"/>
          <w:szCs w:val="28"/>
        </w:rPr>
        <w:t>который</w:t>
      </w:r>
      <w:r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="00713DA7" w:rsidRPr="00713DA7">
        <w:rPr>
          <w:rFonts w:ascii="Times New Roman" w:hAnsi="Times New Roman"/>
          <w:bCs/>
          <w:color w:val="000000"/>
          <w:sz w:val="28"/>
          <w:szCs w:val="28"/>
        </w:rPr>
        <w:t>обнаруживает</w:t>
      </w:r>
      <w:r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="00713DA7" w:rsidRPr="00713DA7">
        <w:rPr>
          <w:rFonts w:ascii="Times New Roman" w:hAnsi="Times New Roman"/>
          <w:bCs/>
          <w:color w:val="000000"/>
          <w:sz w:val="28"/>
          <w:szCs w:val="28"/>
        </w:rPr>
        <w:t>продукцию</w:t>
      </w:r>
      <w:r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="00713DA7" w:rsidRPr="00713DA7">
        <w:rPr>
          <w:rFonts w:ascii="Times New Roman" w:hAnsi="Times New Roman"/>
          <w:bCs/>
          <w:color w:val="000000"/>
          <w:sz w:val="28"/>
          <w:szCs w:val="28"/>
        </w:rPr>
        <w:t>митохондриального</w:t>
      </w:r>
      <w:r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="00713DA7" w:rsidRPr="00713DA7">
        <w:rPr>
          <w:rFonts w:ascii="Times New Roman" w:hAnsi="Times New Roman"/>
          <w:bCs/>
          <w:color w:val="000000"/>
          <w:sz w:val="28"/>
          <w:szCs w:val="28"/>
        </w:rPr>
        <w:t>супероксида.</w:t>
      </w:r>
      <w:r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="00713DA7" w:rsidRPr="00713DA7">
        <w:rPr>
          <w:rFonts w:ascii="Times New Roman" w:hAnsi="Times New Roman"/>
          <w:bCs/>
          <w:color w:val="000000"/>
          <w:sz w:val="28"/>
          <w:szCs w:val="28"/>
        </w:rPr>
        <w:t>По</w:t>
      </w:r>
      <w:r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="00713DA7" w:rsidRPr="00713DA7">
        <w:rPr>
          <w:rFonts w:ascii="Times New Roman" w:hAnsi="Times New Roman"/>
          <w:bCs/>
          <w:color w:val="000000"/>
          <w:sz w:val="28"/>
          <w:szCs w:val="28"/>
        </w:rPr>
        <w:t>сравнению</w:t>
      </w:r>
      <w:r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="00713DA7" w:rsidRPr="00713DA7">
        <w:rPr>
          <w:rFonts w:ascii="Times New Roman" w:hAnsi="Times New Roman"/>
          <w:bCs/>
          <w:color w:val="000000"/>
          <w:sz w:val="28"/>
          <w:szCs w:val="28"/>
        </w:rPr>
        <w:t>с</w:t>
      </w:r>
      <w:r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="00713DA7" w:rsidRPr="00713DA7">
        <w:rPr>
          <w:rFonts w:ascii="Times New Roman" w:hAnsi="Times New Roman"/>
          <w:bCs/>
          <w:color w:val="000000"/>
          <w:sz w:val="28"/>
          <w:szCs w:val="28"/>
        </w:rPr>
        <w:t>контрольной</w:t>
      </w:r>
      <w:r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="00713DA7" w:rsidRPr="00713DA7">
        <w:rPr>
          <w:rFonts w:ascii="Times New Roman" w:hAnsi="Times New Roman"/>
          <w:bCs/>
          <w:color w:val="000000"/>
          <w:sz w:val="28"/>
          <w:szCs w:val="28"/>
        </w:rPr>
        <w:t>группой</w:t>
      </w:r>
      <w:r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="00713DA7" w:rsidRPr="00713DA7">
        <w:rPr>
          <w:rFonts w:ascii="Times New Roman" w:hAnsi="Times New Roman"/>
          <w:bCs/>
          <w:color w:val="000000"/>
          <w:sz w:val="28"/>
          <w:szCs w:val="28"/>
        </w:rPr>
        <w:t>(ГМ)</w:t>
      </w:r>
      <w:r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="00713DA7" w:rsidRPr="00713DA7">
        <w:rPr>
          <w:rFonts w:ascii="Times New Roman" w:hAnsi="Times New Roman"/>
          <w:bCs/>
          <w:color w:val="000000"/>
          <w:sz w:val="28"/>
          <w:szCs w:val="28"/>
        </w:rPr>
        <w:t>лечение</w:t>
      </w:r>
      <w:r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="00713DA7" w:rsidRPr="00713DA7">
        <w:rPr>
          <w:rFonts w:ascii="Times New Roman" w:hAnsi="Times New Roman"/>
          <w:bCs/>
          <w:color w:val="000000"/>
          <w:sz w:val="28"/>
          <w:szCs w:val="28"/>
        </w:rPr>
        <w:t>ATO&amp;D-VC</w:t>
      </w:r>
      <w:r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="00713DA7" w:rsidRPr="00713DA7">
        <w:rPr>
          <w:rFonts w:ascii="Times New Roman" w:hAnsi="Times New Roman"/>
          <w:bCs/>
          <w:color w:val="000000"/>
          <w:sz w:val="28"/>
          <w:szCs w:val="28"/>
        </w:rPr>
        <w:t>вызвало</w:t>
      </w:r>
      <w:r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="00713DA7" w:rsidRPr="00713DA7">
        <w:rPr>
          <w:rFonts w:ascii="Times New Roman" w:hAnsi="Times New Roman"/>
          <w:bCs/>
          <w:color w:val="000000"/>
          <w:sz w:val="28"/>
          <w:szCs w:val="28"/>
        </w:rPr>
        <w:t>7,3-</w:t>
      </w:r>
      <w:r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="00713DA7" w:rsidRPr="00713DA7">
        <w:rPr>
          <w:rFonts w:ascii="Times New Roman" w:hAnsi="Times New Roman"/>
          <w:bCs/>
          <w:color w:val="000000"/>
          <w:sz w:val="28"/>
          <w:szCs w:val="28"/>
        </w:rPr>
        <w:t>и</w:t>
      </w:r>
      <w:r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="00713DA7" w:rsidRPr="00713DA7">
        <w:rPr>
          <w:rFonts w:ascii="Times New Roman" w:hAnsi="Times New Roman"/>
          <w:bCs/>
          <w:color w:val="000000"/>
          <w:sz w:val="28"/>
          <w:szCs w:val="28"/>
        </w:rPr>
        <w:t>7-кратное</w:t>
      </w:r>
      <w:r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="00713DA7" w:rsidRPr="00713DA7">
        <w:rPr>
          <w:rFonts w:ascii="Times New Roman" w:hAnsi="Times New Roman"/>
          <w:bCs/>
          <w:color w:val="000000"/>
          <w:sz w:val="28"/>
          <w:szCs w:val="28"/>
        </w:rPr>
        <w:t>увеличение</w:t>
      </w:r>
      <w:r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="00713DA7" w:rsidRPr="00713DA7">
        <w:rPr>
          <w:rFonts w:ascii="Times New Roman" w:hAnsi="Times New Roman"/>
          <w:bCs/>
          <w:color w:val="000000"/>
          <w:sz w:val="28"/>
          <w:szCs w:val="28"/>
        </w:rPr>
        <w:t>мтРОС</w:t>
      </w:r>
      <w:r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="00713DA7" w:rsidRPr="00713DA7">
        <w:rPr>
          <w:rFonts w:ascii="Times New Roman" w:hAnsi="Times New Roman"/>
          <w:bCs/>
          <w:color w:val="000000"/>
          <w:sz w:val="28"/>
          <w:szCs w:val="28"/>
        </w:rPr>
        <w:t>через</w:t>
      </w:r>
      <w:r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="00713DA7" w:rsidRPr="00713DA7">
        <w:rPr>
          <w:rFonts w:ascii="Times New Roman" w:hAnsi="Times New Roman"/>
          <w:bCs/>
          <w:color w:val="000000"/>
          <w:sz w:val="28"/>
          <w:szCs w:val="28"/>
        </w:rPr>
        <w:t>24</w:t>
      </w:r>
      <w:r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="00713DA7" w:rsidRPr="00713DA7">
        <w:rPr>
          <w:rFonts w:ascii="Times New Roman" w:hAnsi="Times New Roman"/>
          <w:bCs/>
          <w:color w:val="000000"/>
          <w:sz w:val="28"/>
          <w:szCs w:val="28"/>
        </w:rPr>
        <w:t>и</w:t>
      </w:r>
      <w:r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="00713DA7" w:rsidRPr="00713DA7">
        <w:rPr>
          <w:rFonts w:ascii="Times New Roman" w:hAnsi="Times New Roman"/>
          <w:bCs/>
          <w:color w:val="000000"/>
          <w:sz w:val="28"/>
          <w:szCs w:val="28"/>
        </w:rPr>
        <w:t>48</w:t>
      </w:r>
      <w:r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="00713DA7" w:rsidRPr="00713DA7">
        <w:rPr>
          <w:rFonts w:ascii="Times New Roman" w:hAnsi="Times New Roman"/>
          <w:bCs/>
          <w:color w:val="000000"/>
          <w:sz w:val="28"/>
          <w:szCs w:val="28"/>
        </w:rPr>
        <w:t>часов</w:t>
      </w:r>
      <w:r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="00713DA7" w:rsidRPr="00713DA7">
        <w:rPr>
          <w:rFonts w:ascii="Times New Roman" w:hAnsi="Times New Roman"/>
          <w:bCs/>
          <w:color w:val="000000"/>
          <w:sz w:val="28"/>
          <w:szCs w:val="28"/>
        </w:rPr>
        <w:t>соответственно.</w:t>
      </w:r>
      <w:r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="00713DA7" w:rsidRPr="00713DA7">
        <w:rPr>
          <w:rFonts w:ascii="Times New Roman" w:hAnsi="Times New Roman"/>
          <w:bCs/>
          <w:color w:val="000000"/>
          <w:sz w:val="28"/>
          <w:szCs w:val="28"/>
        </w:rPr>
        <w:t>Предварительная</w:t>
      </w:r>
      <w:r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="00713DA7" w:rsidRPr="00713DA7">
        <w:rPr>
          <w:rFonts w:ascii="Times New Roman" w:hAnsi="Times New Roman"/>
          <w:bCs/>
          <w:color w:val="000000"/>
          <w:sz w:val="28"/>
          <w:szCs w:val="28"/>
        </w:rPr>
        <w:t>инкубация</w:t>
      </w:r>
      <w:r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="00713DA7" w:rsidRPr="00713DA7">
        <w:rPr>
          <w:rFonts w:ascii="Times New Roman" w:hAnsi="Times New Roman"/>
          <w:bCs/>
          <w:color w:val="000000"/>
          <w:sz w:val="28"/>
          <w:szCs w:val="28"/>
        </w:rPr>
        <w:t>клеток</w:t>
      </w:r>
      <w:r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="00713DA7" w:rsidRPr="00713DA7">
        <w:rPr>
          <w:rFonts w:ascii="Times New Roman" w:hAnsi="Times New Roman"/>
          <w:bCs/>
          <w:color w:val="000000"/>
          <w:sz w:val="28"/>
          <w:szCs w:val="28"/>
        </w:rPr>
        <w:t>с</w:t>
      </w:r>
      <w:r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="00713DA7" w:rsidRPr="00713DA7">
        <w:rPr>
          <w:rFonts w:ascii="Times New Roman" w:hAnsi="Times New Roman"/>
          <w:bCs/>
          <w:color w:val="000000"/>
          <w:sz w:val="28"/>
          <w:szCs w:val="28"/>
        </w:rPr>
        <w:t>5</w:t>
      </w:r>
      <w:r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="00713DA7" w:rsidRPr="00713DA7">
        <w:rPr>
          <w:rFonts w:ascii="Times New Roman" w:hAnsi="Times New Roman"/>
          <w:bCs/>
          <w:color w:val="000000"/>
          <w:sz w:val="28"/>
          <w:szCs w:val="28"/>
        </w:rPr>
        <w:t>мМ</w:t>
      </w:r>
      <w:r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="00713DA7" w:rsidRPr="00713DA7">
        <w:rPr>
          <w:rFonts w:ascii="Times New Roman" w:hAnsi="Times New Roman"/>
          <w:bCs/>
          <w:color w:val="000000"/>
          <w:sz w:val="28"/>
          <w:szCs w:val="28"/>
        </w:rPr>
        <w:t>GSH</w:t>
      </w:r>
      <w:r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="00713DA7" w:rsidRPr="00713DA7">
        <w:rPr>
          <w:rFonts w:ascii="Times New Roman" w:hAnsi="Times New Roman"/>
          <w:bCs/>
          <w:color w:val="000000"/>
          <w:sz w:val="28"/>
          <w:szCs w:val="28"/>
        </w:rPr>
        <w:t>в</w:t>
      </w:r>
      <w:r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="00713DA7" w:rsidRPr="00713DA7">
        <w:rPr>
          <w:rFonts w:ascii="Times New Roman" w:hAnsi="Times New Roman"/>
          <w:bCs/>
          <w:color w:val="000000"/>
          <w:sz w:val="28"/>
          <w:szCs w:val="28"/>
        </w:rPr>
        <w:t>течение</w:t>
      </w:r>
      <w:r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="00713DA7" w:rsidRPr="00713DA7">
        <w:rPr>
          <w:rFonts w:ascii="Times New Roman" w:hAnsi="Times New Roman"/>
          <w:bCs/>
          <w:color w:val="000000"/>
          <w:sz w:val="28"/>
          <w:szCs w:val="28"/>
        </w:rPr>
        <w:t>1</w:t>
      </w:r>
      <w:r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="00713DA7" w:rsidRPr="00713DA7">
        <w:rPr>
          <w:rFonts w:ascii="Times New Roman" w:hAnsi="Times New Roman"/>
          <w:bCs/>
          <w:color w:val="000000"/>
          <w:sz w:val="28"/>
          <w:szCs w:val="28"/>
        </w:rPr>
        <w:t>ч</w:t>
      </w:r>
      <w:r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="00713DA7" w:rsidRPr="00713DA7">
        <w:rPr>
          <w:rFonts w:ascii="Times New Roman" w:hAnsi="Times New Roman"/>
          <w:bCs/>
          <w:color w:val="000000"/>
          <w:sz w:val="28"/>
          <w:szCs w:val="28"/>
        </w:rPr>
        <w:t>перед</w:t>
      </w:r>
      <w:r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="00713DA7" w:rsidRPr="00713DA7">
        <w:rPr>
          <w:rFonts w:ascii="Times New Roman" w:hAnsi="Times New Roman"/>
          <w:bCs/>
          <w:color w:val="000000"/>
          <w:sz w:val="28"/>
          <w:szCs w:val="28"/>
        </w:rPr>
        <w:t>обработкой</w:t>
      </w:r>
      <w:r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="00713DA7" w:rsidRPr="00713DA7">
        <w:rPr>
          <w:rFonts w:ascii="Times New Roman" w:hAnsi="Times New Roman"/>
          <w:bCs/>
          <w:color w:val="000000"/>
          <w:sz w:val="28"/>
          <w:szCs w:val="28"/>
        </w:rPr>
        <w:t>ATO&amp;D-VC</w:t>
      </w:r>
      <w:r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="00713DA7" w:rsidRPr="00713DA7">
        <w:rPr>
          <w:rFonts w:ascii="Times New Roman" w:hAnsi="Times New Roman"/>
          <w:bCs/>
          <w:color w:val="000000"/>
          <w:sz w:val="28"/>
          <w:szCs w:val="28"/>
        </w:rPr>
        <w:t>значительно</w:t>
      </w:r>
      <w:r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="00713DA7" w:rsidRPr="00713DA7">
        <w:rPr>
          <w:rFonts w:ascii="Times New Roman" w:hAnsi="Times New Roman"/>
          <w:bCs/>
          <w:color w:val="000000"/>
          <w:sz w:val="28"/>
          <w:szCs w:val="28"/>
        </w:rPr>
        <w:t>снизила</w:t>
      </w:r>
      <w:r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="00713DA7" w:rsidRPr="00713DA7">
        <w:rPr>
          <w:rFonts w:ascii="Times New Roman" w:hAnsi="Times New Roman"/>
          <w:bCs/>
          <w:color w:val="000000"/>
          <w:sz w:val="28"/>
          <w:szCs w:val="28"/>
        </w:rPr>
        <w:t>продукцию</w:t>
      </w:r>
      <w:r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="00713DA7" w:rsidRPr="00713DA7">
        <w:rPr>
          <w:rFonts w:ascii="Times New Roman" w:hAnsi="Times New Roman"/>
          <w:bCs/>
          <w:color w:val="000000"/>
          <w:sz w:val="28"/>
          <w:szCs w:val="28"/>
        </w:rPr>
        <w:t>мтРОС</w:t>
      </w:r>
      <w:r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="00713DA7" w:rsidRPr="00713DA7">
        <w:rPr>
          <w:rFonts w:ascii="Times New Roman" w:hAnsi="Times New Roman"/>
          <w:bCs/>
          <w:color w:val="000000"/>
          <w:sz w:val="28"/>
          <w:szCs w:val="28"/>
        </w:rPr>
        <w:t>в</w:t>
      </w:r>
      <w:r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="00713DA7" w:rsidRPr="00713DA7">
        <w:rPr>
          <w:rFonts w:ascii="Times New Roman" w:hAnsi="Times New Roman"/>
          <w:bCs/>
          <w:color w:val="000000"/>
          <w:sz w:val="28"/>
          <w:szCs w:val="28"/>
        </w:rPr>
        <w:t>3</w:t>
      </w:r>
      <w:r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="00713DA7" w:rsidRPr="00713DA7">
        <w:rPr>
          <w:rFonts w:ascii="Times New Roman" w:hAnsi="Times New Roman"/>
          <w:bCs/>
          <w:color w:val="000000"/>
          <w:sz w:val="28"/>
          <w:szCs w:val="28"/>
        </w:rPr>
        <w:t>и</w:t>
      </w:r>
      <w:r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="00713DA7" w:rsidRPr="00713DA7">
        <w:rPr>
          <w:rFonts w:ascii="Times New Roman" w:hAnsi="Times New Roman"/>
          <w:bCs/>
          <w:color w:val="000000"/>
          <w:sz w:val="28"/>
          <w:szCs w:val="28"/>
        </w:rPr>
        <w:t>2</w:t>
      </w:r>
      <w:r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="00713DA7" w:rsidRPr="00713DA7">
        <w:rPr>
          <w:rFonts w:ascii="Times New Roman" w:hAnsi="Times New Roman"/>
          <w:bCs/>
          <w:color w:val="000000"/>
          <w:sz w:val="28"/>
          <w:szCs w:val="28"/>
        </w:rPr>
        <w:t>раза</w:t>
      </w:r>
      <w:r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="00713DA7" w:rsidRPr="00713DA7">
        <w:rPr>
          <w:rFonts w:ascii="Times New Roman" w:hAnsi="Times New Roman"/>
          <w:bCs/>
          <w:color w:val="000000"/>
          <w:sz w:val="28"/>
          <w:szCs w:val="28"/>
        </w:rPr>
        <w:t>через</w:t>
      </w:r>
      <w:r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="00713DA7" w:rsidRPr="00713DA7">
        <w:rPr>
          <w:rFonts w:ascii="Times New Roman" w:hAnsi="Times New Roman"/>
          <w:bCs/>
          <w:color w:val="000000"/>
          <w:sz w:val="28"/>
          <w:szCs w:val="28"/>
        </w:rPr>
        <w:t>24</w:t>
      </w:r>
      <w:r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="00713DA7" w:rsidRPr="00713DA7">
        <w:rPr>
          <w:rFonts w:ascii="Times New Roman" w:hAnsi="Times New Roman"/>
          <w:bCs/>
          <w:color w:val="000000"/>
          <w:sz w:val="28"/>
          <w:szCs w:val="28"/>
        </w:rPr>
        <w:t>и</w:t>
      </w:r>
      <w:r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="00713DA7" w:rsidRPr="00713DA7">
        <w:rPr>
          <w:rFonts w:ascii="Times New Roman" w:hAnsi="Times New Roman"/>
          <w:bCs/>
          <w:color w:val="000000"/>
          <w:sz w:val="28"/>
          <w:szCs w:val="28"/>
        </w:rPr>
        <w:t>48</w:t>
      </w:r>
      <w:r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="00713DA7" w:rsidRPr="00713DA7">
        <w:rPr>
          <w:rFonts w:ascii="Times New Roman" w:hAnsi="Times New Roman"/>
          <w:bCs/>
          <w:color w:val="000000"/>
          <w:sz w:val="28"/>
          <w:szCs w:val="28"/>
        </w:rPr>
        <w:t>ч</w:t>
      </w:r>
      <w:r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="00713DA7" w:rsidRPr="00713DA7">
        <w:rPr>
          <w:rFonts w:ascii="Times New Roman" w:hAnsi="Times New Roman"/>
          <w:bCs/>
          <w:color w:val="000000"/>
          <w:sz w:val="28"/>
          <w:szCs w:val="28"/>
        </w:rPr>
        <w:t>(рисунок</w:t>
      </w:r>
      <w:r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="00713DA7">
        <w:rPr>
          <w:rFonts w:ascii="Times New Roman" w:hAnsi="Times New Roman"/>
          <w:bCs/>
          <w:color w:val="000000"/>
          <w:sz w:val="28"/>
          <w:szCs w:val="28"/>
        </w:rPr>
        <w:t>32</w:t>
      </w:r>
      <w:r w:rsidR="00713DA7" w:rsidRPr="00713DA7">
        <w:rPr>
          <w:rFonts w:ascii="Times New Roman" w:hAnsi="Times New Roman"/>
          <w:bCs/>
          <w:color w:val="000000"/>
          <w:sz w:val="28"/>
          <w:szCs w:val="28"/>
        </w:rPr>
        <w:t>).</w:t>
      </w:r>
    </w:p>
    <w:p w14:paraId="49E964CB" w14:textId="77777777" w:rsidR="006D74FA" w:rsidRPr="00905B11" w:rsidRDefault="006D74FA" w:rsidP="00905B11">
      <w:pPr>
        <w:tabs>
          <w:tab w:val="left" w:pos="993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color w:val="000000"/>
          <w:sz w:val="28"/>
          <w:szCs w:val="28"/>
        </w:rPr>
      </w:pPr>
    </w:p>
    <w:p w14:paraId="19CC9B9C" w14:textId="77777777" w:rsidR="006D74FA" w:rsidRPr="00905B11" w:rsidRDefault="006D74FA" w:rsidP="00905B11">
      <w:pPr>
        <w:tabs>
          <w:tab w:val="left" w:pos="993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Cs/>
          <w:color w:val="000000"/>
          <w:sz w:val="28"/>
          <w:szCs w:val="28"/>
        </w:rPr>
      </w:pPr>
      <w:r w:rsidRPr="00905B11">
        <w:rPr>
          <w:rFonts w:ascii="Times New Roman" w:hAnsi="Times New Roman"/>
          <w:bCs/>
          <w:noProof/>
          <w:color w:val="000000"/>
          <w:sz w:val="28"/>
          <w:szCs w:val="28"/>
        </w:rPr>
        <w:drawing>
          <wp:inline distT="0" distB="0" distL="0" distR="0" wp14:anchorId="60D5E879" wp14:editId="09444E4A">
            <wp:extent cx="4781550" cy="2263892"/>
            <wp:effectExtent l="0" t="0" r="0" b="3175"/>
            <wp:docPr id="584256216" name="Рисунок 584256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/>
                    <a:srcRect l="4227" t="2277" r="10446" b="67412"/>
                    <a:stretch/>
                  </pic:blipFill>
                  <pic:spPr bwMode="auto">
                    <a:xfrm>
                      <a:off x="0" y="0"/>
                      <a:ext cx="4830904" cy="22872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7A7DAC" w14:textId="77777777" w:rsidR="006D74FA" w:rsidRPr="00905B11" w:rsidRDefault="006D74FA" w:rsidP="00905B11">
      <w:pPr>
        <w:tabs>
          <w:tab w:val="left" w:pos="993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color w:val="000000"/>
          <w:sz w:val="28"/>
          <w:szCs w:val="28"/>
          <w:u w:val="single"/>
        </w:rPr>
      </w:pPr>
      <w:r w:rsidRPr="00905B11">
        <w:rPr>
          <w:rFonts w:ascii="Times New Roman" w:hAnsi="Times New Roman"/>
          <w:bCs/>
          <w:color w:val="000000"/>
          <w:sz w:val="28"/>
          <w:szCs w:val="28"/>
        </w:rPr>
        <w:t>Б</w:t>
      </w:r>
      <w:r w:rsidRPr="00905B11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1C7C28AE" wp14:editId="62314CBD">
            <wp:extent cx="4867275" cy="1876425"/>
            <wp:effectExtent l="0" t="0" r="0" b="0"/>
            <wp:docPr id="1135558782" name="Диаграмма 113555878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4"/>
              </a:graphicData>
            </a:graphic>
          </wp:inline>
        </w:drawing>
      </w:r>
    </w:p>
    <w:p w14:paraId="4B340CB2" w14:textId="77777777" w:rsidR="006D74FA" w:rsidRPr="00905B11" w:rsidRDefault="006D74FA" w:rsidP="00905B1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26D7E102" w14:textId="0B54B309" w:rsidR="006D74FA" w:rsidRPr="00905B11" w:rsidRDefault="006D74FA" w:rsidP="00905B1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Рисунок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374EE4" w:rsidRPr="00905B11">
        <w:rPr>
          <w:rFonts w:ascii="Times New Roman" w:hAnsi="Times New Roman"/>
          <w:sz w:val="28"/>
          <w:szCs w:val="28"/>
        </w:rPr>
        <w:t>3</w:t>
      </w:r>
      <w:r w:rsidR="005C4591">
        <w:rPr>
          <w:rFonts w:ascii="Times New Roman" w:hAnsi="Times New Roman"/>
          <w:sz w:val="28"/>
          <w:szCs w:val="28"/>
        </w:rPr>
        <w:t>1</w:t>
      </w:r>
      <w:r w:rsidRPr="00905B11">
        <w:rPr>
          <w:rFonts w:ascii="Times New Roman" w:hAnsi="Times New Roman"/>
          <w:sz w:val="28"/>
          <w:szCs w:val="28"/>
        </w:rPr>
        <w:t>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Продукция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супероксида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митохондриями,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измеренная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зондом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MitoSox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методом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проточной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цитометрии.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A)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пример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гистограмм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%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положительных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клеток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MitoSox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каждом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состоянии.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Б)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прямоугольное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представление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%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клеток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MitoSox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pos,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показывающее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Men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SD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для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каждого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состояния</w:t>
      </w:r>
    </w:p>
    <w:p w14:paraId="1D4D5B59" w14:textId="13965DB1" w:rsidR="006D74FA" w:rsidRPr="00905B11" w:rsidRDefault="000D5951" w:rsidP="000D595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0D5951">
        <w:rPr>
          <w:rFonts w:ascii="Times New Roman" w:hAnsi="Times New Roman"/>
          <w:sz w:val="28"/>
          <w:szCs w:val="28"/>
        </w:rPr>
        <w:t>Мы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применили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тройное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флуоресцентное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окрашивание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митохондрий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мтАФК.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MitoTracker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Green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—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это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зеленый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флуоресцентный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митохондриальный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краситель,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который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окрашивает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митохондрии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независимо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мембранного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потенциала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митохондрий.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MitoSox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окрашивает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супероксид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—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тип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активных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форм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кислорода,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вырабатываемых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митохондриями,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Hoechst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33342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используется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для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специфического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окрашивания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ядер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живых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или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фиксированных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клеток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тканей.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Сигнал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MitoSOX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был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значительно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ниже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клетках,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предварительно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обработанных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NAC,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по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сравнению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клетками,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непосредственно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обработанными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комбинацией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оксидантных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препаратов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ATO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D-VC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(рисунок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33</w:t>
      </w:r>
      <w:r w:rsidRPr="000D5951">
        <w:rPr>
          <w:rFonts w:ascii="Times New Roman" w:hAnsi="Times New Roman"/>
          <w:sz w:val="28"/>
          <w:szCs w:val="28"/>
        </w:rPr>
        <w:t>).</w:t>
      </w:r>
    </w:p>
    <w:p w14:paraId="3BB62C11" w14:textId="77777777" w:rsidR="006D74FA" w:rsidRPr="00905B11" w:rsidRDefault="006D74FA" w:rsidP="00905B1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1859CAF9" wp14:editId="47CC83E7">
            <wp:extent cx="4953460" cy="4648835"/>
            <wp:effectExtent l="0" t="0" r="0" b="0"/>
            <wp:docPr id="1786334381" name="Рисунок 1786334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igure fluorescent stainiong CRP Report (1).jpg"/>
                    <pic:cNvPicPr/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0064"/>
                    <a:stretch/>
                  </pic:blipFill>
                  <pic:spPr bwMode="auto">
                    <a:xfrm>
                      <a:off x="0" y="0"/>
                      <a:ext cx="4962744" cy="46575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C54DA2" w14:textId="77777777" w:rsidR="006D74FA" w:rsidRPr="00905B11" w:rsidRDefault="006D74FA" w:rsidP="00905B1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6A40284D" w14:textId="46165940" w:rsidR="006D74FA" w:rsidRDefault="006D74FA" w:rsidP="00905B1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Рисунок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374EE4" w:rsidRPr="00905B11">
        <w:rPr>
          <w:rFonts w:ascii="Times New Roman" w:hAnsi="Times New Roman"/>
          <w:sz w:val="28"/>
          <w:szCs w:val="28"/>
        </w:rPr>
        <w:t>3</w:t>
      </w:r>
      <w:r w:rsidR="005C4591">
        <w:rPr>
          <w:rFonts w:ascii="Times New Roman" w:hAnsi="Times New Roman"/>
          <w:sz w:val="28"/>
          <w:szCs w:val="28"/>
        </w:rPr>
        <w:t>2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905B11">
        <w:rPr>
          <w:rFonts w:ascii="Times New Roman" w:hAnsi="Times New Roman"/>
          <w:sz w:val="28"/>
          <w:szCs w:val="28"/>
        </w:rPr>
        <w:t>-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905B11">
        <w:rPr>
          <w:rFonts w:ascii="Times New Roman" w:hAnsi="Times New Roman"/>
          <w:sz w:val="28"/>
          <w:szCs w:val="28"/>
        </w:rPr>
        <w:t>Изображения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тройного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окрашивания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ядра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(Hoechst),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митохондрий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(MTG),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mtROS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(MitoSox),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полученные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помощью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флуоресцентной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микроскопии.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Клетки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AK192,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обработанные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PBS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(контроль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GM),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комбинацией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1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DVC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5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мкМ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ATO,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1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DVC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5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мкМ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ATO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5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NAC,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изображения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получали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через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24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48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часов.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MTG-митотрекер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зеленый;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mtROS-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митохондриальные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активные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формы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кислорода)</w:t>
      </w:r>
    </w:p>
    <w:p w14:paraId="5AD9300E" w14:textId="77777777" w:rsidR="000D5951" w:rsidRPr="00905B11" w:rsidRDefault="000D5951" w:rsidP="00905B1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4EAB67EB" w14:textId="7E1F0C8B" w:rsidR="000D5951" w:rsidRDefault="000D5951" w:rsidP="000D595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D5951">
        <w:rPr>
          <w:rFonts w:ascii="Times New Roman" w:hAnsi="Times New Roman"/>
          <w:sz w:val="28"/>
          <w:szCs w:val="28"/>
        </w:rPr>
        <w:t>Одним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возможных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механизмов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действия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АТО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является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блокирование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тиоловых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групп.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Известно,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что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тиолы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являются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одним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основных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защитных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механизмов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организма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окислительного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стресса.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Было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показано,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что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тиолы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играют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важную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роль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ферментативных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реакциях,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апоптозе,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детоксикации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антиоксидантной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защите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клеточном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уровне.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АТО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первую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очередь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0D5951">
        <w:rPr>
          <w:rFonts w:ascii="Times New Roman" w:hAnsi="Times New Roman"/>
          <w:sz w:val="28"/>
          <w:szCs w:val="28"/>
        </w:rPr>
        <w:t>связывается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0D5951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тиоловыми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группами,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которые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реагируют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цистеином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белках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(лигандах).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Остатки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цистеина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необходимы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для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многих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специфических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функций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митохондрий,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включая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выработку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активных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форм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кислорода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(ROS).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79841B98" w14:textId="580D6300" w:rsidR="006D74FA" w:rsidRPr="00905B11" w:rsidRDefault="000D5951" w:rsidP="000D595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D5951">
        <w:rPr>
          <w:rFonts w:ascii="Times New Roman" w:hAnsi="Times New Roman"/>
          <w:sz w:val="28"/>
          <w:szCs w:val="28"/>
        </w:rPr>
        <w:t>Тест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Эллмана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использовался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для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количественной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оценки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концентрации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тиоловых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групп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образце,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формируя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стандартную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кривую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цистеина.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Реактив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Эллмана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представляет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собой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5,5'-дитиобис-(2-нитробензойную)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кислоту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(DTNB),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тиол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реагирует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этим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соединением,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разрывая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дисульфидную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связь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образованием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2-нитро-5-тиобензоата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(TNB-),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который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ионизируется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до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TNB2.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-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дианион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воде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при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нейтральном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щелочном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pH.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Этот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ион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TNB2-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имеет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желтый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цвет,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его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поглощение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измеряется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спектрофотометрически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(рисунок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3</w:t>
      </w:r>
      <w:r>
        <w:rPr>
          <w:rFonts w:ascii="Times New Roman" w:hAnsi="Times New Roman"/>
          <w:sz w:val="28"/>
          <w:szCs w:val="28"/>
        </w:rPr>
        <w:t>4</w:t>
      </w:r>
      <w:r w:rsidRPr="000D5951">
        <w:rPr>
          <w:rFonts w:ascii="Times New Roman" w:hAnsi="Times New Roman"/>
          <w:sz w:val="28"/>
          <w:szCs w:val="28"/>
        </w:rPr>
        <w:t>).</w:t>
      </w:r>
    </w:p>
    <w:p w14:paraId="5C238C28" w14:textId="77777777" w:rsidR="006D74FA" w:rsidRPr="00905B11" w:rsidRDefault="006D74FA" w:rsidP="00905B11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68480" behindDoc="1" locked="0" layoutInCell="1" allowOverlap="1" wp14:anchorId="0BED1FC5" wp14:editId="2EE76B95">
            <wp:simplePos x="0" y="0"/>
            <wp:positionH relativeFrom="column">
              <wp:posOffset>3291840</wp:posOffset>
            </wp:positionH>
            <wp:positionV relativeFrom="paragraph">
              <wp:posOffset>233045</wp:posOffset>
            </wp:positionV>
            <wp:extent cx="2465070" cy="1657350"/>
            <wp:effectExtent l="0" t="0" r="0" b="0"/>
            <wp:wrapThrough wrapText="bothSides">
              <wp:wrapPolygon edited="0">
                <wp:start x="0" y="0"/>
                <wp:lineTo x="0" y="21352"/>
                <wp:lineTo x="21366" y="21352"/>
                <wp:lineTo x="21366" y="0"/>
                <wp:lineTo x="0" y="0"/>
              </wp:wrapPolygon>
            </wp:wrapThrough>
            <wp:docPr id="1026" name="Picture 2" descr="https://assets.thermofisher.com/TFS-Assets/LSG/figures/22582-001-Ellmans-rxn.jpg-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https://assets.thermofisher.com/TFS-Assets/LSG/figures/22582-001-Ellmans-rxn.jpg-650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5070" cy="1657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05B11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4C084260" wp14:editId="73E7336A">
            <wp:extent cx="3105150" cy="2447925"/>
            <wp:effectExtent l="0" t="0" r="0" b="0"/>
            <wp:docPr id="4" name="Chart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7"/>
              </a:graphicData>
            </a:graphic>
          </wp:inline>
        </w:drawing>
      </w:r>
    </w:p>
    <w:p w14:paraId="5AC4B0C6" w14:textId="77777777" w:rsidR="006D74FA" w:rsidRPr="00905B11" w:rsidRDefault="006D74FA" w:rsidP="00905B1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46BE7864" w14:textId="546074E1" w:rsidR="006D74FA" w:rsidRPr="00905B11" w:rsidRDefault="006D74FA" w:rsidP="00905B1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Рисунок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374EE4" w:rsidRPr="00905B11">
        <w:rPr>
          <w:rFonts w:ascii="Times New Roman" w:hAnsi="Times New Roman"/>
          <w:sz w:val="28"/>
          <w:szCs w:val="28"/>
        </w:rPr>
        <w:t>3</w:t>
      </w:r>
      <w:r w:rsidR="005C4591">
        <w:rPr>
          <w:rFonts w:ascii="Times New Roman" w:hAnsi="Times New Roman"/>
          <w:sz w:val="28"/>
          <w:szCs w:val="28"/>
        </w:rPr>
        <w:t>3</w:t>
      </w:r>
      <w:r w:rsidRPr="00905B11">
        <w:rPr>
          <w:rFonts w:ascii="Times New Roman" w:hAnsi="Times New Roman"/>
          <w:sz w:val="28"/>
          <w:szCs w:val="28"/>
        </w:rPr>
        <w:t>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Стандартная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кривая,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используемая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для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количественного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определения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концентрации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тиола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использованием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схемы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реакции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DTNB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DNTB</w:t>
      </w:r>
    </w:p>
    <w:p w14:paraId="141D73B7" w14:textId="77777777" w:rsidR="006D74FA" w:rsidRPr="00905B11" w:rsidRDefault="006D74FA" w:rsidP="00905B1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48ECEFB9" w14:textId="77777777" w:rsidR="006D74FA" w:rsidRPr="00905B11" w:rsidRDefault="006D74FA" w:rsidP="00905B1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7E522971" w14:textId="449E52AF" w:rsidR="006D74FA" w:rsidRPr="00905B11" w:rsidRDefault="000D5951" w:rsidP="00905B1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D5951">
        <w:rPr>
          <w:rFonts w:ascii="Times New Roman" w:hAnsi="Times New Roman"/>
          <w:sz w:val="28"/>
          <w:szCs w:val="28"/>
        </w:rPr>
        <w:t>Уровень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общего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свободного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тиола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оценивали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клеточной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линии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AK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192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после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обработки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комбинацией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окислителей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ATO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DVC,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также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каждым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препаратом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отдельности.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Клетки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собирали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путем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обработки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трипсином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осаждали,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затем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ресуспендировали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30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мМ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Трис-HCl,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3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мМ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ЭДТА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(pH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8,2)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добавляли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25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мкл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1,5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мМ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DTNB,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0D5951">
        <w:rPr>
          <w:rFonts w:ascii="Times New Roman" w:hAnsi="Times New Roman"/>
          <w:sz w:val="28"/>
          <w:szCs w:val="28"/>
        </w:rPr>
        <w:t>затем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0D5951">
        <w:rPr>
          <w:rFonts w:ascii="Times New Roman" w:hAnsi="Times New Roman"/>
          <w:sz w:val="28"/>
          <w:szCs w:val="28"/>
        </w:rPr>
        <w:t>400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мкл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метанола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для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денатурации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белка.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Суспензию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центрифугировали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при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3000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g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течение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5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минут,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250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мкл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каждого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супернатанта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переносили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96-луночный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планшет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считывали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при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400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нм.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Для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измерения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свободных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тиолов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аликвоты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инкубировали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25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мкл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10%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ТХУ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центрифугировали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для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удаления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осажденных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белков.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Каждую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аликвоту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(50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мкл)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переносили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96-луночный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планшет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присутствии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200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мкл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0,2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Трис-HCl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(pH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8,9)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20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мкл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DTNB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считывали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при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400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нм.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Полученные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результаты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подтвердили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связывание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АТО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тиоловой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группой.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клетках,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обработанных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только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АТО,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наблюдались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низкие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общие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концентрации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тиолов,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которые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снижались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3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4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раза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по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сравнению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ГМ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через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0D5951">
        <w:rPr>
          <w:rFonts w:ascii="Times New Roman" w:hAnsi="Times New Roman"/>
          <w:sz w:val="28"/>
          <w:szCs w:val="28"/>
        </w:rPr>
        <w:t>24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0D5951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48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часов.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При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сочетании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АТО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Д-ВК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общий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уровень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тиолов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снизился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0D5951">
        <w:rPr>
          <w:rFonts w:ascii="Times New Roman" w:hAnsi="Times New Roman"/>
          <w:sz w:val="28"/>
          <w:szCs w:val="28"/>
        </w:rPr>
        <w:t>6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0D5951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7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раз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по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сравнению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ГМ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через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24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48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часов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соответственно.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1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мМ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D-VC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сам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по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себе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снижал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концентрацию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0D5951">
        <w:rPr>
          <w:rFonts w:ascii="Times New Roman" w:hAnsi="Times New Roman"/>
          <w:sz w:val="28"/>
          <w:szCs w:val="28"/>
        </w:rPr>
        <w:t>тиолов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 w:rsidRPr="000D595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1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2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раза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через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24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48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часов.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Предварительная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инкубация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клеток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5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мМ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NAC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течение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1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ч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перед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добавлением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5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мМ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ATO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1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мМ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D-VC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показала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лишь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небольшое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снижение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уровня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тиолов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по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сравнению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GM.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Более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того,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эта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концентрация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была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4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раза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3,5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раза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выше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образцах,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предварительно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обработанных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NAC,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чем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образцах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ATO&amp;D-VC.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Концентрации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свободных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тиолов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также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были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ниже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после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обработки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ATO7D-Vc,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наблюдался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защитный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эффект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NAC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против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ATO&amp;D-VC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(рисунок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35</w:t>
      </w:r>
      <w:r w:rsidRPr="000D5951">
        <w:rPr>
          <w:rFonts w:ascii="Times New Roman" w:hAnsi="Times New Roman"/>
          <w:sz w:val="28"/>
          <w:szCs w:val="28"/>
        </w:rPr>
        <w:t>).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D74FA" w:rsidRPr="00905B11">
        <w:rPr>
          <w:rFonts w:ascii="Times New Roman" w:hAnsi="Times New Roman"/>
          <w:sz w:val="28"/>
          <w:szCs w:val="28"/>
        </w:rPr>
        <w:t>Синергическое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D74FA" w:rsidRPr="00905B11">
        <w:rPr>
          <w:rFonts w:ascii="Times New Roman" w:hAnsi="Times New Roman"/>
          <w:sz w:val="28"/>
          <w:szCs w:val="28"/>
        </w:rPr>
        <w:t>цитотоксическое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D74FA" w:rsidRPr="00905B11">
        <w:rPr>
          <w:rFonts w:ascii="Times New Roman" w:hAnsi="Times New Roman"/>
          <w:sz w:val="28"/>
          <w:szCs w:val="28"/>
        </w:rPr>
        <w:t>воздействие,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D74FA" w:rsidRPr="00905B11">
        <w:rPr>
          <w:rFonts w:ascii="Times New Roman" w:hAnsi="Times New Roman"/>
          <w:sz w:val="28"/>
          <w:szCs w:val="28"/>
        </w:rPr>
        <w:t>вызванное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D74FA" w:rsidRPr="00905B11">
        <w:rPr>
          <w:rFonts w:ascii="Times New Roman" w:hAnsi="Times New Roman"/>
          <w:sz w:val="28"/>
          <w:szCs w:val="28"/>
        </w:rPr>
        <w:t>комбинацией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D74FA" w:rsidRPr="00905B11">
        <w:rPr>
          <w:rFonts w:ascii="Times New Roman" w:hAnsi="Times New Roman"/>
          <w:sz w:val="28"/>
          <w:szCs w:val="28"/>
        </w:rPr>
        <w:t>ATO&amp;D-VC,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D74FA" w:rsidRPr="00905B11">
        <w:rPr>
          <w:rFonts w:ascii="Times New Roman" w:hAnsi="Times New Roman"/>
          <w:sz w:val="28"/>
          <w:szCs w:val="28"/>
        </w:rPr>
        <w:t>указывает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D74FA" w:rsidRPr="00905B11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D74FA" w:rsidRPr="00905B11">
        <w:rPr>
          <w:rFonts w:ascii="Times New Roman" w:hAnsi="Times New Roman"/>
          <w:sz w:val="28"/>
          <w:szCs w:val="28"/>
        </w:rPr>
        <w:t>то,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D74FA" w:rsidRPr="00905B11">
        <w:rPr>
          <w:rFonts w:ascii="Times New Roman" w:hAnsi="Times New Roman"/>
          <w:sz w:val="28"/>
          <w:szCs w:val="28"/>
        </w:rPr>
        <w:t>что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D74FA" w:rsidRPr="00905B11">
        <w:rPr>
          <w:rFonts w:ascii="Times New Roman" w:hAnsi="Times New Roman"/>
          <w:sz w:val="28"/>
          <w:szCs w:val="28"/>
        </w:rPr>
        <w:t>превышение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D74FA" w:rsidRPr="00905B11">
        <w:rPr>
          <w:rFonts w:ascii="Times New Roman" w:hAnsi="Times New Roman"/>
          <w:sz w:val="28"/>
          <w:szCs w:val="28"/>
        </w:rPr>
        <w:t>окислительного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D74FA" w:rsidRPr="00905B11">
        <w:rPr>
          <w:rFonts w:ascii="Times New Roman" w:hAnsi="Times New Roman"/>
          <w:sz w:val="28"/>
          <w:szCs w:val="28"/>
        </w:rPr>
        <w:t>порога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D74FA"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D74FA" w:rsidRPr="00905B11">
        <w:rPr>
          <w:rFonts w:ascii="Times New Roman" w:hAnsi="Times New Roman"/>
          <w:sz w:val="28"/>
          <w:szCs w:val="28"/>
        </w:rPr>
        <w:t>раковых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D74FA" w:rsidRPr="00905B11">
        <w:rPr>
          <w:rFonts w:ascii="Times New Roman" w:hAnsi="Times New Roman"/>
          <w:sz w:val="28"/>
          <w:szCs w:val="28"/>
        </w:rPr>
        <w:t>клетках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D74FA" w:rsidRPr="00905B11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D74FA" w:rsidRPr="00905B11">
        <w:rPr>
          <w:rFonts w:ascii="Times New Roman" w:hAnsi="Times New Roman"/>
          <w:sz w:val="28"/>
          <w:szCs w:val="28"/>
        </w:rPr>
        <w:t>мутацией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D74FA" w:rsidRPr="00905B11">
        <w:rPr>
          <w:rFonts w:ascii="Times New Roman" w:hAnsi="Times New Roman"/>
          <w:sz w:val="28"/>
          <w:szCs w:val="28"/>
        </w:rPr>
        <w:t>KRAS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D74FA" w:rsidRPr="00905B11">
        <w:rPr>
          <w:rFonts w:ascii="Times New Roman" w:hAnsi="Times New Roman"/>
          <w:sz w:val="28"/>
          <w:szCs w:val="28"/>
        </w:rPr>
        <w:t>влияет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D74FA" w:rsidRPr="00905B11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D74FA" w:rsidRPr="00905B11">
        <w:rPr>
          <w:rFonts w:ascii="Times New Roman" w:hAnsi="Times New Roman"/>
          <w:sz w:val="28"/>
          <w:szCs w:val="28"/>
        </w:rPr>
        <w:t>редокс-чувствительные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D74FA" w:rsidRPr="00905B11">
        <w:rPr>
          <w:rFonts w:ascii="Times New Roman" w:hAnsi="Times New Roman"/>
          <w:sz w:val="28"/>
          <w:szCs w:val="28"/>
        </w:rPr>
        <w:t>клеточные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D74FA" w:rsidRPr="00905B11">
        <w:rPr>
          <w:rFonts w:ascii="Times New Roman" w:hAnsi="Times New Roman"/>
          <w:sz w:val="28"/>
          <w:szCs w:val="28"/>
        </w:rPr>
        <w:t>системы,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D74FA" w:rsidRPr="00905B11">
        <w:rPr>
          <w:rFonts w:ascii="Times New Roman" w:hAnsi="Times New Roman"/>
          <w:sz w:val="28"/>
          <w:szCs w:val="28"/>
        </w:rPr>
        <w:t>включая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D74FA" w:rsidRPr="00905B11">
        <w:rPr>
          <w:rFonts w:ascii="Times New Roman" w:hAnsi="Times New Roman"/>
          <w:sz w:val="28"/>
          <w:szCs w:val="28"/>
        </w:rPr>
        <w:t>наиболее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D74FA" w:rsidRPr="00905B11">
        <w:rPr>
          <w:rFonts w:ascii="Times New Roman" w:hAnsi="Times New Roman"/>
          <w:sz w:val="28"/>
          <w:szCs w:val="28"/>
        </w:rPr>
        <w:t>уязвимые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D74FA" w:rsidRPr="00905B11">
        <w:rPr>
          <w:rFonts w:ascii="Times New Roman" w:hAnsi="Times New Roman"/>
          <w:sz w:val="28"/>
          <w:szCs w:val="28"/>
        </w:rPr>
        <w:t>комплексы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D74FA" w:rsidRPr="00905B11">
        <w:rPr>
          <w:rFonts w:ascii="Times New Roman" w:hAnsi="Times New Roman"/>
          <w:sz w:val="28"/>
          <w:szCs w:val="28"/>
        </w:rPr>
        <w:t>митохондриальной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D74FA" w:rsidRPr="00905B11">
        <w:rPr>
          <w:rFonts w:ascii="Times New Roman" w:hAnsi="Times New Roman"/>
          <w:sz w:val="28"/>
          <w:szCs w:val="28"/>
        </w:rPr>
        <w:t>системы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D74FA" w:rsidRPr="00905B11">
        <w:rPr>
          <w:rFonts w:ascii="Times New Roman" w:hAnsi="Times New Roman"/>
          <w:sz w:val="28"/>
          <w:szCs w:val="28"/>
        </w:rPr>
        <w:t>окислительного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D74FA" w:rsidRPr="00905B11">
        <w:rPr>
          <w:rFonts w:ascii="Times New Roman" w:hAnsi="Times New Roman"/>
          <w:sz w:val="28"/>
          <w:szCs w:val="28"/>
        </w:rPr>
        <w:t>фосфорилирования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D74FA" w:rsidRPr="00905B11">
        <w:rPr>
          <w:rFonts w:ascii="Times New Roman" w:hAnsi="Times New Roman"/>
          <w:sz w:val="28"/>
          <w:szCs w:val="28"/>
        </w:rPr>
        <w:t>(OXPHOS).</w:t>
      </w:r>
    </w:p>
    <w:p w14:paraId="310CCE1C" w14:textId="77777777" w:rsidR="006D74FA" w:rsidRPr="00905B11" w:rsidRDefault="006D74FA" w:rsidP="00905B1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534BDDF7" w14:textId="77777777" w:rsidR="006D74FA" w:rsidRPr="00905B11" w:rsidRDefault="006D74FA" w:rsidP="00905B1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А</w:t>
      </w:r>
      <w:r w:rsidRPr="00905B11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07AC61D9" wp14:editId="7B326A84">
            <wp:extent cx="5156200" cy="2743200"/>
            <wp:effectExtent l="0" t="0" r="6350" b="0"/>
            <wp:docPr id="1194694155" name="Диаграмма 1194694155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xmlns:w15="http://schemas.microsoft.com/office/word/2012/wordml" id="{C6E6BFAE-B98B-461E-BA1F-6775AD5F0C4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8"/>
              </a:graphicData>
            </a:graphic>
          </wp:inline>
        </w:drawing>
      </w:r>
    </w:p>
    <w:p w14:paraId="208F25BF" w14:textId="77777777" w:rsidR="006D74FA" w:rsidRPr="00905B11" w:rsidRDefault="006D74FA" w:rsidP="00905B1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2EA7E223" w14:textId="77777777" w:rsidR="006D74FA" w:rsidRPr="00905B11" w:rsidRDefault="006D74FA" w:rsidP="00905B1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Б</w:t>
      </w:r>
      <w:r w:rsidRPr="00905B11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582D3BFE" wp14:editId="5A636ACB">
            <wp:extent cx="5178426" cy="2743200"/>
            <wp:effectExtent l="0" t="0" r="3175" b="0"/>
            <wp:docPr id="177672341" name="Диаграмма 177672341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xmlns:w15="http://schemas.microsoft.com/office/word/2012/wordml" id="{A85D4DB3-A4DF-29C3-13DC-405262C397A8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9"/>
              </a:graphicData>
            </a:graphic>
          </wp:inline>
        </w:drawing>
      </w:r>
    </w:p>
    <w:p w14:paraId="799B12B5" w14:textId="77777777" w:rsidR="006D74FA" w:rsidRPr="00905B11" w:rsidRDefault="006D74FA" w:rsidP="00905B1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4D299A39" w14:textId="49AEF722" w:rsidR="006D74FA" w:rsidRPr="00905B11" w:rsidRDefault="006D74FA" w:rsidP="00905B1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Рисунок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374EE4" w:rsidRPr="00905B11">
        <w:rPr>
          <w:rFonts w:ascii="Times New Roman" w:hAnsi="Times New Roman"/>
          <w:sz w:val="28"/>
          <w:szCs w:val="28"/>
        </w:rPr>
        <w:t>3</w:t>
      </w:r>
      <w:r w:rsidR="005C4591">
        <w:rPr>
          <w:rFonts w:ascii="Times New Roman" w:hAnsi="Times New Roman"/>
          <w:sz w:val="28"/>
          <w:szCs w:val="28"/>
        </w:rPr>
        <w:t>4</w:t>
      </w:r>
      <w:r w:rsidRPr="00905B11">
        <w:rPr>
          <w:rFonts w:ascii="Times New Roman" w:hAnsi="Times New Roman"/>
          <w:sz w:val="28"/>
          <w:szCs w:val="28"/>
        </w:rPr>
        <w:t>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Результаты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анализа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Эллмана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для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концентрации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общего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свободного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тиола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клетках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Ak192,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обработанных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PBC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(GM),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5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ATO,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1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D-VC,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5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ATO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1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D-VC,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5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ATO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1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D-VC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5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NAC,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общий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уровень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тиолов,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Б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уровень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свободных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тиолов</w:t>
      </w:r>
    </w:p>
    <w:p w14:paraId="500E48E9" w14:textId="77777777" w:rsidR="006D74FA" w:rsidRPr="00905B11" w:rsidRDefault="006D74FA" w:rsidP="00905B1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4D4E8274" w14:textId="6F7867EC" w:rsidR="002D1921" w:rsidRPr="0025129B" w:rsidRDefault="00A621F2" w:rsidP="0025129B">
      <w:pPr>
        <w:tabs>
          <w:tab w:val="left" w:pos="851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25129B" w:rsidRPr="0025129B">
        <w:rPr>
          <w:rFonts w:ascii="Times New Roman" w:hAnsi="Times New Roman"/>
          <w:sz w:val="28"/>
          <w:szCs w:val="28"/>
        </w:rPr>
        <w:t>Учитывая</w:t>
      </w:r>
      <w:r>
        <w:rPr>
          <w:rFonts w:ascii="Times New Roman" w:hAnsi="Times New Roman"/>
          <w:sz w:val="28"/>
          <w:szCs w:val="28"/>
        </w:rPr>
        <w:t xml:space="preserve"> </w:t>
      </w:r>
      <w:r w:rsidR="0025129B" w:rsidRPr="0025129B">
        <w:rPr>
          <w:rFonts w:ascii="Times New Roman" w:hAnsi="Times New Roman"/>
          <w:sz w:val="28"/>
          <w:szCs w:val="28"/>
        </w:rPr>
        <w:t>это,</w:t>
      </w:r>
      <w:r>
        <w:rPr>
          <w:rFonts w:ascii="Times New Roman" w:hAnsi="Times New Roman"/>
          <w:sz w:val="28"/>
          <w:szCs w:val="28"/>
        </w:rPr>
        <w:t xml:space="preserve"> </w:t>
      </w:r>
      <w:r w:rsidR="0025129B" w:rsidRPr="0025129B">
        <w:rPr>
          <w:rFonts w:ascii="Times New Roman" w:hAnsi="Times New Roman"/>
          <w:sz w:val="28"/>
          <w:szCs w:val="28"/>
        </w:rPr>
        <w:t>сочетание</w:t>
      </w:r>
      <w:r>
        <w:rPr>
          <w:rFonts w:ascii="Times New Roman" w:hAnsi="Times New Roman"/>
          <w:sz w:val="28"/>
          <w:szCs w:val="28"/>
        </w:rPr>
        <w:t xml:space="preserve"> </w:t>
      </w:r>
      <w:r w:rsidR="0025129B" w:rsidRPr="0025129B">
        <w:rPr>
          <w:rFonts w:ascii="Times New Roman" w:hAnsi="Times New Roman"/>
          <w:sz w:val="28"/>
          <w:szCs w:val="28"/>
        </w:rPr>
        <w:t>АТО</w:t>
      </w:r>
      <w:r>
        <w:rPr>
          <w:rFonts w:ascii="Times New Roman" w:hAnsi="Times New Roman"/>
          <w:sz w:val="28"/>
          <w:szCs w:val="28"/>
        </w:rPr>
        <w:t xml:space="preserve"> </w:t>
      </w:r>
      <w:r w:rsidR="0025129B" w:rsidRPr="0025129B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="0025129B" w:rsidRPr="0025129B">
        <w:rPr>
          <w:rFonts w:ascii="Times New Roman" w:hAnsi="Times New Roman"/>
          <w:sz w:val="28"/>
          <w:szCs w:val="28"/>
        </w:rPr>
        <w:t>VC</w:t>
      </w:r>
      <w:r>
        <w:rPr>
          <w:rFonts w:ascii="Times New Roman" w:hAnsi="Times New Roman"/>
          <w:sz w:val="28"/>
          <w:szCs w:val="28"/>
        </w:rPr>
        <w:t xml:space="preserve"> </w:t>
      </w:r>
      <w:r w:rsidR="0025129B" w:rsidRPr="0025129B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 xml:space="preserve"> </w:t>
      </w:r>
      <w:r w:rsidR="0025129B" w:rsidRPr="0025129B">
        <w:rPr>
          <w:rFonts w:ascii="Times New Roman" w:hAnsi="Times New Roman"/>
          <w:sz w:val="28"/>
          <w:szCs w:val="28"/>
        </w:rPr>
        <w:t>уничтожении</w:t>
      </w:r>
      <w:r>
        <w:rPr>
          <w:rFonts w:ascii="Times New Roman" w:hAnsi="Times New Roman"/>
          <w:sz w:val="28"/>
          <w:szCs w:val="28"/>
        </w:rPr>
        <w:t xml:space="preserve"> </w:t>
      </w:r>
      <w:r w:rsidR="0025129B" w:rsidRPr="0025129B">
        <w:rPr>
          <w:rFonts w:ascii="Times New Roman" w:hAnsi="Times New Roman"/>
          <w:sz w:val="28"/>
          <w:szCs w:val="28"/>
        </w:rPr>
        <w:t>раковых</w:t>
      </w:r>
      <w:r>
        <w:rPr>
          <w:rFonts w:ascii="Times New Roman" w:hAnsi="Times New Roman"/>
          <w:sz w:val="28"/>
          <w:szCs w:val="28"/>
        </w:rPr>
        <w:t xml:space="preserve"> </w:t>
      </w:r>
      <w:r w:rsidR="0025129B" w:rsidRPr="0025129B">
        <w:rPr>
          <w:rFonts w:ascii="Times New Roman" w:hAnsi="Times New Roman"/>
          <w:sz w:val="28"/>
          <w:szCs w:val="28"/>
        </w:rPr>
        <w:t>клеток</w:t>
      </w:r>
      <w:r>
        <w:rPr>
          <w:rFonts w:ascii="Times New Roman" w:hAnsi="Times New Roman"/>
          <w:sz w:val="28"/>
          <w:szCs w:val="28"/>
        </w:rPr>
        <w:t xml:space="preserve"> </w:t>
      </w:r>
      <w:r w:rsidR="0025129B" w:rsidRPr="0025129B"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 xml:space="preserve"> </w:t>
      </w:r>
      <w:r w:rsidR="0025129B" w:rsidRPr="0025129B">
        <w:rPr>
          <w:rFonts w:ascii="Times New Roman" w:hAnsi="Times New Roman"/>
          <w:sz w:val="28"/>
          <w:szCs w:val="28"/>
        </w:rPr>
        <w:t>мутацией</w:t>
      </w:r>
      <w:r>
        <w:rPr>
          <w:rFonts w:ascii="Times New Roman" w:hAnsi="Times New Roman"/>
          <w:sz w:val="28"/>
          <w:szCs w:val="28"/>
        </w:rPr>
        <w:t xml:space="preserve"> </w:t>
      </w:r>
      <w:r w:rsidR="0025129B" w:rsidRPr="0025129B">
        <w:rPr>
          <w:rFonts w:ascii="Times New Roman" w:hAnsi="Times New Roman"/>
          <w:sz w:val="28"/>
          <w:szCs w:val="28"/>
        </w:rPr>
        <w:t>KRAS</w:t>
      </w:r>
      <w:r>
        <w:rPr>
          <w:rFonts w:ascii="Times New Roman" w:hAnsi="Times New Roman"/>
          <w:sz w:val="28"/>
          <w:szCs w:val="28"/>
        </w:rPr>
        <w:t xml:space="preserve"> </w:t>
      </w:r>
      <w:r w:rsidR="0025129B" w:rsidRPr="0025129B">
        <w:rPr>
          <w:rFonts w:ascii="Times New Roman" w:hAnsi="Times New Roman"/>
          <w:sz w:val="28"/>
          <w:szCs w:val="28"/>
        </w:rPr>
        <w:t>может</w:t>
      </w:r>
      <w:r>
        <w:rPr>
          <w:rFonts w:ascii="Times New Roman" w:hAnsi="Times New Roman"/>
          <w:sz w:val="28"/>
          <w:szCs w:val="28"/>
        </w:rPr>
        <w:t xml:space="preserve"> </w:t>
      </w:r>
      <w:r w:rsidR="0025129B" w:rsidRPr="0025129B">
        <w:rPr>
          <w:rFonts w:ascii="Times New Roman" w:hAnsi="Times New Roman"/>
          <w:sz w:val="28"/>
          <w:szCs w:val="28"/>
        </w:rPr>
        <w:t>происходить</w:t>
      </w:r>
      <w:r>
        <w:rPr>
          <w:rFonts w:ascii="Times New Roman" w:hAnsi="Times New Roman"/>
          <w:sz w:val="28"/>
          <w:szCs w:val="28"/>
        </w:rPr>
        <w:t xml:space="preserve"> </w:t>
      </w:r>
      <w:r w:rsidR="0025129B" w:rsidRPr="0025129B">
        <w:rPr>
          <w:rFonts w:ascii="Times New Roman" w:hAnsi="Times New Roman"/>
          <w:sz w:val="28"/>
          <w:szCs w:val="28"/>
        </w:rPr>
        <w:t>следующим</w:t>
      </w:r>
      <w:r>
        <w:rPr>
          <w:rFonts w:ascii="Times New Roman" w:hAnsi="Times New Roman"/>
          <w:sz w:val="28"/>
          <w:szCs w:val="28"/>
        </w:rPr>
        <w:t xml:space="preserve"> </w:t>
      </w:r>
      <w:r w:rsidR="0025129B" w:rsidRPr="0025129B">
        <w:rPr>
          <w:rFonts w:ascii="Times New Roman" w:hAnsi="Times New Roman"/>
          <w:sz w:val="28"/>
          <w:szCs w:val="28"/>
        </w:rPr>
        <w:t>образом.</w:t>
      </w:r>
      <w:r>
        <w:rPr>
          <w:rFonts w:ascii="Times New Roman" w:hAnsi="Times New Roman"/>
          <w:sz w:val="28"/>
          <w:szCs w:val="28"/>
        </w:rPr>
        <w:t xml:space="preserve"> </w:t>
      </w:r>
      <w:r w:rsidR="0025129B" w:rsidRPr="0025129B">
        <w:rPr>
          <w:rFonts w:ascii="Times New Roman" w:hAnsi="Times New Roman"/>
          <w:sz w:val="28"/>
          <w:szCs w:val="28"/>
        </w:rPr>
        <w:t>Основным</w:t>
      </w:r>
      <w:r>
        <w:rPr>
          <w:rFonts w:ascii="Times New Roman" w:hAnsi="Times New Roman"/>
          <w:sz w:val="28"/>
          <w:szCs w:val="28"/>
        </w:rPr>
        <w:t xml:space="preserve"> </w:t>
      </w:r>
      <w:r w:rsidR="0025129B" w:rsidRPr="0025129B">
        <w:rPr>
          <w:rFonts w:ascii="Times New Roman" w:hAnsi="Times New Roman"/>
          <w:sz w:val="28"/>
          <w:szCs w:val="28"/>
        </w:rPr>
        <w:t>известным</w:t>
      </w:r>
      <w:r>
        <w:rPr>
          <w:rFonts w:ascii="Times New Roman" w:hAnsi="Times New Roman"/>
          <w:sz w:val="28"/>
          <w:szCs w:val="28"/>
        </w:rPr>
        <w:t xml:space="preserve"> </w:t>
      </w:r>
      <w:r w:rsidR="0025129B" w:rsidRPr="0025129B">
        <w:rPr>
          <w:rFonts w:ascii="Times New Roman" w:hAnsi="Times New Roman"/>
          <w:sz w:val="28"/>
          <w:szCs w:val="28"/>
        </w:rPr>
        <w:t>сильным</w:t>
      </w:r>
      <w:r>
        <w:rPr>
          <w:rFonts w:ascii="Times New Roman" w:hAnsi="Times New Roman"/>
          <w:sz w:val="28"/>
          <w:szCs w:val="28"/>
        </w:rPr>
        <w:t xml:space="preserve"> </w:t>
      </w:r>
      <w:r w:rsidR="0025129B" w:rsidRPr="0025129B">
        <w:rPr>
          <w:rFonts w:ascii="Times New Roman" w:hAnsi="Times New Roman"/>
          <w:sz w:val="28"/>
          <w:szCs w:val="28"/>
        </w:rPr>
        <w:t>окислителем</w:t>
      </w:r>
      <w:r>
        <w:rPr>
          <w:rFonts w:ascii="Times New Roman" w:hAnsi="Times New Roman"/>
          <w:sz w:val="28"/>
          <w:szCs w:val="28"/>
        </w:rPr>
        <w:t xml:space="preserve"> </w:t>
      </w:r>
      <w:r w:rsidR="0025129B" w:rsidRPr="0025129B">
        <w:rPr>
          <w:rFonts w:ascii="Times New Roman" w:hAnsi="Times New Roman"/>
          <w:sz w:val="28"/>
          <w:szCs w:val="28"/>
        </w:rPr>
        <w:t>является</w:t>
      </w:r>
      <w:r>
        <w:rPr>
          <w:rFonts w:ascii="Times New Roman" w:hAnsi="Times New Roman"/>
          <w:sz w:val="28"/>
          <w:szCs w:val="28"/>
        </w:rPr>
        <w:t xml:space="preserve"> </w:t>
      </w:r>
      <w:r w:rsidR="0025129B" w:rsidRPr="0025129B">
        <w:rPr>
          <w:rFonts w:ascii="Times New Roman" w:hAnsi="Times New Roman"/>
          <w:sz w:val="28"/>
          <w:szCs w:val="28"/>
        </w:rPr>
        <w:t>АТО.</w:t>
      </w:r>
      <w:r>
        <w:rPr>
          <w:rFonts w:ascii="Times New Roman" w:hAnsi="Times New Roman"/>
          <w:sz w:val="28"/>
          <w:szCs w:val="28"/>
        </w:rPr>
        <w:t xml:space="preserve"> </w:t>
      </w:r>
      <w:r w:rsidR="0025129B" w:rsidRPr="0025129B">
        <w:rPr>
          <w:rFonts w:ascii="Times New Roman" w:hAnsi="Times New Roman"/>
          <w:sz w:val="28"/>
          <w:szCs w:val="28"/>
        </w:rPr>
        <w:t>При</w:t>
      </w:r>
      <w:r>
        <w:rPr>
          <w:rFonts w:ascii="Times New Roman" w:hAnsi="Times New Roman"/>
          <w:sz w:val="28"/>
          <w:szCs w:val="28"/>
        </w:rPr>
        <w:t xml:space="preserve"> </w:t>
      </w:r>
      <w:r w:rsidR="00974492" w:rsidRPr="0025129B">
        <w:rPr>
          <w:rFonts w:ascii="Times New Roman" w:hAnsi="Times New Roman"/>
          <w:sz w:val="28"/>
          <w:szCs w:val="28"/>
        </w:rPr>
        <w:t>воздействии</w:t>
      </w:r>
      <w:r>
        <w:rPr>
          <w:rFonts w:ascii="Times New Roman" w:hAnsi="Times New Roman"/>
          <w:sz w:val="28"/>
          <w:szCs w:val="28"/>
        </w:rPr>
        <w:t xml:space="preserve"> </w:t>
      </w:r>
      <w:r w:rsidR="0025129B" w:rsidRPr="0025129B">
        <w:rPr>
          <w:rFonts w:ascii="Times New Roman" w:hAnsi="Times New Roman"/>
          <w:sz w:val="28"/>
          <w:szCs w:val="28"/>
        </w:rPr>
        <w:t>высоких</w:t>
      </w:r>
      <w:r>
        <w:rPr>
          <w:rFonts w:ascii="Times New Roman" w:hAnsi="Times New Roman"/>
          <w:sz w:val="28"/>
          <w:szCs w:val="28"/>
        </w:rPr>
        <w:t xml:space="preserve"> </w:t>
      </w:r>
      <w:r w:rsidR="0025129B" w:rsidRPr="0025129B">
        <w:rPr>
          <w:rFonts w:ascii="Times New Roman" w:hAnsi="Times New Roman"/>
          <w:sz w:val="28"/>
          <w:szCs w:val="28"/>
        </w:rPr>
        <w:t>доз</w:t>
      </w:r>
      <w:r>
        <w:rPr>
          <w:rFonts w:ascii="Times New Roman" w:hAnsi="Times New Roman"/>
          <w:sz w:val="28"/>
          <w:szCs w:val="28"/>
        </w:rPr>
        <w:t xml:space="preserve"> </w:t>
      </w:r>
      <w:r w:rsidR="0025129B" w:rsidRPr="0025129B">
        <w:rPr>
          <w:rFonts w:ascii="Times New Roman" w:hAnsi="Times New Roman"/>
          <w:sz w:val="28"/>
          <w:szCs w:val="28"/>
        </w:rPr>
        <w:t>VC</w:t>
      </w:r>
      <w:r>
        <w:rPr>
          <w:rFonts w:ascii="Times New Roman" w:hAnsi="Times New Roman"/>
          <w:sz w:val="28"/>
          <w:szCs w:val="28"/>
        </w:rPr>
        <w:t xml:space="preserve"> </w:t>
      </w:r>
      <w:r w:rsidR="0025129B" w:rsidRPr="0025129B">
        <w:rPr>
          <w:rFonts w:ascii="Times New Roman" w:hAnsi="Times New Roman"/>
          <w:sz w:val="28"/>
          <w:szCs w:val="28"/>
        </w:rPr>
        <w:t>происходит</w:t>
      </w:r>
      <w:r>
        <w:rPr>
          <w:rFonts w:ascii="Times New Roman" w:hAnsi="Times New Roman"/>
          <w:sz w:val="28"/>
          <w:szCs w:val="28"/>
        </w:rPr>
        <w:t xml:space="preserve"> </w:t>
      </w:r>
      <w:r w:rsidR="0025129B" w:rsidRPr="0025129B">
        <w:rPr>
          <w:rFonts w:ascii="Times New Roman" w:hAnsi="Times New Roman"/>
          <w:sz w:val="28"/>
          <w:szCs w:val="28"/>
        </w:rPr>
        <w:t>истощение</w:t>
      </w:r>
      <w:r>
        <w:rPr>
          <w:rFonts w:ascii="Times New Roman" w:hAnsi="Times New Roman"/>
          <w:sz w:val="28"/>
          <w:szCs w:val="28"/>
        </w:rPr>
        <w:t xml:space="preserve"> </w:t>
      </w:r>
      <w:r w:rsidR="0025129B" w:rsidRPr="0025129B">
        <w:rPr>
          <w:rFonts w:ascii="Times New Roman" w:hAnsi="Times New Roman"/>
          <w:sz w:val="28"/>
          <w:szCs w:val="28"/>
        </w:rPr>
        <w:t>GSH</w:t>
      </w:r>
      <w:r>
        <w:rPr>
          <w:rFonts w:ascii="Times New Roman" w:hAnsi="Times New Roman"/>
          <w:sz w:val="28"/>
          <w:szCs w:val="28"/>
        </w:rPr>
        <w:t xml:space="preserve"> </w:t>
      </w:r>
      <w:r w:rsidR="0025129B" w:rsidRPr="0025129B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="0025129B" w:rsidRPr="0025129B">
        <w:rPr>
          <w:rFonts w:ascii="Times New Roman" w:hAnsi="Times New Roman"/>
          <w:sz w:val="28"/>
          <w:szCs w:val="28"/>
        </w:rPr>
        <w:t>отключение</w:t>
      </w:r>
      <w:r>
        <w:rPr>
          <w:rFonts w:ascii="Times New Roman" w:hAnsi="Times New Roman"/>
          <w:sz w:val="28"/>
          <w:szCs w:val="28"/>
        </w:rPr>
        <w:t xml:space="preserve"> </w:t>
      </w:r>
      <w:r w:rsidR="0025129B" w:rsidRPr="0025129B">
        <w:rPr>
          <w:rFonts w:ascii="Times New Roman" w:hAnsi="Times New Roman"/>
          <w:sz w:val="28"/>
          <w:szCs w:val="28"/>
        </w:rPr>
        <w:t>антиоксидантной</w:t>
      </w:r>
      <w:r>
        <w:rPr>
          <w:rFonts w:ascii="Times New Roman" w:hAnsi="Times New Roman"/>
          <w:sz w:val="28"/>
          <w:szCs w:val="28"/>
        </w:rPr>
        <w:t xml:space="preserve"> </w:t>
      </w:r>
      <w:r w:rsidR="0025129B" w:rsidRPr="0025129B">
        <w:rPr>
          <w:rFonts w:ascii="Times New Roman" w:hAnsi="Times New Roman"/>
          <w:sz w:val="28"/>
          <w:szCs w:val="28"/>
        </w:rPr>
        <w:t>защиты</w:t>
      </w:r>
      <w:r>
        <w:rPr>
          <w:rFonts w:ascii="Times New Roman" w:hAnsi="Times New Roman"/>
          <w:sz w:val="28"/>
          <w:szCs w:val="28"/>
        </w:rPr>
        <w:t xml:space="preserve"> </w:t>
      </w:r>
      <w:r w:rsidR="0025129B" w:rsidRPr="0025129B">
        <w:rPr>
          <w:rFonts w:ascii="Times New Roman" w:hAnsi="Times New Roman"/>
          <w:sz w:val="28"/>
          <w:szCs w:val="28"/>
        </w:rPr>
        <w:t>раковых</w:t>
      </w:r>
      <w:r>
        <w:rPr>
          <w:rFonts w:ascii="Times New Roman" w:hAnsi="Times New Roman"/>
          <w:sz w:val="28"/>
          <w:szCs w:val="28"/>
        </w:rPr>
        <w:t xml:space="preserve"> </w:t>
      </w:r>
      <w:r w:rsidR="0025129B" w:rsidRPr="0025129B">
        <w:rPr>
          <w:rFonts w:ascii="Times New Roman" w:hAnsi="Times New Roman"/>
          <w:sz w:val="28"/>
          <w:szCs w:val="28"/>
        </w:rPr>
        <w:t>клеток.</w:t>
      </w:r>
      <w:r>
        <w:rPr>
          <w:rFonts w:ascii="Times New Roman" w:hAnsi="Times New Roman"/>
          <w:sz w:val="28"/>
          <w:szCs w:val="28"/>
        </w:rPr>
        <w:t xml:space="preserve"> </w:t>
      </w:r>
      <w:r w:rsidR="0025129B" w:rsidRPr="0025129B">
        <w:rPr>
          <w:rFonts w:ascii="Times New Roman" w:hAnsi="Times New Roman"/>
          <w:sz w:val="28"/>
          <w:szCs w:val="28"/>
        </w:rPr>
        <w:t>АТО</w:t>
      </w:r>
      <w:r>
        <w:rPr>
          <w:rFonts w:ascii="Times New Roman" w:hAnsi="Times New Roman"/>
          <w:sz w:val="28"/>
          <w:szCs w:val="28"/>
        </w:rPr>
        <w:t xml:space="preserve"> </w:t>
      </w:r>
      <w:r w:rsidR="0025129B" w:rsidRPr="0025129B">
        <w:rPr>
          <w:rFonts w:ascii="Times New Roman" w:hAnsi="Times New Roman"/>
          <w:sz w:val="28"/>
          <w:szCs w:val="28"/>
        </w:rPr>
        <w:t>переходит</w:t>
      </w:r>
      <w:r>
        <w:rPr>
          <w:rFonts w:ascii="Times New Roman" w:hAnsi="Times New Roman"/>
          <w:sz w:val="28"/>
          <w:szCs w:val="28"/>
        </w:rPr>
        <w:t xml:space="preserve"> </w:t>
      </w:r>
      <w:r w:rsidR="0025129B" w:rsidRPr="0025129B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 xml:space="preserve"> </w:t>
      </w:r>
      <w:r w:rsidR="0025129B" w:rsidRPr="0025129B">
        <w:rPr>
          <w:rFonts w:ascii="Times New Roman" w:hAnsi="Times New Roman"/>
          <w:sz w:val="28"/>
          <w:szCs w:val="28"/>
        </w:rPr>
        <w:t>режим</w:t>
      </w:r>
      <w:r>
        <w:rPr>
          <w:rFonts w:ascii="Times New Roman" w:hAnsi="Times New Roman"/>
          <w:sz w:val="28"/>
          <w:szCs w:val="28"/>
        </w:rPr>
        <w:t xml:space="preserve"> </w:t>
      </w:r>
      <w:r w:rsidR="0025129B" w:rsidRPr="0025129B">
        <w:rPr>
          <w:rFonts w:ascii="Times New Roman" w:hAnsi="Times New Roman"/>
          <w:sz w:val="28"/>
          <w:szCs w:val="28"/>
        </w:rPr>
        <w:t>повышенной</w:t>
      </w:r>
      <w:r>
        <w:rPr>
          <w:rFonts w:ascii="Times New Roman" w:hAnsi="Times New Roman"/>
          <w:sz w:val="28"/>
          <w:szCs w:val="28"/>
        </w:rPr>
        <w:t xml:space="preserve"> </w:t>
      </w:r>
      <w:r w:rsidR="0025129B" w:rsidRPr="0025129B">
        <w:rPr>
          <w:rFonts w:ascii="Times New Roman" w:hAnsi="Times New Roman"/>
          <w:sz w:val="28"/>
          <w:szCs w:val="28"/>
        </w:rPr>
        <w:t>активности,</w:t>
      </w:r>
      <w:r>
        <w:rPr>
          <w:rFonts w:ascii="Times New Roman" w:hAnsi="Times New Roman"/>
          <w:sz w:val="28"/>
          <w:szCs w:val="28"/>
        </w:rPr>
        <w:t xml:space="preserve"> </w:t>
      </w:r>
      <w:r w:rsidR="0025129B" w:rsidRPr="0025129B">
        <w:rPr>
          <w:rFonts w:ascii="Times New Roman" w:hAnsi="Times New Roman"/>
          <w:sz w:val="28"/>
          <w:szCs w:val="28"/>
        </w:rPr>
        <w:t>атакуя</w:t>
      </w:r>
      <w:r>
        <w:rPr>
          <w:rFonts w:ascii="Times New Roman" w:hAnsi="Times New Roman"/>
          <w:sz w:val="28"/>
          <w:szCs w:val="28"/>
        </w:rPr>
        <w:t xml:space="preserve"> </w:t>
      </w:r>
      <w:r w:rsidR="0025129B" w:rsidRPr="0025129B">
        <w:rPr>
          <w:rFonts w:ascii="Times New Roman" w:hAnsi="Times New Roman"/>
          <w:sz w:val="28"/>
          <w:szCs w:val="28"/>
        </w:rPr>
        <w:t>тиол-реактивные</w:t>
      </w:r>
      <w:r>
        <w:rPr>
          <w:rFonts w:ascii="Times New Roman" w:hAnsi="Times New Roman"/>
          <w:sz w:val="28"/>
          <w:szCs w:val="28"/>
        </w:rPr>
        <w:t xml:space="preserve"> </w:t>
      </w:r>
      <w:r w:rsidR="0025129B" w:rsidRPr="0025129B">
        <w:rPr>
          <w:rFonts w:ascii="Times New Roman" w:hAnsi="Times New Roman"/>
          <w:sz w:val="28"/>
          <w:szCs w:val="28"/>
        </w:rPr>
        <w:t>клеточные</w:t>
      </w:r>
      <w:r>
        <w:rPr>
          <w:rFonts w:ascii="Times New Roman" w:hAnsi="Times New Roman"/>
          <w:sz w:val="28"/>
          <w:szCs w:val="28"/>
        </w:rPr>
        <w:t xml:space="preserve"> </w:t>
      </w:r>
      <w:r w:rsidR="0025129B" w:rsidRPr="0025129B">
        <w:rPr>
          <w:rFonts w:ascii="Times New Roman" w:hAnsi="Times New Roman"/>
          <w:sz w:val="28"/>
          <w:szCs w:val="28"/>
        </w:rPr>
        <w:t>белковые</w:t>
      </w:r>
      <w:r>
        <w:rPr>
          <w:rFonts w:ascii="Times New Roman" w:hAnsi="Times New Roman"/>
          <w:sz w:val="28"/>
          <w:szCs w:val="28"/>
        </w:rPr>
        <w:t xml:space="preserve"> </w:t>
      </w:r>
      <w:r w:rsidR="0025129B" w:rsidRPr="0025129B">
        <w:rPr>
          <w:rFonts w:ascii="Times New Roman" w:hAnsi="Times New Roman"/>
          <w:sz w:val="28"/>
          <w:szCs w:val="28"/>
        </w:rPr>
        <w:t>группы,</w:t>
      </w:r>
      <w:r>
        <w:rPr>
          <w:rFonts w:ascii="Times New Roman" w:hAnsi="Times New Roman"/>
          <w:sz w:val="28"/>
          <w:szCs w:val="28"/>
        </w:rPr>
        <w:t xml:space="preserve"> </w:t>
      </w:r>
      <w:r w:rsidR="0025129B" w:rsidRPr="0025129B">
        <w:rPr>
          <w:rFonts w:ascii="Times New Roman" w:hAnsi="Times New Roman"/>
          <w:sz w:val="28"/>
          <w:szCs w:val="28"/>
        </w:rPr>
        <w:t>преимущественно</w:t>
      </w:r>
      <w:r>
        <w:rPr>
          <w:rFonts w:ascii="Times New Roman" w:hAnsi="Times New Roman"/>
          <w:sz w:val="28"/>
          <w:szCs w:val="28"/>
        </w:rPr>
        <w:t xml:space="preserve"> </w:t>
      </w:r>
      <w:r w:rsidR="0025129B" w:rsidRPr="0025129B">
        <w:rPr>
          <w:rFonts w:ascii="Times New Roman" w:hAnsi="Times New Roman"/>
          <w:sz w:val="28"/>
          <w:szCs w:val="28"/>
        </w:rPr>
        <w:t>атакуя</w:t>
      </w:r>
      <w:r>
        <w:rPr>
          <w:rFonts w:ascii="Times New Roman" w:hAnsi="Times New Roman"/>
          <w:sz w:val="28"/>
          <w:szCs w:val="28"/>
        </w:rPr>
        <w:t xml:space="preserve"> </w:t>
      </w:r>
      <w:r w:rsidR="0025129B" w:rsidRPr="0025129B">
        <w:rPr>
          <w:rFonts w:ascii="Times New Roman" w:hAnsi="Times New Roman"/>
          <w:sz w:val="28"/>
          <w:szCs w:val="28"/>
        </w:rPr>
        <w:t>митохондриальные</w:t>
      </w:r>
      <w:r>
        <w:rPr>
          <w:rFonts w:ascii="Times New Roman" w:hAnsi="Times New Roman"/>
          <w:sz w:val="28"/>
          <w:szCs w:val="28"/>
        </w:rPr>
        <w:t xml:space="preserve"> </w:t>
      </w:r>
      <w:r w:rsidR="0025129B" w:rsidRPr="0025129B">
        <w:rPr>
          <w:rFonts w:ascii="Times New Roman" w:hAnsi="Times New Roman"/>
          <w:sz w:val="28"/>
          <w:szCs w:val="28"/>
        </w:rPr>
        <w:t>комплексы</w:t>
      </w:r>
      <w:r>
        <w:rPr>
          <w:rFonts w:ascii="Times New Roman" w:hAnsi="Times New Roman"/>
          <w:sz w:val="28"/>
          <w:szCs w:val="28"/>
        </w:rPr>
        <w:t xml:space="preserve"> </w:t>
      </w:r>
      <w:r w:rsidR="0025129B" w:rsidRPr="0025129B">
        <w:rPr>
          <w:rFonts w:ascii="Times New Roman" w:hAnsi="Times New Roman"/>
          <w:sz w:val="28"/>
          <w:szCs w:val="28"/>
        </w:rPr>
        <w:t>OXPHOS.</w:t>
      </w:r>
      <w:r>
        <w:rPr>
          <w:rFonts w:ascii="Times New Roman" w:hAnsi="Times New Roman"/>
          <w:sz w:val="28"/>
          <w:szCs w:val="28"/>
        </w:rPr>
        <w:t xml:space="preserve"> </w:t>
      </w:r>
      <w:r w:rsidR="0025129B" w:rsidRPr="0025129B">
        <w:rPr>
          <w:rFonts w:ascii="Times New Roman" w:hAnsi="Times New Roman"/>
          <w:sz w:val="28"/>
          <w:szCs w:val="28"/>
        </w:rPr>
        <w:t>Возможно,</w:t>
      </w:r>
      <w:r>
        <w:rPr>
          <w:rFonts w:ascii="Times New Roman" w:hAnsi="Times New Roman"/>
          <w:sz w:val="28"/>
          <w:szCs w:val="28"/>
        </w:rPr>
        <w:t xml:space="preserve"> </w:t>
      </w:r>
      <w:r w:rsidR="0025129B" w:rsidRPr="0025129B">
        <w:rPr>
          <w:rFonts w:ascii="Times New Roman" w:hAnsi="Times New Roman"/>
          <w:sz w:val="28"/>
          <w:szCs w:val="28"/>
        </w:rPr>
        <w:t>что</w:t>
      </w:r>
      <w:r>
        <w:rPr>
          <w:rFonts w:ascii="Times New Roman" w:hAnsi="Times New Roman"/>
          <w:sz w:val="28"/>
          <w:szCs w:val="28"/>
        </w:rPr>
        <w:t xml:space="preserve"> </w:t>
      </w:r>
      <w:r w:rsidR="0025129B" w:rsidRPr="0025129B">
        <w:rPr>
          <w:rFonts w:ascii="Times New Roman" w:hAnsi="Times New Roman"/>
          <w:sz w:val="28"/>
          <w:szCs w:val="28"/>
        </w:rPr>
        <w:t>прямое</w:t>
      </w:r>
      <w:r>
        <w:rPr>
          <w:rFonts w:ascii="Times New Roman" w:hAnsi="Times New Roman"/>
          <w:sz w:val="28"/>
          <w:szCs w:val="28"/>
        </w:rPr>
        <w:t xml:space="preserve"> </w:t>
      </w:r>
      <w:r w:rsidR="0025129B" w:rsidRPr="0025129B">
        <w:rPr>
          <w:rFonts w:ascii="Times New Roman" w:hAnsi="Times New Roman"/>
          <w:sz w:val="28"/>
          <w:szCs w:val="28"/>
        </w:rPr>
        <w:t>окисление</w:t>
      </w:r>
      <w:r>
        <w:rPr>
          <w:rFonts w:ascii="Times New Roman" w:hAnsi="Times New Roman"/>
          <w:sz w:val="28"/>
          <w:szCs w:val="28"/>
        </w:rPr>
        <w:t xml:space="preserve"> </w:t>
      </w:r>
      <w:r w:rsidR="0025129B" w:rsidRPr="0025129B">
        <w:rPr>
          <w:rFonts w:ascii="Times New Roman" w:hAnsi="Times New Roman"/>
          <w:sz w:val="28"/>
          <w:szCs w:val="28"/>
        </w:rPr>
        <w:t>тиол-реактивных</w:t>
      </w:r>
      <w:r>
        <w:rPr>
          <w:rFonts w:ascii="Times New Roman" w:hAnsi="Times New Roman"/>
          <w:sz w:val="28"/>
          <w:szCs w:val="28"/>
        </w:rPr>
        <w:t xml:space="preserve"> </w:t>
      </w:r>
      <w:r w:rsidR="0025129B" w:rsidRPr="0025129B">
        <w:rPr>
          <w:rFonts w:ascii="Times New Roman" w:hAnsi="Times New Roman"/>
          <w:sz w:val="28"/>
          <w:szCs w:val="28"/>
        </w:rPr>
        <w:t>белков</w:t>
      </w:r>
      <w:r>
        <w:rPr>
          <w:rFonts w:ascii="Times New Roman" w:hAnsi="Times New Roman"/>
          <w:sz w:val="28"/>
          <w:szCs w:val="28"/>
        </w:rPr>
        <w:t xml:space="preserve"> </w:t>
      </w:r>
      <w:r w:rsidR="0025129B" w:rsidRPr="0025129B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 xml:space="preserve"> </w:t>
      </w:r>
      <w:r w:rsidR="0025129B" w:rsidRPr="0025129B">
        <w:rPr>
          <w:rFonts w:ascii="Times New Roman" w:hAnsi="Times New Roman"/>
          <w:sz w:val="28"/>
          <w:szCs w:val="28"/>
        </w:rPr>
        <w:t>комплексе</w:t>
      </w:r>
      <w:r>
        <w:rPr>
          <w:rFonts w:ascii="Times New Roman" w:hAnsi="Times New Roman"/>
          <w:sz w:val="28"/>
          <w:szCs w:val="28"/>
        </w:rPr>
        <w:t xml:space="preserve"> </w:t>
      </w:r>
      <w:r w:rsidR="0025129B" w:rsidRPr="0025129B">
        <w:rPr>
          <w:rFonts w:ascii="Times New Roman" w:hAnsi="Times New Roman"/>
          <w:sz w:val="28"/>
          <w:szCs w:val="28"/>
        </w:rPr>
        <w:t>OXPHOS</w:t>
      </w:r>
      <w:r>
        <w:rPr>
          <w:rFonts w:ascii="Times New Roman" w:hAnsi="Times New Roman"/>
          <w:sz w:val="28"/>
          <w:szCs w:val="28"/>
        </w:rPr>
        <w:t xml:space="preserve"> </w:t>
      </w:r>
      <w:r w:rsidR="0025129B" w:rsidRPr="0025129B">
        <w:rPr>
          <w:rFonts w:ascii="Times New Roman" w:hAnsi="Times New Roman"/>
          <w:sz w:val="28"/>
          <w:szCs w:val="28"/>
        </w:rPr>
        <w:t>приводит</w:t>
      </w:r>
      <w:r>
        <w:rPr>
          <w:rFonts w:ascii="Times New Roman" w:hAnsi="Times New Roman"/>
          <w:sz w:val="28"/>
          <w:szCs w:val="28"/>
        </w:rPr>
        <w:t xml:space="preserve"> </w:t>
      </w:r>
      <w:r w:rsidR="0025129B" w:rsidRPr="0025129B"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 xml:space="preserve"> </w:t>
      </w:r>
      <w:r w:rsidR="0025129B" w:rsidRPr="0025129B">
        <w:rPr>
          <w:rFonts w:ascii="Times New Roman" w:hAnsi="Times New Roman"/>
          <w:sz w:val="28"/>
          <w:szCs w:val="28"/>
        </w:rPr>
        <w:t>неконтролируемому</w:t>
      </w:r>
      <w:r>
        <w:rPr>
          <w:rFonts w:ascii="Times New Roman" w:hAnsi="Times New Roman"/>
          <w:sz w:val="28"/>
          <w:szCs w:val="28"/>
        </w:rPr>
        <w:t xml:space="preserve"> </w:t>
      </w:r>
      <w:r w:rsidR="0025129B" w:rsidRPr="0025129B">
        <w:rPr>
          <w:rFonts w:ascii="Times New Roman" w:hAnsi="Times New Roman"/>
          <w:sz w:val="28"/>
          <w:szCs w:val="28"/>
        </w:rPr>
        <w:t>производству</w:t>
      </w:r>
      <w:r>
        <w:rPr>
          <w:rFonts w:ascii="Times New Roman" w:hAnsi="Times New Roman"/>
          <w:sz w:val="28"/>
          <w:szCs w:val="28"/>
        </w:rPr>
        <w:t xml:space="preserve"> </w:t>
      </w:r>
      <w:r w:rsidR="0025129B" w:rsidRPr="0025129B">
        <w:rPr>
          <w:rFonts w:ascii="Times New Roman" w:hAnsi="Times New Roman"/>
          <w:sz w:val="28"/>
          <w:szCs w:val="28"/>
        </w:rPr>
        <w:t>АФК</w:t>
      </w:r>
      <w:r>
        <w:rPr>
          <w:rFonts w:ascii="Times New Roman" w:hAnsi="Times New Roman"/>
          <w:sz w:val="28"/>
          <w:szCs w:val="28"/>
        </w:rPr>
        <w:t xml:space="preserve"> </w:t>
      </w:r>
      <w:r w:rsidR="0025129B" w:rsidRPr="0025129B">
        <w:rPr>
          <w:rFonts w:ascii="Times New Roman" w:hAnsi="Times New Roman"/>
          <w:sz w:val="28"/>
          <w:szCs w:val="28"/>
        </w:rPr>
        <w:t>или</w:t>
      </w:r>
      <w:r>
        <w:rPr>
          <w:rFonts w:ascii="Times New Roman" w:hAnsi="Times New Roman"/>
          <w:sz w:val="28"/>
          <w:szCs w:val="28"/>
        </w:rPr>
        <w:t xml:space="preserve"> </w:t>
      </w:r>
      <w:r w:rsidR="0025129B" w:rsidRPr="0025129B"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 xml:space="preserve"> </w:t>
      </w:r>
      <w:r w:rsidR="0025129B" w:rsidRPr="0025129B">
        <w:rPr>
          <w:rFonts w:ascii="Times New Roman" w:hAnsi="Times New Roman"/>
          <w:sz w:val="28"/>
          <w:szCs w:val="28"/>
        </w:rPr>
        <w:t>суицидному</w:t>
      </w:r>
      <w:r>
        <w:rPr>
          <w:rFonts w:ascii="Times New Roman" w:hAnsi="Times New Roman"/>
          <w:sz w:val="28"/>
          <w:szCs w:val="28"/>
        </w:rPr>
        <w:t xml:space="preserve"> </w:t>
      </w:r>
      <w:r w:rsidR="0025129B" w:rsidRPr="0025129B">
        <w:rPr>
          <w:rFonts w:ascii="Times New Roman" w:hAnsi="Times New Roman"/>
          <w:sz w:val="28"/>
          <w:szCs w:val="28"/>
        </w:rPr>
        <w:t>производству</w:t>
      </w:r>
      <w:r>
        <w:rPr>
          <w:rFonts w:ascii="Times New Roman" w:hAnsi="Times New Roman"/>
          <w:sz w:val="28"/>
          <w:szCs w:val="28"/>
        </w:rPr>
        <w:t xml:space="preserve"> </w:t>
      </w:r>
      <w:r w:rsidR="0025129B" w:rsidRPr="0025129B">
        <w:rPr>
          <w:rFonts w:ascii="Times New Roman" w:hAnsi="Times New Roman"/>
          <w:sz w:val="28"/>
          <w:szCs w:val="28"/>
        </w:rPr>
        <w:t>АФК</w:t>
      </w:r>
      <w:r>
        <w:rPr>
          <w:rFonts w:ascii="Times New Roman" w:hAnsi="Times New Roman"/>
          <w:sz w:val="28"/>
          <w:szCs w:val="28"/>
        </w:rPr>
        <w:t xml:space="preserve"> </w:t>
      </w:r>
      <w:r w:rsidR="0025129B" w:rsidRPr="0025129B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 xml:space="preserve"> </w:t>
      </w:r>
      <w:r w:rsidR="0025129B" w:rsidRPr="0025129B">
        <w:rPr>
          <w:rFonts w:ascii="Times New Roman" w:hAnsi="Times New Roman"/>
          <w:sz w:val="28"/>
          <w:szCs w:val="28"/>
        </w:rPr>
        <w:t>митохондриях.</w:t>
      </w:r>
    </w:p>
    <w:p w14:paraId="2DDAA76D" w14:textId="77777777" w:rsidR="000D5951" w:rsidRPr="00905B11" w:rsidRDefault="000D5951" w:rsidP="00905B11">
      <w:pPr>
        <w:tabs>
          <w:tab w:val="left" w:pos="851"/>
        </w:tabs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val="kk-KZ"/>
        </w:rPr>
      </w:pPr>
    </w:p>
    <w:p w14:paraId="2735476F" w14:textId="2CB3D8C9" w:rsidR="006D74FA" w:rsidRPr="00905B11" w:rsidRDefault="006D74FA" w:rsidP="00905B11">
      <w:pPr>
        <w:pStyle w:val="Style32"/>
        <w:widowControl/>
        <w:tabs>
          <w:tab w:val="left" w:pos="230"/>
          <w:tab w:val="left" w:pos="851"/>
        </w:tabs>
        <w:spacing w:after="0" w:line="240" w:lineRule="auto"/>
        <w:jc w:val="both"/>
        <w:rPr>
          <w:rStyle w:val="FontStyle53"/>
          <w:b/>
          <w:sz w:val="28"/>
          <w:szCs w:val="28"/>
          <w:lang w:val="ru-RU"/>
        </w:rPr>
      </w:pPr>
      <w:r w:rsidRPr="00905B11">
        <w:rPr>
          <w:rStyle w:val="FontStyle52"/>
          <w:b/>
          <w:sz w:val="28"/>
          <w:szCs w:val="28"/>
          <w:lang w:val="ru-RU" w:eastAsia="ru-RU"/>
        </w:rPr>
        <w:t>3.</w:t>
      </w:r>
      <w:r w:rsidR="003A27F8" w:rsidRPr="00905B11">
        <w:rPr>
          <w:rStyle w:val="FontStyle52"/>
          <w:b/>
          <w:sz w:val="28"/>
          <w:szCs w:val="28"/>
          <w:lang w:val="ru-RU" w:eastAsia="ru-RU"/>
        </w:rPr>
        <w:t>3.1</w:t>
      </w:r>
      <w:r w:rsidR="00A621F2">
        <w:rPr>
          <w:rStyle w:val="FontStyle52"/>
          <w:b/>
          <w:sz w:val="28"/>
          <w:szCs w:val="28"/>
          <w:lang w:val="ru-RU" w:eastAsia="ru-RU"/>
        </w:rPr>
        <w:t xml:space="preserve"> </w:t>
      </w:r>
      <w:r w:rsidRPr="00905B11">
        <w:rPr>
          <w:rStyle w:val="FontStyle53"/>
          <w:b/>
          <w:sz w:val="28"/>
          <w:szCs w:val="28"/>
          <w:lang w:val="kk-KZ" w:eastAsia="ru-RU"/>
        </w:rPr>
        <w:t>Определение</w:t>
      </w:r>
      <w:r w:rsidR="00A621F2">
        <w:rPr>
          <w:rStyle w:val="FontStyle53"/>
          <w:b/>
          <w:sz w:val="28"/>
          <w:szCs w:val="28"/>
          <w:lang w:val="kk-KZ" w:eastAsia="ru-RU"/>
        </w:rPr>
        <w:t xml:space="preserve"> </w:t>
      </w:r>
      <w:r w:rsidRPr="00905B11">
        <w:rPr>
          <w:rStyle w:val="FontStyle53"/>
          <w:b/>
          <w:sz w:val="28"/>
          <w:szCs w:val="28"/>
          <w:lang w:val="kk-KZ" w:eastAsia="ru-RU"/>
        </w:rPr>
        <w:t>типов</w:t>
      </w:r>
      <w:r w:rsidR="00A621F2">
        <w:rPr>
          <w:rStyle w:val="FontStyle53"/>
          <w:b/>
          <w:sz w:val="28"/>
          <w:szCs w:val="28"/>
          <w:lang w:val="kk-KZ" w:eastAsia="ru-RU"/>
        </w:rPr>
        <w:t xml:space="preserve"> </w:t>
      </w:r>
      <w:r w:rsidRPr="00905B11">
        <w:rPr>
          <w:rStyle w:val="FontStyle53"/>
          <w:b/>
          <w:sz w:val="28"/>
          <w:szCs w:val="28"/>
          <w:lang w:val="kk-KZ" w:eastAsia="ru-RU"/>
        </w:rPr>
        <w:t>аденокарциномы</w:t>
      </w:r>
      <w:r w:rsidR="00A621F2">
        <w:rPr>
          <w:rStyle w:val="FontStyle53"/>
          <w:b/>
          <w:sz w:val="28"/>
          <w:szCs w:val="28"/>
          <w:lang w:val="ru-RU" w:eastAsia="ru-RU"/>
        </w:rPr>
        <w:t xml:space="preserve"> </w:t>
      </w:r>
      <w:r w:rsidR="00B816C8">
        <w:rPr>
          <w:rStyle w:val="FontStyle53"/>
          <w:b/>
          <w:sz w:val="28"/>
          <w:szCs w:val="28"/>
          <w:lang w:eastAsia="ru-RU"/>
        </w:rPr>
        <w:t>KRAS</w:t>
      </w:r>
      <w:r w:rsidR="00A621F2">
        <w:rPr>
          <w:rStyle w:val="FontStyle53"/>
          <w:b/>
          <w:sz w:val="28"/>
          <w:szCs w:val="28"/>
          <w:lang w:val="ru-RU" w:eastAsia="ru-RU"/>
        </w:rPr>
        <w:t xml:space="preserve"> </w:t>
      </w:r>
      <w:r w:rsidR="00B816C8">
        <w:rPr>
          <w:rStyle w:val="FontStyle53"/>
          <w:b/>
          <w:sz w:val="28"/>
          <w:szCs w:val="28"/>
          <w:lang w:val="ru-RU" w:eastAsia="ru-RU"/>
        </w:rPr>
        <w:t>мутантных</w:t>
      </w:r>
      <w:r w:rsidR="00A621F2">
        <w:rPr>
          <w:rStyle w:val="FontStyle53"/>
          <w:b/>
          <w:sz w:val="28"/>
          <w:szCs w:val="28"/>
          <w:lang w:val="ru-RU" w:eastAsia="ru-RU"/>
        </w:rPr>
        <w:t xml:space="preserve"> </w:t>
      </w:r>
      <w:r w:rsidR="00B816C8">
        <w:rPr>
          <w:rStyle w:val="FontStyle53"/>
          <w:b/>
          <w:sz w:val="28"/>
          <w:szCs w:val="28"/>
          <w:lang w:val="ru-RU" w:eastAsia="ru-RU"/>
        </w:rPr>
        <w:t>клеток</w:t>
      </w:r>
      <w:r w:rsidRPr="00905B11">
        <w:rPr>
          <w:rStyle w:val="FontStyle53"/>
          <w:b/>
          <w:sz w:val="28"/>
          <w:szCs w:val="28"/>
          <w:lang w:val="kk-KZ" w:eastAsia="ru-RU"/>
        </w:rPr>
        <w:t>,</w:t>
      </w:r>
      <w:r w:rsidR="00A621F2">
        <w:rPr>
          <w:rStyle w:val="FontStyle53"/>
          <w:b/>
          <w:sz w:val="28"/>
          <w:szCs w:val="28"/>
          <w:lang w:val="kk-KZ" w:eastAsia="ru-RU"/>
        </w:rPr>
        <w:t xml:space="preserve"> </w:t>
      </w:r>
      <w:r w:rsidRPr="00905B11">
        <w:rPr>
          <w:rStyle w:val="FontStyle53"/>
          <w:b/>
          <w:sz w:val="28"/>
          <w:szCs w:val="28"/>
          <w:lang w:val="ru-RU"/>
        </w:rPr>
        <w:t>чувствительных</w:t>
      </w:r>
      <w:r w:rsidR="00A621F2">
        <w:rPr>
          <w:rStyle w:val="FontStyle53"/>
          <w:b/>
          <w:sz w:val="28"/>
          <w:szCs w:val="28"/>
          <w:lang w:val="ru-RU"/>
        </w:rPr>
        <w:t xml:space="preserve"> </w:t>
      </w:r>
      <w:r w:rsidRPr="00905B11">
        <w:rPr>
          <w:rStyle w:val="FontStyle53"/>
          <w:b/>
          <w:sz w:val="28"/>
          <w:szCs w:val="28"/>
          <w:lang w:val="ru-RU"/>
        </w:rPr>
        <w:t>к</w:t>
      </w:r>
      <w:r w:rsidR="00A621F2">
        <w:rPr>
          <w:rStyle w:val="FontStyle53"/>
          <w:b/>
          <w:sz w:val="28"/>
          <w:szCs w:val="28"/>
          <w:lang w:val="ru-RU"/>
        </w:rPr>
        <w:t xml:space="preserve"> </w:t>
      </w:r>
      <w:r w:rsidRPr="00905B11">
        <w:rPr>
          <w:rStyle w:val="FontStyle53"/>
          <w:b/>
          <w:sz w:val="28"/>
          <w:szCs w:val="28"/>
          <w:lang w:val="ru-RU"/>
        </w:rPr>
        <w:t>комбинации</w:t>
      </w:r>
      <w:r w:rsidR="00A621F2">
        <w:rPr>
          <w:rStyle w:val="FontStyle53"/>
          <w:b/>
          <w:sz w:val="28"/>
          <w:szCs w:val="28"/>
          <w:lang w:val="ru-RU"/>
        </w:rPr>
        <w:t xml:space="preserve"> </w:t>
      </w:r>
      <w:r w:rsidRPr="00905B11">
        <w:rPr>
          <w:rStyle w:val="FontStyle53"/>
          <w:b/>
          <w:sz w:val="28"/>
          <w:szCs w:val="28"/>
          <w:lang w:val="ru-RU"/>
        </w:rPr>
        <w:t>окислительных</w:t>
      </w:r>
      <w:r w:rsidR="00A621F2">
        <w:rPr>
          <w:rStyle w:val="FontStyle53"/>
          <w:b/>
          <w:sz w:val="28"/>
          <w:szCs w:val="28"/>
          <w:lang w:val="ru-RU"/>
        </w:rPr>
        <w:t xml:space="preserve"> </w:t>
      </w:r>
      <w:r w:rsidRPr="00905B11">
        <w:rPr>
          <w:rStyle w:val="FontStyle53"/>
          <w:b/>
          <w:sz w:val="28"/>
          <w:szCs w:val="28"/>
          <w:lang w:val="ru-RU"/>
        </w:rPr>
        <w:t>препаратов</w:t>
      </w:r>
      <w:r w:rsidR="00A621F2">
        <w:rPr>
          <w:rStyle w:val="FontStyle53"/>
          <w:b/>
          <w:sz w:val="28"/>
          <w:szCs w:val="28"/>
          <w:lang w:val="ru-RU"/>
        </w:rPr>
        <w:t xml:space="preserve"> </w:t>
      </w:r>
      <w:r w:rsidRPr="00905B11">
        <w:rPr>
          <w:rStyle w:val="FontStyle53"/>
          <w:b/>
          <w:sz w:val="28"/>
          <w:szCs w:val="28"/>
          <w:lang w:val="ru-RU"/>
        </w:rPr>
        <w:t>АТО/</w:t>
      </w:r>
      <w:r w:rsidRPr="00905B11">
        <w:rPr>
          <w:rStyle w:val="FontStyle53"/>
          <w:b/>
          <w:sz w:val="28"/>
          <w:szCs w:val="28"/>
        </w:rPr>
        <w:t>D</w:t>
      </w:r>
      <w:r w:rsidRPr="00905B11">
        <w:rPr>
          <w:rStyle w:val="FontStyle53"/>
          <w:b/>
          <w:sz w:val="28"/>
          <w:szCs w:val="28"/>
          <w:lang w:val="ru-RU"/>
        </w:rPr>
        <w:t>-</w:t>
      </w:r>
      <w:r w:rsidRPr="00905B11">
        <w:rPr>
          <w:rStyle w:val="FontStyle53"/>
          <w:b/>
          <w:sz w:val="28"/>
          <w:szCs w:val="28"/>
        </w:rPr>
        <w:t>VC</w:t>
      </w:r>
      <w:r w:rsidR="00A621F2">
        <w:rPr>
          <w:rStyle w:val="FontStyle53"/>
          <w:b/>
          <w:sz w:val="28"/>
          <w:szCs w:val="28"/>
          <w:lang w:val="ru-RU"/>
        </w:rPr>
        <w:t xml:space="preserve"> </w:t>
      </w:r>
      <w:r w:rsidRPr="00905B11">
        <w:rPr>
          <w:rStyle w:val="FontStyle53"/>
          <w:b/>
          <w:sz w:val="28"/>
          <w:szCs w:val="28"/>
          <w:lang w:val="ru-RU"/>
        </w:rPr>
        <w:t>на</w:t>
      </w:r>
      <w:r w:rsidR="00A621F2">
        <w:rPr>
          <w:rStyle w:val="FontStyle53"/>
          <w:b/>
          <w:sz w:val="28"/>
          <w:szCs w:val="28"/>
          <w:lang w:val="ru-RU"/>
        </w:rPr>
        <w:t xml:space="preserve"> </w:t>
      </w:r>
      <w:r w:rsidRPr="00905B11">
        <w:rPr>
          <w:rStyle w:val="FontStyle53"/>
          <w:b/>
          <w:sz w:val="28"/>
          <w:szCs w:val="28"/>
          <w:lang w:val="ru-RU"/>
        </w:rPr>
        <w:t>животных</w:t>
      </w:r>
      <w:r w:rsidR="00A621F2">
        <w:rPr>
          <w:rStyle w:val="FontStyle53"/>
          <w:b/>
          <w:sz w:val="28"/>
          <w:szCs w:val="28"/>
          <w:lang w:val="ru-RU"/>
        </w:rPr>
        <w:t xml:space="preserve"> </w:t>
      </w:r>
      <w:r w:rsidRPr="00905B11">
        <w:rPr>
          <w:rStyle w:val="FontStyle53"/>
          <w:b/>
          <w:sz w:val="28"/>
          <w:szCs w:val="28"/>
          <w:lang w:val="ru-RU"/>
        </w:rPr>
        <w:t>моделях</w:t>
      </w:r>
    </w:p>
    <w:p w14:paraId="29869FCF" w14:textId="5A6AA756" w:rsidR="006D74FA" w:rsidRDefault="000D5951" w:rsidP="000D595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D5951">
        <w:rPr>
          <w:rFonts w:ascii="Times New Roman" w:hAnsi="Times New Roman"/>
          <w:sz w:val="28"/>
          <w:szCs w:val="28"/>
        </w:rPr>
        <w:t>Завершен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сбор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образцов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816C8">
        <w:rPr>
          <w:rFonts w:ascii="Times New Roman" w:hAnsi="Times New Roman"/>
          <w:sz w:val="28"/>
          <w:szCs w:val="28"/>
        </w:rPr>
        <w:t>колоректального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816C8">
        <w:rPr>
          <w:rFonts w:ascii="Times New Roman" w:hAnsi="Times New Roman"/>
          <w:sz w:val="28"/>
          <w:szCs w:val="28"/>
        </w:rPr>
        <w:t>рака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816C8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816C8">
        <w:rPr>
          <w:rFonts w:ascii="Times New Roman" w:hAnsi="Times New Roman"/>
          <w:sz w:val="28"/>
          <w:szCs w:val="28"/>
        </w:rPr>
        <w:t>рака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816C8">
        <w:rPr>
          <w:rFonts w:ascii="Times New Roman" w:hAnsi="Times New Roman"/>
          <w:sz w:val="28"/>
          <w:szCs w:val="28"/>
        </w:rPr>
        <w:t>поджелудочной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816C8">
        <w:rPr>
          <w:rFonts w:ascii="Times New Roman" w:hAnsi="Times New Roman"/>
          <w:sz w:val="28"/>
          <w:szCs w:val="28"/>
        </w:rPr>
        <w:t>железы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816C8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816C8">
        <w:rPr>
          <w:rFonts w:ascii="Times New Roman" w:hAnsi="Times New Roman"/>
          <w:sz w:val="28"/>
          <w:szCs w:val="28"/>
        </w:rPr>
        <w:t>базе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816C8">
        <w:rPr>
          <w:rFonts w:ascii="Times New Roman" w:hAnsi="Times New Roman"/>
          <w:sz w:val="28"/>
          <w:szCs w:val="28"/>
        </w:rPr>
        <w:t>ГКП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816C8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816C8">
        <w:rPr>
          <w:rFonts w:ascii="Times New Roman" w:hAnsi="Times New Roman"/>
          <w:sz w:val="28"/>
          <w:szCs w:val="28"/>
        </w:rPr>
        <w:t>ПХВ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816C8">
        <w:rPr>
          <w:rFonts w:ascii="Times New Roman" w:hAnsi="Times New Roman"/>
          <w:sz w:val="28"/>
          <w:szCs w:val="28"/>
        </w:rPr>
        <w:t>«Многопрофильного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816C8">
        <w:rPr>
          <w:rFonts w:ascii="Times New Roman" w:hAnsi="Times New Roman"/>
          <w:sz w:val="28"/>
          <w:szCs w:val="28"/>
        </w:rPr>
        <w:t>медицинского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816C8">
        <w:rPr>
          <w:rFonts w:ascii="Times New Roman" w:hAnsi="Times New Roman"/>
          <w:sz w:val="28"/>
          <w:szCs w:val="28"/>
        </w:rPr>
        <w:t>центра»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>
        <w:rPr>
          <w:rFonts w:ascii="Times New Roman" w:hAnsi="Times New Roman"/>
          <w:sz w:val="28"/>
          <w:szCs w:val="28"/>
        </w:rPr>
        <w:t>г.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628F5">
        <w:rPr>
          <w:rFonts w:ascii="Times New Roman" w:hAnsi="Times New Roman"/>
          <w:sz w:val="28"/>
          <w:szCs w:val="28"/>
        </w:rPr>
        <w:t>Астаны</w:t>
      </w:r>
      <w:r w:rsidRPr="000D5951">
        <w:rPr>
          <w:rFonts w:ascii="Times New Roman" w:hAnsi="Times New Roman"/>
          <w:sz w:val="28"/>
          <w:szCs w:val="28"/>
        </w:rPr>
        <w:t>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Ранее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мы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собирали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информационные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листы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формы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согласия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исследование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от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пациентов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для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добровольного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участия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D5951">
        <w:rPr>
          <w:rFonts w:ascii="Times New Roman" w:hAnsi="Times New Roman"/>
          <w:sz w:val="28"/>
          <w:szCs w:val="28"/>
        </w:rPr>
        <w:t>исследовании.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816C8">
        <w:rPr>
          <w:rFonts w:ascii="Times New Roman" w:hAnsi="Times New Roman"/>
          <w:sz w:val="28"/>
          <w:szCs w:val="28"/>
        </w:rPr>
        <w:t>Образцы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816C8">
        <w:rPr>
          <w:rFonts w:ascii="Times New Roman" w:hAnsi="Times New Roman"/>
          <w:sz w:val="28"/>
          <w:szCs w:val="28"/>
        </w:rPr>
        <w:t>опухоли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816C8">
        <w:rPr>
          <w:rFonts w:ascii="Times New Roman" w:hAnsi="Times New Roman"/>
          <w:sz w:val="28"/>
          <w:szCs w:val="28"/>
        </w:rPr>
        <w:t>брались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816C8">
        <w:rPr>
          <w:rFonts w:ascii="Times New Roman" w:hAnsi="Times New Roman"/>
          <w:sz w:val="28"/>
          <w:szCs w:val="28"/>
        </w:rPr>
        <w:t>интраоперационно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816C8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816C8">
        <w:rPr>
          <w:rFonts w:ascii="Times New Roman" w:hAnsi="Times New Roman"/>
          <w:sz w:val="28"/>
          <w:szCs w:val="28"/>
        </w:rPr>
        <w:t>доставлялись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816C8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816C8">
        <w:rPr>
          <w:rFonts w:ascii="Times New Roman" w:hAnsi="Times New Roman"/>
          <w:sz w:val="28"/>
          <w:szCs w:val="28"/>
        </w:rPr>
        <w:t>специальной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816C8">
        <w:rPr>
          <w:rFonts w:ascii="Times New Roman" w:hAnsi="Times New Roman"/>
          <w:sz w:val="28"/>
          <w:szCs w:val="28"/>
        </w:rPr>
        <w:t>среде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816C8">
        <w:rPr>
          <w:rFonts w:ascii="Times New Roman" w:hAnsi="Times New Roman"/>
          <w:sz w:val="28"/>
          <w:szCs w:val="28"/>
        </w:rPr>
        <w:t>для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816C8">
        <w:rPr>
          <w:rFonts w:ascii="Times New Roman" w:hAnsi="Times New Roman"/>
          <w:sz w:val="28"/>
          <w:szCs w:val="28"/>
        </w:rPr>
        <w:t>дальнейшего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816C8">
        <w:rPr>
          <w:rFonts w:ascii="Times New Roman" w:hAnsi="Times New Roman"/>
          <w:sz w:val="28"/>
          <w:szCs w:val="28"/>
        </w:rPr>
        <w:t>исследования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816C8">
        <w:rPr>
          <w:rFonts w:ascii="Times New Roman" w:hAnsi="Times New Roman"/>
          <w:sz w:val="28"/>
          <w:szCs w:val="28"/>
        </w:rPr>
        <w:t>(рисунок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B816C8">
        <w:rPr>
          <w:rFonts w:ascii="Times New Roman" w:hAnsi="Times New Roman"/>
          <w:sz w:val="28"/>
          <w:szCs w:val="28"/>
        </w:rPr>
        <w:t>36).</w:t>
      </w:r>
    </w:p>
    <w:p w14:paraId="65DF3FF5" w14:textId="77777777" w:rsidR="000D5951" w:rsidRPr="00905B11" w:rsidRDefault="000D5951" w:rsidP="000D595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</w:p>
    <w:tbl>
      <w:tblPr>
        <w:tblStyle w:val="af4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99"/>
        <w:gridCol w:w="3838"/>
        <w:gridCol w:w="2917"/>
      </w:tblGrid>
      <w:tr w:rsidR="006D74FA" w:rsidRPr="00905B11" w14:paraId="674A6723" w14:textId="77777777" w:rsidTr="005F24B4">
        <w:trPr>
          <w:jc w:val="center"/>
        </w:trPr>
        <w:tc>
          <w:tcPr>
            <w:tcW w:w="2848" w:type="dxa"/>
          </w:tcPr>
          <w:p w14:paraId="2CAD8AE3" w14:textId="77777777" w:rsidR="006D74FA" w:rsidRPr="00905B11" w:rsidRDefault="006D74F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905B11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3304E0B0" wp14:editId="5D2C8BD7">
                  <wp:extent cx="1699022" cy="2265361"/>
                  <wp:effectExtent l="2540" t="0" r="0" b="0"/>
                  <wp:docPr id="96595498" name="Рисунок 96595498" descr="C:\Users\dinara.begimbetova\Desktop\монитроинг и отчет грант Дос 2021\WhatsApp Image 2021-10-05 at 12.25.29-1-pc2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dinara.begimbetova\Desktop\монитроинг и отчет грант Дос 2021\WhatsApp Image 2021-10-05 at 12.25.29-1-pc2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719711" cy="22929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2" w:type="dxa"/>
          </w:tcPr>
          <w:p w14:paraId="18B5F345" w14:textId="77777777" w:rsidR="006D74FA" w:rsidRPr="00905B11" w:rsidRDefault="006D74F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905B11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10FD9106" wp14:editId="6AB14574">
                  <wp:extent cx="1703391" cy="2849724"/>
                  <wp:effectExtent l="0" t="1588" r="0" b="0"/>
                  <wp:docPr id="365388416" name="Рисунок 365388416" descr="C:\Users\dinara.begimbetova\Downloads\91a0ec3e-1c9a-4e50-87b7-d5f4f431f5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dinara.begimbetova\Downloads\91a0ec3e-1c9a-4e50-87b7-d5f4f431f5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 flipH="1">
                            <a:off x="0" y="0"/>
                            <a:ext cx="1735151" cy="29028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71" w:type="dxa"/>
          </w:tcPr>
          <w:p w14:paraId="17425883" w14:textId="77777777" w:rsidR="006D74FA" w:rsidRPr="00905B11" w:rsidRDefault="006D74FA" w:rsidP="00905B11">
            <w:pPr>
              <w:spacing w:line="240" w:lineRule="auto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905B11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2DC26EC6" wp14:editId="17207088">
                  <wp:extent cx="2124075" cy="1698918"/>
                  <wp:effectExtent l="0" t="0" r="0" b="0"/>
                  <wp:docPr id="486186504" name="Рисунок 486186504" descr="C:\Users\dinara.begimbetova\Desktop\369453ba-1561-4a98-b386-f9105e46d01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dinara.begimbetova\Desktop\369453ba-1561-4a98-b386-f9105e46d01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6684" cy="17170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C63A9D8" w14:textId="77777777" w:rsidR="006D74FA" w:rsidRPr="00905B11" w:rsidRDefault="006D74FA" w:rsidP="00905B11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</w:p>
    <w:p w14:paraId="06778E2D" w14:textId="7DADC31A" w:rsidR="006D74FA" w:rsidRPr="00905B11" w:rsidRDefault="006D74FA" w:rsidP="00905B11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  <w:r w:rsidRPr="00905B11">
        <w:rPr>
          <w:rFonts w:ascii="Times New Roman" w:hAnsi="Times New Roman"/>
          <w:sz w:val="28"/>
          <w:szCs w:val="28"/>
          <w:lang w:val="kk-KZ"/>
        </w:rPr>
        <w:t>Рисунок</w:t>
      </w:r>
      <w:r w:rsidR="00A621F2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74EE4" w:rsidRPr="00905B11">
        <w:rPr>
          <w:rFonts w:ascii="Times New Roman" w:hAnsi="Times New Roman"/>
          <w:sz w:val="28"/>
          <w:szCs w:val="28"/>
        </w:rPr>
        <w:t>3</w:t>
      </w:r>
      <w:r w:rsidR="005C4591">
        <w:rPr>
          <w:rFonts w:ascii="Times New Roman" w:hAnsi="Times New Roman"/>
          <w:sz w:val="28"/>
          <w:szCs w:val="28"/>
        </w:rPr>
        <w:t>5</w:t>
      </w:r>
      <w:r w:rsidR="00A621F2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905B11">
        <w:rPr>
          <w:rFonts w:ascii="Times New Roman" w:hAnsi="Times New Roman"/>
          <w:sz w:val="28"/>
          <w:szCs w:val="28"/>
          <w:lang w:val="kk-KZ"/>
        </w:rPr>
        <w:t>-</w:t>
      </w:r>
      <w:r w:rsidR="00A621F2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905B11">
        <w:rPr>
          <w:rFonts w:ascii="Times New Roman" w:hAnsi="Times New Roman"/>
          <w:sz w:val="28"/>
          <w:szCs w:val="28"/>
          <w:lang w:val="kk-KZ"/>
        </w:rPr>
        <w:t>Образцы</w:t>
      </w:r>
      <w:r w:rsidR="00A621F2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D5951">
        <w:rPr>
          <w:rFonts w:ascii="Times New Roman" w:hAnsi="Times New Roman"/>
          <w:sz w:val="28"/>
          <w:szCs w:val="28"/>
          <w:lang w:val="kk-KZ"/>
        </w:rPr>
        <w:t>колоректального</w:t>
      </w:r>
      <w:r w:rsidR="00A621F2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D5951">
        <w:rPr>
          <w:rFonts w:ascii="Times New Roman" w:hAnsi="Times New Roman"/>
          <w:sz w:val="28"/>
          <w:szCs w:val="28"/>
          <w:lang w:val="kk-KZ"/>
        </w:rPr>
        <w:t>рака</w:t>
      </w:r>
    </w:p>
    <w:p w14:paraId="33960B7F" w14:textId="77777777" w:rsidR="006D74FA" w:rsidRPr="00905B11" w:rsidRDefault="006D74FA" w:rsidP="00905B11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</w:p>
    <w:p w14:paraId="1E43D4FD" w14:textId="77777777" w:rsidR="006D74FA" w:rsidRPr="00905B11" w:rsidRDefault="006D74FA" w:rsidP="00905B11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</w:p>
    <w:p w14:paraId="2B4EBD30" w14:textId="2B4C68D2" w:rsidR="006D74FA" w:rsidRPr="00905B11" w:rsidRDefault="006D74FA" w:rsidP="00905B11">
      <w:pPr>
        <w:tabs>
          <w:tab w:val="left" w:pos="90"/>
        </w:tabs>
        <w:spacing w:after="0" w:line="240" w:lineRule="auto"/>
        <w:jc w:val="both"/>
        <w:rPr>
          <w:rFonts w:ascii="Times New Roman" w:eastAsia="Times" w:hAnsi="Times New Roman"/>
          <w:sz w:val="28"/>
          <w:szCs w:val="28"/>
          <w:lang w:val="kk-KZ"/>
        </w:rPr>
      </w:pPr>
      <w:r w:rsidRPr="00905B11">
        <w:rPr>
          <w:rFonts w:ascii="Times New Roman" w:eastAsia="Times" w:hAnsi="Times New Roman"/>
          <w:sz w:val="28"/>
          <w:szCs w:val="28"/>
          <w:lang w:val="kk-KZ"/>
        </w:rPr>
        <w:t>Материал</w:t>
      </w:r>
      <w:r w:rsidR="00A621F2">
        <w:rPr>
          <w:rFonts w:ascii="Times New Roman" w:eastAsia="Times" w:hAnsi="Times New Roman"/>
          <w:sz w:val="28"/>
          <w:szCs w:val="28"/>
          <w:lang w:val="kk-KZ"/>
        </w:rPr>
        <w:t xml:space="preserve"> </w:t>
      </w:r>
      <w:r w:rsidRPr="00905B11">
        <w:rPr>
          <w:rFonts w:ascii="Times New Roman" w:eastAsia="Times" w:hAnsi="Times New Roman"/>
          <w:sz w:val="28"/>
          <w:szCs w:val="28"/>
          <w:lang w:val="kk-KZ"/>
        </w:rPr>
        <w:t>был</w:t>
      </w:r>
      <w:r w:rsidR="00A621F2">
        <w:rPr>
          <w:rFonts w:ascii="Times New Roman" w:eastAsia="Times" w:hAnsi="Times New Roman"/>
          <w:sz w:val="28"/>
          <w:szCs w:val="28"/>
          <w:lang w:val="kk-KZ"/>
        </w:rPr>
        <w:t xml:space="preserve"> </w:t>
      </w:r>
      <w:r w:rsidRPr="00905B11">
        <w:rPr>
          <w:rFonts w:ascii="Times New Roman" w:eastAsia="Times" w:hAnsi="Times New Roman"/>
          <w:sz w:val="28"/>
          <w:szCs w:val="28"/>
          <w:lang w:val="kk-KZ"/>
        </w:rPr>
        <w:t>направлен</w:t>
      </w:r>
      <w:r w:rsidR="00A621F2">
        <w:rPr>
          <w:rFonts w:ascii="Times New Roman" w:eastAsia="Times" w:hAnsi="Times New Roman"/>
          <w:sz w:val="28"/>
          <w:szCs w:val="28"/>
          <w:lang w:val="kk-KZ"/>
        </w:rPr>
        <w:t xml:space="preserve"> </w:t>
      </w:r>
      <w:r w:rsidRPr="00905B11">
        <w:rPr>
          <w:rFonts w:ascii="Times New Roman" w:eastAsia="Times" w:hAnsi="Times New Roman"/>
          <w:sz w:val="28"/>
          <w:szCs w:val="28"/>
          <w:lang w:val="kk-KZ"/>
        </w:rPr>
        <w:t>для</w:t>
      </w:r>
      <w:r w:rsidR="00A621F2">
        <w:rPr>
          <w:rFonts w:ascii="Times New Roman" w:eastAsia="Times" w:hAnsi="Times New Roman"/>
          <w:sz w:val="28"/>
          <w:szCs w:val="28"/>
          <w:lang w:val="kk-KZ"/>
        </w:rPr>
        <w:t xml:space="preserve"> </w:t>
      </w:r>
      <w:r w:rsidRPr="00905B11">
        <w:rPr>
          <w:rFonts w:ascii="Times New Roman" w:eastAsia="Times" w:hAnsi="Times New Roman"/>
          <w:sz w:val="28"/>
          <w:szCs w:val="28"/>
          <w:lang w:val="kk-KZ"/>
        </w:rPr>
        <w:t>проведения</w:t>
      </w:r>
      <w:r w:rsidR="00A621F2">
        <w:rPr>
          <w:rFonts w:ascii="Times New Roman" w:eastAsia="Times" w:hAnsi="Times New Roman"/>
          <w:sz w:val="28"/>
          <w:szCs w:val="28"/>
          <w:lang w:val="kk-KZ"/>
        </w:rPr>
        <w:t xml:space="preserve"> </w:t>
      </w:r>
      <w:r w:rsidRPr="00905B11">
        <w:rPr>
          <w:rFonts w:ascii="Times New Roman" w:eastAsia="Times" w:hAnsi="Times New Roman"/>
          <w:sz w:val="28"/>
          <w:szCs w:val="28"/>
          <w:lang w:val="kk-KZ"/>
        </w:rPr>
        <w:t>клеточного,</w:t>
      </w:r>
      <w:r w:rsidR="00A621F2">
        <w:rPr>
          <w:rFonts w:ascii="Times New Roman" w:eastAsia="Times" w:hAnsi="Times New Roman"/>
          <w:sz w:val="28"/>
          <w:szCs w:val="28"/>
          <w:lang w:val="kk-KZ"/>
        </w:rPr>
        <w:t xml:space="preserve"> </w:t>
      </w:r>
      <w:r w:rsidRPr="00905B11">
        <w:rPr>
          <w:rFonts w:ascii="Times New Roman" w:eastAsia="Times" w:hAnsi="Times New Roman"/>
          <w:sz w:val="28"/>
          <w:szCs w:val="28"/>
          <w:lang w:val="kk-KZ"/>
        </w:rPr>
        <w:t>генетического</w:t>
      </w:r>
      <w:r w:rsidR="00A621F2">
        <w:rPr>
          <w:rFonts w:ascii="Times New Roman" w:eastAsia="Times" w:hAnsi="Times New Roman"/>
          <w:sz w:val="28"/>
          <w:szCs w:val="28"/>
          <w:lang w:val="kk-KZ"/>
        </w:rPr>
        <w:t xml:space="preserve"> </w:t>
      </w:r>
      <w:r w:rsidRPr="00905B11">
        <w:rPr>
          <w:rFonts w:ascii="Times New Roman" w:eastAsia="Times" w:hAnsi="Times New Roman"/>
          <w:sz w:val="28"/>
          <w:szCs w:val="28"/>
          <w:lang w:val="kk-KZ"/>
        </w:rPr>
        <w:t>и</w:t>
      </w:r>
      <w:r w:rsidR="00A621F2">
        <w:rPr>
          <w:rFonts w:ascii="Times New Roman" w:eastAsia="Times" w:hAnsi="Times New Roman"/>
          <w:sz w:val="28"/>
          <w:szCs w:val="28"/>
          <w:lang w:val="kk-KZ"/>
        </w:rPr>
        <w:t xml:space="preserve"> </w:t>
      </w:r>
      <w:r w:rsidRPr="00905B11">
        <w:rPr>
          <w:rFonts w:ascii="Times New Roman" w:eastAsia="Times" w:hAnsi="Times New Roman"/>
          <w:sz w:val="28"/>
          <w:szCs w:val="28"/>
          <w:lang w:val="kk-KZ"/>
        </w:rPr>
        <w:t>гистологического</w:t>
      </w:r>
      <w:r w:rsidR="00A621F2">
        <w:rPr>
          <w:rFonts w:ascii="Times New Roman" w:eastAsia="Times" w:hAnsi="Times New Roman"/>
          <w:sz w:val="28"/>
          <w:szCs w:val="28"/>
          <w:lang w:val="kk-KZ"/>
        </w:rPr>
        <w:t xml:space="preserve"> </w:t>
      </w:r>
      <w:r w:rsidRPr="00905B11">
        <w:rPr>
          <w:rFonts w:ascii="Times New Roman" w:eastAsia="Times" w:hAnsi="Times New Roman"/>
          <w:sz w:val="28"/>
          <w:szCs w:val="28"/>
          <w:lang w:val="kk-KZ"/>
        </w:rPr>
        <w:t>исследования</w:t>
      </w:r>
      <w:r w:rsidR="00A621F2">
        <w:rPr>
          <w:rFonts w:ascii="Times New Roman" w:eastAsia="Times" w:hAnsi="Times New Roman"/>
          <w:sz w:val="28"/>
          <w:szCs w:val="28"/>
          <w:lang w:val="kk-KZ"/>
        </w:rPr>
        <w:t xml:space="preserve"> </w:t>
      </w:r>
      <w:r w:rsidRPr="00905B11">
        <w:rPr>
          <w:rFonts w:ascii="Times New Roman" w:eastAsia="Times" w:hAnsi="Times New Roman"/>
          <w:sz w:val="28"/>
          <w:szCs w:val="28"/>
          <w:lang w:val="kk-KZ"/>
        </w:rPr>
        <w:t>(рисунок</w:t>
      </w:r>
      <w:r w:rsidR="00A621F2">
        <w:rPr>
          <w:rFonts w:ascii="Times New Roman" w:eastAsia="Times" w:hAnsi="Times New Roman"/>
          <w:sz w:val="28"/>
          <w:szCs w:val="28"/>
          <w:lang w:val="kk-KZ"/>
        </w:rPr>
        <w:t xml:space="preserve"> </w:t>
      </w:r>
      <w:r w:rsidR="000D5951">
        <w:rPr>
          <w:rFonts w:ascii="Times New Roman" w:eastAsia="Times" w:hAnsi="Times New Roman"/>
          <w:sz w:val="28"/>
          <w:szCs w:val="28"/>
          <w:lang w:val="kk-KZ"/>
        </w:rPr>
        <w:t>3</w:t>
      </w:r>
      <w:r w:rsidR="00B816C8">
        <w:rPr>
          <w:rFonts w:ascii="Times New Roman" w:eastAsia="Times" w:hAnsi="Times New Roman"/>
          <w:sz w:val="28"/>
          <w:szCs w:val="28"/>
          <w:lang w:val="kk-KZ"/>
        </w:rPr>
        <w:t>7</w:t>
      </w:r>
      <w:r w:rsidRPr="00905B11">
        <w:rPr>
          <w:rFonts w:ascii="Times New Roman" w:eastAsia="Times" w:hAnsi="Times New Roman"/>
          <w:sz w:val="28"/>
          <w:szCs w:val="28"/>
          <w:lang w:val="kk-KZ"/>
        </w:rPr>
        <w:t>).</w:t>
      </w:r>
    </w:p>
    <w:p w14:paraId="06BC94A9" w14:textId="77777777" w:rsidR="006D74FA" w:rsidRPr="00905B11" w:rsidRDefault="006D74FA" w:rsidP="00905B11">
      <w:pPr>
        <w:spacing w:after="0" w:line="240" w:lineRule="auto"/>
        <w:jc w:val="both"/>
        <w:rPr>
          <w:rFonts w:ascii="Times New Roman" w:eastAsia="Times" w:hAnsi="Times New Roman"/>
          <w:sz w:val="28"/>
          <w:szCs w:val="28"/>
        </w:rPr>
      </w:pPr>
    </w:p>
    <w:tbl>
      <w:tblPr>
        <w:tblStyle w:val="af4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26"/>
        <w:gridCol w:w="4928"/>
      </w:tblGrid>
      <w:tr w:rsidR="006D74FA" w:rsidRPr="00905B11" w14:paraId="5F6D036B" w14:textId="77777777" w:rsidTr="005F24B4">
        <w:trPr>
          <w:jc w:val="center"/>
        </w:trPr>
        <w:tc>
          <w:tcPr>
            <w:tcW w:w="4963" w:type="dxa"/>
          </w:tcPr>
          <w:p w14:paraId="0B9FD00B" w14:textId="77777777" w:rsidR="006D74FA" w:rsidRPr="00905B11" w:rsidRDefault="006D74FA" w:rsidP="00905B11">
            <w:pPr>
              <w:spacing w:line="240" w:lineRule="auto"/>
              <w:jc w:val="center"/>
              <w:rPr>
                <w:rFonts w:ascii="Times New Roman" w:eastAsia="Times" w:hAnsi="Times New Roman"/>
                <w:sz w:val="28"/>
                <w:szCs w:val="28"/>
                <w:lang w:val="kk-KZ"/>
              </w:rPr>
            </w:pPr>
            <w:r w:rsidRPr="00905B11">
              <w:rPr>
                <w:rFonts w:ascii="Times New Roman" w:eastAsia="Times" w:hAnsi="Times New Roman"/>
                <w:noProof/>
                <w:sz w:val="28"/>
                <w:szCs w:val="28"/>
              </w:rPr>
              <w:drawing>
                <wp:inline distT="0" distB="0" distL="0" distR="0" wp14:anchorId="5289D9A3" wp14:editId="0D6F1FF4">
                  <wp:extent cx="2762071" cy="2069049"/>
                  <wp:effectExtent l="0" t="0" r="635" b="7620"/>
                  <wp:docPr id="993749159" name="Рисунок 993749159" descr="C:\Users\dinara.begimbetova\Desktop\гистология\CRC-PC\2650\SNAP-151709-0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dinara.begimbetova\Desktop\гистология\CRC-PC\2650\SNAP-151709-00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779261" cy="20819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3" w:type="dxa"/>
          </w:tcPr>
          <w:p w14:paraId="0CFCF5C3" w14:textId="77777777" w:rsidR="006D74FA" w:rsidRPr="00905B11" w:rsidRDefault="006D74FA" w:rsidP="00905B11">
            <w:pPr>
              <w:spacing w:line="240" w:lineRule="auto"/>
              <w:rPr>
                <w:rFonts w:ascii="Times New Roman" w:eastAsia="Times" w:hAnsi="Times New Roman"/>
                <w:sz w:val="28"/>
                <w:szCs w:val="28"/>
                <w:lang w:val="kk-KZ"/>
              </w:rPr>
            </w:pPr>
            <w:r w:rsidRPr="00905B11">
              <w:rPr>
                <w:rFonts w:ascii="Times New Roman" w:eastAsia="Times" w:hAnsi="Times New Roman"/>
                <w:noProof/>
                <w:sz w:val="28"/>
                <w:szCs w:val="28"/>
              </w:rPr>
              <w:drawing>
                <wp:inline distT="0" distB="0" distL="0" distR="0" wp14:anchorId="7B299008" wp14:editId="04876C2F">
                  <wp:extent cx="2782544" cy="2084384"/>
                  <wp:effectExtent l="0" t="0" r="0" b="0"/>
                  <wp:docPr id="1920734384" name="Рисунок 1920734384" descr="C:\Users\dinara.begimbetova\Desktop\гистология\CRC-PC\2650\SNAP-151206-0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dinara.begimbetova\Desktop\гистология\CRC-PC\2650\SNAP-151206-0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7504" cy="2088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74FA" w:rsidRPr="00905B11" w14:paraId="7F6891FF" w14:textId="77777777" w:rsidTr="005F24B4">
        <w:trPr>
          <w:jc w:val="center"/>
        </w:trPr>
        <w:tc>
          <w:tcPr>
            <w:tcW w:w="4963" w:type="dxa"/>
          </w:tcPr>
          <w:p w14:paraId="742907F2" w14:textId="77777777" w:rsidR="006D74FA" w:rsidRPr="00905B11" w:rsidRDefault="006D74FA" w:rsidP="00905B11">
            <w:pPr>
              <w:spacing w:line="240" w:lineRule="auto"/>
              <w:jc w:val="center"/>
              <w:rPr>
                <w:rFonts w:ascii="Times New Roman" w:eastAsia="Times" w:hAnsi="Times New Roman"/>
                <w:sz w:val="28"/>
                <w:szCs w:val="28"/>
                <w:lang w:val="kk-KZ"/>
              </w:rPr>
            </w:pPr>
            <w:r w:rsidRPr="00905B11">
              <w:rPr>
                <w:rFonts w:ascii="Times New Roman" w:eastAsia="Times" w:hAnsi="Times New Roman"/>
                <w:sz w:val="28"/>
                <w:szCs w:val="28"/>
                <w:lang w:val="kk-KZ"/>
              </w:rPr>
              <w:t>Х200</w:t>
            </w:r>
          </w:p>
        </w:tc>
        <w:tc>
          <w:tcPr>
            <w:tcW w:w="4963" w:type="dxa"/>
          </w:tcPr>
          <w:p w14:paraId="6522B437" w14:textId="77777777" w:rsidR="006D74FA" w:rsidRPr="00905B11" w:rsidRDefault="006D74FA" w:rsidP="00905B11">
            <w:pPr>
              <w:spacing w:line="240" w:lineRule="auto"/>
              <w:jc w:val="center"/>
              <w:rPr>
                <w:rFonts w:ascii="Times New Roman" w:eastAsia="Times" w:hAnsi="Times New Roman"/>
                <w:sz w:val="28"/>
                <w:szCs w:val="28"/>
                <w:lang w:val="kk-KZ"/>
              </w:rPr>
            </w:pPr>
            <w:r w:rsidRPr="00905B11">
              <w:rPr>
                <w:rFonts w:ascii="Times New Roman" w:eastAsia="Times" w:hAnsi="Times New Roman"/>
                <w:sz w:val="28"/>
                <w:szCs w:val="28"/>
                <w:lang w:val="kk-KZ"/>
              </w:rPr>
              <w:t>Х100</w:t>
            </w:r>
          </w:p>
        </w:tc>
      </w:tr>
    </w:tbl>
    <w:p w14:paraId="69B5D2AE" w14:textId="77777777" w:rsidR="006D74FA" w:rsidRPr="00905B11" w:rsidRDefault="006D74FA" w:rsidP="00905B11">
      <w:pPr>
        <w:spacing w:after="0" w:line="240" w:lineRule="auto"/>
        <w:jc w:val="center"/>
        <w:rPr>
          <w:rFonts w:ascii="Times New Roman" w:eastAsia="Times" w:hAnsi="Times New Roman"/>
          <w:sz w:val="28"/>
          <w:szCs w:val="28"/>
          <w:lang w:val="kk-KZ"/>
        </w:rPr>
      </w:pPr>
    </w:p>
    <w:p w14:paraId="7F603E8A" w14:textId="028F2322" w:rsidR="006D74FA" w:rsidRPr="00905B11" w:rsidRDefault="006D74FA" w:rsidP="00905B11">
      <w:pPr>
        <w:spacing w:after="0" w:line="240" w:lineRule="auto"/>
        <w:jc w:val="center"/>
        <w:rPr>
          <w:rFonts w:ascii="Times New Roman" w:eastAsia="Times" w:hAnsi="Times New Roman"/>
          <w:sz w:val="28"/>
          <w:szCs w:val="28"/>
        </w:rPr>
      </w:pPr>
      <w:r w:rsidRPr="00905B11">
        <w:rPr>
          <w:rFonts w:ascii="Times New Roman" w:eastAsia="Times" w:hAnsi="Times New Roman"/>
          <w:sz w:val="28"/>
          <w:szCs w:val="28"/>
          <w:lang w:val="kk-KZ"/>
        </w:rPr>
        <w:t>Рисунок</w:t>
      </w:r>
      <w:r w:rsidR="00A621F2">
        <w:rPr>
          <w:rFonts w:ascii="Times New Roman" w:eastAsia="Times" w:hAnsi="Times New Roman"/>
          <w:sz w:val="28"/>
          <w:szCs w:val="28"/>
          <w:lang w:val="kk-KZ"/>
        </w:rPr>
        <w:t xml:space="preserve"> </w:t>
      </w:r>
      <w:r w:rsidR="00374EE4" w:rsidRPr="00905B11">
        <w:rPr>
          <w:rFonts w:ascii="Times New Roman" w:eastAsia="Times" w:hAnsi="Times New Roman"/>
          <w:sz w:val="28"/>
          <w:szCs w:val="28"/>
        </w:rPr>
        <w:t>3</w:t>
      </w:r>
      <w:r w:rsidR="005C4591">
        <w:rPr>
          <w:rFonts w:ascii="Times New Roman" w:eastAsia="Times" w:hAnsi="Times New Roman"/>
          <w:sz w:val="28"/>
          <w:szCs w:val="28"/>
        </w:rPr>
        <w:t>6</w:t>
      </w:r>
      <w:r w:rsidR="00A621F2">
        <w:rPr>
          <w:rFonts w:ascii="Times New Roman" w:eastAsia="Times" w:hAnsi="Times New Roman"/>
          <w:sz w:val="28"/>
          <w:szCs w:val="28"/>
          <w:lang w:val="kk-KZ"/>
        </w:rPr>
        <w:t xml:space="preserve"> </w:t>
      </w:r>
      <w:r w:rsidRPr="00905B11">
        <w:rPr>
          <w:rFonts w:ascii="Times New Roman" w:eastAsia="Times" w:hAnsi="Times New Roman"/>
          <w:sz w:val="28"/>
          <w:szCs w:val="28"/>
          <w:lang w:val="kk-KZ"/>
        </w:rPr>
        <w:t>–</w:t>
      </w:r>
      <w:r w:rsidR="00A621F2">
        <w:rPr>
          <w:rFonts w:ascii="Times New Roman" w:eastAsia="Times" w:hAnsi="Times New Roman"/>
          <w:sz w:val="28"/>
          <w:szCs w:val="28"/>
          <w:lang w:val="kk-KZ"/>
        </w:rPr>
        <w:t xml:space="preserve"> </w:t>
      </w:r>
      <w:r w:rsidRPr="00905B11">
        <w:rPr>
          <w:rFonts w:ascii="Times New Roman" w:eastAsia="Times" w:hAnsi="Times New Roman"/>
          <w:sz w:val="28"/>
          <w:szCs w:val="28"/>
          <w:lang w:val="kk-KZ"/>
        </w:rPr>
        <w:t>гистологический</w:t>
      </w:r>
      <w:r w:rsidR="00A621F2">
        <w:rPr>
          <w:rFonts w:ascii="Times New Roman" w:eastAsia="Times" w:hAnsi="Times New Roman"/>
          <w:sz w:val="28"/>
          <w:szCs w:val="28"/>
          <w:lang w:val="kk-KZ"/>
        </w:rPr>
        <w:t xml:space="preserve"> </w:t>
      </w:r>
      <w:r w:rsidRPr="00905B11">
        <w:rPr>
          <w:rFonts w:ascii="Times New Roman" w:eastAsia="Times" w:hAnsi="Times New Roman"/>
          <w:sz w:val="28"/>
          <w:szCs w:val="28"/>
          <w:lang w:val="kk-KZ"/>
        </w:rPr>
        <w:t>препарат</w:t>
      </w:r>
      <w:r w:rsidR="00A621F2">
        <w:rPr>
          <w:rFonts w:ascii="Times New Roman" w:eastAsia="Times" w:hAnsi="Times New Roman"/>
          <w:sz w:val="28"/>
          <w:szCs w:val="28"/>
          <w:lang w:val="kk-KZ"/>
        </w:rPr>
        <w:t xml:space="preserve"> </w:t>
      </w:r>
      <w:r w:rsidR="00B816C8">
        <w:rPr>
          <w:rFonts w:ascii="Times New Roman" w:eastAsia="Times" w:hAnsi="Times New Roman"/>
          <w:sz w:val="28"/>
          <w:szCs w:val="28"/>
          <w:lang w:val="kk-KZ"/>
        </w:rPr>
        <w:t>колоректального</w:t>
      </w:r>
      <w:r w:rsidR="00A621F2">
        <w:rPr>
          <w:rFonts w:ascii="Times New Roman" w:eastAsia="Times" w:hAnsi="Times New Roman"/>
          <w:sz w:val="28"/>
          <w:szCs w:val="28"/>
          <w:lang w:val="kk-KZ"/>
        </w:rPr>
        <w:t xml:space="preserve"> </w:t>
      </w:r>
      <w:r w:rsidR="00B816C8">
        <w:rPr>
          <w:rFonts w:ascii="Times New Roman" w:eastAsia="Times" w:hAnsi="Times New Roman"/>
          <w:sz w:val="28"/>
          <w:szCs w:val="28"/>
          <w:lang w:val="kk-KZ"/>
        </w:rPr>
        <w:t>рака</w:t>
      </w:r>
    </w:p>
    <w:p w14:paraId="2A4C3277" w14:textId="77777777" w:rsidR="006D74FA" w:rsidRPr="00905B11" w:rsidRDefault="006D74FA" w:rsidP="00905B11">
      <w:pPr>
        <w:pStyle w:val="Style32"/>
        <w:widowControl/>
        <w:tabs>
          <w:tab w:val="left" w:pos="230"/>
          <w:tab w:val="left" w:pos="612"/>
        </w:tabs>
        <w:spacing w:after="0" w:line="240" w:lineRule="auto"/>
        <w:jc w:val="both"/>
        <w:rPr>
          <w:rStyle w:val="FontStyle53"/>
          <w:sz w:val="28"/>
          <w:szCs w:val="28"/>
          <w:lang w:val="ru-RU"/>
        </w:rPr>
      </w:pPr>
    </w:p>
    <w:p w14:paraId="4838BC4C" w14:textId="22885CE6" w:rsidR="006D74FA" w:rsidRPr="00905B11" w:rsidRDefault="006D74FA" w:rsidP="00905B11">
      <w:pPr>
        <w:pStyle w:val="afa"/>
        <w:jc w:val="both"/>
        <w:rPr>
          <w:rFonts w:ascii="Times New Roman" w:eastAsia="Times" w:hAnsi="Times New Roman" w:cs="Times New Roman"/>
          <w:sz w:val="28"/>
          <w:szCs w:val="28"/>
          <w:lang w:val="ru-RU"/>
        </w:rPr>
      </w:pP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Качественную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количественную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оценку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гДНК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проводили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на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спектрофотометре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</w:rPr>
        <w:t>NanoDrop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1000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флуориметре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</w:rPr>
        <w:t>Qubit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,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качество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гДНК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также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оценивали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на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горизонтальном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форезе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(рисунок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="00B816C8">
        <w:rPr>
          <w:rFonts w:ascii="Times New Roman" w:eastAsia="Times" w:hAnsi="Times New Roman" w:cs="Times New Roman"/>
          <w:sz w:val="28"/>
          <w:szCs w:val="28"/>
          <w:lang w:val="ru-RU"/>
        </w:rPr>
        <w:t>38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).</w:t>
      </w:r>
    </w:p>
    <w:p w14:paraId="439C8ADF" w14:textId="77777777" w:rsidR="006D74FA" w:rsidRPr="00905B11" w:rsidRDefault="006D74FA" w:rsidP="00905B11">
      <w:pPr>
        <w:pStyle w:val="afa"/>
        <w:jc w:val="both"/>
        <w:rPr>
          <w:rFonts w:ascii="Times New Roman" w:eastAsia="Times" w:hAnsi="Times New Roman" w:cs="Times New Roman"/>
          <w:sz w:val="28"/>
          <w:szCs w:val="28"/>
          <w:lang w:val="ru-RU"/>
        </w:rPr>
      </w:pPr>
    </w:p>
    <w:p w14:paraId="67886FFD" w14:textId="77777777" w:rsidR="006D74FA" w:rsidRPr="00905B11" w:rsidRDefault="006D74FA" w:rsidP="00905B11">
      <w:pPr>
        <w:pStyle w:val="afa"/>
        <w:jc w:val="center"/>
        <w:rPr>
          <w:rFonts w:ascii="Times New Roman" w:eastAsia="Times" w:hAnsi="Times New Roman" w:cs="Times New Roman"/>
          <w:sz w:val="28"/>
          <w:szCs w:val="28"/>
          <w:lang w:val="ru-RU"/>
        </w:rPr>
      </w:pPr>
      <w:r w:rsidRPr="00905B11">
        <w:rPr>
          <w:rFonts w:ascii="Times New Roman" w:eastAsia="Times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5A4E027E" wp14:editId="7DC2772F">
            <wp:extent cx="4300910" cy="2971800"/>
            <wp:effectExtent l="0" t="0" r="4445" b="0"/>
            <wp:docPr id="1805458209" name="Рисунок 1805458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430091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3D3B16" w14:textId="77777777" w:rsidR="006D74FA" w:rsidRPr="00905B11" w:rsidRDefault="006D74FA" w:rsidP="00905B11">
      <w:pPr>
        <w:pStyle w:val="afa"/>
        <w:jc w:val="center"/>
        <w:rPr>
          <w:rFonts w:ascii="Times New Roman" w:eastAsia="Times" w:hAnsi="Times New Roman" w:cs="Times New Roman"/>
          <w:sz w:val="28"/>
          <w:szCs w:val="28"/>
          <w:lang w:val="ru-RU"/>
        </w:rPr>
      </w:pPr>
    </w:p>
    <w:p w14:paraId="6010B6B2" w14:textId="0E7D20A2" w:rsidR="006D74FA" w:rsidRPr="00905B11" w:rsidRDefault="006D74FA" w:rsidP="00905B11">
      <w:pPr>
        <w:pStyle w:val="afa"/>
        <w:jc w:val="center"/>
        <w:rPr>
          <w:rFonts w:ascii="Times New Roman" w:eastAsia="Times" w:hAnsi="Times New Roman" w:cs="Times New Roman"/>
          <w:sz w:val="28"/>
          <w:szCs w:val="28"/>
          <w:lang w:val="ru-RU"/>
        </w:rPr>
      </w:pP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Рисунок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="00374EE4" w:rsidRPr="00905B11">
        <w:rPr>
          <w:rFonts w:ascii="Times New Roman" w:eastAsia="Times" w:hAnsi="Times New Roman" w:cs="Times New Roman"/>
          <w:sz w:val="28"/>
          <w:szCs w:val="28"/>
          <w:lang w:val="ru-RU"/>
        </w:rPr>
        <w:t>3</w:t>
      </w:r>
      <w:r w:rsidR="005C4591">
        <w:rPr>
          <w:rFonts w:ascii="Times New Roman" w:eastAsia="Times" w:hAnsi="Times New Roman" w:cs="Times New Roman"/>
          <w:sz w:val="28"/>
          <w:szCs w:val="28"/>
          <w:lang w:val="ru-RU"/>
        </w:rPr>
        <w:t>7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–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Качественная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количественную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оценку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гДНК.</w:t>
      </w:r>
    </w:p>
    <w:p w14:paraId="7C3DC6AB" w14:textId="77777777" w:rsidR="006D74FA" w:rsidRPr="00905B11" w:rsidRDefault="006D74FA" w:rsidP="00905B11">
      <w:pPr>
        <w:pStyle w:val="afa"/>
        <w:jc w:val="center"/>
        <w:rPr>
          <w:rFonts w:ascii="Times New Roman" w:eastAsia="Times" w:hAnsi="Times New Roman" w:cs="Times New Roman"/>
          <w:sz w:val="28"/>
          <w:szCs w:val="28"/>
          <w:lang w:val="ru-RU"/>
        </w:rPr>
      </w:pPr>
    </w:p>
    <w:p w14:paraId="68FB7F8F" w14:textId="2791775B" w:rsidR="006D74FA" w:rsidRPr="00905B11" w:rsidRDefault="006D74FA" w:rsidP="00905B11">
      <w:pPr>
        <w:pStyle w:val="afa"/>
        <w:jc w:val="both"/>
        <w:rPr>
          <w:rFonts w:ascii="Times New Roman" w:eastAsia="Times" w:hAnsi="Times New Roman" w:cs="Times New Roman"/>
          <w:sz w:val="28"/>
          <w:szCs w:val="28"/>
          <w:lang w:val="ru-RU"/>
        </w:rPr>
      </w:pP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Таблица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="00374EE4" w:rsidRPr="00905B11">
        <w:rPr>
          <w:rFonts w:ascii="Times New Roman" w:eastAsia="Times" w:hAnsi="Times New Roman" w:cs="Times New Roman"/>
          <w:sz w:val="28"/>
          <w:szCs w:val="28"/>
        </w:rPr>
        <w:t>29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-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Характеристика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полученной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гДНК</w:t>
      </w:r>
    </w:p>
    <w:tbl>
      <w:tblPr>
        <w:tblW w:w="10067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711"/>
        <w:gridCol w:w="135"/>
        <w:gridCol w:w="1814"/>
        <w:gridCol w:w="140"/>
        <w:gridCol w:w="2524"/>
        <w:gridCol w:w="138"/>
        <w:gridCol w:w="915"/>
        <w:gridCol w:w="142"/>
        <w:gridCol w:w="1056"/>
        <w:gridCol w:w="179"/>
        <w:gridCol w:w="1056"/>
        <w:gridCol w:w="185"/>
        <w:gridCol w:w="933"/>
        <w:gridCol w:w="139"/>
      </w:tblGrid>
      <w:tr w:rsidR="006D74FA" w:rsidRPr="00905B11" w14:paraId="2D444F80" w14:textId="77777777" w:rsidTr="005F24B4">
        <w:trPr>
          <w:trHeight w:val="520"/>
        </w:trPr>
        <w:tc>
          <w:tcPr>
            <w:tcW w:w="853" w:type="dxa"/>
            <w:gridSpan w:val="2"/>
            <w:vMerge w:val="restart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4F81BD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3599174" w14:textId="77777777" w:rsidR="006D74FA" w:rsidRPr="00905B11" w:rsidRDefault="006D74FA" w:rsidP="00905B11">
            <w:pPr>
              <w:pStyle w:val="afa"/>
              <w:jc w:val="center"/>
              <w:rPr>
                <w:rFonts w:ascii="Times New Roman" w:eastAsia="Times" w:hAnsi="Times New Roman" w:cs="Times New Roman"/>
                <w:sz w:val="28"/>
                <w:szCs w:val="28"/>
                <w:lang w:val="ru-RU"/>
              </w:rPr>
            </w:pPr>
            <w:r w:rsidRPr="00905B11">
              <w:rPr>
                <w:rFonts w:ascii="Times New Roman" w:eastAsia="Times" w:hAnsi="Times New Roman" w:cs="Times New Roman"/>
                <w:b/>
                <w:bCs/>
                <w:sz w:val="28"/>
                <w:szCs w:val="28"/>
              </w:rPr>
              <w:t>ID</w:t>
            </w:r>
          </w:p>
        </w:tc>
        <w:tc>
          <w:tcPr>
            <w:tcW w:w="1985" w:type="dxa"/>
            <w:gridSpan w:val="2"/>
            <w:vMerge w:val="restart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4F81BD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E2DD652" w14:textId="77777777" w:rsidR="006D74FA" w:rsidRPr="00905B11" w:rsidRDefault="006D74FA" w:rsidP="00905B11">
            <w:pPr>
              <w:pStyle w:val="afa"/>
              <w:jc w:val="center"/>
              <w:rPr>
                <w:rFonts w:ascii="Times New Roman" w:eastAsia="Times" w:hAnsi="Times New Roman" w:cs="Times New Roman"/>
                <w:sz w:val="28"/>
                <w:szCs w:val="28"/>
                <w:lang w:val="ru-RU"/>
              </w:rPr>
            </w:pPr>
            <w:r w:rsidRPr="00905B11">
              <w:rPr>
                <w:rFonts w:ascii="Times New Roman" w:eastAsia="Times" w:hAnsi="Times New Roman" w:cs="Times New Roman"/>
                <w:b/>
                <w:bCs/>
                <w:sz w:val="28"/>
                <w:szCs w:val="28"/>
              </w:rPr>
              <w:t>Material</w:t>
            </w:r>
          </w:p>
        </w:tc>
        <w:tc>
          <w:tcPr>
            <w:tcW w:w="2693" w:type="dxa"/>
            <w:gridSpan w:val="2"/>
            <w:vMerge w:val="restart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4F81BD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F83F70E" w14:textId="77777777" w:rsidR="006D74FA" w:rsidRPr="00905B11" w:rsidRDefault="006D74FA" w:rsidP="00905B11">
            <w:pPr>
              <w:pStyle w:val="afa"/>
              <w:jc w:val="center"/>
              <w:rPr>
                <w:rFonts w:ascii="Times New Roman" w:eastAsia="Times" w:hAnsi="Times New Roman" w:cs="Times New Roman"/>
                <w:sz w:val="28"/>
                <w:szCs w:val="28"/>
                <w:lang w:val="ru-RU"/>
              </w:rPr>
            </w:pPr>
            <w:r w:rsidRPr="00905B11">
              <w:rPr>
                <w:rFonts w:ascii="Times New Roman" w:eastAsia="Times" w:hAnsi="Times New Roman" w:cs="Times New Roman"/>
                <w:b/>
                <w:bCs/>
                <w:sz w:val="28"/>
                <w:szCs w:val="28"/>
              </w:rPr>
              <w:t>Histology</w:t>
            </w:r>
          </w:p>
        </w:tc>
        <w:tc>
          <w:tcPr>
            <w:tcW w:w="3460" w:type="dxa"/>
            <w:gridSpan w:val="6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4F81BD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4A9CA40" w14:textId="77777777" w:rsidR="006D74FA" w:rsidRPr="00905B11" w:rsidRDefault="006D74FA" w:rsidP="00905B11">
            <w:pPr>
              <w:pStyle w:val="afa"/>
              <w:jc w:val="center"/>
              <w:rPr>
                <w:rFonts w:ascii="Times New Roman" w:eastAsia="Times" w:hAnsi="Times New Roman" w:cs="Times New Roman"/>
                <w:sz w:val="28"/>
                <w:szCs w:val="28"/>
                <w:lang w:val="ru-RU"/>
              </w:rPr>
            </w:pPr>
            <w:r w:rsidRPr="00905B11">
              <w:rPr>
                <w:rFonts w:ascii="Times New Roman" w:eastAsia="Times" w:hAnsi="Times New Roman" w:cs="Times New Roman"/>
                <w:b/>
                <w:bCs/>
                <w:sz w:val="28"/>
                <w:szCs w:val="28"/>
              </w:rPr>
              <w:t>Nanodrop</w:t>
            </w:r>
          </w:p>
        </w:tc>
        <w:tc>
          <w:tcPr>
            <w:tcW w:w="1076" w:type="dxa"/>
            <w:gridSpan w:val="2"/>
            <w:vMerge w:val="restart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4F81BD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0C0BDF5" w14:textId="77777777" w:rsidR="006D74FA" w:rsidRPr="00905B11" w:rsidRDefault="006D74FA" w:rsidP="00905B11">
            <w:pPr>
              <w:pStyle w:val="afa"/>
              <w:jc w:val="center"/>
              <w:rPr>
                <w:rFonts w:ascii="Times New Roman" w:eastAsia="Times" w:hAnsi="Times New Roman" w:cs="Times New Roman"/>
                <w:sz w:val="28"/>
                <w:szCs w:val="28"/>
                <w:lang w:val="ru-RU"/>
              </w:rPr>
            </w:pPr>
            <w:r w:rsidRPr="00905B11">
              <w:rPr>
                <w:rFonts w:ascii="Times New Roman" w:eastAsia="Times" w:hAnsi="Times New Roman" w:cs="Times New Roman"/>
                <w:b/>
                <w:bCs/>
                <w:sz w:val="28"/>
                <w:szCs w:val="28"/>
              </w:rPr>
              <w:t>Qubit</w:t>
            </w:r>
          </w:p>
        </w:tc>
      </w:tr>
      <w:tr w:rsidR="006D74FA" w:rsidRPr="00905B11" w14:paraId="29FF3ABC" w14:textId="77777777" w:rsidTr="005F24B4">
        <w:trPr>
          <w:trHeight w:val="213"/>
        </w:trPr>
        <w:tc>
          <w:tcPr>
            <w:tcW w:w="853" w:type="dxa"/>
            <w:gridSpan w:val="2"/>
            <w:vMerge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vAlign w:val="center"/>
            <w:hideMark/>
          </w:tcPr>
          <w:p w14:paraId="30AA9FC4" w14:textId="77777777" w:rsidR="006D74FA" w:rsidRPr="00905B11" w:rsidRDefault="006D74FA" w:rsidP="00905B11">
            <w:pPr>
              <w:pStyle w:val="afa"/>
              <w:jc w:val="both"/>
              <w:rPr>
                <w:rFonts w:ascii="Times New Roman" w:eastAsia="Times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1985" w:type="dxa"/>
            <w:gridSpan w:val="2"/>
            <w:vMerge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vAlign w:val="center"/>
            <w:hideMark/>
          </w:tcPr>
          <w:p w14:paraId="1CBFF9DF" w14:textId="77777777" w:rsidR="006D74FA" w:rsidRPr="00905B11" w:rsidRDefault="006D74FA" w:rsidP="00905B11">
            <w:pPr>
              <w:pStyle w:val="afa"/>
              <w:jc w:val="both"/>
              <w:rPr>
                <w:rFonts w:ascii="Times New Roman" w:eastAsia="Times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2693" w:type="dxa"/>
            <w:gridSpan w:val="2"/>
            <w:vMerge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vAlign w:val="center"/>
            <w:hideMark/>
          </w:tcPr>
          <w:p w14:paraId="0BE1A76C" w14:textId="77777777" w:rsidR="006D74FA" w:rsidRPr="00905B11" w:rsidRDefault="006D74FA" w:rsidP="00905B11">
            <w:pPr>
              <w:pStyle w:val="afa"/>
              <w:jc w:val="both"/>
              <w:rPr>
                <w:rFonts w:ascii="Times New Roman" w:eastAsia="Times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1060" w:type="dxa"/>
            <w:gridSpan w:val="2"/>
            <w:tcBorders>
              <w:top w:val="single" w:sz="24" w:space="0" w:color="FFFFFF"/>
              <w:left w:val="single" w:sz="24" w:space="0" w:color="FFFFFF"/>
              <w:bottom w:val="single" w:sz="8" w:space="0" w:color="FFFFFF"/>
              <w:right w:val="single" w:sz="8" w:space="0" w:color="FFFFFF"/>
            </w:tcBorders>
            <w:shd w:val="clear" w:color="auto" w:fill="4F81BD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AE091AE" w14:textId="77777777" w:rsidR="006D74FA" w:rsidRPr="00905B11" w:rsidRDefault="006D74FA" w:rsidP="00905B11">
            <w:pPr>
              <w:pStyle w:val="afa"/>
              <w:jc w:val="both"/>
              <w:rPr>
                <w:rFonts w:ascii="Times New Roman" w:eastAsia="Times" w:hAnsi="Times New Roman" w:cs="Times New Roman"/>
                <w:sz w:val="28"/>
                <w:szCs w:val="28"/>
                <w:lang w:val="ru-RU"/>
              </w:rPr>
            </w:pPr>
            <w:r w:rsidRPr="00905B11">
              <w:rPr>
                <w:rFonts w:ascii="Times New Roman" w:eastAsia="Times" w:hAnsi="Times New Roman" w:cs="Times New Roman"/>
                <w:sz w:val="28"/>
                <w:szCs w:val="28"/>
              </w:rPr>
              <w:t>Conc.</w:t>
            </w:r>
          </w:p>
        </w:tc>
        <w:tc>
          <w:tcPr>
            <w:tcW w:w="1200" w:type="dxa"/>
            <w:gridSpan w:val="2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4F81BD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441A9EF" w14:textId="77777777" w:rsidR="006D74FA" w:rsidRPr="00905B11" w:rsidRDefault="006D74FA" w:rsidP="00905B11">
            <w:pPr>
              <w:pStyle w:val="afa"/>
              <w:jc w:val="both"/>
              <w:rPr>
                <w:rFonts w:ascii="Times New Roman" w:eastAsia="Times" w:hAnsi="Times New Roman" w:cs="Times New Roman"/>
                <w:sz w:val="28"/>
                <w:szCs w:val="28"/>
                <w:lang w:val="ru-RU"/>
              </w:rPr>
            </w:pPr>
            <w:r w:rsidRPr="00905B11">
              <w:rPr>
                <w:rFonts w:ascii="Times New Roman" w:eastAsia="Times" w:hAnsi="Times New Roman" w:cs="Times New Roman"/>
                <w:sz w:val="28"/>
                <w:szCs w:val="28"/>
              </w:rPr>
              <w:t>260/280</w:t>
            </w:r>
          </w:p>
        </w:tc>
        <w:tc>
          <w:tcPr>
            <w:tcW w:w="1200" w:type="dxa"/>
            <w:gridSpan w:val="2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24" w:space="0" w:color="FFFFFF"/>
            </w:tcBorders>
            <w:shd w:val="clear" w:color="auto" w:fill="4F81BD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6211B0E" w14:textId="77777777" w:rsidR="006D74FA" w:rsidRPr="00905B11" w:rsidRDefault="006D74FA" w:rsidP="00905B11">
            <w:pPr>
              <w:pStyle w:val="afa"/>
              <w:jc w:val="both"/>
              <w:rPr>
                <w:rFonts w:ascii="Times New Roman" w:eastAsia="Times" w:hAnsi="Times New Roman" w:cs="Times New Roman"/>
                <w:sz w:val="28"/>
                <w:szCs w:val="28"/>
                <w:lang w:val="ru-RU"/>
              </w:rPr>
            </w:pPr>
            <w:r w:rsidRPr="00905B11">
              <w:rPr>
                <w:rFonts w:ascii="Times New Roman" w:eastAsia="Times" w:hAnsi="Times New Roman" w:cs="Times New Roman"/>
                <w:sz w:val="28"/>
                <w:szCs w:val="28"/>
              </w:rPr>
              <w:t>260/230</w:t>
            </w:r>
          </w:p>
        </w:tc>
        <w:tc>
          <w:tcPr>
            <w:tcW w:w="1076" w:type="dxa"/>
            <w:gridSpan w:val="2"/>
            <w:vMerge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vAlign w:val="center"/>
            <w:hideMark/>
          </w:tcPr>
          <w:p w14:paraId="5F17AAC5" w14:textId="77777777" w:rsidR="006D74FA" w:rsidRPr="00905B11" w:rsidRDefault="006D74FA" w:rsidP="00905B11">
            <w:pPr>
              <w:pStyle w:val="afa"/>
              <w:jc w:val="both"/>
              <w:rPr>
                <w:rFonts w:ascii="Times New Roman" w:eastAsia="Times" w:hAnsi="Times New Roman" w:cs="Times New Roman"/>
                <w:sz w:val="28"/>
                <w:szCs w:val="28"/>
                <w:lang w:val="ru-RU"/>
              </w:rPr>
            </w:pPr>
          </w:p>
        </w:tc>
      </w:tr>
      <w:tr w:rsidR="006D74FA" w:rsidRPr="00905B11" w14:paraId="7B7DEE7E" w14:textId="77777777" w:rsidTr="005F24B4">
        <w:trPr>
          <w:trHeight w:val="1042"/>
        </w:trPr>
        <w:tc>
          <w:tcPr>
            <w:tcW w:w="711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F7CF8BE" w14:textId="77777777" w:rsidR="006D74FA" w:rsidRPr="00905B11" w:rsidRDefault="006D74FA" w:rsidP="00905B11">
            <w:pPr>
              <w:pStyle w:val="afa"/>
              <w:jc w:val="both"/>
              <w:rPr>
                <w:rFonts w:ascii="Times New Roman" w:eastAsia="Times" w:hAnsi="Times New Roman" w:cs="Times New Roman"/>
                <w:sz w:val="28"/>
                <w:szCs w:val="28"/>
                <w:lang w:val="ru-RU"/>
              </w:rPr>
            </w:pPr>
            <w:r w:rsidRPr="00905B11">
              <w:rPr>
                <w:rFonts w:ascii="Times New Roman" w:eastAsia="Times" w:hAnsi="Times New Roman" w:cs="Times New Roman"/>
                <w:sz w:val="28"/>
                <w:szCs w:val="28"/>
              </w:rPr>
              <w:t>003</w:t>
            </w:r>
          </w:p>
        </w:tc>
        <w:tc>
          <w:tcPr>
            <w:tcW w:w="1985" w:type="dxa"/>
            <w:gridSpan w:val="2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85F5E93" w14:textId="77777777" w:rsidR="006D74FA" w:rsidRPr="00905B11" w:rsidRDefault="006D74FA" w:rsidP="00905B11">
            <w:pPr>
              <w:pStyle w:val="afa"/>
              <w:jc w:val="both"/>
              <w:rPr>
                <w:rFonts w:ascii="Times New Roman" w:eastAsia="Times" w:hAnsi="Times New Roman" w:cs="Times New Roman"/>
                <w:sz w:val="28"/>
                <w:szCs w:val="28"/>
                <w:lang w:val="ru-RU"/>
              </w:rPr>
            </w:pPr>
            <w:r w:rsidRPr="00905B11">
              <w:rPr>
                <w:rFonts w:ascii="Times New Roman" w:eastAsia="Times" w:hAnsi="Times New Roman" w:cs="Times New Roman"/>
                <w:sz w:val="28"/>
                <w:szCs w:val="28"/>
              </w:rPr>
              <w:t>FFPE</w:t>
            </w:r>
          </w:p>
        </w:tc>
        <w:tc>
          <w:tcPr>
            <w:tcW w:w="2693" w:type="dxa"/>
            <w:gridSpan w:val="2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DBC072B" w14:textId="22C07DFB" w:rsidR="006D74FA" w:rsidRPr="00905B11" w:rsidRDefault="006D74FA" w:rsidP="00905B11">
            <w:pPr>
              <w:pStyle w:val="afa"/>
              <w:jc w:val="both"/>
              <w:rPr>
                <w:rFonts w:ascii="Times New Roman" w:eastAsia="Times" w:hAnsi="Times New Roman" w:cs="Times New Roman"/>
                <w:sz w:val="28"/>
                <w:szCs w:val="28"/>
              </w:rPr>
            </w:pPr>
            <w:r w:rsidRPr="00905B11">
              <w:rPr>
                <w:rFonts w:ascii="Times New Roman" w:eastAsia="Times" w:hAnsi="Times New Roman" w:cs="Times New Roman"/>
                <w:sz w:val="28"/>
                <w:szCs w:val="28"/>
              </w:rPr>
              <w:t>Moderately</w:t>
            </w:r>
            <w:r w:rsidR="00A621F2">
              <w:rPr>
                <w:rFonts w:ascii="Times New Roman" w:eastAsia="Times" w:hAnsi="Times New Roman" w:cs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eastAsia="Times" w:hAnsi="Times New Roman" w:cs="Times New Roman"/>
                <w:sz w:val="28"/>
                <w:szCs w:val="28"/>
              </w:rPr>
              <w:t>differentiated</w:t>
            </w:r>
            <w:r w:rsidR="00A621F2">
              <w:rPr>
                <w:rFonts w:ascii="Times New Roman" w:eastAsia="Times" w:hAnsi="Times New Roman" w:cs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eastAsia="Times" w:hAnsi="Times New Roman" w:cs="Times New Roman"/>
                <w:sz w:val="28"/>
                <w:szCs w:val="28"/>
              </w:rPr>
              <w:t>ductal</w:t>
            </w:r>
            <w:r w:rsidR="00A621F2">
              <w:rPr>
                <w:rFonts w:ascii="Times New Roman" w:eastAsia="Times" w:hAnsi="Times New Roman" w:cs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eastAsia="Times" w:hAnsi="Times New Roman" w:cs="Times New Roman"/>
                <w:sz w:val="28"/>
                <w:szCs w:val="28"/>
              </w:rPr>
              <w:t>adenocarcinoma</w:t>
            </w:r>
            <w:r w:rsidR="00A621F2">
              <w:rPr>
                <w:rFonts w:ascii="Times New Roman" w:eastAsia="Times" w:hAnsi="Times New Roman" w:cs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eastAsia="Times" w:hAnsi="Times New Roman" w:cs="Times New Roman"/>
                <w:sz w:val="28"/>
                <w:szCs w:val="28"/>
              </w:rPr>
              <w:t>(G-II)</w:t>
            </w:r>
            <w:r w:rsidR="00A621F2">
              <w:rPr>
                <w:rFonts w:ascii="Times New Roman" w:eastAsia="Times" w:hAnsi="Times New Roman" w:cs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eastAsia="Times" w:hAnsi="Times New Roman" w:cs="Times New Roman"/>
                <w:sz w:val="28"/>
                <w:szCs w:val="28"/>
              </w:rPr>
              <w:t>of</w:t>
            </w:r>
            <w:r w:rsidR="00A621F2">
              <w:rPr>
                <w:rFonts w:ascii="Times New Roman" w:eastAsia="Times" w:hAnsi="Times New Roman" w:cs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eastAsia="Times" w:hAnsi="Times New Roman" w:cs="Times New Roman"/>
                <w:sz w:val="28"/>
                <w:szCs w:val="28"/>
              </w:rPr>
              <w:t>the</w:t>
            </w:r>
            <w:r w:rsidR="00A621F2">
              <w:rPr>
                <w:rFonts w:ascii="Times New Roman" w:eastAsia="Times" w:hAnsi="Times New Roman" w:cs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eastAsia="Times" w:hAnsi="Times New Roman" w:cs="Times New Roman"/>
                <w:sz w:val="28"/>
                <w:szCs w:val="28"/>
              </w:rPr>
              <w:t>pancreas</w:t>
            </w:r>
          </w:p>
        </w:tc>
        <w:tc>
          <w:tcPr>
            <w:tcW w:w="1060" w:type="dxa"/>
            <w:gridSpan w:val="2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16BC752" w14:textId="77777777" w:rsidR="006D74FA" w:rsidRPr="00905B11" w:rsidRDefault="006D74FA" w:rsidP="00905B11">
            <w:pPr>
              <w:pStyle w:val="afa"/>
              <w:jc w:val="both"/>
              <w:rPr>
                <w:rFonts w:ascii="Times New Roman" w:eastAsia="Times" w:hAnsi="Times New Roman" w:cs="Times New Roman"/>
                <w:sz w:val="28"/>
                <w:szCs w:val="28"/>
                <w:lang w:val="ru-RU"/>
              </w:rPr>
            </w:pPr>
            <w:r w:rsidRPr="00905B11">
              <w:rPr>
                <w:rFonts w:ascii="Times New Roman" w:eastAsia="Times" w:hAnsi="Times New Roman" w:cs="Times New Roman"/>
                <w:sz w:val="28"/>
                <w:szCs w:val="28"/>
              </w:rPr>
              <w:t>43,4</w:t>
            </w:r>
          </w:p>
        </w:tc>
        <w:tc>
          <w:tcPr>
            <w:tcW w:w="1200" w:type="dxa"/>
            <w:gridSpan w:val="2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ECA98AA" w14:textId="77777777" w:rsidR="006D74FA" w:rsidRPr="00905B11" w:rsidRDefault="006D74FA" w:rsidP="00905B11">
            <w:pPr>
              <w:pStyle w:val="afa"/>
              <w:jc w:val="both"/>
              <w:rPr>
                <w:rFonts w:ascii="Times New Roman" w:eastAsia="Times" w:hAnsi="Times New Roman" w:cs="Times New Roman"/>
                <w:sz w:val="28"/>
                <w:szCs w:val="28"/>
                <w:lang w:val="ru-RU"/>
              </w:rPr>
            </w:pPr>
            <w:r w:rsidRPr="00905B11">
              <w:rPr>
                <w:rFonts w:ascii="Times New Roman" w:eastAsia="Times" w:hAnsi="Times New Roman" w:cs="Times New Roman"/>
                <w:sz w:val="28"/>
                <w:szCs w:val="28"/>
              </w:rPr>
              <w:t>1,96</w:t>
            </w:r>
          </w:p>
        </w:tc>
        <w:tc>
          <w:tcPr>
            <w:tcW w:w="1200" w:type="dxa"/>
            <w:gridSpan w:val="2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D4F7F9C" w14:textId="77777777" w:rsidR="006D74FA" w:rsidRPr="00905B11" w:rsidRDefault="006D74FA" w:rsidP="00905B11">
            <w:pPr>
              <w:pStyle w:val="afa"/>
              <w:jc w:val="both"/>
              <w:rPr>
                <w:rFonts w:ascii="Times New Roman" w:eastAsia="Times" w:hAnsi="Times New Roman" w:cs="Times New Roman"/>
                <w:sz w:val="28"/>
                <w:szCs w:val="28"/>
                <w:lang w:val="ru-RU"/>
              </w:rPr>
            </w:pPr>
            <w:r w:rsidRPr="00905B11">
              <w:rPr>
                <w:rFonts w:ascii="Times New Roman" w:eastAsia="Times" w:hAnsi="Times New Roman" w:cs="Times New Roman"/>
                <w:sz w:val="28"/>
                <w:szCs w:val="28"/>
              </w:rPr>
              <w:t>1,84</w:t>
            </w:r>
          </w:p>
        </w:tc>
        <w:tc>
          <w:tcPr>
            <w:tcW w:w="1218" w:type="dxa"/>
            <w:gridSpan w:val="3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DDF52F1" w14:textId="77777777" w:rsidR="006D74FA" w:rsidRPr="00905B11" w:rsidRDefault="006D74FA" w:rsidP="00905B11">
            <w:pPr>
              <w:pStyle w:val="afa"/>
              <w:jc w:val="both"/>
              <w:rPr>
                <w:rFonts w:ascii="Times New Roman" w:eastAsia="Times" w:hAnsi="Times New Roman" w:cs="Times New Roman"/>
                <w:sz w:val="28"/>
                <w:szCs w:val="28"/>
                <w:lang w:val="ru-RU"/>
              </w:rPr>
            </w:pPr>
            <w:r w:rsidRPr="00905B11">
              <w:rPr>
                <w:rFonts w:ascii="Times New Roman" w:eastAsia="Times" w:hAnsi="Times New Roman" w:cs="Times New Roman"/>
                <w:sz w:val="28"/>
                <w:szCs w:val="28"/>
              </w:rPr>
              <w:t>11,3</w:t>
            </w:r>
          </w:p>
        </w:tc>
      </w:tr>
      <w:tr w:rsidR="006D74FA" w:rsidRPr="00905B11" w14:paraId="1BAA93B0" w14:textId="77777777" w:rsidTr="005F24B4">
        <w:trPr>
          <w:gridAfter w:val="1"/>
          <w:wAfter w:w="142" w:type="dxa"/>
          <w:trHeight w:val="774"/>
        </w:trPr>
        <w:tc>
          <w:tcPr>
            <w:tcW w:w="71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9335D39" w14:textId="77777777" w:rsidR="006D74FA" w:rsidRPr="00905B11" w:rsidRDefault="006D74FA" w:rsidP="00905B11">
            <w:pPr>
              <w:pStyle w:val="afa"/>
              <w:jc w:val="both"/>
              <w:rPr>
                <w:rFonts w:ascii="Times New Roman" w:eastAsia="Times" w:hAnsi="Times New Roman" w:cs="Times New Roman"/>
                <w:sz w:val="28"/>
                <w:szCs w:val="28"/>
                <w:lang w:val="ru-RU"/>
              </w:rPr>
            </w:pPr>
            <w:r w:rsidRPr="00905B11">
              <w:rPr>
                <w:rFonts w:ascii="Times New Roman" w:eastAsia="Times" w:hAnsi="Times New Roman" w:cs="Times New Roman"/>
                <w:sz w:val="28"/>
                <w:szCs w:val="28"/>
              </w:rPr>
              <w:t>011</w:t>
            </w:r>
          </w:p>
        </w:tc>
        <w:tc>
          <w:tcPr>
            <w:tcW w:w="1985" w:type="dxa"/>
            <w:gridSpan w:val="2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28C1A84" w14:textId="77777777" w:rsidR="006D74FA" w:rsidRPr="00905B11" w:rsidRDefault="006D74FA" w:rsidP="00905B11">
            <w:pPr>
              <w:pStyle w:val="afa"/>
              <w:jc w:val="both"/>
              <w:rPr>
                <w:rFonts w:ascii="Times New Roman" w:eastAsia="Times" w:hAnsi="Times New Roman" w:cs="Times New Roman"/>
                <w:sz w:val="28"/>
                <w:szCs w:val="28"/>
                <w:lang w:val="ru-RU"/>
              </w:rPr>
            </w:pPr>
            <w:r w:rsidRPr="00905B11">
              <w:rPr>
                <w:rFonts w:ascii="Times New Roman" w:eastAsia="Times" w:hAnsi="Times New Roman" w:cs="Times New Roman"/>
                <w:sz w:val="28"/>
                <w:szCs w:val="28"/>
              </w:rPr>
              <w:t>FFPE</w:t>
            </w:r>
          </w:p>
        </w:tc>
        <w:tc>
          <w:tcPr>
            <w:tcW w:w="2693" w:type="dxa"/>
            <w:gridSpan w:val="2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3E20661" w14:textId="48C2486D" w:rsidR="006D74FA" w:rsidRPr="00905B11" w:rsidRDefault="006D74FA" w:rsidP="00905B11">
            <w:pPr>
              <w:pStyle w:val="afa"/>
              <w:jc w:val="both"/>
              <w:rPr>
                <w:rFonts w:ascii="Times New Roman" w:eastAsia="Times" w:hAnsi="Times New Roman" w:cs="Times New Roman"/>
                <w:sz w:val="28"/>
                <w:szCs w:val="28"/>
              </w:rPr>
            </w:pPr>
            <w:r w:rsidRPr="00905B11">
              <w:rPr>
                <w:rFonts w:ascii="Times New Roman" w:eastAsia="Times" w:hAnsi="Times New Roman" w:cs="Times New Roman"/>
                <w:sz w:val="28"/>
                <w:szCs w:val="28"/>
              </w:rPr>
              <w:t>Metastasis</w:t>
            </w:r>
            <w:r w:rsidR="00A621F2">
              <w:rPr>
                <w:rFonts w:ascii="Times New Roman" w:eastAsia="Times" w:hAnsi="Times New Roman" w:cs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eastAsia="Times" w:hAnsi="Times New Roman" w:cs="Times New Roman"/>
                <w:sz w:val="28"/>
                <w:szCs w:val="28"/>
              </w:rPr>
              <w:t>of</w:t>
            </w:r>
            <w:r w:rsidR="00A621F2">
              <w:rPr>
                <w:rFonts w:ascii="Times New Roman" w:eastAsia="Times" w:hAnsi="Times New Roman" w:cs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eastAsia="Times" w:hAnsi="Times New Roman" w:cs="Times New Roman"/>
                <w:sz w:val="28"/>
                <w:szCs w:val="28"/>
              </w:rPr>
              <w:t>adenocarcinoma</w:t>
            </w:r>
            <w:r w:rsidR="00A621F2">
              <w:rPr>
                <w:rFonts w:ascii="Times New Roman" w:eastAsia="Times" w:hAnsi="Times New Roman" w:cs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eastAsia="Times" w:hAnsi="Times New Roman" w:cs="Times New Roman"/>
                <w:sz w:val="28"/>
                <w:szCs w:val="28"/>
              </w:rPr>
              <w:t>to</w:t>
            </w:r>
            <w:r w:rsidR="00A621F2">
              <w:rPr>
                <w:rFonts w:ascii="Times New Roman" w:eastAsia="Times" w:hAnsi="Times New Roman" w:cs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eastAsia="Times" w:hAnsi="Times New Roman" w:cs="Times New Roman"/>
                <w:sz w:val="28"/>
                <w:szCs w:val="28"/>
              </w:rPr>
              <w:t>the</w:t>
            </w:r>
            <w:r w:rsidR="00A621F2">
              <w:rPr>
                <w:rFonts w:ascii="Times New Roman" w:eastAsia="Times" w:hAnsi="Times New Roman" w:cs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eastAsia="Times" w:hAnsi="Times New Roman" w:cs="Times New Roman"/>
                <w:sz w:val="28"/>
                <w:szCs w:val="28"/>
              </w:rPr>
              <w:t>liver.</w:t>
            </w:r>
          </w:p>
        </w:tc>
        <w:tc>
          <w:tcPr>
            <w:tcW w:w="1060" w:type="dxa"/>
            <w:gridSpan w:val="2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11B9B91" w14:textId="77777777" w:rsidR="006D74FA" w:rsidRPr="00905B11" w:rsidRDefault="006D74FA" w:rsidP="00905B11">
            <w:pPr>
              <w:pStyle w:val="afa"/>
              <w:jc w:val="both"/>
              <w:rPr>
                <w:rFonts w:ascii="Times New Roman" w:eastAsia="Times" w:hAnsi="Times New Roman" w:cs="Times New Roman"/>
                <w:sz w:val="28"/>
                <w:szCs w:val="28"/>
                <w:lang w:val="ru-RU"/>
              </w:rPr>
            </w:pPr>
            <w:r w:rsidRPr="00905B11">
              <w:rPr>
                <w:rFonts w:ascii="Times New Roman" w:eastAsia="Times" w:hAnsi="Times New Roman" w:cs="Times New Roman"/>
                <w:sz w:val="28"/>
                <w:szCs w:val="28"/>
              </w:rPr>
              <w:t>19,1</w:t>
            </w:r>
          </w:p>
        </w:tc>
        <w:tc>
          <w:tcPr>
            <w:tcW w:w="1200" w:type="dxa"/>
            <w:gridSpan w:val="2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B2BEBD5" w14:textId="77777777" w:rsidR="006D74FA" w:rsidRPr="00905B11" w:rsidRDefault="006D74FA" w:rsidP="00905B11">
            <w:pPr>
              <w:pStyle w:val="afa"/>
              <w:jc w:val="both"/>
              <w:rPr>
                <w:rFonts w:ascii="Times New Roman" w:eastAsia="Times" w:hAnsi="Times New Roman" w:cs="Times New Roman"/>
                <w:sz w:val="28"/>
                <w:szCs w:val="28"/>
                <w:lang w:val="ru-RU"/>
              </w:rPr>
            </w:pPr>
            <w:r w:rsidRPr="00905B11">
              <w:rPr>
                <w:rFonts w:ascii="Times New Roman" w:eastAsia="Times" w:hAnsi="Times New Roman" w:cs="Times New Roman"/>
                <w:sz w:val="28"/>
                <w:szCs w:val="28"/>
              </w:rPr>
              <w:t>1,95</w:t>
            </w:r>
          </w:p>
        </w:tc>
        <w:tc>
          <w:tcPr>
            <w:tcW w:w="1200" w:type="dxa"/>
            <w:gridSpan w:val="2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F032245" w14:textId="77777777" w:rsidR="006D74FA" w:rsidRPr="00905B11" w:rsidRDefault="006D74FA" w:rsidP="00905B11">
            <w:pPr>
              <w:pStyle w:val="afa"/>
              <w:jc w:val="both"/>
              <w:rPr>
                <w:rFonts w:ascii="Times New Roman" w:eastAsia="Times" w:hAnsi="Times New Roman" w:cs="Times New Roman"/>
                <w:sz w:val="28"/>
                <w:szCs w:val="28"/>
                <w:lang w:val="ru-RU"/>
              </w:rPr>
            </w:pPr>
            <w:r w:rsidRPr="00905B11">
              <w:rPr>
                <w:rFonts w:ascii="Times New Roman" w:eastAsia="Times" w:hAnsi="Times New Roman" w:cs="Times New Roman"/>
                <w:sz w:val="28"/>
                <w:szCs w:val="28"/>
              </w:rPr>
              <w:t>1,75</w:t>
            </w:r>
          </w:p>
        </w:tc>
        <w:tc>
          <w:tcPr>
            <w:tcW w:w="1076" w:type="dxa"/>
            <w:gridSpan w:val="2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6468D61" w14:textId="77777777" w:rsidR="006D74FA" w:rsidRPr="00905B11" w:rsidRDefault="006D74FA" w:rsidP="00905B11">
            <w:pPr>
              <w:pStyle w:val="afa"/>
              <w:jc w:val="both"/>
              <w:rPr>
                <w:rFonts w:ascii="Times New Roman" w:eastAsia="Times" w:hAnsi="Times New Roman" w:cs="Times New Roman"/>
                <w:sz w:val="28"/>
                <w:szCs w:val="28"/>
                <w:lang w:val="ru-RU"/>
              </w:rPr>
            </w:pPr>
            <w:r w:rsidRPr="00905B11">
              <w:rPr>
                <w:rFonts w:ascii="Times New Roman" w:eastAsia="Times" w:hAnsi="Times New Roman" w:cs="Times New Roman"/>
                <w:sz w:val="28"/>
                <w:szCs w:val="28"/>
              </w:rPr>
              <w:t>4,36</w:t>
            </w:r>
          </w:p>
        </w:tc>
      </w:tr>
      <w:tr w:rsidR="006D74FA" w:rsidRPr="00905B11" w14:paraId="16BD868E" w14:textId="77777777" w:rsidTr="005F24B4">
        <w:trPr>
          <w:gridAfter w:val="1"/>
          <w:wAfter w:w="142" w:type="dxa"/>
          <w:trHeight w:val="1058"/>
        </w:trPr>
        <w:tc>
          <w:tcPr>
            <w:tcW w:w="71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9F08B6B" w14:textId="77777777" w:rsidR="006D74FA" w:rsidRPr="00905B11" w:rsidRDefault="006D74FA" w:rsidP="00905B11">
            <w:pPr>
              <w:pStyle w:val="afa"/>
              <w:jc w:val="both"/>
              <w:rPr>
                <w:rFonts w:ascii="Times New Roman" w:eastAsia="Times" w:hAnsi="Times New Roman" w:cs="Times New Roman"/>
                <w:sz w:val="28"/>
                <w:szCs w:val="28"/>
                <w:lang w:val="ru-RU"/>
              </w:rPr>
            </w:pPr>
            <w:r w:rsidRPr="00905B11">
              <w:rPr>
                <w:rFonts w:ascii="Times New Roman" w:eastAsia="Times" w:hAnsi="Times New Roman" w:cs="Times New Roman"/>
                <w:sz w:val="28"/>
                <w:szCs w:val="28"/>
              </w:rPr>
              <w:t>041</w:t>
            </w:r>
          </w:p>
        </w:tc>
        <w:tc>
          <w:tcPr>
            <w:tcW w:w="1985" w:type="dxa"/>
            <w:gridSpan w:val="2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C2188D3" w14:textId="77777777" w:rsidR="006D74FA" w:rsidRPr="00905B11" w:rsidRDefault="006D74FA" w:rsidP="00905B11">
            <w:pPr>
              <w:pStyle w:val="afa"/>
              <w:jc w:val="both"/>
              <w:rPr>
                <w:rFonts w:ascii="Times New Roman" w:eastAsia="Times" w:hAnsi="Times New Roman" w:cs="Times New Roman"/>
                <w:sz w:val="28"/>
                <w:szCs w:val="28"/>
                <w:lang w:val="ru-RU"/>
              </w:rPr>
            </w:pPr>
            <w:r w:rsidRPr="00905B11">
              <w:rPr>
                <w:rFonts w:ascii="Times New Roman" w:eastAsia="Times" w:hAnsi="Times New Roman" w:cs="Times New Roman"/>
                <w:sz w:val="28"/>
                <w:szCs w:val="28"/>
              </w:rPr>
              <w:t>FFPE</w:t>
            </w:r>
          </w:p>
        </w:tc>
        <w:tc>
          <w:tcPr>
            <w:tcW w:w="2693" w:type="dxa"/>
            <w:gridSpan w:val="2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D8AD15B" w14:textId="6996FFE0" w:rsidR="006D74FA" w:rsidRPr="00905B11" w:rsidRDefault="006D74FA" w:rsidP="00905B11">
            <w:pPr>
              <w:pStyle w:val="afa"/>
              <w:jc w:val="both"/>
              <w:rPr>
                <w:rFonts w:ascii="Times New Roman" w:eastAsia="Times" w:hAnsi="Times New Roman" w:cs="Times New Roman"/>
                <w:sz w:val="28"/>
                <w:szCs w:val="28"/>
              </w:rPr>
            </w:pPr>
            <w:r w:rsidRPr="00905B11">
              <w:rPr>
                <w:rFonts w:ascii="Times New Roman" w:eastAsia="Times" w:hAnsi="Times New Roman" w:cs="Times New Roman"/>
                <w:sz w:val="28"/>
                <w:szCs w:val="28"/>
              </w:rPr>
              <w:t>Moderately</w:t>
            </w:r>
            <w:r w:rsidR="00A621F2">
              <w:rPr>
                <w:rFonts w:ascii="Times New Roman" w:eastAsia="Times" w:hAnsi="Times New Roman" w:cs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eastAsia="Times" w:hAnsi="Times New Roman" w:cs="Times New Roman"/>
                <w:sz w:val="28"/>
                <w:szCs w:val="28"/>
              </w:rPr>
              <w:t>differentiated</w:t>
            </w:r>
            <w:r w:rsidR="00A621F2">
              <w:rPr>
                <w:rFonts w:ascii="Times New Roman" w:eastAsia="Times" w:hAnsi="Times New Roman" w:cs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eastAsia="Times" w:hAnsi="Times New Roman" w:cs="Times New Roman"/>
                <w:sz w:val="28"/>
                <w:szCs w:val="28"/>
              </w:rPr>
              <w:t>ductal</w:t>
            </w:r>
            <w:r w:rsidR="00A621F2">
              <w:rPr>
                <w:rFonts w:ascii="Times New Roman" w:eastAsia="Times" w:hAnsi="Times New Roman" w:cs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eastAsia="Times" w:hAnsi="Times New Roman" w:cs="Times New Roman"/>
                <w:sz w:val="28"/>
                <w:szCs w:val="28"/>
              </w:rPr>
              <w:t>adenocarcinoma</w:t>
            </w:r>
            <w:r w:rsidR="00A621F2">
              <w:rPr>
                <w:rFonts w:ascii="Times New Roman" w:eastAsia="Times" w:hAnsi="Times New Roman" w:cs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eastAsia="Times" w:hAnsi="Times New Roman" w:cs="Times New Roman"/>
                <w:sz w:val="28"/>
                <w:szCs w:val="28"/>
              </w:rPr>
              <w:t>(G-II)</w:t>
            </w:r>
            <w:r w:rsidR="00A621F2">
              <w:rPr>
                <w:rFonts w:ascii="Times New Roman" w:eastAsia="Times" w:hAnsi="Times New Roman" w:cs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eastAsia="Times" w:hAnsi="Times New Roman" w:cs="Times New Roman"/>
                <w:sz w:val="28"/>
                <w:szCs w:val="28"/>
              </w:rPr>
              <w:t>of</w:t>
            </w:r>
            <w:r w:rsidR="00A621F2">
              <w:rPr>
                <w:rFonts w:ascii="Times New Roman" w:eastAsia="Times" w:hAnsi="Times New Roman" w:cs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eastAsia="Times" w:hAnsi="Times New Roman" w:cs="Times New Roman"/>
                <w:sz w:val="28"/>
                <w:szCs w:val="28"/>
              </w:rPr>
              <w:t>the</w:t>
            </w:r>
            <w:r w:rsidR="00A621F2">
              <w:rPr>
                <w:rFonts w:ascii="Times New Roman" w:eastAsia="Times" w:hAnsi="Times New Roman" w:cs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eastAsia="Times" w:hAnsi="Times New Roman" w:cs="Times New Roman"/>
                <w:sz w:val="28"/>
                <w:szCs w:val="28"/>
              </w:rPr>
              <w:t>pancreas</w:t>
            </w:r>
          </w:p>
        </w:tc>
        <w:tc>
          <w:tcPr>
            <w:tcW w:w="1060" w:type="dxa"/>
            <w:gridSpan w:val="2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18E6D91" w14:textId="77777777" w:rsidR="006D74FA" w:rsidRPr="00905B11" w:rsidRDefault="006D74FA" w:rsidP="00905B11">
            <w:pPr>
              <w:pStyle w:val="afa"/>
              <w:jc w:val="both"/>
              <w:rPr>
                <w:rFonts w:ascii="Times New Roman" w:eastAsia="Times" w:hAnsi="Times New Roman" w:cs="Times New Roman"/>
                <w:sz w:val="28"/>
                <w:szCs w:val="28"/>
                <w:lang w:val="ru-RU"/>
              </w:rPr>
            </w:pPr>
            <w:r w:rsidRPr="00905B11">
              <w:rPr>
                <w:rFonts w:ascii="Times New Roman" w:eastAsia="Times" w:hAnsi="Times New Roman" w:cs="Times New Roman"/>
                <w:sz w:val="28"/>
                <w:szCs w:val="28"/>
              </w:rPr>
              <w:t>69,2</w:t>
            </w:r>
          </w:p>
        </w:tc>
        <w:tc>
          <w:tcPr>
            <w:tcW w:w="1200" w:type="dxa"/>
            <w:gridSpan w:val="2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00E47E4" w14:textId="77777777" w:rsidR="006D74FA" w:rsidRPr="00905B11" w:rsidRDefault="006D74FA" w:rsidP="00905B11">
            <w:pPr>
              <w:pStyle w:val="afa"/>
              <w:jc w:val="both"/>
              <w:rPr>
                <w:rFonts w:ascii="Times New Roman" w:eastAsia="Times" w:hAnsi="Times New Roman" w:cs="Times New Roman"/>
                <w:sz w:val="28"/>
                <w:szCs w:val="28"/>
                <w:lang w:val="ru-RU"/>
              </w:rPr>
            </w:pPr>
            <w:r w:rsidRPr="00905B11">
              <w:rPr>
                <w:rFonts w:ascii="Times New Roman" w:eastAsia="Times" w:hAnsi="Times New Roman" w:cs="Times New Roman"/>
                <w:sz w:val="28"/>
                <w:szCs w:val="28"/>
              </w:rPr>
              <w:t>1,9</w:t>
            </w:r>
          </w:p>
        </w:tc>
        <w:tc>
          <w:tcPr>
            <w:tcW w:w="1200" w:type="dxa"/>
            <w:gridSpan w:val="2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EE8C51B" w14:textId="77777777" w:rsidR="006D74FA" w:rsidRPr="00905B11" w:rsidRDefault="006D74FA" w:rsidP="00905B11">
            <w:pPr>
              <w:pStyle w:val="afa"/>
              <w:jc w:val="both"/>
              <w:rPr>
                <w:rFonts w:ascii="Times New Roman" w:eastAsia="Times" w:hAnsi="Times New Roman" w:cs="Times New Roman"/>
                <w:sz w:val="28"/>
                <w:szCs w:val="28"/>
                <w:lang w:val="ru-RU"/>
              </w:rPr>
            </w:pPr>
            <w:r w:rsidRPr="00905B11">
              <w:rPr>
                <w:rFonts w:ascii="Times New Roman" w:eastAsia="Times" w:hAnsi="Times New Roman" w:cs="Times New Roman"/>
                <w:sz w:val="28"/>
                <w:szCs w:val="28"/>
              </w:rPr>
              <w:t>1,51</w:t>
            </w:r>
          </w:p>
        </w:tc>
        <w:tc>
          <w:tcPr>
            <w:tcW w:w="1076" w:type="dxa"/>
            <w:gridSpan w:val="2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2DE5707" w14:textId="77777777" w:rsidR="006D74FA" w:rsidRPr="00905B11" w:rsidRDefault="006D74FA" w:rsidP="00905B11">
            <w:pPr>
              <w:pStyle w:val="afa"/>
              <w:jc w:val="both"/>
              <w:rPr>
                <w:rFonts w:ascii="Times New Roman" w:eastAsia="Times" w:hAnsi="Times New Roman" w:cs="Times New Roman"/>
                <w:sz w:val="28"/>
                <w:szCs w:val="28"/>
                <w:lang w:val="ru-RU"/>
              </w:rPr>
            </w:pPr>
            <w:r w:rsidRPr="00905B11">
              <w:rPr>
                <w:rFonts w:ascii="Times New Roman" w:eastAsia="Times" w:hAnsi="Times New Roman" w:cs="Times New Roman"/>
                <w:sz w:val="28"/>
                <w:szCs w:val="28"/>
              </w:rPr>
              <w:t>12,3</w:t>
            </w:r>
          </w:p>
        </w:tc>
      </w:tr>
      <w:tr w:rsidR="006D74FA" w:rsidRPr="00905B11" w14:paraId="21E4E954" w14:textId="77777777" w:rsidTr="005F24B4">
        <w:trPr>
          <w:gridAfter w:val="1"/>
          <w:wAfter w:w="142" w:type="dxa"/>
          <w:trHeight w:val="494"/>
        </w:trPr>
        <w:tc>
          <w:tcPr>
            <w:tcW w:w="71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FDFB559" w14:textId="77777777" w:rsidR="006D74FA" w:rsidRPr="00905B11" w:rsidRDefault="006D74FA" w:rsidP="00905B11">
            <w:pPr>
              <w:pStyle w:val="afa"/>
              <w:jc w:val="both"/>
              <w:rPr>
                <w:rFonts w:ascii="Times New Roman" w:eastAsia="Times" w:hAnsi="Times New Roman" w:cs="Times New Roman"/>
                <w:sz w:val="28"/>
                <w:szCs w:val="28"/>
                <w:lang w:val="ru-RU"/>
              </w:rPr>
            </w:pPr>
            <w:r w:rsidRPr="00905B11">
              <w:rPr>
                <w:rFonts w:ascii="Times New Roman" w:eastAsia="Times" w:hAnsi="Times New Roman" w:cs="Times New Roman"/>
                <w:sz w:val="28"/>
                <w:szCs w:val="28"/>
              </w:rPr>
              <w:t>050</w:t>
            </w:r>
          </w:p>
        </w:tc>
        <w:tc>
          <w:tcPr>
            <w:tcW w:w="1985" w:type="dxa"/>
            <w:gridSpan w:val="2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43D0746" w14:textId="77777777" w:rsidR="006D74FA" w:rsidRPr="00905B11" w:rsidRDefault="006D74FA" w:rsidP="00905B11">
            <w:pPr>
              <w:pStyle w:val="afa"/>
              <w:jc w:val="both"/>
              <w:rPr>
                <w:rFonts w:ascii="Times New Roman" w:eastAsia="Times" w:hAnsi="Times New Roman" w:cs="Times New Roman"/>
                <w:sz w:val="28"/>
                <w:szCs w:val="28"/>
                <w:lang w:val="ru-RU"/>
              </w:rPr>
            </w:pPr>
            <w:r w:rsidRPr="00905B11">
              <w:rPr>
                <w:rFonts w:ascii="Times New Roman" w:eastAsia="Times" w:hAnsi="Times New Roman" w:cs="Times New Roman"/>
                <w:sz w:val="28"/>
                <w:szCs w:val="28"/>
              </w:rPr>
              <w:t>FFPE</w:t>
            </w:r>
          </w:p>
        </w:tc>
        <w:tc>
          <w:tcPr>
            <w:tcW w:w="2693" w:type="dxa"/>
            <w:gridSpan w:val="2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44CF0A7" w14:textId="0A624578" w:rsidR="006D74FA" w:rsidRPr="00905B11" w:rsidRDefault="006D74FA" w:rsidP="00905B11">
            <w:pPr>
              <w:pStyle w:val="afa"/>
              <w:jc w:val="both"/>
              <w:rPr>
                <w:rFonts w:ascii="Times New Roman" w:eastAsia="Times" w:hAnsi="Times New Roman" w:cs="Times New Roman"/>
                <w:sz w:val="28"/>
                <w:szCs w:val="28"/>
              </w:rPr>
            </w:pPr>
            <w:r w:rsidRPr="00905B11">
              <w:rPr>
                <w:rFonts w:ascii="Times New Roman" w:eastAsia="Times" w:hAnsi="Times New Roman" w:cs="Times New Roman"/>
                <w:sz w:val="28"/>
                <w:szCs w:val="28"/>
              </w:rPr>
              <w:t>Tumor</w:t>
            </w:r>
            <w:r w:rsidR="00A621F2">
              <w:rPr>
                <w:rFonts w:ascii="Times New Roman" w:eastAsia="Times" w:hAnsi="Times New Roman" w:cs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eastAsia="Times" w:hAnsi="Times New Roman" w:cs="Times New Roman"/>
                <w:sz w:val="28"/>
                <w:szCs w:val="28"/>
              </w:rPr>
              <w:t>of</w:t>
            </w:r>
            <w:r w:rsidR="00A621F2">
              <w:rPr>
                <w:rFonts w:ascii="Times New Roman" w:eastAsia="Times" w:hAnsi="Times New Roman" w:cs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eastAsia="Times" w:hAnsi="Times New Roman" w:cs="Times New Roman"/>
                <w:sz w:val="28"/>
                <w:szCs w:val="28"/>
              </w:rPr>
              <w:t>the</w:t>
            </w:r>
            <w:r w:rsidR="00A621F2">
              <w:rPr>
                <w:rFonts w:ascii="Times New Roman" w:eastAsia="Times" w:hAnsi="Times New Roman" w:cs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eastAsia="Times" w:hAnsi="Times New Roman" w:cs="Times New Roman"/>
                <w:sz w:val="28"/>
                <w:szCs w:val="28"/>
              </w:rPr>
              <w:t>tail</w:t>
            </w:r>
            <w:r w:rsidR="00A621F2">
              <w:rPr>
                <w:rFonts w:ascii="Times New Roman" w:eastAsia="Times" w:hAnsi="Times New Roman" w:cs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eastAsia="Times" w:hAnsi="Times New Roman" w:cs="Times New Roman"/>
                <w:sz w:val="28"/>
                <w:szCs w:val="28"/>
              </w:rPr>
              <w:t>of</w:t>
            </w:r>
            <w:r w:rsidR="00A621F2">
              <w:rPr>
                <w:rFonts w:ascii="Times New Roman" w:eastAsia="Times" w:hAnsi="Times New Roman" w:cs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eastAsia="Times" w:hAnsi="Times New Roman" w:cs="Times New Roman"/>
                <w:sz w:val="28"/>
                <w:szCs w:val="28"/>
              </w:rPr>
              <w:t>the</w:t>
            </w:r>
            <w:r w:rsidR="00A621F2">
              <w:rPr>
                <w:rFonts w:ascii="Times New Roman" w:eastAsia="Times" w:hAnsi="Times New Roman" w:cs="Times New Roman"/>
                <w:sz w:val="28"/>
                <w:szCs w:val="28"/>
              </w:rPr>
              <w:t xml:space="preserve"> </w:t>
            </w:r>
            <w:r w:rsidRPr="00905B11">
              <w:rPr>
                <w:rFonts w:ascii="Times New Roman" w:eastAsia="Times" w:hAnsi="Times New Roman" w:cs="Times New Roman"/>
                <w:sz w:val="28"/>
                <w:szCs w:val="28"/>
              </w:rPr>
              <w:t>pancreas</w:t>
            </w:r>
          </w:p>
        </w:tc>
        <w:tc>
          <w:tcPr>
            <w:tcW w:w="1060" w:type="dxa"/>
            <w:gridSpan w:val="2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6B929E8" w14:textId="77777777" w:rsidR="006D74FA" w:rsidRPr="00905B11" w:rsidRDefault="006D74FA" w:rsidP="00905B11">
            <w:pPr>
              <w:pStyle w:val="afa"/>
              <w:jc w:val="both"/>
              <w:rPr>
                <w:rFonts w:ascii="Times New Roman" w:eastAsia="Times" w:hAnsi="Times New Roman" w:cs="Times New Roman"/>
                <w:sz w:val="28"/>
                <w:szCs w:val="28"/>
                <w:lang w:val="ru-RU"/>
              </w:rPr>
            </w:pPr>
            <w:r w:rsidRPr="00905B11">
              <w:rPr>
                <w:rFonts w:ascii="Times New Roman" w:eastAsia="Times" w:hAnsi="Times New Roman" w:cs="Times New Roman"/>
                <w:sz w:val="28"/>
                <w:szCs w:val="28"/>
              </w:rPr>
              <w:t>182,6</w:t>
            </w:r>
          </w:p>
        </w:tc>
        <w:tc>
          <w:tcPr>
            <w:tcW w:w="1200" w:type="dxa"/>
            <w:gridSpan w:val="2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8899135" w14:textId="77777777" w:rsidR="006D74FA" w:rsidRPr="00905B11" w:rsidRDefault="006D74FA" w:rsidP="00905B11">
            <w:pPr>
              <w:pStyle w:val="afa"/>
              <w:jc w:val="both"/>
              <w:rPr>
                <w:rFonts w:ascii="Times New Roman" w:eastAsia="Times" w:hAnsi="Times New Roman" w:cs="Times New Roman"/>
                <w:sz w:val="28"/>
                <w:szCs w:val="28"/>
                <w:lang w:val="ru-RU"/>
              </w:rPr>
            </w:pPr>
            <w:r w:rsidRPr="00905B11">
              <w:rPr>
                <w:rFonts w:ascii="Times New Roman" w:eastAsia="Times" w:hAnsi="Times New Roman" w:cs="Times New Roman"/>
                <w:sz w:val="28"/>
                <w:szCs w:val="28"/>
              </w:rPr>
              <w:t>1,9</w:t>
            </w:r>
          </w:p>
        </w:tc>
        <w:tc>
          <w:tcPr>
            <w:tcW w:w="1200" w:type="dxa"/>
            <w:gridSpan w:val="2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094759E" w14:textId="77777777" w:rsidR="006D74FA" w:rsidRPr="00905B11" w:rsidRDefault="006D74FA" w:rsidP="00905B11">
            <w:pPr>
              <w:pStyle w:val="afa"/>
              <w:jc w:val="both"/>
              <w:rPr>
                <w:rFonts w:ascii="Times New Roman" w:eastAsia="Times" w:hAnsi="Times New Roman" w:cs="Times New Roman"/>
                <w:sz w:val="28"/>
                <w:szCs w:val="28"/>
                <w:lang w:val="ru-RU"/>
              </w:rPr>
            </w:pPr>
            <w:r w:rsidRPr="00905B11">
              <w:rPr>
                <w:rFonts w:ascii="Times New Roman" w:eastAsia="Times" w:hAnsi="Times New Roman" w:cs="Times New Roman"/>
                <w:sz w:val="28"/>
                <w:szCs w:val="28"/>
              </w:rPr>
              <w:t>2,07</w:t>
            </w:r>
          </w:p>
        </w:tc>
        <w:tc>
          <w:tcPr>
            <w:tcW w:w="1076" w:type="dxa"/>
            <w:gridSpan w:val="2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A7126A9" w14:textId="77777777" w:rsidR="006D74FA" w:rsidRPr="00905B11" w:rsidRDefault="006D74FA" w:rsidP="00905B11">
            <w:pPr>
              <w:pStyle w:val="afa"/>
              <w:jc w:val="both"/>
              <w:rPr>
                <w:rFonts w:ascii="Times New Roman" w:eastAsia="Times" w:hAnsi="Times New Roman" w:cs="Times New Roman"/>
                <w:sz w:val="28"/>
                <w:szCs w:val="28"/>
                <w:lang w:val="ru-RU"/>
              </w:rPr>
            </w:pPr>
            <w:r w:rsidRPr="00905B11">
              <w:rPr>
                <w:rFonts w:ascii="Times New Roman" w:eastAsia="Times" w:hAnsi="Times New Roman" w:cs="Times New Roman"/>
                <w:sz w:val="28"/>
                <w:szCs w:val="28"/>
              </w:rPr>
              <w:t>32,8</w:t>
            </w:r>
          </w:p>
        </w:tc>
      </w:tr>
    </w:tbl>
    <w:p w14:paraId="65D7FD60" w14:textId="77777777" w:rsidR="006D74FA" w:rsidRPr="00905B11" w:rsidRDefault="006D74FA" w:rsidP="00905B11">
      <w:pPr>
        <w:pStyle w:val="afa"/>
        <w:jc w:val="both"/>
        <w:rPr>
          <w:rFonts w:ascii="Times New Roman" w:eastAsia="Times" w:hAnsi="Times New Roman" w:cs="Times New Roman"/>
          <w:sz w:val="28"/>
          <w:szCs w:val="28"/>
          <w:lang w:val="ru-RU"/>
        </w:rPr>
      </w:pPr>
    </w:p>
    <w:p w14:paraId="2A203F1E" w14:textId="77777777" w:rsidR="006D74FA" w:rsidRPr="00905B11" w:rsidRDefault="006D74FA" w:rsidP="00905B11">
      <w:pPr>
        <w:pStyle w:val="afa"/>
        <w:jc w:val="both"/>
        <w:rPr>
          <w:rFonts w:ascii="Times New Roman" w:eastAsia="Times" w:hAnsi="Times New Roman" w:cs="Times New Roman"/>
          <w:sz w:val="28"/>
          <w:szCs w:val="28"/>
          <w:lang w:val="ru-RU"/>
        </w:rPr>
      </w:pPr>
    </w:p>
    <w:p w14:paraId="2408E522" w14:textId="76C18C87" w:rsidR="00887289" w:rsidRDefault="00887289" w:rsidP="00887289">
      <w:pPr>
        <w:pStyle w:val="afa"/>
        <w:ind w:firstLine="709"/>
        <w:jc w:val="both"/>
        <w:rPr>
          <w:rFonts w:ascii="Times New Roman" w:eastAsia="Times" w:hAnsi="Times New Roman" w:cs="Times New Roman"/>
          <w:sz w:val="28"/>
          <w:szCs w:val="28"/>
          <w:lang w:val="ru-RU"/>
        </w:rPr>
      </w:pPr>
      <w:r w:rsidRPr="00887289">
        <w:rPr>
          <w:rFonts w:ascii="Times New Roman" w:eastAsia="Times" w:hAnsi="Times New Roman" w:cs="Times New Roman"/>
          <w:sz w:val="28"/>
          <w:szCs w:val="28"/>
          <w:lang w:val="ru-RU"/>
        </w:rPr>
        <w:t>Мы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887289">
        <w:rPr>
          <w:rFonts w:ascii="Times New Roman" w:eastAsia="Times" w:hAnsi="Times New Roman" w:cs="Times New Roman"/>
          <w:sz w:val="28"/>
          <w:szCs w:val="28"/>
          <w:lang w:val="ru-RU"/>
        </w:rPr>
        <w:t>выделили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887289">
        <w:rPr>
          <w:rFonts w:ascii="Times New Roman" w:eastAsia="Times" w:hAnsi="Times New Roman" w:cs="Times New Roman"/>
          <w:sz w:val="28"/>
          <w:szCs w:val="28"/>
          <w:lang w:val="ru-RU"/>
        </w:rPr>
        <w:t>геномную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887289">
        <w:rPr>
          <w:rFonts w:ascii="Times New Roman" w:eastAsia="Times" w:hAnsi="Times New Roman" w:cs="Times New Roman"/>
          <w:sz w:val="28"/>
          <w:szCs w:val="28"/>
          <w:lang w:val="ru-RU"/>
        </w:rPr>
        <w:t>ДНК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887289">
        <w:rPr>
          <w:rFonts w:ascii="Times New Roman" w:eastAsia="Times" w:hAnsi="Times New Roman" w:cs="Times New Roman"/>
          <w:sz w:val="28"/>
          <w:szCs w:val="28"/>
          <w:lang w:val="ru-RU"/>
        </w:rPr>
        <w:t>из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887289">
        <w:rPr>
          <w:rFonts w:ascii="Times New Roman" w:eastAsia="Times" w:hAnsi="Times New Roman" w:cs="Times New Roman"/>
          <w:sz w:val="28"/>
          <w:szCs w:val="28"/>
          <w:lang w:val="ru-RU"/>
        </w:rPr>
        <w:t>всех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887289">
        <w:rPr>
          <w:rFonts w:ascii="Times New Roman" w:eastAsia="Times" w:hAnsi="Times New Roman" w:cs="Times New Roman"/>
          <w:sz w:val="28"/>
          <w:szCs w:val="28"/>
          <w:lang w:val="ru-RU"/>
        </w:rPr>
        <w:t>образцов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887289">
        <w:rPr>
          <w:rFonts w:ascii="Times New Roman" w:eastAsia="Times" w:hAnsi="Times New Roman" w:cs="Times New Roman"/>
          <w:sz w:val="28"/>
          <w:szCs w:val="28"/>
          <w:lang w:val="ru-RU"/>
        </w:rPr>
        <w:t>FFPE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887289">
        <w:rPr>
          <w:rFonts w:ascii="Times New Roman" w:eastAsia="Times" w:hAnsi="Times New Roman" w:cs="Times New Roman"/>
          <w:sz w:val="28"/>
          <w:szCs w:val="28"/>
          <w:lang w:val="ru-RU"/>
        </w:rPr>
        <w:t>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="005628F5" w:rsidRPr="00887289">
        <w:rPr>
          <w:rFonts w:ascii="Times New Roman" w:eastAsia="Times" w:hAnsi="Times New Roman" w:cs="Times New Roman"/>
          <w:sz w:val="28"/>
          <w:szCs w:val="28"/>
          <w:lang w:val="ru-RU"/>
        </w:rPr>
        <w:t>провели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="005628F5" w:rsidRPr="00887289">
        <w:rPr>
          <w:rFonts w:ascii="Times New Roman" w:eastAsia="Times" w:hAnsi="Times New Roman" w:cs="Times New Roman"/>
          <w:sz w:val="28"/>
          <w:szCs w:val="28"/>
          <w:lang w:val="ru-RU"/>
        </w:rPr>
        <w:t>качественную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887289">
        <w:rPr>
          <w:rFonts w:ascii="Times New Roman" w:eastAsia="Times" w:hAnsi="Times New Roman" w:cs="Times New Roman"/>
          <w:sz w:val="28"/>
          <w:szCs w:val="28"/>
          <w:lang w:val="ru-RU"/>
        </w:rPr>
        <w:t>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887289">
        <w:rPr>
          <w:rFonts w:ascii="Times New Roman" w:eastAsia="Times" w:hAnsi="Times New Roman" w:cs="Times New Roman"/>
          <w:sz w:val="28"/>
          <w:szCs w:val="28"/>
          <w:lang w:val="ru-RU"/>
        </w:rPr>
        <w:t>количественную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887289">
        <w:rPr>
          <w:rFonts w:ascii="Times New Roman" w:eastAsia="Times" w:hAnsi="Times New Roman" w:cs="Times New Roman"/>
          <w:sz w:val="28"/>
          <w:szCs w:val="28"/>
          <w:lang w:val="ru-RU"/>
        </w:rPr>
        <w:t>оценку.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887289">
        <w:rPr>
          <w:rFonts w:ascii="Times New Roman" w:eastAsia="Times" w:hAnsi="Times New Roman" w:cs="Times New Roman"/>
          <w:sz w:val="28"/>
          <w:szCs w:val="28"/>
          <w:lang w:val="ru-RU"/>
        </w:rPr>
        <w:t>Полученный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887289">
        <w:rPr>
          <w:rFonts w:ascii="Times New Roman" w:eastAsia="Times" w:hAnsi="Times New Roman" w:cs="Times New Roman"/>
          <w:sz w:val="28"/>
          <w:szCs w:val="28"/>
          <w:lang w:val="ru-RU"/>
        </w:rPr>
        <w:t>опухолевый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887289">
        <w:rPr>
          <w:rFonts w:ascii="Times New Roman" w:eastAsia="Times" w:hAnsi="Times New Roman" w:cs="Times New Roman"/>
          <w:sz w:val="28"/>
          <w:szCs w:val="28"/>
          <w:lang w:val="ru-RU"/>
        </w:rPr>
        <w:t>материал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887289">
        <w:rPr>
          <w:rFonts w:ascii="Times New Roman" w:eastAsia="Times" w:hAnsi="Times New Roman" w:cs="Times New Roman"/>
          <w:sz w:val="28"/>
          <w:szCs w:val="28"/>
          <w:lang w:val="ru-RU"/>
        </w:rPr>
        <w:t>сохраняется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887289">
        <w:rPr>
          <w:rFonts w:ascii="Times New Roman" w:eastAsia="Times" w:hAnsi="Times New Roman" w:cs="Times New Roman"/>
          <w:sz w:val="28"/>
          <w:szCs w:val="28"/>
          <w:lang w:val="ru-RU"/>
        </w:rPr>
        <w:t>в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887289">
        <w:rPr>
          <w:rFonts w:ascii="Times New Roman" w:eastAsia="Times" w:hAnsi="Times New Roman" w:cs="Times New Roman"/>
          <w:sz w:val="28"/>
          <w:szCs w:val="28"/>
          <w:lang w:val="ru-RU"/>
        </w:rPr>
        <w:t>биобанке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887289">
        <w:rPr>
          <w:rFonts w:ascii="Times New Roman" w:eastAsia="Times" w:hAnsi="Times New Roman" w:cs="Times New Roman"/>
          <w:sz w:val="28"/>
          <w:szCs w:val="28"/>
          <w:lang w:val="ru-RU"/>
        </w:rPr>
        <w:t>по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887289">
        <w:rPr>
          <w:rFonts w:ascii="Times New Roman" w:eastAsia="Times" w:hAnsi="Times New Roman" w:cs="Times New Roman"/>
          <w:sz w:val="28"/>
          <w:szCs w:val="28"/>
          <w:lang w:val="ru-RU"/>
        </w:rPr>
        <w:t>запросу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887289">
        <w:rPr>
          <w:rFonts w:ascii="Times New Roman" w:eastAsia="Times" w:hAnsi="Times New Roman" w:cs="Times New Roman"/>
          <w:sz w:val="28"/>
          <w:szCs w:val="28"/>
          <w:lang w:val="ru-RU"/>
        </w:rPr>
        <w:t>для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887289">
        <w:rPr>
          <w:rFonts w:ascii="Times New Roman" w:eastAsia="Times" w:hAnsi="Times New Roman" w:cs="Times New Roman"/>
          <w:sz w:val="28"/>
          <w:szCs w:val="28"/>
          <w:lang w:val="ru-RU"/>
        </w:rPr>
        <w:t>дальнейшего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887289">
        <w:rPr>
          <w:rFonts w:ascii="Times New Roman" w:eastAsia="Times" w:hAnsi="Times New Roman" w:cs="Times New Roman"/>
          <w:sz w:val="28"/>
          <w:szCs w:val="28"/>
          <w:lang w:val="ru-RU"/>
        </w:rPr>
        <w:t>анализа.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887289">
        <w:rPr>
          <w:rFonts w:ascii="Times New Roman" w:eastAsia="Times" w:hAnsi="Times New Roman" w:cs="Times New Roman"/>
          <w:sz w:val="28"/>
          <w:szCs w:val="28"/>
          <w:lang w:val="ru-RU"/>
        </w:rPr>
        <w:t>Создана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887289">
        <w:rPr>
          <w:rFonts w:ascii="Times New Roman" w:eastAsia="Times" w:hAnsi="Times New Roman" w:cs="Times New Roman"/>
          <w:sz w:val="28"/>
          <w:szCs w:val="28"/>
          <w:lang w:val="ru-RU"/>
        </w:rPr>
        <w:t>электронная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887289">
        <w:rPr>
          <w:rFonts w:ascii="Times New Roman" w:eastAsia="Times" w:hAnsi="Times New Roman" w:cs="Times New Roman"/>
          <w:sz w:val="28"/>
          <w:szCs w:val="28"/>
          <w:lang w:val="ru-RU"/>
        </w:rPr>
        <w:t>база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887289">
        <w:rPr>
          <w:rFonts w:ascii="Times New Roman" w:eastAsia="Times" w:hAnsi="Times New Roman" w:cs="Times New Roman"/>
          <w:sz w:val="28"/>
          <w:szCs w:val="28"/>
          <w:lang w:val="ru-RU"/>
        </w:rPr>
        <w:t>данных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887289">
        <w:rPr>
          <w:rFonts w:ascii="Times New Roman" w:eastAsia="Times" w:hAnsi="Times New Roman" w:cs="Times New Roman"/>
          <w:sz w:val="28"/>
          <w:szCs w:val="28"/>
          <w:lang w:val="ru-RU"/>
        </w:rPr>
        <w:t>образцов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887289">
        <w:rPr>
          <w:rFonts w:ascii="Times New Roman" w:eastAsia="Times" w:hAnsi="Times New Roman" w:cs="Times New Roman"/>
          <w:sz w:val="28"/>
          <w:szCs w:val="28"/>
          <w:lang w:val="ru-RU"/>
        </w:rPr>
        <w:t>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887289">
        <w:rPr>
          <w:rFonts w:ascii="Times New Roman" w:eastAsia="Times" w:hAnsi="Times New Roman" w:cs="Times New Roman"/>
          <w:sz w:val="28"/>
          <w:szCs w:val="28"/>
          <w:lang w:val="ru-RU"/>
        </w:rPr>
        <w:t>присвоены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887289">
        <w:rPr>
          <w:rFonts w:ascii="Times New Roman" w:eastAsia="Times" w:hAnsi="Times New Roman" w:cs="Times New Roman"/>
          <w:sz w:val="28"/>
          <w:szCs w:val="28"/>
          <w:lang w:val="ru-RU"/>
        </w:rPr>
        <w:t>идентификационные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887289">
        <w:rPr>
          <w:rFonts w:ascii="Times New Roman" w:eastAsia="Times" w:hAnsi="Times New Roman" w:cs="Times New Roman"/>
          <w:sz w:val="28"/>
          <w:szCs w:val="28"/>
          <w:lang w:val="ru-RU"/>
        </w:rPr>
        <w:t>номера.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887289">
        <w:rPr>
          <w:rFonts w:ascii="Times New Roman" w:eastAsia="Times" w:hAnsi="Times New Roman" w:cs="Times New Roman"/>
          <w:sz w:val="28"/>
          <w:szCs w:val="28"/>
          <w:lang w:val="ru-RU"/>
        </w:rPr>
        <w:t>Геномную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887289">
        <w:rPr>
          <w:rFonts w:ascii="Times New Roman" w:eastAsia="Times" w:hAnsi="Times New Roman" w:cs="Times New Roman"/>
          <w:sz w:val="28"/>
          <w:szCs w:val="28"/>
          <w:lang w:val="ru-RU"/>
        </w:rPr>
        <w:t>ДНК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887289">
        <w:rPr>
          <w:rFonts w:ascii="Times New Roman" w:eastAsia="Times" w:hAnsi="Times New Roman" w:cs="Times New Roman"/>
          <w:sz w:val="28"/>
          <w:szCs w:val="28"/>
          <w:lang w:val="ru-RU"/>
        </w:rPr>
        <w:t>выделяли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887289">
        <w:rPr>
          <w:rFonts w:ascii="Times New Roman" w:eastAsia="Times" w:hAnsi="Times New Roman" w:cs="Times New Roman"/>
          <w:sz w:val="28"/>
          <w:szCs w:val="28"/>
          <w:lang w:val="ru-RU"/>
        </w:rPr>
        <w:t>из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887289">
        <w:rPr>
          <w:rFonts w:ascii="Times New Roman" w:eastAsia="Times" w:hAnsi="Times New Roman" w:cs="Times New Roman"/>
          <w:sz w:val="28"/>
          <w:szCs w:val="28"/>
          <w:lang w:val="ru-RU"/>
        </w:rPr>
        <w:t>пластин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887289">
        <w:rPr>
          <w:rFonts w:ascii="Times New Roman" w:eastAsia="Times" w:hAnsi="Times New Roman" w:cs="Times New Roman"/>
          <w:sz w:val="28"/>
          <w:szCs w:val="28"/>
          <w:lang w:val="ru-RU"/>
        </w:rPr>
        <w:t>FFPE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887289">
        <w:rPr>
          <w:rFonts w:ascii="Times New Roman" w:eastAsia="Times" w:hAnsi="Times New Roman" w:cs="Times New Roman"/>
          <w:sz w:val="28"/>
          <w:szCs w:val="28"/>
          <w:lang w:val="ru-RU"/>
        </w:rPr>
        <w:t>согласно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887289">
        <w:rPr>
          <w:rFonts w:ascii="Times New Roman" w:eastAsia="Times" w:hAnsi="Times New Roman" w:cs="Times New Roman"/>
          <w:sz w:val="28"/>
          <w:szCs w:val="28"/>
          <w:lang w:val="ru-RU"/>
        </w:rPr>
        <w:t>протоколу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887289">
        <w:rPr>
          <w:rFonts w:ascii="Times New Roman" w:eastAsia="Times" w:hAnsi="Times New Roman" w:cs="Times New Roman"/>
          <w:sz w:val="28"/>
          <w:szCs w:val="28"/>
          <w:lang w:val="ru-RU"/>
        </w:rPr>
        <w:t>производителя,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887289">
        <w:rPr>
          <w:rFonts w:ascii="Times New Roman" w:eastAsia="Times" w:hAnsi="Times New Roman" w:cs="Times New Roman"/>
          <w:sz w:val="28"/>
          <w:szCs w:val="28"/>
          <w:lang w:val="ru-RU"/>
        </w:rPr>
        <w:t>отвечающему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887289">
        <w:rPr>
          <w:rFonts w:ascii="Times New Roman" w:eastAsia="Times" w:hAnsi="Times New Roman" w:cs="Times New Roman"/>
          <w:sz w:val="28"/>
          <w:szCs w:val="28"/>
          <w:lang w:val="ru-RU"/>
        </w:rPr>
        <w:t>качественным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887289">
        <w:rPr>
          <w:rFonts w:ascii="Times New Roman" w:eastAsia="Times" w:hAnsi="Times New Roman" w:cs="Times New Roman"/>
          <w:sz w:val="28"/>
          <w:szCs w:val="28"/>
          <w:lang w:val="ru-RU"/>
        </w:rPr>
        <w:t>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887289">
        <w:rPr>
          <w:rFonts w:ascii="Times New Roman" w:eastAsia="Times" w:hAnsi="Times New Roman" w:cs="Times New Roman"/>
          <w:sz w:val="28"/>
          <w:szCs w:val="28"/>
          <w:lang w:val="ru-RU"/>
        </w:rPr>
        <w:t>количественным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887289">
        <w:rPr>
          <w:rFonts w:ascii="Times New Roman" w:eastAsia="Times" w:hAnsi="Times New Roman" w:cs="Times New Roman"/>
          <w:sz w:val="28"/>
          <w:szCs w:val="28"/>
          <w:lang w:val="ru-RU"/>
        </w:rPr>
        <w:t>критериям.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</w:p>
    <w:p w14:paraId="5875C66A" w14:textId="77777777" w:rsidR="003D2BB3" w:rsidRDefault="003D2BB3" w:rsidP="00905B11">
      <w:pPr>
        <w:pStyle w:val="a8"/>
        <w:tabs>
          <w:tab w:val="left" w:pos="990"/>
          <w:tab w:val="left" w:pos="1170"/>
          <w:tab w:val="left" w:pos="1260"/>
        </w:tabs>
        <w:spacing w:after="0" w:line="240" w:lineRule="auto"/>
        <w:ind w:left="0"/>
        <w:jc w:val="center"/>
        <w:rPr>
          <w:rFonts w:ascii="Times New Roman" w:hAnsi="Times New Roman"/>
          <w:b/>
          <w:noProof/>
          <w:sz w:val="28"/>
          <w:szCs w:val="28"/>
        </w:rPr>
      </w:pPr>
    </w:p>
    <w:p w14:paraId="751CEC30" w14:textId="3473C5BD" w:rsidR="006D74FA" w:rsidRPr="00905B11" w:rsidRDefault="006D74FA" w:rsidP="00905B11">
      <w:pPr>
        <w:pStyle w:val="a8"/>
        <w:tabs>
          <w:tab w:val="left" w:pos="990"/>
          <w:tab w:val="left" w:pos="1170"/>
          <w:tab w:val="left" w:pos="1260"/>
        </w:tabs>
        <w:spacing w:after="0" w:line="240" w:lineRule="auto"/>
        <w:ind w:left="0"/>
        <w:jc w:val="center"/>
        <w:rPr>
          <w:rStyle w:val="FontStyle53"/>
          <w:b/>
          <w:sz w:val="28"/>
          <w:szCs w:val="28"/>
        </w:rPr>
      </w:pPr>
      <w:r w:rsidRPr="00905B11"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 wp14:anchorId="286336FE" wp14:editId="61A5E5F5">
            <wp:extent cx="6046377" cy="2590800"/>
            <wp:effectExtent l="0" t="0" r="0" b="0"/>
            <wp:docPr id="57" name="Picture 2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xmlns:w15="http://schemas.microsoft.com/office/word/2012/wordml" id="{F27F3861-EB36-4542-95D7-DFEE7FC4C92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>
                      <a:extLst>
                        <a:ext uri="{FF2B5EF4-FFF2-40B4-BE49-F238E27FC236}">
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xmlns:w15="http://schemas.microsoft.com/office/word/2012/wordml" id="{F27F3861-EB36-4542-95D7-DFEE7FC4C92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66"/>
                    <a:srcRect b="26671"/>
                    <a:stretch/>
                  </pic:blipFill>
                  <pic:spPr bwMode="auto">
                    <a:xfrm>
                      <a:off x="0" y="0"/>
                      <a:ext cx="6063418" cy="2598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9DDCB4" w14:textId="77777777" w:rsidR="006D74FA" w:rsidRPr="00905B11" w:rsidRDefault="006D74FA" w:rsidP="00905B11">
      <w:pPr>
        <w:pStyle w:val="a8"/>
        <w:tabs>
          <w:tab w:val="left" w:pos="990"/>
          <w:tab w:val="left" w:pos="1170"/>
          <w:tab w:val="left" w:pos="1260"/>
        </w:tabs>
        <w:spacing w:after="0" w:line="240" w:lineRule="auto"/>
        <w:ind w:left="0"/>
        <w:jc w:val="both"/>
        <w:rPr>
          <w:rStyle w:val="FontStyle53"/>
          <w:b/>
          <w:sz w:val="28"/>
          <w:szCs w:val="28"/>
        </w:rPr>
      </w:pPr>
    </w:p>
    <w:p w14:paraId="5028DB8D" w14:textId="3D0C9186" w:rsidR="006D74FA" w:rsidRPr="00905B11" w:rsidRDefault="006D74FA" w:rsidP="00905B11">
      <w:pPr>
        <w:pStyle w:val="a8"/>
        <w:tabs>
          <w:tab w:val="left" w:pos="90"/>
          <w:tab w:val="left" w:pos="990"/>
          <w:tab w:val="left" w:pos="1170"/>
          <w:tab w:val="left" w:pos="1260"/>
        </w:tabs>
        <w:spacing w:after="0" w:line="240" w:lineRule="auto"/>
        <w:ind w:left="0"/>
        <w:jc w:val="center"/>
        <w:rPr>
          <w:rFonts w:ascii="Times New Roman" w:hAnsi="Times New Roman"/>
          <w:bCs/>
          <w:iCs/>
          <w:sz w:val="28"/>
          <w:szCs w:val="28"/>
        </w:rPr>
      </w:pPr>
      <w:r w:rsidRPr="00905B11">
        <w:rPr>
          <w:rFonts w:ascii="Times New Roman" w:hAnsi="Times New Roman"/>
          <w:bCs/>
          <w:iCs/>
          <w:sz w:val="28"/>
          <w:szCs w:val="28"/>
        </w:rPr>
        <w:t>Рисунок</w:t>
      </w:r>
      <w:r w:rsidR="00A621F2">
        <w:rPr>
          <w:rFonts w:ascii="Times New Roman" w:hAnsi="Times New Roman"/>
          <w:bCs/>
          <w:iCs/>
          <w:sz w:val="28"/>
          <w:szCs w:val="28"/>
        </w:rPr>
        <w:t xml:space="preserve"> </w:t>
      </w:r>
      <w:r w:rsidR="00374EE4" w:rsidRPr="00905B11">
        <w:rPr>
          <w:rFonts w:ascii="Times New Roman" w:hAnsi="Times New Roman"/>
          <w:bCs/>
          <w:iCs/>
          <w:sz w:val="28"/>
          <w:szCs w:val="28"/>
        </w:rPr>
        <w:t>3</w:t>
      </w:r>
      <w:r w:rsidR="005C4591">
        <w:rPr>
          <w:rFonts w:ascii="Times New Roman" w:hAnsi="Times New Roman"/>
          <w:bCs/>
          <w:iCs/>
          <w:sz w:val="28"/>
          <w:szCs w:val="28"/>
        </w:rPr>
        <w:t>8</w:t>
      </w:r>
      <w:r w:rsidRPr="00905B11">
        <w:rPr>
          <w:rFonts w:ascii="Times New Roman" w:hAnsi="Times New Roman"/>
          <w:bCs/>
          <w:iCs/>
          <w:sz w:val="28"/>
          <w:szCs w:val="28"/>
        </w:rPr>
        <w:t>–</w:t>
      </w:r>
      <w:r w:rsidR="00A621F2">
        <w:rPr>
          <w:rFonts w:ascii="Times New Roman" w:hAnsi="Times New Roman"/>
          <w:bCs/>
          <w:i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iCs/>
          <w:sz w:val="28"/>
          <w:szCs w:val="28"/>
        </w:rPr>
        <w:t>Малый</w:t>
      </w:r>
      <w:r w:rsidR="00A621F2">
        <w:rPr>
          <w:rFonts w:ascii="Times New Roman" w:hAnsi="Times New Roman"/>
          <w:bCs/>
          <w:i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iCs/>
          <w:sz w:val="28"/>
          <w:szCs w:val="28"/>
        </w:rPr>
        <w:t>G-белок</w:t>
      </w:r>
      <w:r w:rsidR="00A621F2">
        <w:rPr>
          <w:rFonts w:ascii="Times New Roman" w:hAnsi="Times New Roman"/>
          <w:bCs/>
          <w:i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iCs/>
          <w:sz w:val="28"/>
          <w:szCs w:val="28"/>
        </w:rPr>
        <w:t>KRAS</w:t>
      </w:r>
      <w:r w:rsidR="00A621F2">
        <w:rPr>
          <w:rFonts w:ascii="Times New Roman" w:hAnsi="Times New Roman"/>
          <w:bCs/>
          <w:i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iCs/>
          <w:sz w:val="28"/>
          <w:szCs w:val="28"/>
        </w:rPr>
        <w:t>является</w:t>
      </w:r>
      <w:r w:rsidR="00A621F2">
        <w:rPr>
          <w:rFonts w:ascii="Times New Roman" w:hAnsi="Times New Roman"/>
          <w:bCs/>
          <w:i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iCs/>
          <w:sz w:val="28"/>
          <w:szCs w:val="28"/>
        </w:rPr>
        <w:t>основным</w:t>
      </w:r>
      <w:r w:rsidR="00A621F2">
        <w:rPr>
          <w:rFonts w:ascii="Times New Roman" w:hAnsi="Times New Roman"/>
          <w:bCs/>
          <w:i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iCs/>
          <w:sz w:val="28"/>
          <w:szCs w:val="28"/>
        </w:rPr>
        <w:t>онкогенным</w:t>
      </w:r>
      <w:r w:rsidR="00A621F2">
        <w:rPr>
          <w:rFonts w:ascii="Times New Roman" w:hAnsi="Times New Roman"/>
          <w:bCs/>
          <w:iCs/>
          <w:sz w:val="28"/>
          <w:szCs w:val="28"/>
        </w:rPr>
        <w:t xml:space="preserve"> </w:t>
      </w:r>
      <w:r w:rsidRPr="00905B11">
        <w:rPr>
          <w:rFonts w:ascii="Times New Roman" w:hAnsi="Times New Roman"/>
          <w:bCs/>
          <w:iCs/>
          <w:sz w:val="28"/>
          <w:szCs w:val="28"/>
        </w:rPr>
        <w:t>драйвером</w:t>
      </w:r>
      <w:r w:rsidR="00A621F2">
        <w:rPr>
          <w:rFonts w:ascii="Times New Roman" w:hAnsi="Times New Roman"/>
          <w:bCs/>
          <w:iCs/>
          <w:sz w:val="28"/>
          <w:szCs w:val="28"/>
        </w:rPr>
        <w:t xml:space="preserve"> </w:t>
      </w:r>
    </w:p>
    <w:p w14:paraId="4A7B9B4B" w14:textId="77777777" w:rsidR="006D74FA" w:rsidRPr="00905B11" w:rsidRDefault="006D74FA" w:rsidP="00905B1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6D15AA47" w14:textId="5E76FCC7" w:rsidR="003D2BB3" w:rsidRPr="00905B11" w:rsidRDefault="003D2BB3" w:rsidP="003D2BB3">
      <w:pPr>
        <w:pStyle w:val="afa"/>
        <w:ind w:firstLine="709"/>
        <w:jc w:val="both"/>
        <w:rPr>
          <w:rFonts w:ascii="Times New Roman" w:eastAsia="Times" w:hAnsi="Times New Roman" w:cs="Times New Roman"/>
          <w:sz w:val="28"/>
          <w:szCs w:val="28"/>
          <w:lang w:val="ru-RU"/>
        </w:rPr>
      </w:pPr>
      <w:r w:rsidRPr="00887289">
        <w:rPr>
          <w:rFonts w:ascii="Times New Roman" w:eastAsia="Times" w:hAnsi="Times New Roman" w:cs="Times New Roman"/>
          <w:sz w:val="28"/>
          <w:szCs w:val="28"/>
          <w:lang w:val="ru-RU"/>
        </w:rPr>
        <w:t>Концентрация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887289">
        <w:rPr>
          <w:rFonts w:ascii="Times New Roman" w:eastAsia="Times" w:hAnsi="Times New Roman" w:cs="Times New Roman"/>
          <w:sz w:val="28"/>
          <w:szCs w:val="28"/>
          <w:lang w:val="ru-RU"/>
        </w:rPr>
        <w:t>10-32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887289">
        <w:rPr>
          <w:rFonts w:ascii="Times New Roman" w:eastAsia="Times" w:hAnsi="Times New Roman" w:cs="Times New Roman"/>
          <w:sz w:val="28"/>
          <w:szCs w:val="28"/>
          <w:lang w:val="ru-RU"/>
        </w:rPr>
        <w:t>нг/мкл.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887289">
        <w:rPr>
          <w:rFonts w:ascii="Times New Roman" w:eastAsia="Times" w:hAnsi="Times New Roman" w:cs="Times New Roman"/>
          <w:sz w:val="28"/>
          <w:szCs w:val="28"/>
          <w:lang w:val="ru-RU"/>
        </w:rPr>
        <w:t>Наиболее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887289">
        <w:rPr>
          <w:rFonts w:ascii="Times New Roman" w:eastAsia="Times" w:hAnsi="Times New Roman" w:cs="Times New Roman"/>
          <w:sz w:val="28"/>
          <w:szCs w:val="28"/>
          <w:lang w:val="ru-RU"/>
        </w:rPr>
        <w:t>активный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887289">
        <w:rPr>
          <w:rFonts w:ascii="Times New Roman" w:eastAsia="Times" w:hAnsi="Times New Roman" w:cs="Times New Roman"/>
          <w:sz w:val="28"/>
          <w:szCs w:val="28"/>
          <w:lang w:val="ru-RU"/>
        </w:rPr>
        <w:t>рост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887289">
        <w:rPr>
          <w:rFonts w:ascii="Times New Roman" w:eastAsia="Times" w:hAnsi="Times New Roman" w:cs="Times New Roman"/>
          <w:sz w:val="28"/>
          <w:szCs w:val="28"/>
          <w:lang w:val="ru-RU"/>
        </w:rPr>
        <w:t>наблюдался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887289">
        <w:rPr>
          <w:rFonts w:ascii="Times New Roman" w:eastAsia="Times" w:hAnsi="Times New Roman" w:cs="Times New Roman"/>
          <w:sz w:val="28"/>
          <w:szCs w:val="28"/>
          <w:lang w:val="ru-RU"/>
        </w:rPr>
        <w:t>в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887289">
        <w:rPr>
          <w:rFonts w:ascii="Times New Roman" w:eastAsia="Times" w:hAnsi="Times New Roman" w:cs="Times New Roman"/>
          <w:sz w:val="28"/>
          <w:szCs w:val="28"/>
          <w:lang w:val="ru-RU"/>
        </w:rPr>
        <w:t>модели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887289">
        <w:rPr>
          <w:rFonts w:ascii="Times New Roman" w:eastAsia="Times" w:hAnsi="Times New Roman" w:cs="Times New Roman"/>
          <w:sz w:val="28"/>
          <w:szCs w:val="28"/>
          <w:lang w:val="ru-RU"/>
        </w:rPr>
        <w:t>раковых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887289">
        <w:rPr>
          <w:rFonts w:ascii="Times New Roman" w:eastAsia="Times" w:hAnsi="Times New Roman" w:cs="Times New Roman"/>
          <w:sz w:val="28"/>
          <w:szCs w:val="28"/>
          <w:lang w:val="ru-RU"/>
        </w:rPr>
        <w:t>клеток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eastAsia="Times" w:hAnsi="Times New Roman" w:cs="Times New Roman"/>
          <w:sz w:val="28"/>
          <w:szCs w:val="28"/>
          <w:lang w:val="ru-RU"/>
        </w:rPr>
        <w:t>где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eastAsia="Times" w:hAnsi="Times New Roman" w:cs="Times New Roman"/>
          <w:sz w:val="28"/>
          <w:szCs w:val="28"/>
          <w:lang w:val="ru-RU"/>
        </w:rPr>
        <w:t>г</w:t>
      </w:r>
      <w:r w:rsidRPr="00887289">
        <w:rPr>
          <w:rFonts w:ascii="Times New Roman" w:eastAsia="Times" w:hAnsi="Times New Roman" w:cs="Times New Roman"/>
          <w:sz w:val="28"/>
          <w:szCs w:val="28"/>
          <w:lang w:val="ru-RU"/>
        </w:rPr>
        <w:t>еномное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887289">
        <w:rPr>
          <w:rFonts w:ascii="Times New Roman" w:eastAsia="Times" w:hAnsi="Times New Roman" w:cs="Times New Roman"/>
          <w:sz w:val="28"/>
          <w:szCs w:val="28"/>
          <w:lang w:val="ru-RU"/>
        </w:rPr>
        <w:t>профилирование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887289">
        <w:rPr>
          <w:rFonts w:ascii="Times New Roman" w:eastAsia="Times" w:hAnsi="Times New Roman" w:cs="Times New Roman"/>
          <w:sz w:val="28"/>
          <w:szCs w:val="28"/>
          <w:lang w:val="ru-RU"/>
        </w:rPr>
        <w:t>гена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887289">
        <w:rPr>
          <w:rFonts w:ascii="Times New Roman" w:eastAsia="Times" w:hAnsi="Times New Roman" w:cs="Times New Roman"/>
          <w:sz w:val="28"/>
          <w:szCs w:val="28"/>
          <w:lang w:val="ru-RU"/>
        </w:rPr>
        <w:t>KRAS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887289">
        <w:rPr>
          <w:rFonts w:ascii="Times New Roman" w:eastAsia="Times" w:hAnsi="Times New Roman" w:cs="Times New Roman"/>
          <w:sz w:val="28"/>
          <w:szCs w:val="28"/>
          <w:lang w:val="ru-RU"/>
        </w:rPr>
        <w:t>выявило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887289">
        <w:rPr>
          <w:rFonts w:ascii="Times New Roman" w:eastAsia="Times" w:hAnsi="Times New Roman" w:cs="Times New Roman"/>
          <w:sz w:val="28"/>
          <w:szCs w:val="28"/>
          <w:lang w:val="ru-RU"/>
        </w:rPr>
        <w:t>мутацию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887289">
        <w:rPr>
          <w:rFonts w:ascii="Times New Roman" w:eastAsia="Times" w:hAnsi="Times New Roman" w:cs="Times New Roman"/>
          <w:sz w:val="28"/>
          <w:szCs w:val="28"/>
          <w:lang w:val="ru-RU"/>
        </w:rPr>
        <w:t>в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887289">
        <w:rPr>
          <w:rFonts w:ascii="Times New Roman" w:eastAsia="Times" w:hAnsi="Times New Roman" w:cs="Times New Roman"/>
          <w:sz w:val="28"/>
          <w:szCs w:val="28"/>
          <w:lang w:val="ru-RU"/>
        </w:rPr>
        <w:t>экзоне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887289">
        <w:rPr>
          <w:rFonts w:ascii="Times New Roman" w:eastAsia="Times" w:hAnsi="Times New Roman" w:cs="Times New Roman"/>
          <w:sz w:val="28"/>
          <w:szCs w:val="28"/>
          <w:lang w:val="ru-RU"/>
        </w:rPr>
        <w:t>2: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887289">
        <w:rPr>
          <w:rFonts w:ascii="Times New Roman" w:eastAsia="Times" w:hAnsi="Times New Roman" w:cs="Times New Roman"/>
          <w:sz w:val="28"/>
          <w:szCs w:val="28"/>
          <w:lang w:val="ru-RU"/>
        </w:rPr>
        <w:t>KRAS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887289">
        <w:rPr>
          <w:rFonts w:ascii="Times New Roman" w:eastAsia="Times" w:hAnsi="Times New Roman" w:cs="Times New Roman"/>
          <w:sz w:val="28"/>
          <w:szCs w:val="28"/>
          <w:lang w:val="ru-RU"/>
        </w:rPr>
        <w:t>G12D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887289">
        <w:rPr>
          <w:rFonts w:ascii="Times New Roman" w:eastAsia="Times" w:hAnsi="Times New Roman" w:cs="Times New Roman"/>
          <w:sz w:val="28"/>
          <w:szCs w:val="28"/>
          <w:lang w:val="ru-RU"/>
        </w:rPr>
        <w:t>(рисунок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eastAsia="Times" w:hAnsi="Times New Roman" w:cs="Times New Roman"/>
          <w:sz w:val="28"/>
          <w:szCs w:val="28"/>
          <w:lang w:val="ru-RU"/>
        </w:rPr>
        <w:t>3</w:t>
      </w:r>
      <w:r w:rsidR="005C4591">
        <w:rPr>
          <w:rFonts w:ascii="Times New Roman" w:eastAsia="Times" w:hAnsi="Times New Roman" w:cs="Times New Roman"/>
          <w:sz w:val="28"/>
          <w:szCs w:val="28"/>
          <w:lang w:val="ru-RU"/>
        </w:rPr>
        <w:t>8</w:t>
      </w:r>
      <w:r w:rsidRPr="00887289">
        <w:rPr>
          <w:rFonts w:ascii="Times New Roman" w:eastAsia="Times" w:hAnsi="Times New Roman" w:cs="Times New Roman"/>
          <w:sz w:val="28"/>
          <w:szCs w:val="28"/>
          <w:lang w:val="ru-RU"/>
        </w:rPr>
        <w:t>).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</w:p>
    <w:p w14:paraId="083E4227" w14:textId="77777777" w:rsidR="00887289" w:rsidRPr="00905B11" w:rsidRDefault="00887289" w:rsidP="00905B11">
      <w:pPr>
        <w:pStyle w:val="Style32"/>
        <w:widowControl/>
        <w:tabs>
          <w:tab w:val="left" w:pos="230"/>
          <w:tab w:val="left" w:pos="612"/>
        </w:tabs>
        <w:spacing w:after="0" w:line="240" w:lineRule="auto"/>
        <w:jc w:val="both"/>
        <w:rPr>
          <w:sz w:val="28"/>
          <w:szCs w:val="28"/>
          <w:lang w:val="ru-RU"/>
        </w:rPr>
      </w:pPr>
    </w:p>
    <w:p w14:paraId="5D25F360" w14:textId="3995090A" w:rsidR="00887289" w:rsidRDefault="00A621F2" w:rsidP="00887289">
      <w:pPr>
        <w:pStyle w:val="afa"/>
        <w:numPr>
          <w:ilvl w:val="2"/>
          <w:numId w:val="18"/>
        </w:numPr>
        <w:tabs>
          <w:tab w:val="left" w:pos="3"/>
          <w:tab w:val="left" w:pos="567"/>
        </w:tabs>
        <w:ind w:left="0" w:firstLine="0"/>
        <w:jc w:val="both"/>
        <w:rPr>
          <w:rStyle w:val="FontStyle53"/>
          <w:sz w:val="28"/>
          <w:szCs w:val="28"/>
          <w:lang w:val="ru-RU" w:eastAsia="ru-RU"/>
        </w:rPr>
      </w:pPr>
      <w:r>
        <w:rPr>
          <w:rStyle w:val="FontStyle53"/>
          <w:b/>
          <w:bCs/>
          <w:sz w:val="28"/>
          <w:szCs w:val="28"/>
          <w:lang w:val="ru-RU" w:eastAsia="ru-RU"/>
        </w:rPr>
        <w:t xml:space="preserve"> </w:t>
      </w:r>
      <w:r w:rsidR="00175129" w:rsidRPr="00887289">
        <w:rPr>
          <w:rStyle w:val="FontStyle53"/>
          <w:b/>
          <w:bCs/>
          <w:sz w:val="28"/>
          <w:szCs w:val="28"/>
          <w:lang w:val="ru-RU" w:eastAsia="ru-RU"/>
        </w:rPr>
        <w:t>Определ</w:t>
      </w:r>
      <w:r w:rsidR="00175129">
        <w:rPr>
          <w:rStyle w:val="FontStyle53"/>
          <w:b/>
          <w:bCs/>
          <w:sz w:val="28"/>
          <w:szCs w:val="28"/>
          <w:lang w:val="ru-RU" w:eastAsia="ru-RU"/>
        </w:rPr>
        <w:t>ение</w:t>
      </w:r>
      <w:r>
        <w:rPr>
          <w:rStyle w:val="FontStyle53"/>
          <w:b/>
          <w:bCs/>
          <w:sz w:val="28"/>
          <w:szCs w:val="28"/>
          <w:lang w:val="ru-RU" w:eastAsia="ru-RU"/>
        </w:rPr>
        <w:t xml:space="preserve"> </w:t>
      </w:r>
      <w:r w:rsidR="006D74FA" w:rsidRPr="00887289">
        <w:rPr>
          <w:rStyle w:val="FontStyle53"/>
          <w:b/>
          <w:bCs/>
          <w:sz w:val="28"/>
          <w:szCs w:val="28"/>
          <w:lang w:val="ru-RU" w:eastAsia="ru-RU"/>
        </w:rPr>
        <w:t>тип</w:t>
      </w:r>
      <w:r w:rsidR="00175129">
        <w:rPr>
          <w:rStyle w:val="FontStyle53"/>
          <w:b/>
          <w:bCs/>
          <w:sz w:val="28"/>
          <w:szCs w:val="28"/>
          <w:lang w:val="ru-RU" w:eastAsia="ru-RU"/>
        </w:rPr>
        <w:t>ов</w:t>
      </w:r>
      <w:r>
        <w:rPr>
          <w:rStyle w:val="FontStyle53"/>
          <w:b/>
          <w:bCs/>
          <w:sz w:val="28"/>
          <w:szCs w:val="28"/>
          <w:lang w:val="ru-RU" w:eastAsia="ru-RU"/>
        </w:rPr>
        <w:t xml:space="preserve"> </w:t>
      </w:r>
      <w:r w:rsidR="00A616AC">
        <w:rPr>
          <w:rStyle w:val="FontStyle53"/>
          <w:b/>
          <w:bCs/>
          <w:sz w:val="28"/>
          <w:szCs w:val="28"/>
          <w:lang w:val="ru-RU" w:eastAsia="ru-RU"/>
        </w:rPr>
        <w:t>клеток</w:t>
      </w:r>
      <w:r>
        <w:rPr>
          <w:rStyle w:val="FontStyle53"/>
          <w:b/>
          <w:bCs/>
          <w:sz w:val="28"/>
          <w:szCs w:val="28"/>
          <w:lang w:val="ru-RU" w:eastAsia="ru-RU"/>
        </w:rPr>
        <w:t xml:space="preserve"> </w:t>
      </w:r>
      <w:r w:rsidR="006D74FA" w:rsidRPr="00887289">
        <w:rPr>
          <w:rStyle w:val="FontStyle53"/>
          <w:b/>
          <w:bCs/>
          <w:sz w:val="28"/>
          <w:szCs w:val="28"/>
          <w:lang w:val="ru-RU" w:eastAsia="ru-RU"/>
        </w:rPr>
        <w:t>аденокарциномы</w:t>
      </w:r>
      <w:r>
        <w:rPr>
          <w:rStyle w:val="FontStyle53"/>
          <w:b/>
          <w:bCs/>
          <w:sz w:val="28"/>
          <w:szCs w:val="28"/>
          <w:lang w:val="ru-RU" w:eastAsia="ru-RU"/>
        </w:rPr>
        <w:t xml:space="preserve"> </w:t>
      </w:r>
      <w:r w:rsidR="00A616AC">
        <w:rPr>
          <w:rStyle w:val="FontStyle53"/>
          <w:b/>
          <w:bCs/>
          <w:sz w:val="28"/>
          <w:szCs w:val="28"/>
          <w:lang w:val="ru-RU" w:eastAsia="ru-RU"/>
        </w:rPr>
        <w:t>с</w:t>
      </w:r>
      <w:r>
        <w:rPr>
          <w:rStyle w:val="FontStyle53"/>
          <w:b/>
          <w:bCs/>
          <w:sz w:val="28"/>
          <w:szCs w:val="28"/>
          <w:lang w:val="ru-RU" w:eastAsia="ru-RU"/>
        </w:rPr>
        <w:t xml:space="preserve"> </w:t>
      </w:r>
      <w:r w:rsidR="00A616AC">
        <w:rPr>
          <w:rStyle w:val="FontStyle53"/>
          <w:b/>
          <w:bCs/>
          <w:sz w:val="28"/>
          <w:szCs w:val="28"/>
          <w:lang w:eastAsia="ru-RU"/>
        </w:rPr>
        <w:t>KRAS</w:t>
      </w:r>
      <w:r>
        <w:rPr>
          <w:rStyle w:val="FontStyle53"/>
          <w:b/>
          <w:bCs/>
          <w:sz w:val="28"/>
          <w:szCs w:val="28"/>
          <w:lang w:val="ru-RU" w:eastAsia="ru-RU"/>
        </w:rPr>
        <w:t xml:space="preserve"> </w:t>
      </w:r>
      <w:r w:rsidR="00A616AC">
        <w:rPr>
          <w:rStyle w:val="FontStyle53"/>
          <w:b/>
          <w:bCs/>
          <w:sz w:val="28"/>
          <w:szCs w:val="28"/>
          <w:lang w:val="ru-RU" w:eastAsia="ru-RU"/>
        </w:rPr>
        <w:t>мутацией</w:t>
      </w:r>
      <w:r>
        <w:rPr>
          <w:rStyle w:val="FontStyle53"/>
          <w:b/>
          <w:bCs/>
          <w:sz w:val="28"/>
          <w:szCs w:val="28"/>
          <w:lang w:val="ru-RU" w:eastAsia="ru-RU"/>
        </w:rPr>
        <w:t xml:space="preserve"> </w:t>
      </w:r>
      <w:r w:rsidR="006D74FA" w:rsidRPr="00887289">
        <w:rPr>
          <w:rStyle w:val="FontStyle53"/>
          <w:b/>
          <w:bCs/>
          <w:sz w:val="28"/>
          <w:szCs w:val="28"/>
          <w:lang w:val="ru-RU" w:eastAsia="ru-RU"/>
        </w:rPr>
        <w:t>человека,</w:t>
      </w:r>
      <w:r>
        <w:rPr>
          <w:rStyle w:val="FontStyle53"/>
          <w:b/>
          <w:bCs/>
          <w:sz w:val="28"/>
          <w:szCs w:val="28"/>
          <w:lang w:val="ru-RU" w:eastAsia="ru-RU"/>
        </w:rPr>
        <w:t xml:space="preserve"> </w:t>
      </w:r>
      <w:r w:rsidR="006D74FA" w:rsidRPr="00887289">
        <w:rPr>
          <w:rStyle w:val="FontStyle53"/>
          <w:b/>
          <w:bCs/>
          <w:sz w:val="28"/>
          <w:szCs w:val="28"/>
          <w:lang w:val="ru-RU" w:eastAsia="ru-RU"/>
        </w:rPr>
        <w:t>чувствительных</w:t>
      </w:r>
      <w:r>
        <w:rPr>
          <w:rStyle w:val="FontStyle53"/>
          <w:b/>
          <w:bCs/>
          <w:sz w:val="28"/>
          <w:szCs w:val="28"/>
          <w:lang w:val="ru-RU" w:eastAsia="ru-RU"/>
        </w:rPr>
        <w:t xml:space="preserve"> </w:t>
      </w:r>
      <w:r w:rsidR="006D74FA" w:rsidRPr="00887289">
        <w:rPr>
          <w:rStyle w:val="FontStyle53"/>
          <w:b/>
          <w:bCs/>
          <w:sz w:val="28"/>
          <w:szCs w:val="28"/>
          <w:lang w:val="ru-RU" w:eastAsia="ru-RU"/>
        </w:rPr>
        <w:t>к</w:t>
      </w:r>
      <w:r>
        <w:rPr>
          <w:rStyle w:val="FontStyle53"/>
          <w:b/>
          <w:bCs/>
          <w:sz w:val="28"/>
          <w:szCs w:val="28"/>
          <w:lang w:val="ru-RU" w:eastAsia="ru-RU"/>
        </w:rPr>
        <w:t xml:space="preserve"> </w:t>
      </w:r>
      <w:r w:rsidR="006D74FA" w:rsidRPr="00887289">
        <w:rPr>
          <w:rStyle w:val="FontStyle53"/>
          <w:b/>
          <w:bCs/>
          <w:sz w:val="28"/>
          <w:szCs w:val="28"/>
          <w:lang w:val="ru-RU" w:eastAsia="ru-RU"/>
        </w:rPr>
        <w:t>комбинации</w:t>
      </w:r>
      <w:r>
        <w:rPr>
          <w:rStyle w:val="FontStyle53"/>
          <w:b/>
          <w:bCs/>
          <w:sz w:val="28"/>
          <w:szCs w:val="28"/>
          <w:lang w:val="ru-RU" w:eastAsia="ru-RU"/>
        </w:rPr>
        <w:t xml:space="preserve"> </w:t>
      </w:r>
      <w:r w:rsidR="006D74FA" w:rsidRPr="00887289">
        <w:rPr>
          <w:rStyle w:val="FontStyle53"/>
          <w:b/>
          <w:bCs/>
          <w:sz w:val="28"/>
          <w:szCs w:val="28"/>
          <w:lang w:val="ru-RU" w:eastAsia="ru-RU"/>
        </w:rPr>
        <w:t>препаратов</w:t>
      </w:r>
      <w:r>
        <w:rPr>
          <w:rStyle w:val="FontStyle53"/>
          <w:b/>
          <w:bCs/>
          <w:sz w:val="28"/>
          <w:szCs w:val="28"/>
          <w:lang w:val="ru-RU" w:eastAsia="ru-RU"/>
        </w:rPr>
        <w:t xml:space="preserve"> </w:t>
      </w:r>
      <w:r w:rsidR="006D74FA" w:rsidRPr="00887289">
        <w:rPr>
          <w:rStyle w:val="FontStyle53"/>
          <w:b/>
          <w:bCs/>
          <w:sz w:val="28"/>
          <w:szCs w:val="28"/>
          <w:lang w:val="ru-RU" w:eastAsia="ru-RU"/>
        </w:rPr>
        <w:t>АТО/</w:t>
      </w:r>
      <w:r w:rsidR="006D74FA" w:rsidRPr="00887289">
        <w:rPr>
          <w:rStyle w:val="FontStyle53"/>
          <w:b/>
          <w:bCs/>
          <w:sz w:val="28"/>
          <w:szCs w:val="28"/>
          <w:lang w:eastAsia="ru-RU"/>
        </w:rPr>
        <w:t>D</w:t>
      </w:r>
      <w:r w:rsidR="006D74FA" w:rsidRPr="00887289">
        <w:rPr>
          <w:rStyle w:val="FontStyle53"/>
          <w:b/>
          <w:bCs/>
          <w:sz w:val="28"/>
          <w:szCs w:val="28"/>
          <w:lang w:val="ru-RU" w:eastAsia="ru-RU"/>
        </w:rPr>
        <w:t>-</w:t>
      </w:r>
      <w:r w:rsidR="006D74FA" w:rsidRPr="00887289">
        <w:rPr>
          <w:rStyle w:val="FontStyle53"/>
          <w:b/>
          <w:bCs/>
          <w:sz w:val="28"/>
          <w:szCs w:val="28"/>
          <w:lang w:eastAsia="ru-RU"/>
        </w:rPr>
        <w:t>VC</w:t>
      </w:r>
      <w:r w:rsidR="006D74FA" w:rsidRPr="00887289">
        <w:rPr>
          <w:rStyle w:val="FontStyle53"/>
          <w:b/>
          <w:bCs/>
          <w:sz w:val="28"/>
          <w:szCs w:val="28"/>
          <w:lang w:val="ru-RU" w:eastAsia="ru-RU"/>
        </w:rPr>
        <w:t>.</w:t>
      </w:r>
      <w:r>
        <w:rPr>
          <w:rStyle w:val="FontStyle53"/>
          <w:sz w:val="28"/>
          <w:szCs w:val="28"/>
          <w:lang w:val="ru-RU" w:eastAsia="ru-RU"/>
        </w:rPr>
        <w:t xml:space="preserve"> </w:t>
      </w:r>
    </w:p>
    <w:p w14:paraId="51560D76" w14:textId="7508B0BD" w:rsidR="00887289" w:rsidRDefault="00887289" w:rsidP="00887289">
      <w:pPr>
        <w:pStyle w:val="afa"/>
        <w:tabs>
          <w:tab w:val="left" w:pos="567"/>
          <w:tab w:val="left" w:pos="1080"/>
        </w:tabs>
        <w:ind w:firstLine="709"/>
        <w:jc w:val="both"/>
        <w:rPr>
          <w:rStyle w:val="FontStyle53"/>
          <w:sz w:val="28"/>
          <w:szCs w:val="28"/>
          <w:lang w:val="ru-RU" w:eastAsia="ru-RU"/>
        </w:rPr>
      </w:pPr>
      <w:r w:rsidRPr="00887289">
        <w:rPr>
          <w:rStyle w:val="FontStyle53"/>
          <w:sz w:val="28"/>
          <w:szCs w:val="28"/>
          <w:lang w:val="ru-RU" w:eastAsia="ru-RU"/>
        </w:rPr>
        <w:t>Ксенографические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модели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мута</w:t>
      </w:r>
      <w:r w:rsidR="00B01D01">
        <w:rPr>
          <w:rStyle w:val="FontStyle53"/>
          <w:sz w:val="28"/>
          <w:szCs w:val="28"/>
          <w:lang w:val="ru-RU" w:eastAsia="ru-RU"/>
        </w:rPr>
        <w:t>ций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="00B816C8" w:rsidRPr="00887289">
        <w:rPr>
          <w:rStyle w:val="FontStyle53"/>
          <w:sz w:val="28"/>
          <w:szCs w:val="28"/>
          <w:lang w:eastAsia="ru-RU"/>
        </w:rPr>
        <w:t>KRAS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="00B816C8" w:rsidRPr="00887289">
        <w:rPr>
          <w:rStyle w:val="FontStyle53"/>
          <w:sz w:val="28"/>
          <w:szCs w:val="28"/>
          <w:lang w:val="ru-RU" w:eastAsia="ru-RU"/>
        </w:rPr>
        <w:t>будут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полезны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в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доклинических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исследованиях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воздействия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комбинации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eastAsia="ru-RU"/>
        </w:rPr>
        <w:t>ATO</w:t>
      </w:r>
      <w:r w:rsidRPr="00887289">
        <w:rPr>
          <w:rStyle w:val="FontStyle53"/>
          <w:sz w:val="28"/>
          <w:szCs w:val="28"/>
          <w:lang w:val="ru-RU" w:eastAsia="ru-RU"/>
        </w:rPr>
        <w:t>/</w:t>
      </w:r>
      <w:r w:rsidRPr="00887289">
        <w:rPr>
          <w:rStyle w:val="FontStyle53"/>
          <w:sz w:val="28"/>
          <w:szCs w:val="28"/>
          <w:lang w:eastAsia="ru-RU"/>
        </w:rPr>
        <w:t>D</w:t>
      </w:r>
      <w:r w:rsidRPr="00887289">
        <w:rPr>
          <w:rStyle w:val="FontStyle53"/>
          <w:sz w:val="28"/>
          <w:szCs w:val="28"/>
          <w:lang w:val="ru-RU" w:eastAsia="ru-RU"/>
        </w:rPr>
        <w:t>-</w:t>
      </w:r>
      <w:r w:rsidRPr="00887289">
        <w:rPr>
          <w:rStyle w:val="FontStyle53"/>
          <w:sz w:val="28"/>
          <w:szCs w:val="28"/>
          <w:lang w:eastAsia="ru-RU"/>
        </w:rPr>
        <w:t>VC</w:t>
      </w:r>
      <w:r w:rsidRPr="00887289">
        <w:rPr>
          <w:rStyle w:val="FontStyle53"/>
          <w:sz w:val="28"/>
          <w:szCs w:val="28"/>
          <w:lang w:val="ru-RU" w:eastAsia="ru-RU"/>
        </w:rPr>
        <w:t>,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поскольку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эти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модели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имеют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важное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биологическое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значение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для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исследований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рака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у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человека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и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ухода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за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пациентами.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</w:p>
    <w:p w14:paraId="1736504C" w14:textId="3966B083" w:rsidR="00887289" w:rsidRDefault="00887289" w:rsidP="00887289">
      <w:pPr>
        <w:pStyle w:val="afa"/>
        <w:tabs>
          <w:tab w:val="left" w:pos="567"/>
          <w:tab w:val="left" w:pos="1080"/>
        </w:tabs>
        <w:ind w:firstLine="709"/>
        <w:jc w:val="both"/>
        <w:rPr>
          <w:rStyle w:val="FontStyle53"/>
          <w:sz w:val="28"/>
          <w:szCs w:val="28"/>
          <w:lang w:val="ru-RU" w:eastAsia="ru-RU"/>
        </w:rPr>
      </w:pPr>
      <w:r w:rsidRPr="00887289">
        <w:rPr>
          <w:rStyle w:val="FontStyle53"/>
          <w:sz w:val="28"/>
          <w:szCs w:val="28"/>
          <w:lang w:val="ru-RU" w:eastAsia="ru-RU"/>
        </w:rPr>
        <w:t>Комбинация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eastAsia="ru-RU"/>
        </w:rPr>
        <w:t>ATO</w:t>
      </w:r>
      <w:r w:rsidRPr="00887289">
        <w:rPr>
          <w:rStyle w:val="FontStyle53"/>
          <w:sz w:val="28"/>
          <w:szCs w:val="28"/>
          <w:lang w:val="ru-RU" w:eastAsia="ru-RU"/>
        </w:rPr>
        <w:t>/</w:t>
      </w:r>
      <w:r w:rsidRPr="00887289">
        <w:rPr>
          <w:rStyle w:val="FontStyle53"/>
          <w:sz w:val="28"/>
          <w:szCs w:val="28"/>
          <w:lang w:eastAsia="ru-RU"/>
        </w:rPr>
        <w:t>D</w:t>
      </w:r>
      <w:r w:rsidRPr="00887289">
        <w:rPr>
          <w:rStyle w:val="FontStyle53"/>
          <w:sz w:val="28"/>
          <w:szCs w:val="28"/>
          <w:lang w:val="ru-RU" w:eastAsia="ru-RU"/>
        </w:rPr>
        <w:t>-</w:t>
      </w:r>
      <w:r w:rsidRPr="00887289">
        <w:rPr>
          <w:rStyle w:val="FontStyle53"/>
          <w:sz w:val="28"/>
          <w:szCs w:val="28"/>
          <w:lang w:eastAsia="ru-RU"/>
        </w:rPr>
        <w:t>VC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оказалась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эффективной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в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подавлении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роста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опухоли,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индуцированного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="00B816C8">
        <w:rPr>
          <w:rStyle w:val="FontStyle53"/>
          <w:sz w:val="28"/>
          <w:szCs w:val="28"/>
          <w:lang w:eastAsia="ru-RU"/>
        </w:rPr>
        <w:t>KRAS</w:t>
      </w:r>
      <w:r w:rsidRPr="00887289">
        <w:rPr>
          <w:rStyle w:val="FontStyle53"/>
          <w:sz w:val="28"/>
          <w:szCs w:val="28"/>
          <w:lang w:val="ru-RU" w:eastAsia="ru-RU"/>
        </w:rPr>
        <w:t>.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Мутантный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рак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поджелудочной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железы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по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eastAsia="ru-RU"/>
        </w:rPr>
        <w:t>KRAS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характеризуется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высокой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экспрессией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eastAsia="ru-RU"/>
        </w:rPr>
        <w:t>KRAS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и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наличием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фотосинтетически-зависимого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микроокружения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опухоли.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Эффекты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ВК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оптически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зависимы,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поэтому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активность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АТО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="00B816C8" w:rsidRPr="00887289">
        <w:rPr>
          <w:rStyle w:val="FontStyle53"/>
          <w:sz w:val="28"/>
          <w:szCs w:val="28"/>
          <w:lang w:val="ru-RU" w:eastAsia="ru-RU"/>
        </w:rPr>
        <w:t>может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="00B816C8" w:rsidRPr="00887289">
        <w:rPr>
          <w:rStyle w:val="FontStyle53"/>
          <w:sz w:val="28"/>
          <w:szCs w:val="28"/>
          <w:lang w:val="ru-RU" w:eastAsia="ru-RU"/>
        </w:rPr>
        <w:t>избирательно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усиливаться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при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сочетании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с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="00B01D01">
        <w:rPr>
          <w:rStyle w:val="FontStyle53"/>
          <w:sz w:val="28"/>
          <w:szCs w:val="28"/>
          <w:lang w:eastAsia="ru-RU"/>
        </w:rPr>
        <w:t>VC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в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низких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дозах.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</w:p>
    <w:p w14:paraId="08B5CB41" w14:textId="4DA6A466" w:rsidR="00887289" w:rsidRDefault="00887289" w:rsidP="00887289">
      <w:pPr>
        <w:pStyle w:val="afa"/>
        <w:tabs>
          <w:tab w:val="left" w:pos="567"/>
          <w:tab w:val="left" w:pos="1080"/>
        </w:tabs>
        <w:ind w:firstLine="709"/>
        <w:jc w:val="both"/>
        <w:rPr>
          <w:rStyle w:val="FontStyle53"/>
          <w:sz w:val="28"/>
          <w:szCs w:val="28"/>
          <w:lang w:val="ru-RU" w:eastAsia="ru-RU"/>
        </w:rPr>
      </w:pPr>
      <w:r w:rsidRPr="00887289">
        <w:rPr>
          <w:rStyle w:val="FontStyle53"/>
          <w:sz w:val="28"/>
          <w:szCs w:val="28"/>
          <w:lang w:val="ru-RU" w:eastAsia="ru-RU"/>
        </w:rPr>
        <w:t>Поскольку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комбинация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eastAsia="ru-RU"/>
        </w:rPr>
        <w:t>ATO</w:t>
      </w:r>
      <w:r w:rsidRPr="00887289">
        <w:rPr>
          <w:rStyle w:val="FontStyle53"/>
          <w:sz w:val="28"/>
          <w:szCs w:val="28"/>
          <w:lang w:val="ru-RU" w:eastAsia="ru-RU"/>
        </w:rPr>
        <w:t>/</w:t>
      </w:r>
      <w:r w:rsidRPr="00887289">
        <w:rPr>
          <w:rStyle w:val="FontStyle53"/>
          <w:sz w:val="28"/>
          <w:szCs w:val="28"/>
          <w:lang w:eastAsia="ru-RU"/>
        </w:rPr>
        <w:t>VC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оказалась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эффективной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в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культуре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клеток,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мы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протестировали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ее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на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модели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рака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ксенотрансплантата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у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мышей.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Раковые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клетки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eastAsia="ru-RU"/>
        </w:rPr>
        <w:t>AK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192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трансплантировали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подкожно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мышам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eastAsia="ru-RU"/>
        </w:rPr>
        <w:t>NOD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eastAsia="ru-RU"/>
        </w:rPr>
        <w:t>Scid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и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eastAsia="ru-RU"/>
        </w:rPr>
        <w:t>Nu</w:t>
      </w:r>
      <w:r w:rsidRPr="00887289">
        <w:rPr>
          <w:rStyle w:val="FontStyle53"/>
          <w:sz w:val="28"/>
          <w:szCs w:val="28"/>
          <w:lang w:val="ru-RU" w:eastAsia="ru-RU"/>
        </w:rPr>
        <w:t>,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а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препарат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вводили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через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10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дней,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когда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опухоль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достигла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размера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в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диаметре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&gt;0,6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см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(рис.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9).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Комбинация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АТО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и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="00B01D01">
        <w:rPr>
          <w:rStyle w:val="FontStyle53"/>
          <w:sz w:val="28"/>
          <w:szCs w:val="28"/>
          <w:lang w:eastAsia="ru-RU"/>
        </w:rPr>
        <w:t>D</w:t>
      </w:r>
      <w:r w:rsidR="00B01D01" w:rsidRPr="00B01D01">
        <w:rPr>
          <w:rStyle w:val="FontStyle53"/>
          <w:sz w:val="28"/>
          <w:szCs w:val="28"/>
          <w:lang w:val="ru-RU" w:eastAsia="ru-RU"/>
        </w:rPr>
        <w:t>-</w:t>
      </w:r>
      <w:r w:rsidR="00B01D01">
        <w:rPr>
          <w:rStyle w:val="FontStyle53"/>
          <w:sz w:val="28"/>
          <w:szCs w:val="28"/>
          <w:lang w:eastAsia="ru-RU"/>
        </w:rPr>
        <w:t>VC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проводилась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путем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двух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последовательных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="005628F5" w:rsidRPr="00887289">
        <w:rPr>
          <w:rStyle w:val="FontStyle53"/>
          <w:sz w:val="28"/>
          <w:szCs w:val="28"/>
          <w:lang w:val="ru-RU" w:eastAsia="ru-RU"/>
        </w:rPr>
        <w:t>перитониальных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инфузий.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Было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изучено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четыре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группы: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контрольная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группа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eastAsia="ru-RU"/>
        </w:rPr>
        <w:t>NOD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eastAsia="ru-RU"/>
        </w:rPr>
        <w:t>Scid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и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eastAsia="ru-RU"/>
        </w:rPr>
        <w:t>Nu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(без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лечения),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группа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eastAsia="ru-RU"/>
        </w:rPr>
        <w:t>NOD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eastAsia="ru-RU"/>
        </w:rPr>
        <w:t>Scid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val="ru-RU" w:eastAsia="ru-RU"/>
        </w:rPr>
        <w:t>и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eastAsia="ru-RU"/>
        </w:rPr>
        <w:t>Nu</w:t>
      </w:r>
      <w:r w:rsidR="00A621F2">
        <w:rPr>
          <w:rStyle w:val="FontStyle53"/>
          <w:sz w:val="28"/>
          <w:szCs w:val="28"/>
          <w:lang w:val="ru-RU" w:eastAsia="ru-RU"/>
        </w:rPr>
        <w:t xml:space="preserve"> </w:t>
      </w:r>
      <w:r w:rsidRPr="00887289">
        <w:rPr>
          <w:rStyle w:val="FontStyle53"/>
          <w:sz w:val="28"/>
          <w:szCs w:val="28"/>
          <w:lang w:eastAsia="ru-RU"/>
        </w:rPr>
        <w:t>ATO</w:t>
      </w:r>
      <w:r w:rsidRPr="00887289">
        <w:rPr>
          <w:rStyle w:val="FontStyle53"/>
          <w:sz w:val="28"/>
          <w:szCs w:val="28"/>
          <w:lang w:val="ru-RU" w:eastAsia="ru-RU"/>
        </w:rPr>
        <w:t>/</w:t>
      </w:r>
      <w:r w:rsidRPr="00887289">
        <w:rPr>
          <w:rStyle w:val="FontStyle53"/>
          <w:sz w:val="28"/>
          <w:szCs w:val="28"/>
          <w:lang w:eastAsia="ru-RU"/>
        </w:rPr>
        <w:t>D</w:t>
      </w:r>
      <w:r w:rsidRPr="00887289">
        <w:rPr>
          <w:rStyle w:val="FontStyle53"/>
          <w:sz w:val="28"/>
          <w:szCs w:val="28"/>
          <w:lang w:val="ru-RU" w:eastAsia="ru-RU"/>
        </w:rPr>
        <w:t>-</w:t>
      </w:r>
      <w:r w:rsidRPr="00887289">
        <w:rPr>
          <w:rStyle w:val="FontStyle53"/>
          <w:sz w:val="28"/>
          <w:szCs w:val="28"/>
          <w:lang w:eastAsia="ru-RU"/>
        </w:rPr>
        <w:t>VC</w:t>
      </w:r>
      <w:r w:rsidRPr="00887289">
        <w:rPr>
          <w:rStyle w:val="FontStyle53"/>
          <w:sz w:val="28"/>
          <w:szCs w:val="28"/>
          <w:lang w:val="ru-RU" w:eastAsia="ru-RU"/>
        </w:rPr>
        <w:t>.</w:t>
      </w:r>
    </w:p>
    <w:p w14:paraId="4555AF2A" w14:textId="5B2BA814" w:rsidR="006D74FA" w:rsidRPr="00887289" w:rsidRDefault="00A621F2" w:rsidP="00887289">
      <w:pPr>
        <w:pStyle w:val="afa"/>
        <w:tabs>
          <w:tab w:val="left" w:pos="567"/>
          <w:tab w:val="left" w:pos="1080"/>
        </w:tabs>
        <w:ind w:firstLine="709"/>
        <w:jc w:val="both"/>
        <w:rPr>
          <w:rStyle w:val="FontStyle53"/>
          <w:sz w:val="28"/>
          <w:szCs w:val="28"/>
          <w:lang w:val="ru-RU"/>
        </w:rPr>
      </w:pPr>
      <w:r>
        <w:rPr>
          <w:rStyle w:val="FontStyle53"/>
          <w:sz w:val="28"/>
          <w:szCs w:val="28"/>
          <w:lang w:val="ru-RU" w:eastAsia="ru-RU"/>
        </w:rPr>
        <w:t xml:space="preserve"> </w:t>
      </w:r>
      <w:r w:rsidR="00887289" w:rsidRPr="00887289">
        <w:rPr>
          <w:rStyle w:val="FontStyle53"/>
          <w:sz w:val="28"/>
          <w:szCs w:val="28"/>
          <w:lang w:val="ru-RU" w:eastAsia="ru-RU"/>
        </w:rPr>
        <w:t>Через</w:t>
      </w:r>
      <w:r>
        <w:rPr>
          <w:rStyle w:val="FontStyle53"/>
          <w:sz w:val="28"/>
          <w:szCs w:val="28"/>
          <w:lang w:val="ru-RU" w:eastAsia="ru-RU"/>
        </w:rPr>
        <w:t xml:space="preserve"> </w:t>
      </w:r>
      <w:r w:rsidR="00887289" w:rsidRPr="00887289">
        <w:rPr>
          <w:rStyle w:val="FontStyle53"/>
          <w:sz w:val="28"/>
          <w:szCs w:val="28"/>
          <w:lang w:val="ru-RU" w:eastAsia="ru-RU"/>
        </w:rPr>
        <w:t>два</w:t>
      </w:r>
      <w:r>
        <w:rPr>
          <w:rStyle w:val="FontStyle53"/>
          <w:sz w:val="28"/>
          <w:szCs w:val="28"/>
          <w:lang w:val="ru-RU" w:eastAsia="ru-RU"/>
        </w:rPr>
        <w:t xml:space="preserve"> </w:t>
      </w:r>
      <w:r w:rsidR="00887289" w:rsidRPr="00887289">
        <w:rPr>
          <w:rStyle w:val="FontStyle53"/>
          <w:sz w:val="28"/>
          <w:szCs w:val="28"/>
          <w:lang w:val="ru-RU" w:eastAsia="ru-RU"/>
        </w:rPr>
        <w:t>часа</w:t>
      </w:r>
      <w:r>
        <w:rPr>
          <w:rStyle w:val="FontStyle53"/>
          <w:sz w:val="28"/>
          <w:szCs w:val="28"/>
          <w:lang w:val="ru-RU" w:eastAsia="ru-RU"/>
        </w:rPr>
        <w:t xml:space="preserve"> </w:t>
      </w:r>
      <w:r w:rsidR="00887289" w:rsidRPr="00887289">
        <w:rPr>
          <w:rStyle w:val="FontStyle53"/>
          <w:sz w:val="28"/>
          <w:szCs w:val="28"/>
          <w:lang w:val="ru-RU" w:eastAsia="ru-RU"/>
        </w:rPr>
        <w:t>после</w:t>
      </w:r>
      <w:r>
        <w:rPr>
          <w:rStyle w:val="FontStyle53"/>
          <w:sz w:val="28"/>
          <w:szCs w:val="28"/>
          <w:lang w:val="ru-RU" w:eastAsia="ru-RU"/>
        </w:rPr>
        <w:t xml:space="preserve"> </w:t>
      </w:r>
      <w:r w:rsidR="00887289" w:rsidRPr="00887289">
        <w:rPr>
          <w:rStyle w:val="FontStyle53"/>
          <w:sz w:val="28"/>
          <w:szCs w:val="28"/>
          <w:lang w:val="ru-RU" w:eastAsia="ru-RU"/>
        </w:rPr>
        <w:t>инъекции</w:t>
      </w:r>
      <w:r>
        <w:rPr>
          <w:rStyle w:val="FontStyle53"/>
          <w:sz w:val="28"/>
          <w:szCs w:val="28"/>
          <w:lang w:val="ru-RU" w:eastAsia="ru-RU"/>
        </w:rPr>
        <w:t xml:space="preserve"> </w:t>
      </w:r>
      <w:r w:rsidR="00887289" w:rsidRPr="00887289">
        <w:rPr>
          <w:rStyle w:val="FontStyle53"/>
          <w:sz w:val="28"/>
          <w:szCs w:val="28"/>
          <w:lang w:val="ru-RU" w:eastAsia="ru-RU"/>
        </w:rPr>
        <w:t>АТО</w:t>
      </w:r>
      <w:r>
        <w:rPr>
          <w:rStyle w:val="FontStyle53"/>
          <w:sz w:val="28"/>
          <w:szCs w:val="28"/>
          <w:lang w:val="ru-RU" w:eastAsia="ru-RU"/>
        </w:rPr>
        <w:t xml:space="preserve"> </w:t>
      </w:r>
      <w:r w:rsidR="00887289" w:rsidRPr="00887289">
        <w:rPr>
          <w:rStyle w:val="FontStyle53"/>
          <w:sz w:val="28"/>
          <w:szCs w:val="28"/>
          <w:lang w:val="ru-RU" w:eastAsia="ru-RU"/>
        </w:rPr>
        <w:t>следует</w:t>
      </w:r>
      <w:r>
        <w:rPr>
          <w:rStyle w:val="FontStyle53"/>
          <w:sz w:val="28"/>
          <w:szCs w:val="28"/>
          <w:lang w:val="ru-RU" w:eastAsia="ru-RU"/>
        </w:rPr>
        <w:t xml:space="preserve"> </w:t>
      </w:r>
      <w:r w:rsidR="00887289" w:rsidRPr="00887289">
        <w:rPr>
          <w:rStyle w:val="FontStyle53"/>
          <w:sz w:val="28"/>
          <w:szCs w:val="28"/>
          <w:lang w:val="ru-RU" w:eastAsia="ru-RU"/>
        </w:rPr>
        <w:t>инъекция</w:t>
      </w:r>
      <w:r>
        <w:rPr>
          <w:rStyle w:val="FontStyle53"/>
          <w:sz w:val="28"/>
          <w:szCs w:val="28"/>
          <w:lang w:val="ru-RU" w:eastAsia="ru-RU"/>
        </w:rPr>
        <w:t xml:space="preserve"> </w:t>
      </w:r>
      <w:r w:rsidR="00B01D01">
        <w:rPr>
          <w:rStyle w:val="FontStyle53"/>
          <w:sz w:val="28"/>
          <w:szCs w:val="28"/>
          <w:lang w:eastAsia="ru-RU"/>
        </w:rPr>
        <w:t>VC</w:t>
      </w:r>
      <w:r w:rsidR="00887289" w:rsidRPr="00887289">
        <w:rPr>
          <w:rStyle w:val="FontStyle53"/>
          <w:sz w:val="28"/>
          <w:szCs w:val="28"/>
          <w:lang w:val="ru-RU" w:eastAsia="ru-RU"/>
        </w:rPr>
        <w:t>.</w:t>
      </w:r>
      <w:r>
        <w:rPr>
          <w:rStyle w:val="FontStyle53"/>
          <w:sz w:val="28"/>
          <w:szCs w:val="28"/>
          <w:lang w:val="ru-RU" w:eastAsia="ru-RU"/>
        </w:rPr>
        <w:t xml:space="preserve"> </w:t>
      </w:r>
      <w:r w:rsidR="00887289" w:rsidRPr="00887289">
        <w:rPr>
          <w:rStyle w:val="FontStyle53"/>
          <w:sz w:val="28"/>
          <w:szCs w:val="28"/>
          <w:lang w:val="ru-RU" w:eastAsia="ru-RU"/>
        </w:rPr>
        <w:t>Для</w:t>
      </w:r>
      <w:r>
        <w:rPr>
          <w:rStyle w:val="FontStyle53"/>
          <w:sz w:val="28"/>
          <w:szCs w:val="28"/>
          <w:lang w:val="ru-RU" w:eastAsia="ru-RU"/>
        </w:rPr>
        <w:t xml:space="preserve"> </w:t>
      </w:r>
      <w:r w:rsidR="00887289" w:rsidRPr="00887289">
        <w:rPr>
          <w:rStyle w:val="FontStyle53"/>
          <w:sz w:val="28"/>
          <w:szCs w:val="28"/>
          <w:lang w:val="ru-RU" w:eastAsia="ru-RU"/>
        </w:rPr>
        <w:t>максимальной</w:t>
      </w:r>
      <w:r>
        <w:rPr>
          <w:rStyle w:val="FontStyle53"/>
          <w:sz w:val="28"/>
          <w:szCs w:val="28"/>
          <w:lang w:val="ru-RU" w:eastAsia="ru-RU"/>
        </w:rPr>
        <w:t xml:space="preserve"> </w:t>
      </w:r>
      <w:r w:rsidR="00887289" w:rsidRPr="00887289">
        <w:rPr>
          <w:rStyle w:val="FontStyle53"/>
          <w:sz w:val="28"/>
          <w:szCs w:val="28"/>
          <w:lang w:val="ru-RU" w:eastAsia="ru-RU"/>
        </w:rPr>
        <w:t>эффективности</w:t>
      </w:r>
      <w:r>
        <w:rPr>
          <w:rStyle w:val="FontStyle53"/>
          <w:sz w:val="28"/>
          <w:szCs w:val="28"/>
          <w:lang w:val="ru-RU" w:eastAsia="ru-RU"/>
        </w:rPr>
        <w:t xml:space="preserve"> </w:t>
      </w:r>
      <w:r w:rsidR="00887289" w:rsidRPr="00887289">
        <w:rPr>
          <w:rStyle w:val="FontStyle53"/>
          <w:sz w:val="28"/>
          <w:szCs w:val="28"/>
          <w:lang w:val="ru-RU" w:eastAsia="ru-RU"/>
        </w:rPr>
        <w:t>мы</w:t>
      </w:r>
      <w:r>
        <w:rPr>
          <w:rStyle w:val="FontStyle53"/>
          <w:sz w:val="28"/>
          <w:szCs w:val="28"/>
          <w:lang w:val="ru-RU" w:eastAsia="ru-RU"/>
        </w:rPr>
        <w:t xml:space="preserve"> </w:t>
      </w:r>
      <w:r w:rsidR="00887289" w:rsidRPr="00887289">
        <w:rPr>
          <w:rStyle w:val="FontStyle53"/>
          <w:sz w:val="28"/>
          <w:szCs w:val="28"/>
          <w:lang w:val="ru-RU" w:eastAsia="ru-RU"/>
        </w:rPr>
        <w:t>используем</w:t>
      </w:r>
      <w:r>
        <w:rPr>
          <w:rStyle w:val="FontStyle53"/>
          <w:sz w:val="28"/>
          <w:szCs w:val="28"/>
          <w:lang w:val="ru-RU" w:eastAsia="ru-RU"/>
        </w:rPr>
        <w:t xml:space="preserve"> </w:t>
      </w:r>
      <w:r w:rsidR="00887289" w:rsidRPr="00887289">
        <w:rPr>
          <w:rStyle w:val="FontStyle53"/>
          <w:sz w:val="28"/>
          <w:szCs w:val="28"/>
          <w:lang w:val="ru-RU" w:eastAsia="ru-RU"/>
        </w:rPr>
        <w:t>2-часовой</w:t>
      </w:r>
      <w:r>
        <w:rPr>
          <w:rStyle w:val="FontStyle53"/>
          <w:sz w:val="28"/>
          <w:szCs w:val="28"/>
          <w:lang w:val="ru-RU" w:eastAsia="ru-RU"/>
        </w:rPr>
        <w:t xml:space="preserve"> </w:t>
      </w:r>
      <w:r w:rsidR="00887289" w:rsidRPr="00887289">
        <w:rPr>
          <w:rStyle w:val="FontStyle53"/>
          <w:sz w:val="28"/>
          <w:szCs w:val="28"/>
          <w:lang w:val="ru-RU" w:eastAsia="ru-RU"/>
        </w:rPr>
        <w:t>интервал</w:t>
      </w:r>
      <w:r>
        <w:rPr>
          <w:rStyle w:val="FontStyle53"/>
          <w:sz w:val="28"/>
          <w:szCs w:val="28"/>
          <w:lang w:val="ru-RU" w:eastAsia="ru-RU"/>
        </w:rPr>
        <w:t xml:space="preserve"> </w:t>
      </w:r>
      <w:r w:rsidR="00887289" w:rsidRPr="00887289">
        <w:rPr>
          <w:rStyle w:val="FontStyle53"/>
          <w:sz w:val="28"/>
          <w:szCs w:val="28"/>
          <w:lang w:val="ru-RU" w:eastAsia="ru-RU"/>
        </w:rPr>
        <w:t>между</w:t>
      </w:r>
      <w:r>
        <w:rPr>
          <w:rStyle w:val="FontStyle53"/>
          <w:sz w:val="28"/>
          <w:szCs w:val="28"/>
          <w:lang w:val="ru-RU" w:eastAsia="ru-RU"/>
        </w:rPr>
        <w:t xml:space="preserve"> </w:t>
      </w:r>
      <w:r w:rsidR="00887289" w:rsidRPr="00887289">
        <w:rPr>
          <w:rStyle w:val="FontStyle53"/>
          <w:sz w:val="28"/>
          <w:szCs w:val="28"/>
          <w:lang w:val="ru-RU" w:eastAsia="ru-RU"/>
        </w:rPr>
        <w:t>инъекциями</w:t>
      </w:r>
      <w:r>
        <w:rPr>
          <w:rStyle w:val="FontStyle53"/>
          <w:sz w:val="28"/>
          <w:szCs w:val="28"/>
          <w:lang w:val="ru-RU" w:eastAsia="ru-RU"/>
        </w:rPr>
        <w:t xml:space="preserve"> </w:t>
      </w:r>
      <w:r w:rsidR="00887289" w:rsidRPr="00887289">
        <w:rPr>
          <w:rStyle w:val="FontStyle53"/>
          <w:sz w:val="28"/>
          <w:szCs w:val="28"/>
          <w:lang w:eastAsia="ru-RU"/>
        </w:rPr>
        <w:t>ATO</w:t>
      </w:r>
      <w:r>
        <w:rPr>
          <w:rStyle w:val="FontStyle53"/>
          <w:sz w:val="28"/>
          <w:szCs w:val="28"/>
          <w:lang w:val="ru-RU" w:eastAsia="ru-RU"/>
        </w:rPr>
        <w:t xml:space="preserve"> </w:t>
      </w:r>
      <w:r w:rsidR="00887289" w:rsidRPr="00887289">
        <w:rPr>
          <w:rStyle w:val="FontStyle53"/>
          <w:sz w:val="28"/>
          <w:szCs w:val="28"/>
          <w:lang w:val="ru-RU" w:eastAsia="ru-RU"/>
        </w:rPr>
        <w:t>и</w:t>
      </w:r>
      <w:r>
        <w:rPr>
          <w:rStyle w:val="FontStyle53"/>
          <w:sz w:val="28"/>
          <w:szCs w:val="28"/>
          <w:lang w:val="ru-RU" w:eastAsia="ru-RU"/>
        </w:rPr>
        <w:t xml:space="preserve"> </w:t>
      </w:r>
      <w:r w:rsidR="00887289" w:rsidRPr="00887289">
        <w:rPr>
          <w:rStyle w:val="FontStyle53"/>
          <w:sz w:val="28"/>
          <w:szCs w:val="28"/>
          <w:lang w:eastAsia="ru-RU"/>
        </w:rPr>
        <w:t>D</w:t>
      </w:r>
      <w:r w:rsidR="00887289" w:rsidRPr="00887289">
        <w:rPr>
          <w:rStyle w:val="FontStyle53"/>
          <w:sz w:val="28"/>
          <w:szCs w:val="28"/>
          <w:lang w:val="ru-RU" w:eastAsia="ru-RU"/>
        </w:rPr>
        <w:t>-</w:t>
      </w:r>
      <w:r w:rsidR="00887289" w:rsidRPr="00887289">
        <w:rPr>
          <w:rStyle w:val="FontStyle53"/>
          <w:sz w:val="28"/>
          <w:szCs w:val="28"/>
          <w:lang w:eastAsia="ru-RU"/>
        </w:rPr>
        <w:t>VC</w:t>
      </w:r>
      <w:r w:rsidR="00887289" w:rsidRPr="00887289">
        <w:rPr>
          <w:rStyle w:val="FontStyle53"/>
          <w:sz w:val="28"/>
          <w:szCs w:val="28"/>
          <w:lang w:val="ru-RU" w:eastAsia="ru-RU"/>
        </w:rPr>
        <w:t>.</w:t>
      </w:r>
      <w:r>
        <w:rPr>
          <w:rStyle w:val="FontStyle53"/>
          <w:sz w:val="28"/>
          <w:szCs w:val="28"/>
          <w:lang w:val="ru-RU" w:eastAsia="ru-RU"/>
        </w:rPr>
        <w:t xml:space="preserve"> </w:t>
      </w:r>
      <w:r w:rsidR="00887289" w:rsidRPr="00887289">
        <w:rPr>
          <w:rStyle w:val="FontStyle53"/>
          <w:sz w:val="28"/>
          <w:szCs w:val="28"/>
          <w:lang w:val="ru-RU" w:eastAsia="ru-RU"/>
        </w:rPr>
        <w:t>Чтобы</w:t>
      </w:r>
      <w:r>
        <w:rPr>
          <w:rStyle w:val="FontStyle53"/>
          <w:sz w:val="28"/>
          <w:szCs w:val="28"/>
          <w:lang w:val="ru-RU" w:eastAsia="ru-RU"/>
        </w:rPr>
        <w:t xml:space="preserve"> </w:t>
      </w:r>
      <w:r w:rsidR="00887289" w:rsidRPr="00887289">
        <w:rPr>
          <w:rStyle w:val="FontStyle53"/>
          <w:sz w:val="28"/>
          <w:szCs w:val="28"/>
          <w:lang w:val="ru-RU" w:eastAsia="ru-RU"/>
        </w:rPr>
        <w:t>избежать</w:t>
      </w:r>
      <w:r>
        <w:rPr>
          <w:rStyle w:val="FontStyle53"/>
          <w:sz w:val="28"/>
          <w:szCs w:val="28"/>
          <w:lang w:val="ru-RU" w:eastAsia="ru-RU"/>
        </w:rPr>
        <w:t xml:space="preserve"> </w:t>
      </w:r>
      <w:r w:rsidR="00887289" w:rsidRPr="00887289">
        <w:rPr>
          <w:rStyle w:val="FontStyle53"/>
          <w:sz w:val="28"/>
          <w:szCs w:val="28"/>
          <w:lang w:val="ru-RU" w:eastAsia="ru-RU"/>
        </w:rPr>
        <w:t>колебаний</w:t>
      </w:r>
      <w:r>
        <w:rPr>
          <w:rStyle w:val="FontStyle53"/>
          <w:sz w:val="28"/>
          <w:szCs w:val="28"/>
          <w:lang w:val="ru-RU" w:eastAsia="ru-RU"/>
        </w:rPr>
        <w:t xml:space="preserve"> </w:t>
      </w:r>
      <w:r w:rsidR="00887289" w:rsidRPr="00887289">
        <w:rPr>
          <w:rStyle w:val="FontStyle53"/>
          <w:sz w:val="28"/>
          <w:szCs w:val="28"/>
          <w:lang w:val="ru-RU" w:eastAsia="ru-RU"/>
        </w:rPr>
        <w:t>уровня</w:t>
      </w:r>
      <w:r>
        <w:rPr>
          <w:rStyle w:val="FontStyle53"/>
          <w:sz w:val="28"/>
          <w:szCs w:val="28"/>
          <w:lang w:val="ru-RU" w:eastAsia="ru-RU"/>
        </w:rPr>
        <w:t xml:space="preserve"> </w:t>
      </w:r>
      <w:r w:rsidR="00887289" w:rsidRPr="00887289">
        <w:rPr>
          <w:rStyle w:val="FontStyle53"/>
          <w:sz w:val="28"/>
          <w:szCs w:val="28"/>
          <w:lang w:val="ru-RU" w:eastAsia="ru-RU"/>
        </w:rPr>
        <w:t>глюкозы</w:t>
      </w:r>
      <w:r>
        <w:rPr>
          <w:rStyle w:val="FontStyle53"/>
          <w:sz w:val="28"/>
          <w:szCs w:val="28"/>
          <w:lang w:val="ru-RU" w:eastAsia="ru-RU"/>
        </w:rPr>
        <w:t xml:space="preserve"> </w:t>
      </w:r>
      <w:r w:rsidR="00887289" w:rsidRPr="00887289">
        <w:rPr>
          <w:rStyle w:val="FontStyle53"/>
          <w:sz w:val="28"/>
          <w:szCs w:val="28"/>
          <w:lang w:val="ru-RU" w:eastAsia="ru-RU"/>
        </w:rPr>
        <w:t>в</w:t>
      </w:r>
      <w:r>
        <w:rPr>
          <w:rStyle w:val="FontStyle53"/>
          <w:sz w:val="28"/>
          <w:szCs w:val="28"/>
          <w:lang w:val="ru-RU" w:eastAsia="ru-RU"/>
        </w:rPr>
        <w:t xml:space="preserve"> </w:t>
      </w:r>
      <w:r w:rsidR="00887289" w:rsidRPr="00887289">
        <w:rPr>
          <w:rStyle w:val="FontStyle53"/>
          <w:sz w:val="28"/>
          <w:szCs w:val="28"/>
          <w:lang w:val="ru-RU" w:eastAsia="ru-RU"/>
        </w:rPr>
        <w:t>крови,</w:t>
      </w:r>
      <w:r>
        <w:rPr>
          <w:rStyle w:val="FontStyle53"/>
          <w:sz w:val="28"/>
          <w:szCs w:val="28"/>
          <w:lang w:val="ru-RU" w:eastAsia="ru-RU"/>
        </w:rPr>
        <w:t xml:space="preserve"> </w:t>
      </w:r>
      <w:r w:rsidR="00887289" w:rsidRPr="00887289">
        <w:rPr>
          <w:rStyle w:val="FontStyle53"/>
          <w:sz w:val="28"/>
          <w:szCs w:val="28"/>
          <w:lang w:val="ru-RU" w:eastAsia="ru-RU"/>
        </w:rPr>
        <w:t>мышей</w:t>
      </w:r>
      <w:r>
        <w:rPr>
          <w:rStyle w:val="FontStyle53"/>
          <w:sz w:val="28"/>
          <w:szCs w:val="28"/>
          <w:lang w:val="ru-RU" w:eastAsia="ru-RU"/>
        </w:rPr>
        <w:t xml:space="preserve"> </w:t>
      </w:r>
      <w:r w:rsidR="00887289" w:rsidRPr="00887289">
        <w:rPr>
          <w:rStyle w:val="FontStyle53"/>
          <w:sz w:val="28"/>
          <w:szCs w:val="28"/>
          <w:lang w:val="ru-RU" w:eastAsia="ru-RU"/>
        </w:rPr>
        <w:t>голодали</w:t>
      </w:r>
      <w:r>
        <w:rPr>
          <w:rStyle w:val="FontStyle53"/>
          <w:sz w:val="28"/>
          <w:szCs w:val="28"/>
          <w:lang w:val="ru-RU" w:eastAsia="ru-RU"/>
        </w:rPr>
        <w:t xml:space="preserve"> </w:t>
      </w:r>
      <w:r w:rsidR="00887289" w:rsidRPr="00887289">
        <w:rPr>
          <w:rStyle w:val="FontStyle53"/>
          <w:sz w:val="28"/>
          <w:szCs w:val="28"/>
          <w:lang w:val="ru-RU" w:eastAsia="ru-RU"/>
        </w:rPr>
        <w:t>в</w:t>
      </w:r>
      <w:r>
        <w:rPr>
          <w:rStyle w:val="FontStyle53"/>
          <w:sz w:val="28"/>
          <w:szCs w:val="28"/>
          <w:lang w:val="ru-RU" w:eastAsia="ru-RU"/>
        </w:rPr>
        <w:t xml:space="preserve"> </w:t>
      </w:r>
      <w:r w:rsidR="00887289" w:rsidRPr="00887289">
        <w:rPr>
          <w:rStyle w:val="FontStyle53"/>
          <w:sz w:val="28"/>
          <w:szCs w:val="28"/>
          <w:lang w:val="ru-RU" w:eastAsia="ru-RU"/>
        </w:rPr>
        <w:t>течение</w:t>
      </w:r>
      <w:r>
        <w:rPr>
          <w:rStyle w:val="FontStyle53"/>
          <w:sz w:val="28"/>
          <w:szCs w:val="28"/>
          <w:lang w:val="ru-RU" w:eastAsia="ru-RU"/>
        </w:rPr>
        <w:t xml:space="preserve"> </w:t>
      </w:r>
      <w:r w:rsidR="00887289" w:rsidRPr="00887289">
        <w:rPr>
          <w:rStyle w:val="FontStyle53"/>
          <w:sz w:val="28"/>
          <w:szCs w:val="28"/>
          <w:lang w:val="ru-RU" w:eastAsia="ru-RU"/>
        </w:rPr>
        <w:t>2</w:t>
      </w:r>
      <w:r>
        <w:rPr>
          <w:rStyle w:val="FontStyle53"/>
          <w:sz w:val="28"/>
          <w:szCs w:val="28"/>
          <w:lang w:val="ru-RU" w:eastAsia="ru-RU"/>
        </w:rPr>
        <w:t xml:space="preserve"> </w:t>
      </w:r>
      <w:r w:rsidR="00887289" w:rsidRPr="00887289">
        <w:rPr>
          <w:rStyle w:val="FontStyle53"/>
          <w:sz w:val="28"/>
          <w:szCs w:val="28"/>
          <w:lang w:val="ru-RU" w:eastAsia="ru-RU"/>
        </w:rPr>
        <w:t>часов</w:t>
      </w:r>
      <w:r>
        <w:rPr>
          <w:rStyle w:val="FontStyle53"/>
          <w:sz w:val="28"/>
          <w:szCs w:val="28"/>
          <w:lang w:val="ru-RU" w:eastAsia="ru-RU"/>
        </w:rPr>
        <w:t xml:space="preserve"> </w:t>
      </w:r>
      <w:r w:rsidR="00887289" w:rsidRPr="00887289">
        <w:rPr>
          <w:rStyle w:val="FontStyle53"/>
          <w:sz w:val="28"/>
          <w:szCs w:val="28"/>
          <w:lang w:val="ru-RU" w:eastAsia="ru-RU"/>
        </w:rPr>
        <w:t>до</w:t>
      </w:r>
      <w:r>
        <w:rPr>
          <w:rStyle w:val="FontStyle53"/>
          <w:sz w:val="28"/>
          <w:szCs w:val="28"/>
          <w:lang w:val="ru-RU" w:eastAsia="ru-RU"/>
        </w:rPr>
        <w:t xml:space="preserve"> </w:t>
      </w:r>
      <w:r w:rsidR="00887289" w:rsidRPr="00887289">
        <w:rPr>
          <w:rStyle w:val="FontStyle53"/>
          <w:sz w:val="28"/>
          <w:szCs w:val="28"/>
          <w:lang w:val="ru-RU" w:eastAsia="ru-RU"/>
        </w:rPr>
        <w:t>инъекции</w:t>
      </w:r>
      <w:r>
        <w:rPr>
          <w:rStyle w:val="FontStyle53"/>
          <w:sz w:val="28"/>
          <w:szCs w:val="28"/>
          <w:lang w:val="ru-RU" w:eastAsia="ru-RU"/>
        </w:rPr>
        <w:t xml:space="preserve"> </w:t>
      </w:r>
      <w:r w:rsidR="00887289" w:rsidRPr="00887289">
        <w:rPr>
          <w:rStyle w:val="FontStyle53"/>
          <w:sz w:val="28"/>
          <w:szCs w:val="28"/>
          <w:lang w:eastAsia="ru-RU"/>
        </w:rPr>
        <w:t>ATO</w:t>
      </w:r>
      <w:r>
        <w:rPr>
          <w:rStyle w:val="FontStyle53"/>
          <w:sz w:val="28"/>
          <w:szCs w:val="28"/>
          <w:lang w:val="ru-RU" w:eastAsia="ru-RU"/>
        </w:rPr>
        <w:t xml:space="preserve"> </w:t>
      </w:r>
      <w:r w:rsidR="00887289" w:rsidRPr="00887289">
        <w:rPr>
          <w:rStyle w:val="FontStyle53"/>
          <w:sz w:val="28"/>
          <w:szCs w:val="28"/>
          <w:lang w:val="ru-RU" w:eastAsia="ru-RU"/>
        </w:rPr>
        <w:t>или</w:t>
      </w:r>
      <w:r>
        <w:rPr>
          <w:rStyle w:val="FontStyle53"/>
          <w:sz w:val="28"/>
          <w:szCs w:val="28"/>
          <w:lang w:val="ru-RU" w:eastAsia="ru-RU"/>
        </w:rPr>
        <w:t xml:space="preserve"> </w:t>
      </w:r>
      <w:r w:rsidR="00887289" w:rsidRPr="00887289">
        <w:rPr>
          <w:rStyle w:val="FontStyle53"/>
          <w:sz w:val="28"/>
          <w:szCs w:val="28"/>
          <w:lang w:eastAsia="ru-RU"/>
        </w:rPr>
        <w:t>D</w:t>
      </w:r>
      <w:r w:rsidR="00887289" w:rsidRPr="00887289">
        <w:rPr>
          <w:rStyle w:val="FontStyle53"/>
          <w:sz w:val="28"/>
          <w:szCs w:val="28"/>
          <w:lang w:val="ru-RU" w:eastAsia="ru-RU"/>
        </w:rPr>
        <w:t>-</w:t>
      </w:r>
      <w:r w:rsidR="00887289" w:rsidRPr="00887289">
        <w:rPr>
          <w:rStyle w:val="FontStyle53"/>
          <w:sz w:val="28"/>
          <w:szCs w:val="28"/>
          <w:lang w:eastAsia="ru-RU"/>
        </w:rPr>
        <w:t>VC</w:t>
      </w:r>
      <w:r>
        <w:rPr>
          <w:rStyle w:val="FontStyle53"/>
          <w:sz w:val="28"/>
          <w:szCs w:val="28"/>
          <w:lang w:val="ru-RU" w:eastAsia="ru-RU"/>
        </w:rPr>
        <w:t xml:space="preserve"> </w:t>
      </w:r>
      <w:r w:rsidR="00887289" w:rsidRPr="00887289">
        <w:rPr>
          <w:rStyle w:val="FontStyle53"/>
          <w:sz w:val="28"/>
          <w:szCs w:val="28"/>
          <w:lang w:val="ru-RU" w:eastAsia="ru-RU"/>
        </w:rPr>
        <w:t>и</w:t>
      </w:r>
      <w:r>
        <w:rPr>
          <w:rStyle w:val="FontStyle53"/>
          <w:sz w:val="28"/>
          <w:szCs w:val="28"/>
          <w:lang w:val="ru-RU" w:eastAsia="ru-RU"/>
        </w:rPr>
        <w:t xml:space="preserve"> </w:t>
      </w:r>
      <w:r w:rsidR="00887289" w:rsidRPr="00887289">
        <w:rPr>
          <w:rStyle w:val="FontStyle53"/>
          <w:sz w:val="28"/>
          <w:szCs w:val="28"/>
          <w:lang w:val="ru-RU" w:eastAsia="ru-RU"/>
        </w:rPr>
        <w:t>кормили</w:t>
      </w:r>
      <w:r>
        <w:rPr>
          <w:rStyle w:val="FontStyle53"/>
          <w:sz w:val="28"/>
          <w:szCs w:val="28"/>
          <w:lang w:val="ru-RU" w:eastAsia="ru-RU"/>
        </w:rPr>
        <w:t xml:space="preserve"> </w:t>
      </w:r>
      <w:r w:rsidR="00887289" w:rsidRPr="00887289">
        <w:rPr>
          <w:rStyle w:val="FontStyle53"/>
          <w:sz w:val="28"/>
          <w:szCs w:val="28"/>
          <w:lang w:val="ru-RU" w:eastAsia="ru-RU"/>
        </w:rPr>
        <w:t>через</w:t>
      </w:r>
      <w:r>
        <w:rPr>
          <w:rStyle w:val="FontStyle53"/>
          <w:sz w:val="28"/>
          <w:szCs w:val="28"/>
          <w:lang w:val="ru-RU" w:eastAsia="ru-RU"/>
        </w:rPr>
        <w:t xml:space="preserve"> </w:t>
      </w:r>
      <w:r w:rsidR="00887289" w:rsidRPr="00887289">
        <w:rPr>
          <w:rStyle w:val="FontStyle53"/>
          <w:sz w:val="28"/>
          <w:szCs w:val="28"/>
          <w:lang w:val="ru-RU" w:eastAsia="ru-RU"/>
        </w:rPr>
        <w:t>2</w:t>
      </w:r>
      <w:r>
        <w:rPr>
          <w:rStyle w:val="FontStyle53"/>
          <w:sz w:val="28"/>
          <w:szCs w:val="28"/>
          <w:lang w:val="ru-RU" w:eastAsia="ru-RU"/>
        </w:rPr>
        <w:t xml:space="preserve"> </w:t>
      </w:r>
      <w:r w:rsidR="00887289" w:rsidRPr="00887289">
        <w:rPr>
          <w:rStyle w:val="FontStyle53"/>
          <w:sz w:val="28"/>
          <w:szCs w:val="28"/>
          <w:lang w:val="ru-RU" w:eastAsia="ru-RU"/>
        </w:rPr>
        <w:t>часа</w:t>
      </w:r>
      <w:r>
        <w:rPr>
          <w:rStyle w:val="FontStyle53"/>
          <w:sz w:val="28"/>
          <w:szCs w:val="28"/>
          <w:lang w:val="ru-RU" w:eastAsia="ru-RU"/>
        </w:rPr>
        <w:t xml:space="preserve"> </w:t>
      </w:r>
      <w:r w:rsidR="00887289" w:rsidRPr="00887289">
        <w:rPr>
          <w:rStyle w:val="FontStyle53"/>
          <w:sz w:val="28"/>
          <w:szCs w:val="28"/>
          <w:lang w:val="ru-RU" w:eastAsia="ru-RU"/>
        </w:rPr>
        <w:t>после</w:t>
      </w:r>
      <w:r>
        <w:rPr>
          <w:rStyle w:val="FontStyle53"/>
          <w:sz w:val="28"/>
          <w:szCs w:val="28"/>
          <w:lang w:val="ru-RU" w:eastAsia="ru-RU"/>
        </w:rPr>
        <w:t xml:space="preserve"> </w:t>
      </w:r>
      <w:r w:rsidR="00887289" w:rsidRPr="00887289">
        <w:rPr>
          <w:rStyle w:val="FontStyle53"/>
          <w:sz w:val="28"/>
          <w:szCs w:val="28"/>
          <w:lang w:val="ru-RU" w:eastAsia="ru-RU"/>
        </w:rPr>
        <w:t>инъекции</w:t>
      </w:r>
      <w:r>
        <w:rPr>
          <w:rStyle w:val="FontStyle53"/>
          <w:sz w:val="28"/>
          <w:szCs w:val="28"/>
          <w:lang w:val="ru-RU" w:eastAsia="ru-RU"/>
        </w:rPr>
        <w:t xml:space="preserve"> </w:t>
      </w:r>
      <w:r w:rsidR="00887289" w:rsidRPr="00887289">
        <w:rPr>
          <w:rStyle w:val="FontStyle53"/>
          <w:sz w:val="28"/>
          <w:szCs w:val="28"/>
          <w:lang w:eastAsia="ru-RU"/>
        </w:rPr>
        <w:t>D</w:t>
      </w:r>
      <w:r w:rsidR="00887289" w:rsidRPr="00887289">
        <w:rPr>
          <w:rStyle w:val="FontStyle53"/>
          <w:sz w:val="28"/>
          <w:szCs w:val="28"/>
          <w:lang w:val="ru-RU" w:eastAsia="ru-RU"/>
        </w:rPr>
        <w:t>-</w:t>
      </w:r>
      <w:r w:rsidR="00887289" w:rsidRPr="00887289">
        <w:rPr>
          <w:rStyle w:val="FontStyle53"/>
          <w:sz w:val="28"/>
          <w:szCs w:val="28"/>
          <w:lang w:eastAsia="ru-RU"/>
        </w:rPr>
        <w:t>VC</w:t>
      </w:r>
      <w:r w:rsidR="00887289" w:rsidRPr="00887289">
        <w:rPr>
          <w:rStyle w:val="FontStyle53"/>
          <w:sz w:val="28"/>
          <w:szCs w:val="28"/>
          <w:lang w:val="ru-RU" w:eastAsia="ru-RU"/>
        </w:rPr>
        <w:t>.</w:t>
      </w:r>
      <w:r>
        <w:rPr>
          <w:rStyle w:val="FontStyle53"/>
          <w:sz w:val="28"/>
          <w:szCs w:val="28"/>
          <w:lang w:val="ru-RU" w:eastAsia="ru-RU"/>
        </w:rPr>
        <w:t xml:space="preserve"> </w:t>
      </w:r>
      <w:r w:rsidR="00887289" w:rsidRPr="00887289">
        <w:rPr>
          <w:rStyle w:val="FontStyle53"/>
          <w:sz w:val="28"/>
          <w:szCs w:val="28"/>
          <w:lang w:val="ru-RU" w:eastAsia="ru-RU"/>
        </w:rPr>
        <w:t>Доза</w:t>
      </w:r>
      <w:r>
        <w:rPr>
          <w:rStyle w:val="FontStyle53"/>
          <w:sz w:val="28"/>
          <w:szCs w:val="28"/>
          <w:lang w:val="ru-RU" w:eastAsia="ru-RU"/>
        </w:rPr>
        <w:t xml:space="preserve"> </w:t>
      </w:r>
      <w:r w:rsidR="00887289" w:rsidRPr="00887289">
        <w:rPr>
          <w:rStyle w:val="FontStyle53"/>
          <w:sz w:val="28"/>
          <w:szCs w:val="28"/>
          <w:lang w:eastAsia="ru-RU"/>
        </w:rPr>
        <w:t>D</w:t>
      </w:r>
      <w:r w:rsidR="00887289" w:rsidRPr="00887289">
        <w:rPr>
          <w:rStyle w:val="FontStyle53"/>
          <w:sz w:val="28"/>
          <w:szCs w:val="28"/>
          <w:lang w:val="ru-RU" w:eastAsia="ru-RU"/>
        </w:rPr>
        <w:t>-</w:t>
      </w:r>
      <w:r w:rsidR="00887289" w:rsidRPr="00887289">
        <w:rPr>
          <w:rStyle w:val="FontStyle53"/>
          <w:sz w:val="28"/>
          <w:szCs w:val="28"/>
          <w:lang w:eastAsia="ru-RU"/>
        </w:rPr>
        <w:t>VC</w:t>
      </w:r>
      <w:r>
        <w:rPr>
          <w:rStyle w:val="FontStyle53"/>
          <w:sz w:val="28"/>
          <w:szCs w:val="28"/>
          <w:lang w:val="ru-RU" w:eastAsia="ru-RU"/>
        </w:rPr>
        <w:t xml:space="preserve"> </w:t>
      </w:r>
      <w:r w:rsidR="00887289" w:rsidRPr="00887289">
        <w:rPr>
          <w:rStyle w:val="FontStyle53"/>
          <w:sz w:val="28"/>
          <w:szCs w:val="28"/>
          <w:lang w:val="ru-RU" w:eastAsia="ru-RU"/>
        </w:rPr>
        <w:t>составляет</w:t>
      </w:r>
      <w:r>
        <w:rPr>
          <w:rStyle w:val="FontStyle53"/>
          <w:sz w:val="28"/>
          <w:szCs w:val="28"/>
          <w:lang w:val="ru-RU" w:eastAsia="ru-RU"/>
        </w:rPr>
        <w:t xml:space="preserve"> </w:t>
      </w:r>
      <w:r w:rsidR="00887289" w:rsidRPr="00887289">
        <w:rPr>
          <w:rStyle w:val="FontStyle53"/>
          <w:sz w:val="28"/>
          <w:szCs w:val="28"/>
          <w:lang w:val="ru-RU" w:eastAsia="ru-RU"/>
        </w:rPr>
        <w:t>1,5</w:t>
      </w:r>
      <w:r>
        <w:rPr>
          <w:rStyle w:val="FontStyle53"/>
          <w:sz w:val="28"/>
          <w:szCs w:val="28"/>
          <w:lang w:val="ru-RU" w:eastAsia="ru-RU"/>
        </w:rPr>
        <w:t xml:space="preserve"> </w:t>
      </w:r>
      <w:r w:rsidR="00887289" w:rsidRPr="00887289">
        <w:rPr>
          <w:rStyle w:val="FontStyle53"/>
          <w:sz w:val="28"/>
          <w:szCs w:val="28"/>
          <w:lang w:val="ru-RU" w:eastAsia="ru-RU"/>
        </w:rPr>
        <w:t>г/кг.</w:t>
      </w:r>
      <w:r>
        <w:rPr>
          <w:rStyle w:val="FontStyle53"/>
          <w:sz w:val="28"/>
          <w:szCs w:val="28"/>
          <w:lang w:val="ru-RU" w:eastAsia="ru-RU"/>
        </w:rPr>
        <w:t xml:space="preserve"> </w:t>
      </w:r>
      <w:r w:rsidR="00887289" w:rsidRPr="00887289">
        <w:rPr>
          <w:rStyle w:val="FontStyle53"/>
          <w:sz w:val="28"/>
          <w:szCs w:val="28"/>
          <w:lang w:val="ru-RU" w:eastAsia="ru-RU"/>
        </w:rPr>
        <w:t>В</w:t>
      </w:r>
      <w:r>
        <w:rPr>
          <w:rStyle w:val="FontStyle53"/>
          <w:sz w:val="28"/>
          <w:szCs w:val="28"/>
          <w:lang w:val="ru-RU" w:eastAsia="ru-RU"/>
        </w:rPr>
        <w:t xml:space="preserve"> </w:t>
      </w:r>
      <w:r w:rsidR="00887289" w:rsidRPr="00887289">
        <w:rPr>
          <w:rStyle w:val="FontStyle53"/>
          <w:sz w:val="28"/>
          <w:szCs w:val="28"/>
          <w:lang w:val="ru-RU" w:eastAsia="ru-RU"/>
        </w:rPr>
        <w:t>течение</w:t>
      </w:r>
      <w:r>
        <w:rPr>
          <w:rStyle w:val="FontStyle53"/>
          <w:sz w:val="28"/>
          <w:szCs w:val="28"/>
          <w:lang w:val="ru-RU" w:eastAsia="ru-RU"/>
        </w:rPr>
        <w:t xml:space="preserve"> </w:t>
      </w:r>
      <w:r w:rsidR="00887289" w:rsidRPr="00887289">
        <w:rPr>
          <w:rStyle w:val="FontStyle53"/>
          <w:sz w:val="28"/>
          <w:szCs w:val="28"/>
          <w:lang w:val="ru-RU" w:eastAsia="ru-RU"/>
        </w:rPr>
        <w:t>второй</w:t>
      </w:r>
      <w:r>
        <w:rPr>
          <w:rStyle w:val="FontStyle53"/>
          <w:sz w:val="28"/>
          <w:szCs w:val="28"/>
          <w:lang w:val="ru-RU" w:eastAsia="ru-RU"/>
        </w:rPr>
        <w:t xml:space="preserve"> </w:t>
      </w:r>
      <w:r w:rsidR="00887289" w:rsidRPr="00887289">
        <w:rPr>
          <w:rStyle w:val="FontStyle53"/>
          <w:sz w:val="28"/>
          <w:szCs w:val="28"/>
          <w:lang w:val="ru-RU" w:eastAsia="ru-RU"/>
        </w:rPr>
        <w:t>недели</w:t>
      </w:r>
      <w:r>
        <w:rPr>
          <w:rStyle w:val="FontStyle53"/>
          <w:sz w:val="28"/>
          <w:szCs w:val="28"/>
          <w:lang w:val="ru-RU" w:eastAsia="ru-RU"/>
        </w:rPr>
        <w:t xml:space="preserve"> </w:t>
      </w:r>
      <w:r w:rsidR="00887289" w:rsidRPr="00887289">
        <w:rPr>
          <w:rStyle w:val="FontStyle53"/>
          <w:sz w:val="28"/>
          <w:szCs w:val="28"/>
          <w:lang w:val="ru-RU" w:eastAsia="ru-RU"/>
        </w:rPr>
        <w:t>после</w:t>
      </w:r>
      <w:r>
        <w:rPr>
          <w:rStyle w:val="FontStyle53"/>
          <w:sz w:val="28"/>
          <w:szCs w:val="28"/>
          <w:lang w:val="ru-RU" w:eastAsia="ru-RU"/>
        </w:rPr>
        <w:t xml:space="preserve"> </w:t>
      </w:r>
      <w:r w:rsidR="00887289" w:rsidRPr="00887289">
        <w:rPr>
          <w:rStyle w:val="FontStyle53"/>
          <w:sz w:val="28"/>
          <w:szCs w:val="28"/>
          <w:lang w:val="ru-RU" w:eastAsia="ru-RU"/>
        </w:rPr>
        <w:t>инъекции</w:t>
      </w:r>
      <w:r>
        <w:rPr>
          <w:rStyle w:val="FontStyle53"/>
          <w:sz w:val="28"/>
          <w:szCs w:val="28"/>
          <w:lang w:val="ru-RU" w:eastAsia="ru-RU"/>
        </w:rPr>
        <w:t xml:space="preserve"> </w:t>
      </w:r>
      <w:r w:rsidR="00887289" w:rsidRPr="00887289">
        <w:rPr>
          <w:rStyle w:val="FontStyle53"/>
          <w:sz w:val="28"/>
          <w:szCs w:val="28"/>
          <w:lang w:val="ru-RU" w:eastAsia="ru-RU"/>
        </w:rPr>
        <w:t>мы</w:t>
      </w:r>
      <w:r>
        <w:rPr>
          <w:rStyle w:val="FontStyle53"/>
          <w:sz w:val="28"/>
          <w:szCs w:val="28"/>
          <w:lang w:val="ru-RU" w:eastAsia="ru-RU"/>
        </w:rPr>
        <w:t xml:space="preserve"> </w:t>
      </w:r>
      <w:r w:rsidR="00887289" w:rsidRPr="00887289">
        <w:rPr>
          <w:rStyle w:val="FontStyle53"/>
          <w:sz w:val="28"/>
          <w:szCs w:val="28"/>
          <w:lang w:val="ru-RU" w:eastAsia="ru-RU"/>
        </w:rPr>
        <w:t>наблюдали</w:t>
      </w:r>
      <w:r>
        <w:rPr>
          <w:rStyle w:val="FontStyle53"/>
          <w:sz w:val="28"/>
          <w:szCs w:val="28"/>
          <w:lang w:val="ru-RU" w:eastAsia="ru-RU"/>
        </w:rPr>
        <w:t xml:space="preserve"> </w:t>
      </w:r>
      <w:r w:rsidR="00887289" w:rsidRPr="00887289">
        <w:rPr>
          <w:rStyle w:val="FontStyle53"/>
          <w:sz w:val="28"/>
          <w:szCs w:val="28"/>
          <w:lang w:val="ru-RU" w:eastAsia="ru-RU"/>
        </w:rPr>
        <w:t>уменьшение</w:t>
      </w:r>
      <w:r>
        <w:rPr>
          <w:rStyle w:val="FontStyle53"/>
          <w:sz w:val="28"/>
          <w:szCs w:val="28"/>
          <w:lang w:val="ru-RU" w:eastAsia="ru-RU"/>
        </w:rPr>
        <w:t xml:space="preserve"> </w:t>
      </w:r>
      <w:r w:rsidR="00887289" w:rsidRPr="00887289">
        <w:rPr>
          <w:rStyle w:val="FontStyle53"/>
          <w:sz w:val="28"/>
          <w:szCs w:val="28"/>
          <w:lang w:val="ru-RU" w:eastAsia="ru-RU"/>
        </w:rPr>
        <w:t>опухоли</w:t>
      </w:r>
      <w:r>
        <w:rPr>
          <w:rStyle w:val="FontStyle53"/>
          <w:sz w:val="28"/>
          <w:szCs w:val="28"/>
          <w:lang w:val="ru-RU" w:eastAsia="ru-RU"/>
        </w:rPr>
        <w:t xml:space="preserve"> </w:t>
      </w:r>
      <w:r w:rsidR="00887289" w:rsidRPr="00887289">
        <w:rPr>
          <w:rStyle w:val="FontStyle53"/>
          <w:sz w:val="28"/>
          <w:szCs w:val="28"/>
          <w:lang w:val="ru-RU" w:eastAsia="ru-RU"/>
        </w:rPr>
        <w:t>у</w:t>
      </w:r>
      <w:r>
        <w:rPr>
          <w:rStyle w:val="FontStyle53"/>
          <w:sz w:val="28"/>
          <w:szCs w:val="28"/>
          <w:lang w:val="ru-RU" w:eastAsia="ru-RU"/>
        </w:rPr>
        <w:t xml:space="preserve"> </w:t>
      </w:r>
      <w:r w:rsidR="00887289" w:rsidRPr="00887289">
        <w:rPr>
          <w:rStyle w:val="FontStyle53"/>
          <w:sz w:val="28"/>
          <w:szCs w:val="28"/>
          <w:lang w:val="ru-RU" w:eastAsia="ru-RU"/>
        </w:rPr>
        <w:t>мышей,</w:t>
      </w:r>
      <w:r>
        <w:rPr>
          <w:rStyle w:val="FontStyle53"/>
          <w:sz w:val="28"/>
          <w:szCs w:val="28"/>
          <w:lang w:val="ru-RU" w:eastAsia="ru-RU"/>
        </w:rPr>
        <w:t xml:space="preserve"> </w:t>
      </w:r>
      <w:r w:rsidR="00887289" w:rsidRPr="00887289">
        <w:rPr>
          <w:rStyle w:val="FontStyle53"/>
          <w:sz w:val="28"/>
          <w:szCs w:val="28"/>
          <w:lang w:val="ru-RU" w:eastAsia="ru-RU"/>
        </w:rPr>
        <w:t>получавших</w:t>
      </w:r>
      <w:r>
        <w:rPr>
          <w:rStyle w:val="FontStyle53"/>
          <w:sz w:val="28"/>
          <w:szCs w:val="28"/>
          <w:lang w:val="ru-RU" w:eastAsia="ru-RU"/>
        </w:rPr>
        <w:t xml:space="preserve"> </w:t>
      </w:r>
      <w:r w:rsidR="00887289" w:rsidRPr="00887289">
        <w:rPr>
          <w:rStyle w:val="FontStyle53"/>
          <w:sz w:val="28"/>
          <w:szCs w:val="28"/>
          <w:lang w:val="ru-RU" w:eastAsia="ru-RU"/>
        </w:rPr>
        <w:t>комбинацию</w:t>
      </w:r>
      <w:r>
        <w:rPr>
          <w:rStyle w:val="FontStyle53"/>
          <w:sz w:val="28"/>
          <w:szCs w:val="28"/>
          <w:lang w:val="ru-RU" w:eastAsia="ru-RU"/>
        </w:rPr>
        <w:t xml:space="preserve"> </w:t>
      </w:r>
      <w:r w:rsidR="00887289" w:rsidRPr="00887289">
        <w:rPr>
          <w:rStyle w:val="FontStyle53"/>
          <w:sz w:val="28"/>
          <w:szCs w:val="28"/>
          <w:lang w:eastAsia="ru-RU"/>
        </w:rPr>
        <w:t>ATO</w:t>
      </w:r>
      <w:r w:rsidR="00887289" w:rsidRPr="00887289">
        <w:rPr>
          <w:rStyle w:val="FontStyle53"/>
          <w:sz w:val="28"/>
          <w:szCs w:val="28"/>
          <w:lang w:val="ru-RU" w:eastAsia="ru-RU"/>
        </w:rPr>
        <w:t>/</w:t>
      </w:r>
      <w:r w:rsidR="00887289" w:rsidRPr="00887289">
        <w:rPr>
          <w:rStyle w:val="FontStyle53"/>
          <w:sz w:val="28"/>
          <w:szCs w:val="28"/>
          <w:lang w:eastAsia="ru-RU"/>
        </w:rPr>
        <w:t>D</w:t>
      </w:r>
      <w:r w:rsidR="00887289" w:rsidRPr="00887289">
        <w:rPr>
          <w:rStyle w:val="FontStyle53"/>
          <w:sz w:val="28"/>
          <w:szCs w:val="28"/>
          <w:lang w:val="ru-RU" w:eastAsia="ru-RU"/>
        </w:rPr>
        <w:t>-</w:t>
      </w:r>
      <w:r w:rsidR="00887289" w:rsidRPr="00887289">
        <w:rPr>
          <w:rStyle w:val="FontStyle53"/>
          <w:sz w:val="28"/>
          <w:szCs w:val="28"/>
          <w:lang w:eastAsia="ru-RU"/>
        </w:rPr>
        <w:t>VC</w:t>
      </w:r>
      <w:r w:rsidR="00887289" w:rsidRPr="00887289">
        <w:rPr>
          <w:rStyle w:val="FontStyle53"/>
          <w:sz w:val="28"/>
          <w:szCs w:val="28"/>
          <w:lang w:val="ru-RU" w:eastAsia="ru-RU"/>
        </w:rPr>
        <w:t>.</w:t>
      </w:r>
      <w:r>
        <w:rPr>
          <w:rStyle w:val="FontStyle53"/>
          <w:sz w:val="28"/>
          <w:szCs w:val="28"/>
          <w:lang w:val="ru-RU" w:eastAsia="ru-RU"/>
        </w:rPr>
        <w:t xml:space="preserve"> </w:t>
      </w:r>
      <w:r w:rsidR="00887289" w:rsidRPr="00887289">
        <w:rPr>
          <w:rStyle w:val="FontStyle53"/>
          <w:sz w:val="28"/>
          <w:szCs w:val="28"/>
          <w:lang w:val="ru-RU" w:eastAsia="ru-RU"/>
        </w:rPr>
        <w:t>В</w:t>
      </w:r>
      <w:r>
        <w:rPr>
          <w:rStyle w:val="FontStyle53"/>
          <w:sz w:val="28"/>
          <w:szCs w:val="28"/>
          <w:lang w:val="ru-RU" w:eastAsia="ru-RU"/>
        </w:rPr>
        <w:t xml:space="preserve"> </w:t>
      </w:r>
      <w:r w:rsidR="00887289" w:rsidRPr="00887289">
        <w:rPr>
          <w:rStyle w:val="FontStyle53"/>
          <w:sz w:val="28"/>
          <w:szCs w:val="28"/>
          <w:lang w:val="ru-RU" w:eastAsia="ru-RU"/>
        </w:rPr>
        <w:t>ходе</w:t>
      </w:r>
      <w:r>
        <w:rPr>
          <w:rStyle w:val="FontStyle53"/>
          <w:sz w:val="28"/>
          <w:szCs w:val="28"/>
          <w:lang w:val="ru-RU" w:eastAsia="ru-RU"/>
        </w:rPr>
        <w:t xml:space="preserve"> </w:t>
      </w:r>
      <w:r w:rsidR="00887289" w:rsidRPr="00887289">
        <w:rPr>
          <w:rStyle w:val="FontStyle53"/>
          <w:sz w:val="28"/>
          <w:szCs w:val="28"/>
          <w:lang w:val="ru-RU" w:eastAsia="ru-RU"/>
        </w:rPr>
        <w:t>лечения</w:t>
      </w:r>
      <w:r>
        <w:rPr>
          <w:rStyle w:val="FontStyle53"/>
          <w:sz w:val="28"/>
          <w:szCs w:val="28"/>
          <w:lang w:val="ru-RU" w:eastAsia="ru-RU"/>
        </w:rPr>
        <w:t xml:space="preserve"> </w:t>
      </w:r>
      <w:r w:rsidR="00887289" w:rsidRPr="00887289">
        <w:rPr>
          <w:rStyle w:val="FontStyle53"/>
          <w:sz w:val="28"/>
          <w:szCs w:val="28"/>
          <w:lang w:val="ru-RU" w:eastAsia="ru-RU"/>
        </w:rPr>
        <w:t>изначально</w:t>
      </w:r>
      <w:r>
        <w:rPr>
          <w:rStyle w:val="FontStyle53"/>
          <w:sz w:val="28"/>
          <w:szCs w:val="28"/>
          <w:lang w:val="ru-RU" w:eastAsia="ru-RU"/>
        </w:rPr>
        <w:t xml:space="preserve"> </w:t>
      </w:r>
      <w:r w:rsidR="00887289" w:rsidRPr="00887289">
        <w:rPr>
          <w:rStyle w:val="FontStyle53"/>
          <w:sz w:val="28"/>
          <w:szCs w:val="28"/>
          <w:lang w:val="ru-RU" w:eastAsia="ru-RU"/>
        </w:rPr>
        <w:t>круглая</w:t>
      </w:r>
      <w:r>
        <w:rPr>
          <w:rStyle w:val="FontStyle53"/>
          <w:sz w:val="28"/>
          <w:szCs w:val="28"/>
          <w:lang w:val="ru-RU" w:eastAsia="ru-RU"/>
        </w:rPr>
        <w:t xml:space="preserve"> </w:t>
      </w:r>
      <w:r w:rsidR="00887289" w:rsidRPr="00887289">
        <w:rPr>
          <w:rStyle w:val="FontStyle53"/>
          <w:sz w:val="28"/>
          <w:szCs w:val="28"/>
          <w:lang w:val="ru-RU" w:eastAsia="ru-RU"/>
        </w:rPr>
        <w:t>и</w:t>
      </w:r>
      <w:r>
        <w:rPr>
          <w:rStyle w:val="FontStyle53"/>
          <w:sz w:val="28"/>
          <w:szCs w:val="28"/>
          <w:lang w:val="ru-RU" w:eastAsia="ru-RU"/>
        </w:rPr>
        <w:t xml:space="preserve"> </w:t>
      </w:r>
      <w:r w:rsidR="00887289" w:rsidRPr="00887289">
        <w:rPr>
          <w:rStyle w:val="FontStyle53"/>
          <w:sz w:val="28"/>
          <w:szCs w:val="28"/>
          <w:lang w:val="ru-RU" w:eastAsia="ru-RU"/>
        </w:rPr>
        <w:t>плотная</w:t>
      </w:r>
      <w:r>
        <w:rPr>
          <w:rStyle w:val="FontStyle53"/>
          <w:sz w:val="28"/>
          <w:szCs w:val="28"/>
          <w:lang w:val="ru-RU" w:eastAsia="ru-RU"/>
        </w:rPr>
        <w:t xml:space="preserve"> </w:t>
      </w:r>
      <w:r w:rsidR="00887289" w:rsidRPr="00887289">
        <w:rPr>
          <w:rStyle w:val="FontStyle53"/>
          <w:sz w:val="28"/>
          <w:szCs w:val="28"/>
          <w:lang w:val="ru-RU" w:eastAsia="ru-RU"/>
        </w:rPr>
        <w:t>капсула</w:t>
      </w:r>
      <w:r>
        <w:rPr>
          <w:rStyle w:val="FontStyle53"/>
          <w:sz w:val="28"/>
          <w:szCs w:val="28"/>
          <w:lang w:val="ru-RU" w:eastAsia="ru-RU"/>
        </w:rPr>
        <w:t xml:space="preserve"> </w:t>
      </w:r>
      <w:r w:rsidR="00887289" w:rsidRPr="00887289">
        <w:rPr>
          <w:rStyle w:val="FontStyle53"/>
          <w:sz w:val="28"/>
          <w:szCs w:val="28"/>
          <w:lang w:val="ru-RU" w:eastAsia="ru-RU"/>
        </w:rPr>
        <w:t>опухоли</w:t>
      </w:r>
      <w:r>
        <w:rPr>
          <w:rStyle w:val="FontStyle53"/>
          <w:sz w:val="28"/>
          <w:szCs w:val="28"/>
          <w:lang w:val="ru-RU" w:eastAsia="ru-RU"/>
        </w:rPr>
        <w:t xml:space="preserve"> </w:t>
      </w:r>
      <w:r w:rsidR="00887289" w:rsidRPr="00887289">
        <w:rPr>
          <w:rStyle w:val="FontStyle53"/>
          <w:sz w:val="28"/>
          <w:szCs w:val="28"/>
          <w:lang w:val="ru-RU" w:eastAsia="ru-RU"/>
        </w:rPr>
        <w:t>была</w:t>
      </w:r>
      <w:r>
        <w:rPr>
          <w:rStyle w:val="FontStyle53"/>
          <w:sz w:val="28"/>
          <w:szCs w:val="28"/>
          <w:lang w:val="ru-RU" w:eastAsia="ru-RU"/>
        </w:rPr>
        <w:t xml:space="preserve"> </w:t>
      </w:r>
      <w:r w:rsidR="00887289" w:rsidRPr="00887289">
        <w:rPr>
          <w:rStyle w:val="FontStyle53"/>
          <w:sz w:val="28"/>
          <w:szCs w:val="28"/>
          <w:lang w:val="ru-RU" w:eastAsia="ru-RU"/>
        </w:rPr>
        <w:t>раздавлена</w:t>
      </w:r>
      <w:r>
        <w:rPr>
          <w:rStyle w:val="FontStyle53"/>
          <w:sz w:val="28"/>
          <w:szCs w:val="28"/>
          <w:lang w:val="ru-RU" w:eastAsia="ru-RU"/>
        </w:rPr>
        <w:t xml:space="preserve"> </w:t>
      </w:r>
      <w:r w:rsidR="00887289" w:rsidRPr="00887289">
        <w:rPr>
          <w:rStyle w:val="FontStyle53"/>
          <w:sz w:val="28"/>
          <w:szCs w:val="28"/>
          <w:lang w:val="ru-RU" w:eastAsia="ru-RU"/>
        </w:rPr>
        <w:t>​​и</w:t>
      </w:r>
      <w:r>
        <w:rPr>
          <w:rStyle w:val="FontStyle53"/>
          <w:sz w:val="28"/>
          <w:szCs w:val="28"/>
          <w:lang w:val="ru-RU" w:eastAsia="ru-RU"/>
        </w:rPr>
        <w:t xml:space="preserve"> </w:t>
      </w:r>
      <w:r w:rsidR="00887289" w:rsidRPr="00887289">
        <w:rPr>
          <w:rStyle w:val="FontStyle53"/>
          <w:sz w:val="28"/>
          <w:szCs w:val="28"/>
          <w:lang w:val="ru-RU" w:eastAsia="ru-RU"/>
        </w:rPr>
        <w:t>сплющена</w:t>
      </w:r>
      <w:r>
        <w:rPr>
          <w:rStyle w:val="FontStyle53"/>
          <w:sz w:val="28"/>
          <w:szCs w:val="28"/>
          <w:lang w:val="ru-RU" w:eastAsia="ru-RU"/>
        </w:rPr>
        <w:t xml:space="preserve"> </w:t>
      </w:r>
      <w:r w:rsidR="00887289" w:rsidRPr="00887289">
        <w:rPr>
          <w:rStyle w:val="FontStyle53"/>
          <w:sz w:val="28"/>
          <w:szCs w:val="28"/>
          <w:lang w:val="ru-RU" w:eastAsia="ru-RU"/>
        </w:rPr>
        <w:t>(рисунок</w:t>
      </w:r>
      <w:r>
        <w:rPr>
          <w:rStyle w:val="FontStyle53"/>
          <w:sz w:val="28"/>
          <w:szCs w:val="28"/>
          <w:lang w:val="ru-RU" w:eastAsia="ru-RU"/>
        </w:rPr>
        <w:t xml:space="preserve"> </w:t>
      </w:r>
      <w:r w:rsidR="00887289">
        <w:rPr>
          <w:rStyle w:val="FontStyle53"/>
          <w:sz w:val="28"/>
          <w:szCs w:val="28"/>
          <w:lang w:val="ru-RU" w:eastAsia="ru-RU"/>
        </w:rPr>
        <w:t>40-41</w:t>
      </w:r>
      <w:r w:rsidR="00887289" w:rsidRPr="00887289">
        <w:rPr>
          <w:rStyle w:val="FontStyle53"/>
          <w:sz w:val="28"/>
          <w:szCs w:val="28"/>
          <w:lang w:val="ru-RU" w:eastAsia="ru-RU"/>
        </w:rPr>
        <w:t>).</w:t>
      </w:r>
    </w:p>
    <w:p w14:paraId="032DC091" w14:textId="77777777" w:rsidR="006D74FA" w:rsidRPr="00905B11" w:rsidRDefault="006D74FA" w:rsidP="00905B11">
      <w:pPr>
        <w:pStyle w:val="afa"/>
        <w:tabs>
          <w:tab w:val="left" w:pos="567"/>
          <w:tab w:val="left" w:pos="1080"/>
        </w:tabs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905B11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4888A3CC" wp14:editId="3D009384">
            <wp:extent cx="3135085" cy="2491189"/>
            <wp:effectExtent l="0" t="0" r="8255" b="4445"/>
            <wp:docPr id="8" name="Рисунок 8" descr="C:\Users\Assiya\Desktop\Fig.Biomed\Fig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ssiya\Desktop\Fig.Biomed\Fig.1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0243" cy="2495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413A25" w14:textId="77777777" w:rsidR="006D74FA" w:rsidRPr="00905B11" w:rsidRDefault="006D74FA" w:rsidP="00905B11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14:paraId="1A604B27" w14:textId="447A5430" w:rsidR="006D74FA" w:rsidRPr="00905B11" w:rsidRDefault="006D74FA" w:rsidP="00905B1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Рисунок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5C4591">
        <w:rPr>
          <w:rFonts w:ascii="Times New Roman" w:hAnsi="Times New Roman"/>
          <w:sz w:val="28"/>
          <w:szCs w:val="28"/>
        </w:rPr>
        <w:t>39</w:t>
      </w:r>
      <w:r w:rsidRPr="00905B11">
        <w:rPr>
          <w:rFonts w:ascii="Times New Roman" w:hAnsi="Times New Roman"/>
          <w:sz w:val="28"/>
          <w:szCs w:val="28"/>
        </w:rPr>
        <w:t>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Ксенотрансплантаты.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Раковые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клетки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AK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192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трансплантировали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мышам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NOD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Scid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Nu.</w:t>
      </w:r>
    </w:p>
    <w:p w14:paraId="7B2FD9FE" w14:textId="696AF407" w:rsidR="006D74FA" w:rsidRPr="00905B11" w:rsidRDefault="006D74FA" w:rsidP="0088728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Мы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использовали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две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линии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мышей: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NOD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Scid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Nu.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После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15-й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(последней)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инъекции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препарата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анализ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опухоли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весу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показал,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что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комбинация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ATO/D-VC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вызывала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сильное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уменьшение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опухоли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мышей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NOD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Scid;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уменьшение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опухоли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было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немного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меньше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мышей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Nu.</w:t>
      </w:r>
    </w:p>
    <w:p w14:paraId="75CAD720" w14:textId="77777777" w:rsidR="006D74FA" w:rsidRPr="00905B11" w:rsidRDefault="006D74FA" w:rsidP="00905B11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14:paraId="01ABD3CD" w14:textId="77777777" w:rsidR="006D74FA" w:rsidRPr="00905B11" w:rsidRDefault="006D74FA" w:rsidP="00905B11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5A27FC0E" wp14:editId="4AFD7B67">
            <wp:extent cx="3858105" cy="1412660"/>
            <wp:effectExtent l="0" t="0" r="0" b="0"/>
            <wp:docPr id="766102331" name="Рисунок 766102331" descr="C:\Users\Assiya\Desktop\Fig.Biomed\Fig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ssiya\Desktop\Fig.Biomed\Fig.2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9371" cy="1416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E9059D" w14:textId="77777777" w:rsidR="006D74FA" w:rsidRPr="00905B11" w:rsidRDefault="006D74FA" w:rsidP="00905B11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14:paraId="01891CFA" w14:textId="2962E7FC" w:rsidR="006D74FA" w:rsidRPr="00905B11" w:rsidRDefault="006D74FA" w:rsidP="00905B11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Рисунок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374EE4" w:rsidRPr="00905B11">
        <w:rPr>
          <w:rFonts w:ascii="Times New Roman" w:hAnsi="Times New Roman"/>
          <w:sz w:val="28"/>
          <w:szCs w:val="28"/>
        </w:rPr>
        <w:t>4</w:t>
      </w:r>
      <w:r w:rsidR="005C4591">
        <w:rPr>
          <w:rFonts w:ascii="Times New Roman" w:hAnsi="Times New Roman"/>
          <w:sz w:val="28"/>
          <w:szCs w:val="28"/>
        </w:rPr>
        <w:t>0</w:t>
      </w:r>
      <w:r w:rsidRPr="00905B11">
        <w:rPr>
          <w:rFonts w:ascii="Times New Roman" w:hAnsi="Times New Roman"/>
          <w:sz w:val="28"/>
          <w:szCs w:val="28"/>
        </w:rPr>
        <w:t>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Ксенотрансплантат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опухолей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мышей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линии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NOD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Scid</w:t>
      </w:r>
    </w:p>
    <w:p w14:paraId="04294B23" w14:textId="77777777" w:rsidR="006D74FA" w:rsidRPr="00905B11" w:rsidRDefault="006D74FA" w:rsidP="00905B11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212529"/>
          <w:sz w:val="28"/>
          <w:szCs w:val="28"/>
          <w:lang w:val="kk-KZ"/>
        </w:rPr>
      </w:pPr>
    </w:p>
    <w:p w14:paraId="3F34268D" w14:textId="77777777" w:rsidR="006D74FA" w:rsidRPr="00905B11" w:rsidRDefault="006D74FA" w:rsidP="00905B11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212529"/>
          <w:sz w:val="28"/>
          <w:szCs w:val="28"/>
          <w:lang w:val="kk-KZ"/>
        </w:rPr>
      </w:pPr>
      <w:r w:rsidRPr="00905B11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797401D8" wp14:editId="7277BD18">
            <wp:extent cx="3953787" cy="1436619"/>
            <wp:effectExtent l="0" t="0" r="8890" b="0"/>
            <wp:docPr id="1237550383" name="Рисунок 1237550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8098" cy="14381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EB7D455" w14:textId="77777777" w:rsidR="006D74FA" w:rsidRPr="00905B11" w:rsidRDefault="006D74FA" w:rsidP="00905B11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212529"/>
          <w:sz w:val="28"/>
          <w:szCs w:val="28"/>
          <w:lang w:val="kk-KZ"/>
        </w:rPr>
      </w:pPr>
    </w:p>
    <w:p w14:paraId="7D59AB0D" w14:textId="568011BD" w:rsidR="006D74FA" w:rsidRPr="00905B11" w:rsidRDefault="006D74FA" w:rsidP="00905B11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212529"/>
          <w:sz w:val="28"/>
          <w:szCs w:val="28"/>
          <w:lang w:val="kk-KZ"/>
        </w:rPr>
      </w:pPr>
      <w:r w:rsidRPr="00905B11">
        <w:rPr>
          <w:rFonts w:ascii="Times New Roman" w:hAnsi="Times New Roman"/>
          <w:color w:val="212529"/>
          <w:sz w:val="28"/>
          <w:szCs w:val="28"/>
          <w:lang w:val="kk-KZ"/>
        </w:rPr>
        <w:t>Рисунок</w:t>
      </w:r>
      <w:r w:rsidR="00A621F2">
        <w:rPr>
          <w:rFonts w:ascii="Times New Roman" w:hAnsi="Times New Roman"/>
          <w:color w:val="212529"/>
          <w:sz w:val="28"/>
          <w:szCs w:val="28"/>
          <w:lang w:val="kk-KZ"/>
        </w:rPr>
        <w:t xml:space="preserve"> </w:t>
      </w:r>
      <w:r w:rsidR="00374EE4" w:rsidRPr="00905B11">
        <w:rPr>
          <w:rFonts w:ascii="Times New Roman" w:hAnsi="Times New Roman"/>
          <w:color w:val="212529"/>
          <w:sz w:val="28"/>
          <w:szCs w:val="28"/>
        </w:rPr>
        <w:t>4</w:t>
      </w:r>
      <w:r w:rsidR="005C4591">
        <w:rPr>
          <w:rFonts w:ascii="Times New Roman" w:hAnsi="Times New Roman"/>
          <w:color w:val="212529"/>
          <w:sz w:val="28"/>
          <w:szCs w:val="28"/>
        </w:rPr>
        <w:t>1</w:t>
      </w:r>
      <w:r w:rsidRPr="00905B11">
        <w:rPr>
          <w:rFonts w:ascii="Times New Roman" w:hAnsi="Times New Roman"/>
          <w:color w:val="212529"/>
          <w:sz w:val="28"/>
          <w:szCs w:val="28"/>
          <w:lang w:val="kk-KZ"/>
        </w:rPr>
        <w:t>.</w:t>
      </w:r>
      <w:r w:rsidR="00A621F2">
        <w:rPr>
          <w:rFonts w:ascii="Times New Roman" w:hAnsi="Times New Roman"/>
          <w:color w:val="212529"/>
          <w:sz w:val="28"/>
          <w:szCs w:val="28"/>
          <w:lang w:val="kk-KZ"/>
        </w:rPr>
        <w:t xml:space="preserve"> </w:t>
      </w:r>
      <w:r w:rsidRPr="00905B11">
        <w:rPr>
          <w:rFonts w:ascii="Times New Roman" w:hAnsi="Times New Roman"/>
          <w:color w:val="212529"/>
          <w:sz w:val="28"/>
          <w:szCs w:val="28"/>
          <w:lang w:val="kk-KZ"/>
        </w:rPr>
        <w:t>Ксенотрансплантат</w:t>
      </w:r>
      <w:r w:rsidR="00A621F2">
        <w:rPr>
          <w:rFonts w:ascii="Times New Roman" w:hAnsi="Times New Roman"/>
          <w:color w:val="212529"/>
          <w:sz w:val="28"/>
          <w:szCs w:val="28"/>
          <w:lang w:val="kk-KZ"/>
        </w:rPr>
        <w:t xml:space="preserve"> </w:t>
      </w:r>
      <w:r w:rsidRPr="00905B11">
        <w:rPr>
          <w:rFonts w:ascii="Times New Roman" w:hAnsi="Times New Roman"/>
          <w:color w:val="212529"/>
          <w:sz w:val="28"/>
          <w:szCs w:val="28"/>
          <w:lang w:val="kk-KZ"/>
        </w:rPr>
        <w:t>опухолей</w:t>
      </w:r>
      <w:r w:rsidR="00A621F2">
        <w:rPr>
          <w:rFonts w:ascii="Times New Roman" w:hAnsi="Times New Roman"/>
          <w:color w:val="212529"/>
          <w:sz w:val="28"/>
          <w:szCs w:val="28"/>
          <w:lang w:val="kk-KZ"/>
        </w:rPr>
        <w:t xml:space="preserve"> </w:t>
      </w:r>
      <w:r w:rsidRPr="00905B11">
        <w:rPr>
          <w:rFonts w:ascii="Times New Roman" w:hAnsi="Times New Roman"/>
          <w:color w:val="212529"/>
          <w:sz w:val="28"/>
          <w:szCs w:val="28"/>
          <w:lang w:val="kk-KZ"/>
        </w:rPr>
        <w:t>у</w:t>
      </w:r>
      <w:r w:rsidR="00A621F2">
        <w:rPr>
          <w:rFonts w:ascii="Times New Roman" w:hAnsi="Times New Roman"/>
          <w:color w:val="212529"/>
          <w:sz w:val="28"/>
          <w:szCs w:val="28"/>
          <w:lang w:val="kk-KZ"/>
        </w:rPr>
        <w:t xml:space="preserve"> </w:t>
      </w:r>
      <w:r w:rsidRPr="00905B11">
        <w:rPr>
          <w:rFonts w:ascii="Times New Roman" w:hAnsi="Times New Roman"/>
          <w:color w:val="212529"/>
          <w:sz w:val="28"/>
          <w:szCs w:val="28"/>
          <w:lang w:val="kk-KZ"/>
        </w:rPr>
        <w:t>мышей</w:t>
      </w:r>
      <w:r w:rsidR="00A621F2">
        <w:rPr>
          <w:rFonts w:ascii="Times New Roman" w:hAnsi="Times New Roman"/>
          <w:color w:val="212529"/>
          <w:sz w:val="28"/>
          <w:szCs w:val="28"/>
          <w:lang w:val="kk-KZ"/>
        </w:rPr>
        <w:t xml:space="preserve"> </w:t>
      </w:r>
      <w:r w:rsidRPr="00905B11">
        <w:rPr>
          <w:rFonts w:ascii="Times New Roman" w:hAnsi="Times New Roman"/>
          <w:color w:val="212529"/>
          <w:sz w:val="28"/>
          <w:szCs w:val="28"/>
          <w:lang w:val="kk-KZ"/>
        </w:rPr>
        <w:t>Nu</w:t>
      </w:r>
    </w:p>
    <w:p w14:paraId="7403FA52" w14:textId="77777777" w:rsidR="006D74FA" w:rsidRPr="00905B11" w:rsidRDefault="006D74FA" w:rsidP="00905B11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212529"/>
          <w:sz w:val="28"/>
          <w:szCs w:val="28"/>
          <w:lang w:val="kk-KZ"/>
        </w:rPr>
      </w:pPr>
    </w:p>
    <w:p w14:paraId="57A70B82" w14:textId="2F2B3217" w:rsidR="006D74FA" w:rsidRPr="00905B11" w:rsidRDefault="006D74FA" w:rsidP="00887289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212529"/>
          <w:sz w:val="28"/>
          <w:szCs w:val="28"/>
          <w:lang w:val="kk-KZ"/>
        </w:rPr>
      </w:pPr>
      <w:r w:rsidRPr="00905B11">
        <w:rPr>
          <w:rFonts w:ascii="Times New Roman" w:hAnsi="Times New Roman"/>
          <w:color w:val="212529"/>
          <w:sz w:val="28"/>
          <w:szCs w:val="28"/>
          <w:lang w:val="kk-KZ"/>
        </w:rPr>
        <w:t>Результаты</w:t>
      </w:r>
      <w:r w:rsidR="00A621F2">
        <w:rPr>
          <w:rFonts w:ascii="Times New Roman" w:hAnsi="Times New Roman"/>
          <w:color w:val="212529"/>
          <w:sz w:val="28"/>
          <w:szCs w:val="28"/>
          <w:lang w:val="kk-KZ"/>
        </w:rPr>
        <w:t xml:space="preserve"> </w:t>
      </w:r>
      <w:r w:rsidRPr="00905B11">
        <w:rPr>
          <w:rFonts w:ascii="Times New Roman" w:hAnsi="Times New Roman"/>
          <w:color w:val="212529"/>
          <w:sz w:val="28"/>
          <w:szCs w:val="28"/>
          <w:lang w:val="kk-KZ"/>
        </w:rPr>
        <w:t>исследования</w:t>
      </w:r>
      <w:r w:rsidR="00A621F2">
        <w:rPr>
          <w:rFonts w:ascii="Times New Roman" w:hAnsi="Times New Roman"/>
          <w:color w:val="212529"/>
          <w:sz w:val="28"/>
          <w:szCs w:val="28"/>
          <w:lang w:val="kk-KZ"/>
        </w:rPr>
        <w:t xml:space="preserve"> </w:t>
      </w:r>
      <w:r w:rsidRPr="00905B11">
        <w:rPr>
          <w:rFonts w:ascii="Times New Roman" w:hAnsi="Times New Roman"/>
          <w:color w:val="212529"/>
          <w:sz w:val="28"/>
          <w:szCs w:val="28"/>
          <w:lang w:val="kk-KZ"/>
        </w:rPr>
        <w:t>показали</w:t>
      </w:r>
      <w:r w:rsidR="00A621F2">
        <w:rPr>
          <w:rFonts w:ascii="Times New Roman" w:hAnsi="Times New Roman"/>
          <w:color w:val="212529"/>
          <w:sz w:val="28"/>
          <w:szCs w:val="28"/>
          <w:lang w:val="kk-KZ"/>
        </w:rPr>
        <w:t xml:space="preserve"> </w:t>
      </w:r>
      <w:r w:rsidRPr="00905B11">
        <w:rPr>
          <w:rFonts w:ascii="Times New Roman" w:hAnsi="Times New Roman"/>
          <w:color w:val="212529"/>
          <w:sz w:val="28"/>
          <w:szCs w:val="28"/>
          <w:lang w:val="kk-KZ"/>
        </w:rPr>
        <w:t>статистически</w:t>
      </w:r>
      <w:r w:rsidR="00A621F2">
        <w:rPr>
          <w:rFonts w:ascii="Times New Roman" w:hAnsi="Times New Roman"/>
          <w:color w:val="212529"/>
          <w:sz w:val="28"/>
          <w:szCs w:val="28"/>
          <w:lang w:val="kk-KZ"/>
        </w:rPr>
        <w:t xml:space="preserve"> </w:t>
      </w:r>
      <w:r w:rsidRPr="00905B11">
        <w:rPr>
          <w:rFonts w:ascii="Times New Roman" w:hAnsi="Times New Roman"/>
          <w:color w:val="212529"/>
          <w:sz w:val="28"/>
          <w:szCs w:val="28"/>
          <w:lang w:val="kk-KZ"/>
        </w:rPr>
        <w:t>значимое</w:t>
      </w:r>
      <w:r w:rsidR="00A621F2">
        <w:rPr>
          <w:rFonts w:ascii="Times New Roman" w:hAnsi="Times New Roman"/>
          <w:color w:val="212529"/>
          <w:sz w:val="28"/>
          <w:szCs w:val="28"/>
          <w:lang w:val="kk-KZ"/>
        </w:rPr>
        <w:t xml:space="preserve"> </w:t>
      </w:r>
      <w:r w:rsidRPr="00905B11">
        <w:rPr>
          <w:rFonts w:ascii="Times New Roman" w:hAnsi="Times New Roman"/>
          <w:color w:val="212529"/>
          <w:sz w:val="28"/>
          <w:szCs w:val="28"/>
          <w:lang w:val="kk-KZ"/>
        </w:rPr>
        <w:t>снижение</w:t>
      </w:r>
      <w:r w:rsidR="00A621F2">
        <w:rPr>
          <w:rFonts w:ascii="Times New Roman" w:hAnsi="Times New Roman"/>
          <w:color w:val="212529"/>
          <w:sz w:val="28"/>
          <w:szCs w:val="28"/>
          <w:lang w:val="kk-KZ"/>
        </w:rPr>
        <w:t xml:space="preserve"> </w:t>
      </w:r>
      <w:r w:rsidRPr="00905B11">
        <w:rPr>
          <w:rFonts w:ascii="Times New Roman" w:hAnsi="Times New Roman"/>
          <w:color w:val="212529"/>
          <w:sz w:val="28"/>
          <w:szCs w:val="28"/>
          <w:lang w:val="kk-KZ"/>
        </w:rPr>
        <w:t>массы</w:t>
      </w:r>
      <w:r w:rsidR="00A621F2">
        <w:rPr>
          <w:rFonts w:ascii="Times New Roman" w:hAnsi="Times New Roman"/>
          <w:color w:val="212529"/>
          <w:sz w:val="28"/>
          <w:szCs w:val="28"/>
          <w:lang w:val="kk-KZ"/>
        </w:rPr>
        <w:t xml:space="preserve"> </w:t>
      </w:r>
      <w:r w:rsidRPr="00905B11">
        <w:rPr>
          <w:rFonts w:ascii="Times New Roman" w:hAnsi="Times New Roman"/>
          <w:color w:val="212529"/>
          <w:sz w:val="28"/>
          <w:szCs w:val="28"/>
          <w:lang w:val="kk-KZ"/>
        </w:rPr>
        <w:t>опухоли</w:t>
      </w:r>
      <w:r w:rsidR="00A621F2">
        <w:rPr>
          <w:rFonts w:ascii="Times New Roman" w:hAnsi="Times New Roman"/>
          <w:color w:val="212529"/>
          <w:sz w:val="28"/>
          <w:szCs w:val="28"/>
          <w:lang w:val="kk-KZ"/>
        </w:rPr>
        <w:t xml:space="preserve"> </w:t>
      </w:r>
      <w:r w:rsidRPr="00905B11">
        <w:rPr>
          <w:rFonts w:ascii="Times New Roman" w:hAnsi="Times New Roman"/>
          <w:color w:val="212529"/>
          <w:sz w:val="28"/>
          <w:szCs w:val="28"/>
          <w:lang w:val="kk-KZ"/>
        </w:rPr>
        <w:t>у</w:t>
      </w:r>
      <w:r w:rsidR="00A621F2">
        <w:rPr>
          <w:rFonts w:ascii="Times New Roman" w:hAnsi="Times New Roman"/>
          <w:color w:val="212529"/>
          <w:sz w:val="28"/>
          <w:szCs w:val="28"/>
          <w:lang w:val="kk-KZ"/>
        </w:rPr>
        <w:t xml:space="preserve"> </w:t>
      </w:r>
      <w:r w:rsidRPr="00905B11">
        <w:rPr>
          <w:rFonts w:ascii="Times New Roman" w:hAnsi="Times New Roman"/>
          <w:color w:val="212529"/>
          <w:sz w:val="28"/>
          <w:szCs w:val="28"/>
          <w:lang w:val="kk-KZ"/>
        </w:rPr>
        <w:t>животных</w:t>
      </w:r>
      <w:r w:rsidR="00A621F2">
        <w:rPr>
          <w:rFonts w:ascii="Times New Roman" w:hAnsi="Times New Roman"/>
          <w:color w:val="212529"/>
          <w:sz w:val="28"/>
          <w:szCs w:val="28"/>
          <w:lang w:val="kk-KZ"/>
        </w:rPr>
        <w:t xml:space="preserve"> </w:t>
      </w:r>
      <w:r w:rsidRPr="00905B11">
        <w:rPr>
          <w:rFonts w:ascii="Times New Roman" w:hAnsi="Times New Roman"/>
          <w:color w:val="212529"/>
          <w:sz w:val="28"/>
          <w:szCs w:val="28"/>
          <w:lang w:val="kk-KZ"/>
        </w:rPr>
        <w:t>обоих</w:t>
      </w:r>
      <w:r w:rsidR="00A621F2">
        <w:rPr>
          <w:rFonts w:ascii="Times New Roman" w:hAnsi="Times New Roman"/>
          <w:color w:val="212529"/>
          <w:sz w:val="28"/>
          <w:szCs w:val="28"/>
          <w:lang w:val="kk-KZ"/>
        </w:rPr>
        <w:t xml:space="preserve"> </w:t>
      </w:r>
      <w:r w:rsidRPr="00905B11">
        <w:rPr>
          <w:rFonts w:ascii="Times New Roman" w:hAnsi="Times New Roman"/>
          <w:color w:val="212529"/>
          <w:sz w:val="28"/>
          <w:szCs w:val="28"/>
          <w:lang w:val="kk-KZ"/>
        </w:rPr>
        <w:t>типов,</w:t>
      </w:r>
      <w:r w:rsidR="00A621F2">
        <w:rPr>
          <w:rFonts w:ascii="Times New Roman" w:hAnsi="Times New Roman"/>
          <w:color w:val="212529"/>
          <w:sz w:val="28"/>
          <w:szCs w:val="28"/>
          <w:lang w:val="kk-KZ"/>
        </w:rPr>
        <w:t xml:space="preserve"> </w:t>
      </w:r>
      <w:r w:rsidRPr="00905B11">
        <w:rPr>
          <w:rFonts w:ascii="Times New Roman" w:hAnsi="Times New Roman"/>
          <w:color w:val="212529"/>
          <w:sz w:val="28"/>
          <w:szCs w:val="28"/>
          <w:lang w:val="kk-KZ"/>
        </w:rPr>
        <w:t>которым</w:t>
      </w:r>
      <w:r w:rsidR="00A621F2">
        <w:rPr>
          <w:rFonts w:ascii="Times New Roman" w:hAnsi="Times New Roman"/>
          <w:color w:val="212529"/>
          <w:sz w:val="28"/>
          <w:szCs w:val="28"/>
          <w:lang w:val="kk-KZ"/>
        </w:rPr>
        <w:t xml:space="preserve"> </w:t>
      </w:r>
      <w:r w:rsidRPr="00905B11">
        <w:rPr>
          <w:rFonts w:ascii="Times New Roman" w:hAnsi="Times New Roman"/>
          <w:color w:val="212529"/>
          <w:sz w:val="28"/>
          <w:szCs w:val="28"/>
          <w:lang w:val="kk-KZ"/>
        </w:rPr>
        <w:t>вводили</w:t>
      </w:r>
      <w:r w:rsidR="00A621F2">
        <w:rPr>
          <w:rFonts w:ascii="Times New Roman" w:hAnsi="Times New Roman"/>
          <w:color w:val="212529"/>
          <w:sz w:val="28"/>
          <w:szCs w:val="28"/>
          <w:lang w:val="kk-KZ"/>
        </w:rPr>
        <w:t xml:space="preserve"> </w:t>
      </w:r>
      <w:r w:rsidRPr="00905B11">
        <w:rPr>
          <w:rFonts w:ascii="Times New Roman" w:hAnsi="Times New Roman"/>
          <w:color w:val="212529"/>
          <w:sz w:val="28"/>
          <w:szCs w:val="28"/>
          <w:lang w:val="kk-KZ"/>
        </w:rPr>
        <w:t>ATO/D-VC</w:t>
      </w:r>
      <w:r w:rsidR="00A621F2">
        <w:rPr>
          <w:rFonts w:ascii="Times New Roman" w:hAnsi="Times New Roman"/>
          <w:color w:val="212529"/>
          <w:sz w:val="28"/>
          <w:szCs w:val="28"/>
          <w:lang w:val="kk-KZ"/>
        </w:rPr>
        <w:t xml:space="preserve"> </w:t>
      </w:r>
      <w:r w:rsidRPr="00905B11">
        <w:rPr>
          <w:rFonts w:ascii="Times New Roman" w:hAnsi="Times New Roman"/>
          <w:color w:val="212529"/>
          <w:sz w:val="28"/>
          <w:szCs w:val="28"/>
          <w:lang w:val="kk-KZ"/>
        </w:rPr>
        <w:t>(NOD</w:t>
      </w:r>
      <w:r w:rsidR="00A621F2">
        <w:rPr>
          <w:rFonts w:ascii="Times New Roman" w:hAnsi="Times New Roman"/>
          <w:color w:val="212529"/>
          <w:sz w:val="28"/>
          <w:szCs w:val="28"/>
          <w:lang w:val="kk-KZ"/>
        </w:rPr>
        <w:t xml:space="preserve"> </w:t>
      </w:r>
      <w:r w:rsidRPr="00905B11">
        <w:rPr>
          <w:rFonts w:ascii="Times New Roman" w:hAnsi="Times New Roman"/>
          <w:color w:val="212529"/>
          <w:sz w:val="28"/>
          <w:szCs w:val="28"/>
          <w:lang w:val="kk-KZ"/>
        </w:rPr>
        <w:t>Scid</w:t>
      </w:r>
      <w:r w:rsidR="00A621F2">
        <w:rPr>
          <w:rFonts w:ascii="Times New Roman" w:hAnsi="Times New Roman"/>
          <w:color w:val="212529"/>
          <w:sz w:val="28"/>
          <w:szCs w:val="28"/>
          <w:lang w:val="kk-KZ"/>
        </w:rPr>
        <w:t xml:space="preserve"> </w:t>
      </w:r>
      <w:r w:rsidRPr="00905B11">
        <w:rPr>
          <w:rFonts w:ascii="Times New Roman" w:hAnsi="Times New Roman"/>
          <w:color w:val="212529"/>
          <w:sz w:val="28"/>
          <w:szCs w:val="28"/>
          <w:lang w:val="kk-KZ"/>
        </w:rPr>
        <w:t>и</w:t>
      </w:r>
      <w:r w:rsidR="00A621F2">
        <w:rPr>
          <w:rFonts w:ascii="Times New Roman" w:hAnsi="Times New Roman"/>
          <w:color w:val="212529"/>
          <w:sz w:val="28"/>
          <w:szCs w:val="28"/>
          <w:lang w:val="kk-KZ"/>
        </w:rPr>
        <w:t xml:space="preserve"> </w:t>
      </w:r>
      <w:r w:rsidRPr="00905B11">
        <w:rPr>
          <w:rFonts w:ascii="Times New Roman" w:hAnsi="Times New Roman"/>
          <w:color w:val="212529"/>
          <w:sz w:val="28"/>
          <w:szCs w:val="28"/>
          <w:lang w:val="kk-KZ"/>
        </w:rPr>
        <w:t>Nu),</w:t>
      </w:r>
      <w:r w:rsidR="00A621F2">
        <w:rPr>
          <w:rFonts w:ascii="Times New Roman" w:hAnsi="Times New Roman"/>
          <w:color w:val="212529"/>
          <w:sz w:val="28"/>
          <w:szCs w:val="28"/>
          <w:lang w:val="kk-KZ"/>
        </w:rPr>
        <w:t xml:space="preserve"> </w:t>
      </w:r>
      <w:r w:rsidRPr="00905B11">
        <w:rPr>
          <w:rFonts w:ascii="Times New Roman" w:hAnsi="Times New Roman"/>
          <w:color w:val="212529"/>
          <w:sz w:val="28"/>
          <w:szCs w:val="28"/>
          <w:lang w:val="kk-KZ"/>
        </w:rPr>
        <w:t>по</w:t>
      </w:r>
      <w:r w:rsidR="00A621F2">
        <w:rPr>
          <w:rFonts w:ascii="Times New Roman" w:hAnsi="Times New Roman"/>
          <w:color w:val="212529"/>
          <w:sz w:val="28"/>
          <w:szCs w:val="28"/>
          <w:lang w:val="kk-KZ"/>
        </w:rPr>
        <w:t xml:space="preserve"> </w:t>
      </w:r>
      <w:r w:rsidRPr="00905B11">
        <w:rPr>
          <w:rFonts w:ascii="Times New Roman" w:hAnsi="Times New Roman"/>
          <w:color w:val="212529"/>
          <w:sz w:val="28"/>
          <w:szCs w:val="28"/>
          <w:lang w:val="kk-KZ"/>
        </w:rPr>
        <w:t>сравнению</w:t>
      </w:r>
      <w:r w:rsidR="00A621F2">
        <w:rPr>
          <w:rFonts w:ascii="Times New Roman" w:hAnsi="Times New Roman"/>
          <w:color w:val="212529"/>
          <w:sz w:val="28"/>
          <w:szCs w:val="28"/>
          <w:lang w:val="kk-KZ"/>
        </w:rPr>
        <w:t xml:space="preserve"> </w:t>
      </w:r>
      <w:r w:rsidRPr="00905B11">
        <w:rPr>
          <w:rFonts w:ascii="Times New Roman" w:hAnsi="Times New Roman"/>
          <w:color w:val="212529"/>
          <w:sz w:val="28"/>
          <w:szCs w:val="28"/>
          <w:lang w:val="kk-KZ"/>
        </w:rPr>
        <w:t>с</w:t>
      </w:r>
      <w:r w:rsidR="00A621F2">
        <w:rPr>
          <w:rFonts w:ascii="Times New Roman" w:hAnsi="Times New Roman"/>
          <w:color w:val="212529"/>
          <w:sz w:val="28"/>
          <w:szCs w:val="28"/>
          <w:lang w:val="kk-KZ"/>
        </w:rPr>
        <w:t xml:space="preserve"> </w:t>
      </w:r>
      <w:r w:rsidRPr="00905B11">
        <w:rPr>
          <w:rFonts w:ascii="Times New Roman" w:hAnsi="Times New Roman"/>
          <w:color w:val="212529"/>
          <w:sz w:val="28"/>
          <w:szCs w:val="28"/>
          <w:lang w:val="kk-KZ"/>
        </w:rPr>
        <w:t>отрицательным</w:t>
      </w:r>
      <w:r w:rsidR="00A621F2">
        <w:rPr>
          <w:rFonts w:ascii="Times New Roman" w:hAnsi="Times New Roman"/>
          <w:color w:val="212529"/>
          <w:sz w:val="28"/>
          <w:szCs w:val="28"/>
          <w:lang w:val="kk-KZ"/>
        </w:rPr>
        <w:t xml:space="preserve"> </w:t>
      </w:r>
      <w:r w:rsidRPr="00905B11">
        <w:rPr>
          <w:rFonts w:ascii="Times New Roman" w:hAnsi="Times New Roman"/>
          <w:color w:val="212529"/>
          <w:sz w:val="28"/>
          <w:szCs w:val="28"/>
          <w:lang w:val="kk-KZ"/>
        </w:rPr>
        <w:t>контролем</w:t>
      </w:r>
      <w:r w:rsidR="00A621F2">
        <w:rPr>
          <w:rFonts w:ascii="Times New Roman" w:hAnsi="Times New Roman"/>
          <w:color w:val="212529"/>
          <w:sz w:val="28"/>
          <w:szCs w:val="28"/>
          <w:lang w:val="kk-KZ"/>
        </w:rPr>
        <w:t xml:space="preserve"> </w:t>
      </w:r>
      <w:r w:rsidRPr="00905B11">
        <w:rPr>
          <w:rFonts w:ascii="Times New Roman" w:hAnsi="Times New Roman"/>
          <w:color w:val="212529"/>
          <w:sz w:val="28"/>
          <w:szCs w:val="28"/>
          <w:lang w:val="kk-KZ"/>
        </w:rPr>
        <w:t>PBS,</w:t>
      </w:r>
      <w:r w:rsidR="00A621F2">
        <w:rPr>
          <w:rFonts w:ascii="Times New Roman" w:hAnsi="Times New Roman"/>
          <w:color w:val="212529"/>
          <w:sz w:val="28"/>
          <w:szCs w:val="28"/>
          <w:lang w:val="kk-KZ"/>
        </w:rPr>
        <w:t xml:space="preserve"> </w:t>
      </w:r>
      <w:r w:rsidRPr="00905B11">
        <w:rPr>
          <w:rFonts w:ascii="Times New Roman" w:hAnsi="Times New Roman"/>
          <w:color w:val="212529"/>
          <w:sz w:val="28"/>
          <w:szCs w:val="28"/>
          <w:lang w:val="kk-KZ"/>
        </w:rPr>
        <w:t>p</w:t>
      </w:r>
      <w:r w:rsidR="00A621F2">
        <w:rPr>
          <w:rFonts w:ascii="Times New Roman" w:hAnsi="Times New Roman"/>
          <w:color w:val="212529"/>
          <w:sz w:val="28"/>
          <w:szCs w:val="28"/>
          <w:lang w:val="kk-KZ"/>
        </w:rPr>
        <w:t xml:space="preserve"> </w:t>
      </w:r>
      <w:r w:rsidRPr="00905B11">
        <w:rPr>
          <w:rFonts w:ascii="Times New Roman" w:hAnsi="Times New Roman"/>
          <w:color w:val="212529"/>
          <w:sz w:val="28"/>
          <w:szCs w:val="28"/>
          <w:lang w:val="kk-KZ"/>
        </w:rPr>
        <w:t>≤</w:t>
      </w:r>
      <w:r w:rsidR="00A621F2">
        <w:rPr>
          <w:rFonts w:ascii="Times New Roman" w:hAnsi="Times New Roman"/>
          <w:color w:val="212529"/>
          <w:sz w:val="28"/>
          <w:szCs w:val="28"/>
          <w:lang w:val="kk-KZ"/>
        </w:rPr>
        <w:t xml:space="preserve"> </w:t>
      </w:r>
      <w:r w:rsidRPr="00905B11">
        <w:rPr>
          <w:rFonts w:ascii="Times New Roman" w:hAnsi="Times New Roman"/>
          <w:color w:val="212529"/>
          <w:sz w:val="28"/>
          <w:szCs w:val="28"/>
          <w:lang w:val="kk-KZ"/>
        </w:rPr>
        <w:t>0,0006,</w:t>
      </w:r>
      <w:r w:rsidR="00A621F2">
        <w:rPr>
          <w:rFonts w:ascii="Times New Roman" w:hAnsi="Times New Roman"/>
          <w:color w:val="212529"/>
          <w:sz w:val="28"/>
          <w:szCs w:val="28"/>
          <w:lang w:val="kk-KZ"/>
        </w:rPr>
        <w:t xml:space="preserve"> </w:t>
      </w:r>
      <w:r w:rsidRPr="00905B11">
        <w:rPr>
          <w:rFonts w:ascii="Times New Roman" w:hAnsi="Times New Roman"/>
          <w:color w:val="212529"/>
          <w:sz w:val="28"/>
          <w:szCs w:val="28"/>
          <w:lang w:val="kk-KZ"/>
        </w:rPr>
        <w:t>p</w:t>
      </w:r>
      <w:r w:rsidR="00A621F2">
        <w:rPr>
          <w:rFonts w:ascii="Times New Roman" w:hAnsi="Times New Roman"/>
          <w:color w:val="212529"/>
          <w:sz w:val="28"/>
          <w:szCs w:val="28"/>
          <w:lang w:val="kk-KZ"/>
        </w:rPr>
        <w:t xml:space="preserve"> </w:t>
      </w:r>
      <w:r w:rsidRPr="00905B11">
        <w:rPr>
          <w:rFonts w:ascii="Times New Roman" w:hAnsi="Times New Roman"/>
          <w:color w:val="212529"/>
          <w:sz w:val="28"/>
          <w:szCs w:val="28"/>
          <w:lang w:val="kk-KZ"/>
        </w:rPr>
        <w:t>≤</w:t>
      </w:r>
      <w:r w:rsidR="00A621F2">
        <w:rPr>
          <w:rFonts w:ascii="Times New Roman" w:hAnsi="Times New Roman"/>
          <w:color w:val="212529"/>
          <w:sz w:val="28"/>
          <w:szCs w:val="28"/>
          <w:lang w:val="kk-KZ"/>
        </w:rPr>
        <w:t xml:space="preserve"> </w:t>
      </w:r>
      <w:r w:rsidRPr="00905B11">
        <w:rPr>
          <w:rFonts w:ascii="Times New Roman" w:hAnsi="Times New Roman"/>
          <w:color w:val="212529"/>
          <w:sz w:val="28"/>
          <w:szCs w:val="28"/>
          <w:lang w:val="kk-KZ"/>
        </w:rPr>
        <w:t>0,004,</w:t>
      </w:r>
      <w:r w:rsidR="00A621F2">
        <w:rPr>
          <w:rFonts w:ascii="Times New Roman" w:hAnsi="Times New Roman"/>
          <w:color w:val="212529"/>
          <w:sz w:val="28"/>
          <w:szCs w:val="28"/>
          <w:lang w:val="kk-KZ"/>
        </w:rPr>
        <w:t xml:space="preserve"> </w:t>
      </w:r>
      <w:r w:rsidRPr="00905B11">
        <w:rPr>
          <w:rFonts w:ascii="Times New Roman" w:hAnsi="Times New Roman"/>
          <w:color w:val="212529"/>
          <w:sz w:val="28"/>
          <w:szCs w:val="28"/>
          <w:lang w:val="kk-KZ"/>
        </w:rPr>
        <w:t>p</w:t>
      </w:r>
      <w:r w:rsidR="00A621F2">
        <w:rPr>
          <w:rFonts w:ascii="Times New Roman" w:hAnsi="Times New Roman"/>
          <w:color w:val="212529"/>
          <w:sz w:val="28"/>
          <w:szCs w:val="28"/>
          <w:lang w:val="kk-KZ"/>
        </w:rPr>
        <w:t xml:space="preserve"> </w:t>
      </w:r>
      <w:r w:rsidRPr="00905B11">
        <w:rPr>
          <w:rFonts w:ascii="Times New Roman" w:hAnsi="Times New Roman"/>
          <w:color w:val="212529"/>
          <w:sz w:val="28"/>
          <w:szCs w:val="28"/>
          <w:lang w:val="kk-KZ"/>
        </w:rPr>
        <w:t>≤</w:t>
      </w:r>
      <w:r w:rsidR="00A621F2">
        <w:rPr>
          <w:rFonts w:ascii="Times New Roman" w:hAnsi="Times New Roman"/>
          <w:color w:val="212529"/>
          <w:sz w:val="28"/>
          <w:szCs w:val="28"/>
          <w:lang w:val="kk-KZ"/>
        </w:rPr>
        <w:t xml:space="preserve"> </w:t>
      </w:r>
      <w:r w:rsidRPr="00905B11">
        <w:rPr>
          <w:rFonts w:ascii="Times New Roman" w:hAnsi="Times New Roman"/>
          <w:color w:val="212529"/>
          <w:sz w:val="28"/>
          <w:szCs w:val="28"/>
          <w:lang w:val="kk-KZ"/>
        </w:rPr>
        <w:t>0,0404</w:t>
      </w:r>
      <w:r w:rsidR="00A621F2">
        <w:rPr>
          <w:rFonts w:ascii="Times New Roman" w:hAnsi="Times New Roman"/>
          <w:color w:val="212529"/>
          <w:sz w:val="28"/>
          <w:szCs w:val="28"/>
          <w:lang w:val="kk-KZ"/>
        </w:rPr>
        <w:t xml:space="preserve"> </w:t>
      </w:r>
      <w:r w:rsidRPr="00905B11">
        <w:rPr>
          <w:rFonts w:ascii="Times New Roman" w:hAnsi="Times New Roman"/>
          <w:color w:val="212529"/>
          <w:sz w:val="28"/>
          <w:szCs w:val="28"/>
          <w:lang w:val="kk-KZ"/>
        </w:rPr>
        <w:t>и</w:t>
      </w:r>
      <w:r w:rsidR="00A621F2">
        <w:rPr>
          <w:rFonts w:ascii="Times New Roman" w:hAnsi="Times New Roman"/>
          <w:color w:val="212529"/>
          <w:sz w:val="28"/>
          <w:szCs w:val="28"/>
          <w:lang w:val="kk-KZ"/>
        </w:rPr>
        <w:t xml:space="preserve"> </w:t>
      </w:r>
      <w:r w:rsidRPr="00905B11">
        <w:rPr>
          <w:rFonts w:ascii="Times New Roman" w:hAnsi="Times New Roman"/>
          <w:color w:val="212529"/>
          <w:sz w:val="28"/>
          <w:szCs w:val="28"/>
          <w:lang w:val="kk-KZ"/>
        </w:rPr>
        <w:t>p</w:t>
      </w:r>
      <w:r w:rsidR="00A621F2">
        <w:rPr>
          <w:rFonts w:ascii="Times New Roman" w:hAnsi="Times New Roman"/>
          <w:color w:val="212529"/>
          <w:sz w:val="28"/>
          <w:szCs w:val="28"/>
          <w:lang w:val="kk-KZ"/>
        </w:rPr>
        <w:t xml:space="preserve"> </w:t>
      </w:r>
      <w:r w:rsidRPr="00905B11">
        <w:rPr>
          <w:rFonts w:ascii="Times New Roman" w:hAnsi="Times New Roman"/>
          <w:color w:val="212529"/>
          <w:sz w:val="28"/>
          <w:szCs w:val="28"/>
          <w:lang w:val="kk-KZ"/>
        </w:rPr>
        <w:t>≤</w:t>
      </w:r>
      <w:r w:rsidR="00A621F2">
        <w:rPr>
          <w:rFonts w:ascii="Times New Roman" w:hAnsi="Times New Roman"/>
          <w:color w:val="212529"/>
          <w:sz w:val="28"/>
          <w:szCs w:val="28"/>
          <w:lang w:val="kk-KZ"/>
        </w:rPr>
        <w:t xml:space="preserve"> </w:t>
      </w:r>
      <w:r w:rsidRPr="00905B11">
        <w:rPr>
          <w:rFonts w:ascii="Times New Roman" w:hAnsi="Times New Roman"/>
          <w:color w:val="212529"/>
          <w:sz w:val="28"/>
          <w:szCs w:val="28"/>
          <w:lang w:val="kk-KZ"/>
        </w:rPr>
        <w:t>0,04</w:t>
      </w:r>
      <w:r w:rsidR="00A621F2">
        <w:rPr>
          <w:rFonts w:ascii="Times New Roman" w:hAnsi="Times New Roman"/>
          <w:color w:val="212529"/>
          <w:sz w:val="28"/>
          <w:szCs w:val="28"/>
          <w:lang w:val="kk-KZ"/>
        </w:rPr>
        <w:t xml:space="preserve"> </w:t>
      </w:r>
      <w:r w:rsidRPr="00905B11">
        <w:rPr>
          <w:rFonts w:ascii="Times New Roman" w:hAnsi="Times New Roman"/>
          <w:color w:val="212529"/>
          <w:sz w:val="28"/>
          <w:szCs w:val="28"/>
          <w:lang w:val="kk-KZ"/>
        </w:rPr>
        <w:t>соответственно</w:t>
      </w:r>
      <w:r w:rsidR="00A621F2">
        <w:rPr>
          <w:rFonts w:ascii="Times New Roman" w:hAnsi="Times New Roman"/>
          <w:color w:val="212529"/>
          <w:sz w:val="28"/>
          <w:szCs w:val="28"/>
          <w:lang w:val="kk-KZ"/>
        </w:rPr>
        <w:t xml:space="preserve"> </w:t>
      </w:r>
      <w:r w:rsidRPr="00905B11">
        <w:rPr>
          <w:rFonts w:ascii="Times New Roman" w:hAnsi="Times New Roman"/>
          <w:color w:val="212529"/>
          <w:sz w:val="28"/>
          <w:szCs w:val="28"/>
          <w:lang w:val="kk-KZ"/>
        </w:rPr>
        <w:t>(рисунок</w:t>
      </w:r>
      <w:r w:rsidR="00A621F2">
        <w:rPr>
          <w:rFonts w:ascii="Times New Roman" w:hAnsi="Times New Roman"/>
          <w:color w:val="212529"/>
          <w:sz w:val="28"/>
          <w:szCs w:val="28"/>
          <w:lang w:val="kk-KZ"/>
        </w:rPr>
        <w:t xml:space="preserve"> </w:t>
      </w:r>
      <w:r w:rsidRPr="00905B11">
        <w:rPr>
          <w:rFonts w:ascii="Times New Roman" w:hAnsi="Times New Roman"/>
          <w:color w:val="212529"/>
          <w:sz w:val="28"/>
          <w:szCs w:val="28"/>
          <w:lang w:val="kk-KZ"/>
        </w:rPr>
        <w:t>12).</w:t>
      </w:r>
    </w:p>
    <w:p w14:paraId="3E714D79" w14:textId="29C72D45" w:rsidR="006D74FA" w:rsidRPr="00905B11" w:rsidRDefault="006D74FA" w:rsidP="00905B11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212529"/>
          <w:sz w:val="28"/>
          <w:szCs w:val="28"/>
          <w:lang w:val="kk-KZ"/>
        </w:rPr>
      </w:pPr>
      <w:r w:rsidRPr="00905B11">
        <w:rPr>
          <w:rFonts w:ascii="Times New Roman" w:hAnsi="Times New Roman"/>
          <w:color w:val="212529"/>
          <w:sz w:val="28"/>
          <w:szCs w:val="28"/>
          <w:lang w:val="kk-KZ"/>
        </w:rPr>
        <w:t>Было</w:t>
      </w:r>
      <w:r w:rsidR="00A621F2">
        <w:rPr>
          <w:rFonts w:ascii="Times New Roman" w:hAnsi="Times New Roman"/>
          <w:color w:val="212529"/>
          <w:sz w:val="28"/>
          <w:szCs w:val="28"/>
          <w:lang w:val="kk-KZ"/>
        </w:rPr>
        <w:t xml:space="preserve"> </w:t>
      </w:r>
      <w:r w:rsidRPr="00905B11">
        <w:rPr>
          <w:rFonts w:ascii="Times New Roman" w:hAnsi="Times New Roman"/>
          <w:color w:val="212529"/>
          <w:sz w:val="28"/>
          <w:szCs w:val="28"/>
          <w:lang w:val="kk-KZ"/>
        </w:rPr>
        <w:t>показано,</w:t>
      </w:r>
      <w:r w:rsidR="00A621F2">
        <w:rPr>
          <w:rFonts w:ascii="Times New Roman" w:hAnsi="Times New Roman"/>
          <w:color w:val="212529"/>
          <w:sz w:val="28"/>
          <w:szCs w:val="28"/>
          <w:lang w:val="kk-KZ"/>
        </w:rPr>
        <w:t xml:space="preserve"> </w:t>
      </w:r>
      <w:r w:rsidRPr="00905B11">
        <w:rPr>
          <w:rFonts w:ascii="Times New Roman" w:hAnsi="Times New Roman"/>
          <w:color w:val="212529"/>
          <w:sz w:val="28"/>
          <w:szCs w:val="28"/>
          <w:lang w:val="kk-KZ"/>
        </w:rPr>
        <w:t>что</w:t>
      </w:r>
      <w:r w:rsidR="00A621F2">
        <w:rPr>
          <w:rFonts w:ascii="Times New Roman" w:hAnsi="Times New Roman"/>
          <w:color w:val="212529"/>
          <w:sz w:val="28"/>
          <w:szCs w:val="28"/>
          <w:lang w:val="kk-KZ"/>
        </w:rPr>
        <w:t xml:space="preserve"> </w:t>
      </w:r>
      <w:r w:rsidRPr="00905B11">
        <w:rPr>
          <w:rFonts w:ascii="Times New Roman" w:hAnsi="Times New Roman"/>
          <w:color w:val="212529"/>
          <w:sz w:val="28"/>
          <w:szCs w:val="28"/>
          <w:lang w:val="kk-KZ"/>
        </w:rPr>
        <w:t>ATO</w:t>
      </w:r>
      <w:r w:rsidR="00A621F2">
        <w:rPr>
          <w:rFonts w:ascii="Times New Roman" w:hAnsi="Times New Roman"/>
          <w:color w:val="212529"/>
          <w:sz w:val="28"/>
          <w:szCs w:val="28"/>
          <w:lang w:val="kk-KZ"/>
        </w:rPr>
        <w:t xml:space="preserve"> </w:t>
      </w:r>
      <w:r w:rsidRPr="00905B11">
        <w:rPr>
          <w:rFonts w:ascii="Times New Roman" w:hAnsi="Times New Roman"/>
          <w:color w:val="212529"/>
          <w:sz w:val="28"/>
          <w:szCs w:val="28"/>
          <w:lang w:val="kk-KZ"/>
        </w:rPr>
        <w:t>/</w:t>
      </w:r>
      <w:r w:rsidR="00A621F2">
        <w:rPr>
          <w:rFonts w:ascii="Times New Roman" w:hAnsi="Times New Roman"/>
          <w:color w:val="212529"/>
          <w:sz w:val="28"/>
          <w:szCs w:val="28"/>
          <w:lang w:val="kk-KZ"/>
        </w:rPr>
        <w:t xml:space="preserve"> </w:t>
      </w:r>
      <w:r w:rsidRPr="00905B11">
        <w:rPr>
          <w:rFonts w:ascii="Times New Roman" w:hAnsi="Times New Roman"/>
          <w:color w:val="212529"/>
          <w:sz w:val="28"/>
          <w:szCs w:val="28"/>
          <w:lang w:val="kk-KZ"/>
        </w:rPr>
        <w:t>D-VC</w:t>
      </w:r>
      <w:r w:rsidR="00A621F2">
        <w:rPr>
          <w:rFonts w:ascii="Times New Roman" w:hAnsi="Times New Roman"/>
          <w:color w:val="212529"/>
          <w:sz w:val="28"/>
          <w:szCs w:val="28"/>
          <w:lang w:val="kk-KZ"/>
        </w:rPr>
        <w:t xml:space="preserve"> </w:t>
      </w:r>
      <w:r w:rsidRPr="00905B11">
        <w:rPr>
          <w:rFonts w:ascii="Times New Roman" w:hAnsi="Times New Roman"/>
          <w:color w:val="212529"/>
          <w:sz w:val="28"/>
          <w:szCs w:val="28"/>
          <w:lang w:val="kk-KZ"/>
        </w:rPr>
        <w:t>эффективен</w:t>
      </w:r>
      <w:r w:rsidR="00A621F2">
        <w:rPr>
          <w:rFonts w:ascii="Times New Roman" w:hAnsi="Times New Roman"/>
          <w:color w:val="212529"/>
          <w:sz w:val="28"/>
          <w:szCs w:val="28"/>
          <w:lang w:val="kk-KZ"/>
        </w:rPr>
        <w:t xml:space="preserve"> </w:t>
      </w:r>
      <w:r w:rsidRPr="00905B11">
        <w:rPr>
          <w:rFonts w:ascii="Times New Roman" w:hAnsi="Times New Roman"/>
          <w:color w:val="212529"/>
          <w:sz w:val="28"/>
          <w:szCs w:val="28"/>
          <w:lang w:val="kk-KZ"/>
        </w:rPr>
        <w:t>в</w:t>
      </w:r>
      <w:r w:rsidR="00A621F2">
        <w:rPr>
          <w:rFonts w:ascii="Times New Roman" w:hAnsi="Times New Roman"/>
          <w:color w:val="212529"/>
          <w:sz w:val="28"/>
          <w:szCs w:val="28"/>
          <w:lang w:val="kk-KZ"/>
        </w:rPr>
        <w:t xml:space="preserve"> </w:t>
      </w:r>
      <w:r w:rsidRPr="00905B11">
        <w:rPr>
          <w:rFonts w:ascii="Times New Roman" w:hAnsi="Times New Roman"/>
          <w:color w:val="212529"/>
          <w:sz w:val="28"/>
          <w:szCs w:val="28"/>
          <w:lang w:val="kk-KZ"/>
        </w:rPr>
        <w:t>подавлении</w:t>
      </w:r>
      <w:r w:rsidR="00A621F2">
        <w:rPr>
          <w:rFonts w:ascii="Times New Roman" w:hAnsi="Times New Roman"/>
          <w:color w:val="212529"/>
          <w:sz w:val="28"/>
          <w:szCs w:val="28"/>
          <w:lang w:val="kk-KZ"/>
        </w:rPr>
        <w:t xml:space="preserve"> </w:t>
      </w:r>
      <w:r w:rsidRPr="00905B11">
        <w:rPr>
          <w:rFonts w:ascii="Times New Roman" w:hAnsi="Times New Roman"/>
          <w:color w:val="212529"/>
          <w:sz w:val="28"/>
          <w:szCs w:val="28"/>
          <w:lang w:val="kk-KZ"/>
        </w:rPr>
        <w:t>роста</w:t>
      </w:r>
      <w:r w:rsidR="00A621F2">
        <w:rPr>
          <w:rFonts w:ascii="Times New Roman" w:hAnsi="Times New Roman"/>
          <w:color w:val="212529"/>
          <w:sz w:val="28"/>
          <w:szCs w:val="28"/>
          <w:lang w:val="kk-KZ"/>
        </w:rPr>
        <w:t xml:space="preserve"> </w:t>
      </w:r>
      <w:r w:rsidRPr="00905B11">
        <w:rPr>
          <w:rFonts w:ascii="Times New Roman" w:hAnsi="Times New Roman"/>
          <w:color w:val="212529"/>
          <w:sz w:val="28"/>
          <w:szCs w:val="28"/>
          <w:lang w:val="kk-KZ"/>
        </w:rPr>
        <w:t>опухолей</w:t>
      </w:r>
      <w:r w:rsidR="00A621F2">
        <w:rPr>
          <w:rFonts w:ascii="Times New Roman" w:hAnsi="Times New Roman"/>
          <w:color w:val="212529"/>
          <w:sz w:val="28"/>
          <w:szCs w:val="28"/>
          <w:lang w:val="kk-KZ"/>
        </w:rPr>
        <w:t xml:space="preserve"> </w:t>
      </w:r>
      <w:r w:rsidRPr="00905B11">
        <w:rPr>
          <w:rFonts w:ascii="Times New Roman" w:hAnsi="Times New Roman"/>
          <w:color w:val="212529"/>
          <w:sz w:val="28"/>
          <w:szCs w:val="28"/>
          <w:lang w:val="kk-KZ"/>
        </w:rPr>
        <w:t>KRAS</w:t>
      </w:r>
      <w:r w:rsidR="00A621F2">
        <w:rPr>
          <w:rFonts w:ascii="Times New Roman" w:hAnsi="Times New Roman"/>
          <w:color w:val="212529"/>
          <w:sz w:val="28"/>
          <w:szCs w:val="28"/>
          <w:lang w:val="kk-KZ"/>
        </w:rPr>
        <w:t xml:space="preserve"> </w:t>
      </w:r>
      <w:r w:rsidRPr="00905B11">
        <w:rPr>
          <w:rFonts w:ascii="Times New Roman" w:hAnsi="Times New Roman"/>
          <w:color w:val="212529"/>
          <w:sz w:val="28"/>
          <w:szCs w:val="28"/>
          <w:lang w:val="kk-KZ"/>
        </w:rPr>
        <w:t>G12D</w:t>
      </w:r>
      <w:r w:rsidR="00A621F2">
        <w:rPr>
          <w:rFonts w:ascii="Times New Roman" w:hAnsi="Times New Roman"/>
          <w:color w:val="212529"/>
          <w:sz w:val="28"/>
          <w:szCs w:val="28"/>
          <w:lang w:val="kk-KZ"/>
        </w:rPr>
        <w:t xml:space="preserve"> </w:t>
      </w:r>
      <w:r w:rsidRPr="00905B11">
        <w:rPr>
          <w:rFonts w:ascii="Times New Roman" w:hAnsi="Times New Roman"/>
          <w:color w:val="212529"/>
          <w:sz w:val="28"/>
          <w:szCs w:val="28"/>
          <w:lang w:val="kk-KZ"/>
        </w:rPr>
        <w:t>мутантных</w:t>
      </w:r>
      <w:r w:rsidR="00A621F2">
        <w:rPr>
          <w:rFonts w:ascii="Times New Roman" w:hAnsi="Times New Roman"/>
          <w:color w:val="212529"/>
          <w:sz w:val="28"/>
          <w:szCs w:val="28"/>
          <w:lang w:val="kk-KZ"/>
        </w:rPr>
        <w:t xml:space="preserve"> </w:t>
      </w:r>
      <w:r w:rsidRPr="00905B11">
        <w:rPr>
          <w:rFonts w:ascii="Times New Roman" w:hAnsi="Times New Roman"/>
          <w:color w:val="212529"/>
          <w:sz w:val="28"/>
          <w:szCs w:val="28"/>
          <w:lang w:val="kk-KZ"/>
        </w:rPr>
        <w:t>PDAC.</w:t>
      </w:r>
    </w:p>
    <w:p w14:paraId="1BB5ED3B" w14:textId="77777777" w:rsidR="006D74FA" w:rsidRPr="00905B11" w:rsidRDefault="006D74FA" w:rsidP="00905B11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212529"/>
          <w:sz w:val="28"/>
          <w:szCs w:val="28"/>
          <w:lang w:val="kk-KZ"/>
        </w:rPr>
      </w:pPr>
    </w:p>
    <w:p w14:paraId="2D5AB4D8" w14:textId="77777777" w:rsidR="006D74FA" w:rsidRPr="00905B11" w:rsidRDefault="006D74FA" w:rsidP="00905B11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212529"/>
          <w:sz w:val="28"/>
          <w:szCs w:val="28"/>
          <w:lang w:val="kk-KZ"/>
        </w:rPr>
      </w:pPr>
    </w:p>
    <w:p w14:paraId="0BD89618" w14:textId="77777777" w:rsidR="006D74FA" w:rsidRPr="00905B11" w:rsidRDefault="006D74FA" w:rsidP="00905B11">
      <w:pPr>
        <w:shd w:val="clear" w:color="auto" w:fill="FFFFFF"/>
        <w:spacing w:after="0" w:line="240" w:lineRule="auto"/>
        <w:rPr>
          <w:rFonts w:ascii="Times New Roman" w:hAnsi="Times New Roman"/>
          <w:color w:val="212529"/>
          <w:sz w:val="28"/>
          <w:szCs w:val="28"/>
          <w:lang w:val="kk-KZ"/>
        </w:rPr>
      </w:pPr>
      <w:r w:rsidRPr="00905B11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769E24D9" wp14:editId="2BF87EA9">
            <wp:extent cx="1949342" cy="2156460"/>
            <wp:effectExtent l="0" t="0" r="0" b="0"/>
            <wp:docPr id="856933227" name="Рисунок 856933227" descr="C:\Users\Assiya\Desktop\Fig.Biomed\Fig.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ssiya\Desktop\Fig.Biomed\Fig.4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7555" cy="2165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05B11">
        <w:rPr>
          <w:rFonts w:ascii="Times New Roman" w:hAnsi="Times New Roman"/>
          <w:color w:val="212529"/>
          <w:sz w:val="28"/>
          <w:szCs w:val="28"/>
          <w:lang w:val="kk-KZ"/>
        </w:rPr>
        <w:t xml:space="preserve">                          </w:t>
      </w:r>
      <w:r w:rsidRPr="00905B11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771FED89" wp14:editId="1EE8A04D">
            <wp:extent cx="2035927" cy="2160991"/>
            <wp:effectExtent l="0" t="0" r="2540" b="0"/>
            <wp:docPr id="819233947" name="Рисунок 819233947" descr="C:\Users\Assiya\Desktop\Fig.Biomed\Fig.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ssiya\Desktop\Fig.Biomed\Fig.5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1442" cy="2166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2BF1C" w14:textId="77777777" w:rsidR="006D74FA" w:rsidRPr="00905B11" w:rsidRDefault="006D74FA" w:rsidP="00905B11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212529"/>
          <w:sz w:val="28"/>
          <w:szCs w:val="28"/>
          <w:lang w:val="kk-KZ"/>
        </w:rPr>
      </w:pPr>
    </w:p>
    <w:p w14:paraId="776A44F9" w14:textId="77777777" w:rsidR="006D74FA" w:rsidRPr="00905B11" w:rsidRDefault="006D74FA" w:rsidP="00905B11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212529"/>
          <w:sz w:val="28"/>
          <w:szCs w:val="28"/>
          <w:lang w:val="kk-KZ"/>
        </w:rPr>
      </w:pPr>
    </w:p>
    <w:p w14:paraId="42E50050" w14:textId="70487BA3" w:rsidR="006D74FA" w:rsidRPr="00905B11" w:rsidRDefault="006D74FA" w:rsidP="00905B11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212529"/>
          <w:sz w:val="28"/>
          <w:szCs w:val="28"/>
          <w:lang w:val="kk-KZ"/>
        </w:rPr>
      </w:pPr>
      <w:r w:rsidRPr="00905B11">
        <w:rPr>
          <w:rFonts w:ascii="Times New Roman" w:hAnsi="Times New Roman"/>
          <w:color w:val="212529"/>
          <w:sz w:val="28"/>
          <w:szCs w:val="28"/>
          <w:lang w:val="kk-KZ"/>
        </w:rPr>
        <w:t>Рисунок</w:t>
      </w:r>
      <w:r w:rsidR="00A621F2">
        <w:rPr>
          <w:rFonts w:ascii="Times New Roman" w:hAnsi="Times New Roman"/>
          <w:color w:val="212529"/>
          <w:sz w:val="28"/>
          <w:szCs w:val="28"/>
          <w:lang w:val="kk-KZ"/>
        </w:rPr>
        <w:t xml:space="preserve"> </w:t>
      </w:r>
      <w:r w:rsidR="00374EE4" w:rsidRPr="00905B11">
        <w:rPr>
          <w:rFonts w:ascii="Times New Roman" w:hAnsi="Times New Roman"/>
          <w:color w:val="212529"/>
          <w:sz w:val="28"/>
          <w:szCs w:val="28"/>
        </w:rPr>
        <w:t>4</w:t>
      </w:r>
      <w:r w:rsidR="005C4591">
        <w:rPr>
          <w:rFonts w:ascii="Times New Roman" w:hAnsi="Times New Roman"/>
          <w:color w:val="212529"/>
          <w:sz w:val="28"/>
          <w:szCs w:val="28"/>
        </w:rPr>
        <w:t>2</w:t>
      </w:r>
      <w:r w:rsidRPr="00905B11">
        <w:rPr>
          <w:rFonts w:ascii="Times New Roman" w:hAnsi="Times New Roman"/>
          <w:color w:val="212529"/>
          <w:sz w:val="28"/>
          <w:szCs w:val="28"/>
          <w:lang w:val="kk-KZ"/>
        </w:rPr>
        <w:t>.</w:t>
      </w:r>
      <w:r w:rsidR="00A621F2">
        <w:rPr>
          <w:rFonts w:ascii="Times New Roman" w:hAnsi="Times New Roman"/>
          <w:color w:val="212529"/>
          <w:sz w:val="28"/>
          <w:szCs w:val="28"/>
          <w:lang w:val="kk-KZ"/>
        </w:rPr>
        <w:t xml:space="preserve"> </w:t>
      </w:r>
      <w:r w:rsidRPr="00905B11">
        <w:rPr>
          <w:rFonts w:ascii="Times New Roman" w:hAnsi="Times New Roman"/>
          <w:color w:val="212529"/>
          <w:sz w:val="28"/>
          <w:szCs w:val="28"/>
          <w:lang w:val="kk-KZ"/>
        </w:rPr>
        <w:t>Масса</w:t>
      </w:r>
      <w:r w:rsidR="00A621F2">
        <w:rPr>
          <w:rFonts w:ascii="Times New Roman" w:hAnsi="Times New Roman"/>
          <w:color w:val="212529"/>
          <w:sz w:val="28"/>
          <w:szCs w:val="28"/>
          <w:lang w:val="kk-KZ"/>
        </w:rPr>
        <w:t xml:space="preserve"> </w:t>
      </w:r>
      <w:r w:rsidRPr="00905B11">
        <w:rPr>
          <w:rFonts w:ascii="Times New Roman" w:hAnsi="Times New Roman"/>
          <w:color w:val="212529"/>
          <w:sz w:val="28"/>
          <w:szCs w:val="28"/>
          <w:lang w:val="kk-KZ"/>
        </w:rPr>
        <w:t>опухоли</w:t>
      </w:r>
      <w:r w:rsidR="00A621F2">
        <w:rPr>
          <w:rFonts w:ascii="Times New Roman" w:hAnsi="Times New Roman"/>
          <w:color w:val="212529"/>
          <w:sz w:val="28"/>
          <w:szCs w:val="28"/>
          <w:lang w:val="kk-KZ"/>
        </w:rPr>
        <w:t xml:space="preserve"> </w:t>
      </w:r>
      <w:r w:rsidRPr="00905B11">
        <w:rPr>
          <w:rFonts w:ascii="Times New Roman" w:hAnsi="Times New Roman"/>
          <w:color w:val="212529"/>
          <w:sz w:val="28"/>
          <w:szCs w:val="28"/>
          <w:lang w:val="kk-KZ"/>
        </w:rPr>
        <w:t>ксенотрансплантатов</w:t>
      </w:r>
      <w:r w:rsidR="00A621F2">
        <w:rPr>
          <w:rFonts w:ascii="Times New Roman" w:hAnsi="Times New Roman"/>
          <w:color w:val="212529"/>
          <w:sz w:val="28"/>
          <w:szCs w:val="28"/>
          <w:lang w:val="kk-KZ"/>
        </w:rPr>
        <w:t xml:space="preserve"> </w:t>
      </w:r>
      <w:r w:rsidRPr="00905B11">
        <w:rPr>
          <w:rFonts w:ascii="Times New Roman" w:hAnsi="Times New Roman"/>
          <w:color w:val="212529"/>
          <w:sz w:val="28"/>
          <w:szCs w:val="28"/>
          <w:lang w:val="kk-KZ"/>
        </w:rPr>
        <w:t>мышей</w:t>
      </w:r>
      <w:r w:rsidR="00A621F2">
        <w:rPr>
          <w:rFonts w:ascii="Times New Roman" w:hAnsi="Times New Roman"/>
          <w:color w:val="212529"/>
          <w:sz w:val="28"/>
          <w:szCs w:val="28"/>
          <w:lang w:val="kk-KZ"/>
        </w:rPr>
        <w:t xml:space="preserve"> </w:t>
      </w:r>
      <w:r w:rsidRPr="00905B11">
        <w:rPr>
          <w:rFonts w:ascii="Times New Roman" w:hAnsi="Times New Roman"/>
          <w:color w:val="212529"/>
          <w:sz w:val="28"/>
          <w:szCs w:val="28"/>
          <w:lang w:val="kk-KZ"/>
        </w:rPr>
        <w:t>NOD</w:t>
      </w:r>
      <w:r w:rsidR="00A621F2">
        <w:rPr>
          <w:rFonts w:ascii="Times New Roman" w:hAnsi="Times New Roman"/>
          <w:color w:val="212529"/>
          <w:sz w:val="28"/>
          <w:szCs w:val="28"/>
          <w:lang w:val="kk-KZ"/>
        </w:rPr>
        <w:t xml:space="preserve"> </w:t>
      </w:r>
      <w:r w:rsidRPr="00905B11">
        <w:rPr>
          <w:rFonts w:ascii="Times New Roman" w:hAnsi="Times New Roman"/>
          <w:color w:val="212529"/>
          <w:sz w:val="28"/>
          <w:szCs w:val="28"/>
          <w:lang w:val="kk-KZ"/>
        </w:rPr>
        <w:t>Scid.</w:t>
      </w:r>
      <w:r w:rsidR="00A621F2">
        <w:rPr>
          <w:rFonts w:ascii="Times New Roman" w:hAnsi="Times New Roman"/>
          <w:color w:val="212529"/>
          <w:sz w:val="28"/>
          <w:szCs w:val="28"/>
          <w:lang w:val="kk-KZ"/>
        </w:rPr>
        <w:t xml:space="preserve"> </w:t>
      </w:r>
      <w:r w:rsidRPr="00905B11">
        <w:rPr>
          <w:rFonts w:ascii="Times New Roman" w:hAnsi="Times New Roman"/>
          <w:color w:val="212529"/>
          <w:sz w:val="28"/>
          <w:szCs w:val="28"/>
          <w:lang w:val="kk-KZ"/>
        </w:rPr>
        <w:t>р</w:t>
      </w:r>
      <w:r w:rsidR="00A621F2">
        <w:rPr>
          <w:rFonts w:ascii="Times New Roman" w:hAnsi="Times New Roman"/>
          <w:color w:val="212529"/>
          <w:sz w:val="28"/>
          <w:szCs w:val="28"/>
          <w:lang w:val="kk-KZ"/>
        </w:rPr>
        <w:t xml:space="preserve"> </w:t>
      </w:r>
      <w:r w:rsidRPr="00905B11">
        <w:rPr>
          <w:rFonts w:ascii="Times New Roman" w:hAnsi="Times New Roman"/>
          <w:color w:val="212529"/>
          <w:sz w:val="28"/>
          <w:szCs w:val="28"/>
          <w:lang w:val="kk-KZ"/>
        </w:rPr>
        <w:t>=</w:t>
      </w:r>
      <w:r w:rsidR="00A621F2">
        <w:rPr>
          <w:rFonts w:ascii="Times New Roman" w:hAnsi="Times New Roman"/>
          <w:color w:val="212529"/>
          <w:sz w:val="28"/>
          <w:szCs w:val="28"/>
          <w:lang w:val="kk-KZ"/>
        </w:rPr>
        <w:t xml:space="preserve"> </w:t>
      </w:r>
      <w:r w:rsidRPr="00905B11">
        <w:rPr>
          <w:rFonts w:ascii="Times New Roman" w:hAnsi="Times New Roman"/>
          <w:color w:val="212529"/>
          <w:sz w:val="28"/>
          <w:szCs w:val="28"/>
          <w:lang w:val="kk-KZ"/>
        </w:rPr>
        <w:t>0,0006</w:t>
      </w:r>
      <w:r w:rsidR="00A621F2">
        <w:rPr>
          <w:rFonts w:ascii="Times New Roman" w:hAnsi="Times New Roman"/>
          <w:color w:val="212529"/>
          <w:sz w:val="28"/>
          <w:szCs w:val="28"/>
          <w:lang w:val="kk-KZ"/>
        </w:rPr>
        <w:t xml:space="preserve"> </w:t>
      </w:r>
      <w:r w:rsidRPr="00905B11">
        <w:rPr>
          <w:rFonts w:ascii="Times New Roman" w:hAnsi="Times New Roman"/>
          <w:color w:val="212529"/>
          <w:sz w:val="28"/>
          <w:szCs w:val="28"/>
          <w:lang w:val="kk-KZ"/>
        </w:rPr>
        <w:t>и</w:t>
      </w:r>
      <w:r w:rsidR="00A621F2">
        <w:rPr>
          <w:rFonts w:ascii="Times New Roman" w:hAnsi="Times New Roman"/>
          <w:color w:val="212529"/>
          <w:sz w:val="28"/>
          <w:szCs w:val="28"/>
          <w:lang w:val="kk-KZ"/>
        </w:rPr>
        <w:t xml:space="preserve"> </w:t>
      </w:r>
      <w:r w:rsidRPr="00905B11">
        <w:rPr>
          <w:rFonts w:ascii="Times New Roman" w:eastAsia="Times" w:hAnsi="Times New Roman"/>
          <w:sz w:val="28"/>
          <w:szCs w:val="28"/>
        </w:rPr>
        <w:t>Nu.</w:t>
      </w:r>
      <w:r w:rsidR="00A621F2">
        <w:rPr>
          <w:rFonts w:ascii="Times New Roman" w:eastAsia="Times" w:hAnsi="Times New Roman"/>
          <w:sz w:val="28"/>
          <w:szCs w:val="28"/>
        </w:rPr>
        <w:t xml:space="preserve"> </w:t>
      </w:r>
      <w:r w:rsidRPr="00905B11">
        <w:rPr>
          <w:rFonts w:ascii="Times New Roman" w:eastAsia="Times" w:hAnsi="Times New Roman"/>
          <w:sz w:val="28"/>
          <w:szCs w:val="28"/>
        </w:rPr>
        <w:t>р=0,0404</w:t>
      </w:r>
    </w:p>
    <w:p w14:paraId="6649E0A4" w14:textId="77777777" w:rsidR="006D74FA" w:rsidRPr="00905B11" w:rsidRDefault="006D74FA" w:rsidP="00905B11">
      <w:pPr>
        <w:spacing w:after="0" w:line="240" w:lineRule="auto"/>
        <w:jc w:val="both"/>
        <w:rPr>
          <w:rFonts w:ascii="Times New Roman" w:eastAsia="Times" w:hAnsi="Times New Roman"/>
          <w:sz w:val="28"/>
          <w:szCs w:val="28"/>
        </w:rPr>
      </w:pPr>
    </w:p>
    <w:p w14:paraId="446068A8" w14:textId="27529068" w:rsidR="00FC7EA1" w:rsidRDefault="00FC7EA1" w:rsidP="00FC7EA1">
      <w:pPr>
        <w:pStyle w:val="afa"/>
        <w:ind w:firstLine="709"/>
        <w:jc w:val="both"/>
        <w:rPr>
          <w:rFonts w:ascii="Times New Roman" w:eastAsia="Times" w:hAnsi="Times New Roman" w:cs="Times New Roman"/>
          <w:sz w:val="28"/>
          <w:szCs w:val="28"/>
          <w:lang w:val="ru-RU"/>
        </w:rPr>
      </w:pP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Комбинация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ATO/D-VC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эффективна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для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подавления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роста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опухолей,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вызванного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Kras,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у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мышей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NOD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Scid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с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="005628F5"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ксенотрансплантатом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="005628F5"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Мышь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NOD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Scid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-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ATO/D-VC.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Подкожный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узелок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мягких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тканей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был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исследован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гистологически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оказался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в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состоянии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полного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некроза,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что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означает,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что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клетки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были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разрушены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воспалением.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Опухолевая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ткань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окружена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пучками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мышечных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волокон.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Воспалительная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реакция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возникает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на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периферии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опухолевой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ткани.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Определяется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только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внешняя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форма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опухолевых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клеток.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По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периферии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некротических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опухолевых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узлов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наблюдалось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развитие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воспаления,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а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также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воспаление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жировой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ткани.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</w:p>
    <w:p w14:paraId="132DBDBC" w14:textId="367F51D0" w:rsidR="00FC7EA1" w:rsidRDefault="00FC7EA1" w:rsidP="00FC7EA1">
      <w:pPr>
        <w:pStyle w:val="afa"/>
        <w:ind w:firstLine="709"/>
        <w:jc w:val="both"/>
        <w:rPr>
          <w:rFonts w:ascii="Times New Roman" w:eastAsia="Times" w:hAnsi="Times New Roman" w:cs="Times New Roman"/>
          <w:sz w:val="28"/>
          <w:szCs w:val="28"/>
          <w:lang w:val="ru-RU"/>
        </w:rPr>
      </w:pP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Опухолевая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ткань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характеризуется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щелевидными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полостями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короткими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тяжами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опухолевых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клеток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(частичный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некроз).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При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частичном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некрозе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структуры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псевдобульбы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железы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остаются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нетронутыми.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В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опухолевой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ткани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наблюдаются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соединительнотканные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изменения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(частичный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некроз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с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железистыми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структурами).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</w:p>
    <w:p w14:paraId="63EE3ECD" w14:textId="45E7503F" w:rsidR="00FC7EA1" w:rsidRDefault="00FC7EA1" w:rsidP="00FC7EA1">
      <w:pPr>
        <w:pStyle w:val="afa"/>
        <w:ind w:firstLine="709"/>
        <w:jc w:val="both"/>
        <w:rPr>
          <w:rFonts w:ascii="Times New Roman" w:eastAsia="Times" w:hAnsi="Times New Roman" w:cs="Times New Roman"/>
          <w:sz w:val="28"/>
          <w:szCs w:val="28"/>
          <w:lang w:val="ru-RU"/>
        </w:rPr>
      </w:pP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Гистологический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анализ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ксенотрансплантированных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опухолей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от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="005628F5"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нелеченых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мышей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Scid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NOD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выявил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образование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узелков,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в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некоторых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местах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окруженных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тонкой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фиброзной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капсулой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с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обширными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участками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некроза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очаговыми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кровоизлияниями.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Под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корой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головного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мозга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волокна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мышечных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клеток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демонстрируют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хорошо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выраженные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дегенеративные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изменения;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В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некоторых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местах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аналогичные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клетки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были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выявлены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в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строме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опухоли.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Опухолевая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ткань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сохраняется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по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периферии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лимфатического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узла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характеризуется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железистыми,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псевдотубулярными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стопчатыми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структурами,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состоящими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из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эпителиальных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клеток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с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эозинофильной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цитоплазмой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плеоморфными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ядрами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с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неравномерным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распределением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хроматина.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В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некоторых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местах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псевдотрубчатые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структуры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расширяются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неравномерно.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Отмечено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наличие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папиллярных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решетчатых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структур.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Происходит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деление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клеток.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="005628F5"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В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="005628F5"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эпителиальных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клетках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опухоли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наблюдались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участки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цитолиза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полиморфизма.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В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зоне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некроза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опухолевой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ткани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наблюдались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изменения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фибробластов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в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виде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склероза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папиллярной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стромы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атрофии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трубчатых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структур.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По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периферии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опухоли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наблюдается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отек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стромы,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стаз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эритроцитов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в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мелких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кровеносных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сосудах,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диффузная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лимфоцитарная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реакция.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Небольшое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кровоизлияние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в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плевру.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Кроме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того,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во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внутрисосудистом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пространстве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был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обнаружен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стаз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эритроцитов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лейкоцитов.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</w:p>
    <w:p w14:paraId="11CE944D" w14:textId="724FB555" w:rsidR="00FC7EA1" w:rsidRDefault="00FC7EA1" w:rsidP="00FC7EA1">
      <w:pPr>
        <w:pStyle w:val="afa"/>
        <w:ind w:firstLine="709"/>
        <w:jc w:val="both"/>
        <w:rPr>
          <w:rFonts w:ascii="Times New Roman" w:eastAsia="Times" w:hAnsi="Times New Roman" w:cs="Times New Roman"/>
          <w:sz w:val="28"/>
          <w:szCs w:val="28"/>
          <w:lang w:val="ru-RU"/>
        </w:rPr>
      </w:pP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Результаты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="005628F5"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показали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="005628F5"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инфильтрацию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лейкоцитов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вокруг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некротической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зоны.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В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просвете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некоторых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желез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наблюдается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скопление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экссудата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с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примесью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лейкоцитов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(воспалительный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инфильтрат).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Также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отмечались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отек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стромы,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миопатия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миоэпителиальных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клеток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атрофия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толщины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опухолевой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ткани.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Комбинация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ATO/D-VC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эффективна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для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подавления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роста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опухолей,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вызванного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Kras,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у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мышей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с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ксенотрансплантатами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Nu.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</w:p>
    <w:p w14:paraId="76FA643D" w14:textId="54FE59CD" w:rsidR="00FC7EA1" w:rsidRDefault="00FC7EA1" w:rsidP="00FC7EA1">
      <w:pPr>
        <w:pStyle w:val="afa"/>
        <w:ind w:firstLine="709"/>
        <w:jc w:val="both"/>
        <w:rPr>
          <w:rFonts w:ascii="Times New Roman" w:eastAsia="Times" w:hAnsi="Times New Roman" w:cs="Times New Roman"/>
          <w:sz w:val="28"/>
          <w:szCs w:val="28"/>
          <w:lang w:val="ru-RU"/>
        </w:rPr>
      </w:pP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Гистологический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анализ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выявил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выраженный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фиброз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в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строме.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Лимфатический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узел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окружен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жировой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тканью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в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тонкой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фиброзной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капсуле,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псевдобульбарными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структурами,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псевдожелезистыми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структурами,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расширенными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папиллярными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структурами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(солидная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опухоль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с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микроскопически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структурированными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участками,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снижение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дифференцировки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опухоли).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Наблюдались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отек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липоматозная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="005628F5"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строма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="005628F5"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опухоли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.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</w:p>
    <w:p w14:paraId="1A2D41FE" w14:textId="639480AC" w:rsidR="006D74FA" w:rsidRPr="00905B11" w:rsidRDefault="00FC7EA1" w:rsidP="00FC7EA1">
      <w:pPr>
        <w:pStyle w:val="afa"/>
        <w:ind w:firstLine="709"/>
        <w:jc w:val="both"/>
        <w:rPr>
          <w:rFonts w:ascii="Times New Roman" w:eastAsia="Times" w:hAnsi="Times New Roman" w:cs="Times New Roman"/>
          <w:sz w:val="28"/>
          <w:szCs w:val="28"/>
          <w:lang w:val="ru-RU"/>
        </w:rPr>
      </w:pP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Nu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ATO/D-VC: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обнаруживает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инвазию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опухолевой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капсулы.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Железы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разделены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гиперпластической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соединительной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тканью.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В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случаях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некроза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опухоли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со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склерозом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в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некоторых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местах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некротическая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зона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распространяется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на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капсулу.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Анализ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выявил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некроз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опухоли,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отдельные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опухолевые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клетки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под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капсулой,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воспаление,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обширный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субкапсулярный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фиброз,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капсульную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инвазию,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склероз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опухолевую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липосаркому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(рисунок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eastAsia="Times" w:hAnsi="Times New Roman" w:cs="Times New Roman"/>
          <w:sz w:val="28"/>
          <w:szCs w:val="28"/>
          <w:lang w:val="ru-RU"/>
        </w:rPr>
        <w:t>44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).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Маркеры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некроза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уменьшение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опухоли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показали,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что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ATO/D-VC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эффективен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в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уменьшении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опухолей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у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мышей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NOD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Scid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="005628F5"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="005628F5" w:rsidRPr="00FC7EA1">
        <w:rPr>
          <w:rFonts w:ascii="Times New Roman" w:eastAsia="Times" w:hAnsi="Times New Roman" w:cs="Times New Roman"/>
          <w:sz w:val="28"/>
          <w:szCs w:val="28"/>
          <w:lang w:val="ru-RU"/>
        </w:rPr>
        <w:t>Nu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.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Подводя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итог,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мы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продемонстрировали,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что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неприродный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оптический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изомер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VC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(D-VC),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конъюгированный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с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ATO,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эффективен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в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подавлении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опухолей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с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мутацией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FC7EA1">
        <w:rPr>
          <w:rFonts w:ascii="Times New Roman" w:eastAsia="Times" w:hAnsi="Times New Roman" w:cs="Times New Roman"/>
          <w:sz w:val="28"/>
          <w:szCs w:val="28"/>
          <w:lang w:val="ru-RU"/>
        </w:rPr>
        <w:t>KRAS.</w:t>
      </w:r>
    </w:p>
    <w:p w14:paraId="55496DC9" w14:textId="77777777" w:rsidR="006D74FA" w:rsidRPr="00905B11" w:rsidRDefault="006D74FA" w:rsidP="00905B11">
      <w:pPr>
        <w:pStyle w:val="afa"/>
        <w:jc w:val="center"/>
        <w:rPr>
          <w:rFonts w:ascii="Times New Roman" w:eastAsia="Times" w:hAnsi="Times New Roman" w:cs="Times New Roman"/>
          <w:sz w:val="28"/>
          <w:szCs w:val="28"/>
          <w:lang w:val="ru-RU"/>
        </w:rPr>
      </w:pPr>
      <w:r w:rsidRPr="00905B11"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drawing>
          <wp:inline distT="0" distB="0" distL="0" distR="0" wp14:anchorId="5D5A6371" wp14:editId="6FA5CC1A">
            <wp:extent cx="4680000" cy="4719600"/>
            <wp:effectExtent l="0" t="0" r="6350" b="5080"/>
            <wp:docPr id="14" name="Рисунок 6" descr="C:\Users\Assiya\Desktop\Fig.Biomed\Fig.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ssiya\Desktop\Fig.Biomed\Fig.6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000" cy="471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05A0EA" w14:textId="77777777" w:rsidR="006D74FA" w:rsidRPr="00905B11" w:rsidRDefault="006D74FA" w:rsidP="00905B11">
      <w:pPr>
        <w:pStyle w:val="afa"/>
        <w:jc w:val="both"/>
        <w:rPr>
          <w:rFonts w:ascii="Times New Roman" w:eastAsia="Times" w:hAnsi="Times New Roman" w:cs="Times New Roman"/>
          <w:sz w:val="28"/>
          <w:szCs w:val="28"/>
          <w:lang w:val="ru-RU"/>
        </w:rPr>
      </w:pPr>
    </w:p>
    <w:p w14:paraId="5BFB3C99" w14:textId="7066CB2F" w:rsidR="006D74FA" w:rsidRPr="00905B11" w:rsidRDefault="006D74FA" w:rsidP="00905B11">
      <w:pPr>
        <w:pStyle w:val="afa"/>
        <w:jc w:val="center"/>
        <w:rPr>
          <w:rFonts w:ascii="Times New Roman" w:eastAsia="Times" w:hAnsi="Times New Roman" w:cs="Times New Roman"/>
          <w:sz w:val="28"/>
          <w:szCs w:val="28"/>
          <w:lang w:val="ru-RU"/>
        </w:rPr>
      </w:pP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Рисунок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="00374EE4" w:rsidRPr="00905B11">
        <w:rPr>
          <w:rFonts w:ascii="Times New Roman" w:eastAsia="Times" w:hAnsi="Times New Roman" w:cs="Times New Roman"/>
          <w:sz w:val="28"/>
          <w:szCs w:val="28"/>
          <w:lang w:val="ru-RU"/>
        </w:rPr>
        <w:t>4</w:t>
      </w:r>
      <w:r w:rsidR="005C4591">
        <w:rPr>
          <w:rFonts w:ascii="Times New Roman" w:eastAsia="Times" w:hAnsi="Times New Roman" w:cs="Times New Roman"/>
          <w:sz w:val="28"/>
          <w:szCs w:val="28"/>
          <w:lang w:val="ru-RU"/>
        </w:rPr>
        <w:t>3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.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Гистологический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анализ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опухолевых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ксенотрансплантатов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от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иммунодефицитных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мышей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NOD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Scid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с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лечением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ATO/D-VC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без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него.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Ткань,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окрашенная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гематоксилином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эозином,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х200.</w:t>
      </w:r>
    </w:p>
    <w:p w14:paraId="5050A2B5" w14:textId="30BF77B6" w:rsidR="006D74FA" w:rsidRPr="00905B11" w:rsidRDefault="006D74FA" w:rsidP="00905B11">
      <w:pPr>
        <w:pStyle w:val="afa"/>
        <w:jc w:val="center"/>
        <w:rPr>
          <w:rFonts w:ascii="Times New Roman" w:eastAsia="Times" w:hAnsi="Times New Roman" w:cs="Times New Roman"/>
          <w:sz w:val="28"/>
          <w:szCs w:val="28"/>
          <w:lang w:val="ru-RU"/>
        </w:rPr>
      </w:pP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А.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Без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лечения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(контроль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PBS):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А1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-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железистые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структуры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с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папиллярной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гиперплазией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эпителия.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А2-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воспалительная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инфильтрация.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А3-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отек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стромы.</w:t>
      </w:r>
    </w:p>
    <w:p w14:paraId="407ECD86" w14:textId="1CC20041" w:rsidR="006D74FA" w:rsidRPr="00905B11" w:rsidRDefault="006D74FA" w:rsidP="00905B11">
      <w:pPr>
        <w:pStyle w:val="afa"/>
        <w:jc w:val="center"/>
        <w:rPr>
          <w:rFonts w:ascii="Times New Roman" w:eastAsia="Times" w:hAnsi="Times New Roman" w:cs="Times New Roman"/>
          <w:sz w:val="28"/>
          <w:szCs w:val="28"/>
          <w:lang w:val="ru-RU"/>
        </w:rPr>
      </w:pP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B.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Леченный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ATO/D-VC: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B1-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некроз.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B2-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субтотальный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некроз.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В3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-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субтотальный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некроз</w:t>
      </w:r>
    </w:p>
    <w:p w14:paraId="5B9F6A5D" w14:textId="77777777" w:rsidR="006D74FA" w:rsidRPr="00905B11" w:rsidRDefault="006D74FA" w:rsidP="00905B11">
      <w:pPr>
        <w:pStyle w:val="afa"/>
        <w:jc w:val="both"/>
        <w:rPr>
          <w:rFonts w:ascii="Times New Roman" w:eastAsia="Times" w:hAnsi="Times New Roman" w:cs="Times New Roman"/>
          <w:sz w:val="28"/>
          <w:szCs w:val="28"/>
          <w:lang w:val="ru-RU"/>
        </w:rPr>
      </w:pPr>
    </w:p>
    <w:p w14:paraId="0DC06614" w14:textId="0FEA6C5B" w:rsidR="006D74FA" w:rsidRPr="00905B11" w:rsidRDefault="006D74FA" w:rsidP="00905B11">
      <w:pPr>
        <w:pStyle w:val="afa"/>
        <w:jc w:val="both"/>
        <w:rPr>
          <w:rFonts w:ascii="Times New Roman" w:eastAsia="Times" w:hAnsi="Times New Roman" w:cs="Times New Roman"/>
          <w:sz w:val="28"/>
          <w:szCs w:val="28"/>
          <w:lang w:val="ru-RU"/>
        </w:rPr>
      </w:pP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Результаты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показали,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что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ATO/D-VC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способен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ингибировать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рост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опухолей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мутантных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PDAC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KRAS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G12D.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ATO/D-VC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был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эффективен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в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снижении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массы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опухоли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у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мышей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NOD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Scid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Nu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(рисунок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="00B816C8" w:rsidRPr="00B816C8">
        <w:rPr>
          <w:rFonts w:ascii="Times New Roman" w:eastAsia="Times" w:hAnsi="Times New Roman" w:cs="Times New Roman"/>
          <w:sz w:val="28"/>
          <w:szCs w:val="28"/>
          <w:lang w:val="ru-RU"/>
        </w:rPr>
        <w:t>4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4).</w:t>
      </w:r>
    </w:p>
    <w:p w14:paraId="2918BD26" w14:textId="77777777" w:rsidR="006D74FA" w:rsidRPr="00905B11" w:rsidRDefault="006D74FA" w:rsidP="00905B11">
      <w:pPr>
        <w:pStyle w:val="afa"/>
        <w:jc w:val="center"/>
        <w:rPr>
          <w:rFonts w:ascii="Times New Roman" w:eastAsia="Times" w:hAnsi="Times New Roman" w:cs="Times New Roman"/>
          <w:sz w:val="28"/>
          <w:szCs w:val="28"/>
          <w:lang w:val="ru-RU"/>
        </w:rPr>
      </w:pPr>
      <w:r w:rsidRPr="00905B11"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drawing>
          <wp:inline distT="0" distB="0" distL="0" distR="0" wp14:anchorId="4693EA6B" wp14:editId="3394F725">
            <wp:extent cx="5270355" cy="5314950"/>
            <wp:effectExtent l="0" t="0" r="6985" b="0"/>
            <wp:docPr id="194296108" name="Рисунок 194296108" descr="C:\Users\Assiya\Desktop\Fig.Biomed\Fig.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ssiya\Desktop\Fig.Biomed\Fig.7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0818" cy="5325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1D10E7" w14:textId="77777777" w:rsidR="006D74FA" w:rsidRPr="00905B11" w:rsidRDefault="006D74FA" w:rsidP="00905B11">
      <w:pPr>
        <w:pStyle w:val="afa"/>
        <w:jc w:val="center"/>
        <w:rPr>
          <w:rFonts w:ascii="Times New Roman" w:eastAsia="Times" w:hAnsi="Times New Roman" w:cs="Times New Roman"/>
          <w:sz w:val="28"/>
          <w:szCs w:val="28"/>
          <w:lang w:val="ru-RU"/>
        </w:rPr>
      </w:pPr>
    </w:p>
    <w:p w14:paraId="371E4D4D" w14:textId="2A0E2252" w:rsidR="006D74FA" w:rsidRPr="00905B11" w:rsidRDefault="006D74FA" w:rsidP="00905B11">
      <w:pPr>
        <w:pStyle w:val="afa"/>
        <w:jc w:val="center"/>
        <w:rPr>
          <w:rFonts w:ascii="Times New Roman" w:eastAsia="Times" w:hAnsi="Times New Roman" w:cs="Times New Roman"/>
          <w:sz w:val="28"/>
          <w:szCs w:val="28"/>
          <w:lang w:val="ru-RU"/>
        </w:rPr>
      </w:pP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Рисунок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="00374EE4" w:rsidRPr="00905B11">
        <w:rPr>
          <w:rFonts w:ascii="Times New Roman" w:eastAsia="Times" w:hAnsi="Times New Roman" w:cs="Times New Roman"/>
          <w:sz w:val="28"/>
          <w:szCs w:val="28"/>
          <w:lang w:val="ru-RU"/>
        </w:rPr>
        <w:t>4</w:t>
      </w:r>
      <w:r w:rsidR="005C4591">
        <w:rPr>
          <w:rFonts w:ascii="Times New Roman" w:eastAsia="Times" w:hAnsi="Times New Roman" w:cs="Times New Roman"/>
          <w:sz w:val="28"/>
          <w:szCs w:val="28"/>
          <w:lang w:val="ru-RU"/>
        </w:rPr>
        <w:t>4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.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Гистологический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анализ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опухолевых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ксенотрансплантатов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мышей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Nu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с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иммунодефицитом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при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лечении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ATO/D-VC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без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него.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Ткань,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окрашенная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гематоксилином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эозином,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х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200.</w:t>
      </w:r>
    </w:p>
    <w:p w14:paraId="20886595" w14:textId="51B75DA6" w:rsidR="006D74FA" w:rsidRPr="00905B11" w:rsidRDefault="006D74FA" w:rsidP="00905B11">
      <w:pPr>
        <w:pStyle w:val="afa"/>
        <w:jc w:val="center"/>
        <w:rPr>
          <w:rFonts w:ascii="Times New Roman" w:eastAsia="Times" w:hAnsi="Times New Roman" w:cs="Times New Roman"/>
          <w:sz w:val="28"/>
          <w:szCs w:val="28"/>
          <w:lang w:val="ru-RU"/>
        </w:rPr>
      </w:pP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A.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Без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лечения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(контроль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PBS):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A1-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Инвазия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опухоли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в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капсулу.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А2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-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железы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разделены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разрастающейся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соединительной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тканью.</w:t>
      </w:r>
    </w:p>
    <w:p w14:paraId="2BADBA1B" w14:textId="3DFE2C92" w:rsidR="006D74FA" w:rsidRPr="00905B11" w:rsidRDefault="006D74FA" w:rsidP="00905B11">
      <w:pPr>
        <w:pStyle w:val="afa"/>
        <w:jc w:val="center"/>
        <w:rPr>
          <w:rFonts w:ascii="Times New Roman" w:eastAsia="Times" w:hAnsi="Times New Roman" w:cs="Times New Roman"/>
          <w:sz w:val="28"/>
          <w:szCs w:val="28"/>
          <w:lang w:val="ru-RU"/>
        </w:rPr>
      </w:pP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Б.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Пролеченная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АТО/Д-ВК: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В1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-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склероз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липоматоз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опухоли.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В2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-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некроз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опухоли.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B3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-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Снижение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индекса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роста.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Образец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8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-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липоматоз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опухоли</w:t>
      </w:r>
    </w:p>
    <w:p w14:paraId="42C96165" w14:textId="77777777" w:rsidR="006D74FA" w:rsidRPr="00905B11" w:rsidRDefault="006D74FA" w:rsidP="00905B11">
      <w:pPr>
        <w:pStyle w:val="afa"/>
        <w:jc w:val="center"/>
        <w:rPr>
          <w:rFonts w:ascii="Times New Roman" w:eastAsia="Times" w:hAnsi="Times New Roman" w:cs="Times New Roman"/>
          <w:sz w:val="28"/>
          <w:szCs w:val="28"/>
          <w:lang w:val="ru-RU"/>
        </w:rPr>
      </w:pPr>
    </w:p>
    <w:p w14:paraId="42AA3363" w14:textId="01AFBE20" w:rsidR="006D74FA" w:rsidRPr="00905B11" w:rsidRDefault="006D74FA" w:rsidP="00905B11">
      <w:pPr>
        <w:pStyle w:val="afa"/>
        <w:ind w:firstLine="709"/>
        <w:jc w:val="both"/>
        <w:rPr>
          <w:rFonts w:ascii="Times New Roman" w:eastAsia="Times" w:hAnsi="Times New Roman" w:cs="Times New Roman"/>
          <w:sz w:val="28"/>
          <w:szCs w:val="28"/>
          <w:lang w:val="ru-RU"/>
        </w:rPr>
      </w:pP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Комбинация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препаратов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окисления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ATO/D-VC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не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токсична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для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мышей.</w:t>
      </w:r>
    </w:p>
    <w:p w14:paraId="168232B0" w14:textId="0C24C153" w:rsidR="006D74FA" w:rsidRPr="00905B11" w:rsidRDefault="006D74FA" w:rsidP="00905B11">
      <w:pPr>
        <w:pStyle w:val="afa"/>
        <w:ind w:firstLine="709"/>
        <w:jc w:val="both"/>
        <w:rPr>
          <w:rFonts w:ascii="Times New Roman" w:eastAsia="Times" w:hAnsi="Times New Roman" w:cs="Times New Roman"/>
          <w:sz w:val="28"/>
          <w:szCs w:val="28"/>
          <w:lang w:val="ru-RU"/>
        </w:rPr>
      </w:pP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Гистологический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анализ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органов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мыши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(печень,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почки,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легкие,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сердечная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ткань)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не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выявил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значительных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аномалий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или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признаков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некроза.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Разница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в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изменении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веса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между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мышами,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получавшими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ATO/D-VC,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мышами,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не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получавшими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лечения,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не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была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статистически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значимой.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Ни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в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одной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из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групп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не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наблюдалось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снижения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веса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(дополнительная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информация,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рис.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="002C1686" w:rsidRPr="00905B11">
        <w:rPr>
          <w:rFonts w:ascii="Times New Roman" w:eastAsia="Times" w:hAnsi="Times New Roman" w:cs="Times New Roman"/>
          <w:sz w:val="28"/>
          <w:szCs w:val="28"/>
          <w:lang w:val="ru-RU"/>
        </w:rPr>
        <w:t>4</w:t>
      </w:r>
      <w:r w:rsidR="005C4591">
        <w:rPr>
          <w:rFonts w:ascii="Times New Roman" w:eastAsia="Times" w:hAnsi="Times New Roman" w:cs="Times New Roman"/>
          <w:sz w:val="28"/>
          <w:szCs w:val="28"/>
          <w:lang w:val="ru-RU"/>
        </w:rPr>
        <w:t>4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-</w:t>
      </w:r>
      <w:r w:rsidR="002C1686" w:rsidRPr="00905B11">
        <w:rPr>
          <w:rFonts w:ascii="Times New Roman" w:eastAsia="Times" w:hAnsi="Times New Roman" w:cs="Times New Roman"/>
          <w:sz w:val="28"/>
          <w:szCs w:val="28"/>
          <w:lang w:val="ru-RU"/>
        </w:rPr>
        <w:t>4</w:t>
      </w:r>
      <w:r w:rsidR="005C4591">
        <w:rPr>
          <w:rFonts w:ascii="Times New Roman" w:eastAsia="Times" w:hAnsi="Times New Roman" w:cs="Times New Roman"/>
          <w:sz w:val="28"/>
          <w:szCs w:val="28"/>
          <w:lang w:val="ru-RU"/>
        </w:rPr>
        <w:t>6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).</w:t>
      </w:r>
    </w:p>
    <w:p w14:paraId="1BDF35A0" w14:textId="77777777" w:rsidR="006D74FA" w:rsidRPr="00905B11" w:rsidRDefault="006D74FA" w:rsidP="00905B11">
      <w:pPr>
        <w:pStyle w:val="afa"/>
        <w:jc w:val="both"/>
        <w:rPr>
          <w:rFonts w:ascii="Times New Roman" w:eastAsia="Times" w:hAnsi="Times New Roman" w:cs="Times New Roman"/>
          <w:sz w:val="28"/>
          <w:szCs w:val="28"/>
          <w:lang w:val="ru-RU"/>
        </w:rPr>
      </w:pPr>
    </w:p>
    <w:p w14:paraId="5D18EAA1" w14:textId="77777777" w:rsidR="006D74FA" w:rsidRPr="00905B11" w:rsidRDefault="006D74FA" w:rsidP="00905B11">
      <w:pPr>
        <w:pStyle w:val="afa"/>
        <w:jc w:val="center"/>
        <w:rPr>
          <w:rFonts w:ascii="Times New Roman" w:eastAsia="Times" w:hAnsi="Times New Roman" w:cs="Times New Roman"/>
          <w:sz w:val="28"/>
          <w:szCs w:val="28"/>
          <w:lang w:val="ru-RU"/>
        </w:rPr>
      </w:pPr>
      <w:r w:rsidRPr="00905B11"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drawing>
          <wp:inline distT="0" distB="0" distL="0" distR="0" wp14:anchorId="74DA0BF9" wp14:editId="6C0A3EDF">
            <wp:extent cx="4680000" cy="3193200"/>
            <wp:effectExtent l="0" t="0" r="6350" b="7620"/>
            <wp:docPr id="17" name="Рисунок 17" descr="C:\Users\Assiya\Desktop\Fig.Biomed\Fig.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ssiya\Desktop\Fig.Biomed\Fig.8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000" cy="319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EE0279" w14:textId="77777777" w:rsidR="006D74FA" w:rsidRPr="00905B11" w:rsidRDefault="006D74FA" w:rsidP="00905B11">
      <w:pPr>
        <w:pStyle w:val="afa"/>
        <w:jc w:val="both"/>
        <w:rPr>
          <w:rFonts w:ascii="Times New Roman" w:eastAsia="Times" w:hAnsi="Times New Roman" w:cs="Times New Roman"/>
          <w:sz w:val="28"/>
          <w:szCs w:val="28"/>
          <w:lang w:val="ru-RU"/>
        </w:rPr>
      </w:pPr>
    </w:p>
    <w:p w14:paraId="08E1A996" w14:textId="40D999E1" w:rsidR="006D74FA" w:rsidRPr="00905B11" w:rsidRDefault="006D74FA" w:rsidP="00905B11">
      <w:pPr>
        <w:pStyle w:val="afa"/>
        <w:jc w:val="center"/>
        <w:rPr>
          <w:rFonts w:ascii="Times New Roman" w:eastAsia="Times" w:hAnsi="Times New Roman" w:cs="Times New Roman"/>
          <w:sz w:val="28"/>
          <w:szCs w:val="28"/>
          <w:lang w:val="ru-RU"/>
        </w:rPr>
      </w:pP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Рисунок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="00374EE4" w:rsidRPr="00905B11">
        <w:rPr>
          <w:rFonts w:ascii="Times New Roman" w:eastAsia="Times" w:hAnsi="Times New Roman" w:cs="Times New Roman"/>
          <w:sz w:val="28"/>
          <w:szCs w:val="28"/>
          <w:lang w:val="ru-RU"/>
        </w:rPr>
        <w:t>4</w:t>
      </w:r>
      <w:r w:rsidR="005C4591">
        <w:rPr>
          <w:rFonts w:ascii="Times New Roman" w:eastAsia="Times" w:hAnsi="Times New Roman" w:cs="Times New Roman"/>
          <w:sz w:val="28"/>
          <w:szCs w:val="28"/>
          <w:lang w:val="ru-RU"/>
        </w:rPr>
        <w:t>5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.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Гистологический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анализ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органов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мышей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с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ксенотрансплантатом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NOD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Scid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с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обработкой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ATO/D-VC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без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нее.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Ткань,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окрашенная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гематоксилином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эозином,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х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200.</w:t>
      </w:r>
    </w:p>
    <w:p w14:paraId="543399DC" w14:textId="4CC61DD0" w:rsidR="006D74FA" w:rsidRPr="00905B11" w:rsidRDefault="006D74FA" w:rsidP="00905B11">
      <w:pPr>
        <w:pStyle w:val="afa"/>
        <w:jc w:val="center"/>
        <w:rPr>
          <w:rFonts w:ascii="Times New Roman" w:eastAsia="Times" w:hAnsi="Times New Roman" w:cs="Times New Roman"/>
          <w:sz w:val="28"/>
          <w:szCs w:val="28"/>
          <w:lang w:val="ru-RU"/>
        </w:rPr>
      </w:pP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A.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Без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лечения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(контроль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PBS):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A1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-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Печень.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Печеночные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дольки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сохраняют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балочное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строение.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Умеренная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гиперплазия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клеток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Купфера.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А2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-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Легкие.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Умеренный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отек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межальвеолярных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перегородок.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Бронхи: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очаговое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разрастание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эпителия,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частичная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десквамация,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секреторно-активный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эпителий.</w:t>
      </w:r>
    </w:p>
    <w:p w14:paraId="5AA279DE" w14:textId="4A7D08D0" w:rsidR="006D74FA" w:rsidRPr="00905B11" w:rsidRDefault="006D74FA" w:rsidP="00905B11">
      <w:pPr>
        <w:pStyle w:val="afa"/>
        <w:jc w:val="center"/>
        <w:rPr>
          <w:rFonts w:ascii="Times New Roman" w:eastAsia="Times" w:hAnsi="Times New Roman" w:cs="Times New Roman"/>
          <w:sz w:val="28"/>
          <w:szCs w:val="28"/>
          <w:lang w:val="ru-RU"/>
        </w:rPr>
      </w:pP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B.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Обработанный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ATO/D-VC: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B1-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Печень.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Нерегулярная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гиперплазия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клеток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Купфера.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В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апоптотических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клетках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обнаруживаются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небольшие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очаги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экстрамедуллярного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кроветворения.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Фрагментация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ядра,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пикноз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ядра.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Отмечается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цитолиз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отдельных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гепатоцитов.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В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субкапсулярных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зонах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местами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определяются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участки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с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признаками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вакуолярной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дистрофии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гепатоцитов.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В2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—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легкие.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Небольшой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очаговый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альвеолярный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отек.</w:t>
      </w:r>
    </w:p>
    <w:p w14:paraId="262A1789" w14:textId="77777777" w:rsidR="006D74FA" w:rsidRPr="00905B11" w:rsidRDefault="006D74FA" w:rsidP="00905B11">
      <w:pPr>
        <w:pStyle w:val="afa"/>
        <w:jc w:val="both"/>
        <w:rPr>
          <w:rFonts w:ascii="Times New Roman" w:eastAsia="Times" w:hAnsi="Times New Roman" w:cs="Times New Roman"/>
          <w:sz w:val="28"/>
          <w:szCs w:val="28"/>
          <w:lang w:val="ru-RU"/>
        </w:rPr>
      </w:pPr>
    </w:p>
    <w:p w14:paraId="37D5AD19" w14:textId="77777777" w:rsidR="006D74FA" w:rsidRPr="00905B11" w:rsidRDefault="006D74FA" w:rsidP="00905B11">
      <w:pPr>
        <w:pStyle w:val="afa"/>
        <w:jc w:val="center"/>
        <w:rPr>
          <w:rFonts w:ascii="Times New Roman" w:eastAsia="Times" w:hAnsi="Times New Roman" w:cs="Times New Roman"/>
          <w:sz w:val="28"/>
          <w:szCs w:val="28"/>
          <w:lang w:val="ru-RU"/>
        </w:rPr>
      </w:pPr>
      <w:r w:rsidRPr="00905B11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601AF51C" wp14:editId="053A1602">
            <wp:extent cx="3928348" cy="2680342"/>
            <wp:effectExtent l="0" t="0" r="0" b="5715"/>
            <wp:docPr id="18" name="Рисунок 18" descr="C:\Users\Assiya\Desktop\Fig.Biomed\Fig.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ssiya\Desktop\Fig.Biomed\Fig.9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6298" cy="2685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5E791E" w14:textId="77777777" w:rsidR="006D74FA" w:rsidRPr="00905B11" w:rsidRDefault="006D74FA" w:rsidP="00905B11">
      <w:pPr>
        <w:pStyle w:val="afa"/>
        <w:jc w:val="both"/>
        <w:rPr>
          <w:rFonts w:ascii="Times New Roman" w:eastAsia="Times" w:hAnsi="Times New Roman" w:cs="Times New Roman"/>
          <w:sz w:val="28"/>
          <w:szCs w:val="28"/>
          <w:lang w:val="ru-RU"/>
        </w:rPr>
      </w:pPr>
    </w:p>
    <w:p w14:paraId="12592FFE" w14:textId="10F9C2EA" w:rsidR="006D74FA" w:rsidRPr="00905B11" w:rsidRDefault="006D74FA" w:rsidP="00905B11">
      <w:pPr>
        <w:pStyle w:val="afa"/>
        <w:jc w:val="center"/>
        <w:rPr>
          <w:rFonts w:ascii="Times New Roman" w:eastAsia="Times" w:hAnsi="Times New Roman" w:cs="Times New Roman"/>
          <w:sz w:val="28"/>
          <w:szCs w:val="28"/>
          <w:lang w:val="ru-RU"/>
        </w:rPr>
      </w:pP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Рисунок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="00374EE4" w:rsidRPr="00905B11">
        <w:rPr>
          <w:rFonts w:ascii="Times New Roman" w:eastAsia="Times" w:hAnsi="Times New Roman" w:cs="Times New Roman"/>
          <w:sz w:val="28"/>
          <w:szCs w:val="28"/>
          <w:lang w:val="ru-RU"/>
        </w:rPr>
        <w:t>4</w:t>
      </w:r>
      <w:r w:rsidR="005C4591">
        <w:rPr>
          <w:rFonts w:ascii="Times New Roman" w:eastAsia="Times" w:hAnsi="Times New Roman" w:cs="Times New Roman"/>
          <w:sz w:val="28"/>
          <w:szCs w:val="28"/>
          <w:lang w:val="ru-RU"/>
        </w:rPr>
        <w:t>6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.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Гистологический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анализ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органов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мышей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с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ксенотрансплантатом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Nu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с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обработкой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ATO/D-VC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без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нее.</w:t>
      </w:r>
    </w:p>
    <w:p w14:paraId="0292F0AE" w14:textId="61FC8352" w:rsidR="006D74FA" w:rsidRPr="00905B11" w:rsidRDefault="006D74FA" w:rsidP="00905B11">
      <w:pPr>
        <w:pStyle w:val="afa"/>
        <w:jc w:val="center"/>
        <w:rPr>
          <w:rFonts w:ascii="Times New Roman" w:eastAsia="Times" w:hAnsi="Times New Roman" w:cs="Times New Roman"/>
          <w:sz w:val="28"/>
          <w:szCs w:val="28"/>
          <w:lang w:val="ru-RU"/>
        </w:rPr>
      </w:pP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A.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Без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лечения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(контроль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PBS):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A1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-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Печень</w:t>
      </w:r>
      <w:r w:rsidR="00A8562D" w:rsidRPr="00905B11">
        <w:rPr>
          <w:rFonts w:ascii="Times New Roman" w:eastAsia="Times" w:hAnsi="Times New Roman" w:cs="Times New Roman"/>
          <w:sz w:val="28"/>
          <w:szCs w:val="28"/>
          <w:lang w:val="ru-RU"/>
        </w:rPr>
        <w:t>,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умеренная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гиперплазия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одиночных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клеток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Купфера.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Цитолиз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единичных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гепатоцитов.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Перипортально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умеренный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отек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в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области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печени.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А2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-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Легкие.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единичные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периваскулярные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лимфоцитарные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инфильтраты.</w:t>
      </w:r>
    </w:p>
    <w:p w14:paraId="5A27E8AC" w14:textId="5ED12C85" w:rsidR="006D74FA" w:rsidRPr="00905B11" w:rsidRDefault="006D74FA" w:rsidP="00905B11">
      <w:pPr>
        <w:pStyle w:val="afa"/>
        <w:jc w:val="center"/>
        <w:rPr>
          <w:rFonts w:ascii="Times New Roman" w:eastAsia="Times" w:hAnsi="Times New Roman" w:cs="Times New Roman"/>
          <w:sz w:val="28"/>
          <w:szCs w:val="28"/>
          <w:lang w:val="ru-RU"/>
        </w:rPr>
      </w:pP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B.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Обработанный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ATO/D-VC: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B3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-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Печень.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Экстрамедуллярный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гемопоэз.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(бластные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клетки).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Умеренная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гиперплазия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клеток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Купфера,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цитолиз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отдельных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групп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гепатоцитов.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B4-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Легкие.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единичные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периваскулярные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лимфоцитарные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инфильтраты.</w:t>
      </w:r>
    </w:p>
    <w:p w14:paraId="481607CC" w14:textId="77777777" w:rsidR="006D74FA" w:rsidRPr="00905B11" w:rsidRDefault="006D74FA" w:rsidP="00905B11">
      <w:pPr>
        <w:pStyle w:val="afa"/>
        <w:jc w:val="both"/>
        <w:rPr>
          <w:rFonts w:ascii="Times New Roman" w:eastAsia="Times" w:hAnsi="Times New Roman" w:cs="Times New Roman"/>
          <w:sz w:val="28"/>
          <w:szCs w:val="28"/>
          <w:lang w:val="ru-RU"/>
        </w:rPr>
      </w:pPr>
    </w:p>
    <w:p w14:paraId="1035EA83" w14:textId="77777777" w:rsidR="006D74FA" w:rsidRPr="00905B11" w:rsidRDefault="006D74FA" w:rsidP="00905B11">
      <w:pPr>
        <w:pStyle w:val="afa"/>
        <w:jc w:val="center"/>
        <w:rPr>
          <w:rFonts w:ascii="Times New Roman" w:eastAsia="Times" w:hAnsi="Times New Roman" w:cs="Times New Roman"/>
          <w:sz w:val="28"/>
          <w:szCs w:val="28"/>
          <w:lang w:val="ru-RU"/>
        </w:rPr>
      </w:pPr>
      <w:r w:rsidRPr="00905B11"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drawing>
          <wp:inline distT="0" distB="0" distL="0" distR="0" wp14:anchorId="206AEE3F" wp14:editId="41429E1C">
            <wp:extent cx="3546972" cy="2102848"/>
            <wp:effectExtent l="0" t="0" r="0" b="0"/>
            <wp:docPr id="16" name="Рисунок 10" descr="C:\Users\Assiya\Desktop\Fig.Biomed\Fig.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ssiya\Desktop\Fig.Biomed\Fig.10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6746" cy="2108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726F6A" w14:textId="77777777" w:rsidR="006D74FA" w:rsidRPr="00905B11" w:rsidRDefault="006D74FA" w:rsidP="00905B11">
      <w:pPr>
        <w:pStyle w:val="afa"/>
        <w:jc w:val="both"/>
        <w:rPr>
          <w:rFonts w:ascii="Times New Roman" w:eastAsia="Times" w:hAnsi="Times New Roman" w:cs="Times New Roman"/>
          <w:sz w:val="28"/>
          <w:szCs w:val="28"/>
          <w:lang w:val="ru-RU"/>
        </w:rPr>
      </w:pPr>
    </w:p>
    <w:p w14:paraId="64292ED1" w14:textId="5189043E" w:rsidR="006D74FA" w:rsidRPr="00905B11" w:rsidRDefault="006D74FA" w:rsidP="00905B11">
      <w:pPr>
        <w:pStyle w:val="afa"/>
        <w:jc w:val="center"/>
        <w:rPr>
          <w:rFonts w:ascii="Times New Roman" w:eastAsia="Times" w:hAnsi="Times New Roman" w:cs="Times New Roman"/>
          <w:sz w:val="28"/>
          <w:szCs w:val="28"/>
          <w:lang w:val="ru-RU"/>
        </w:rPr>
      </w:pP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Рисунок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="00374EE4" w:rsidRPr="00905B11">
        <w:rPr>
          <w:rFonts w:ascii="Times New Roman" w:eastAsia="Times" w:hAnsi="Times New Roman" w:cs="Times New Roman"/>
          <w:sz w:val="28"/>
          <w:szCs w:val="28"/>
          <w:lang w:val="ru-RU"/>
        </w:rPr>
        <w:t>4</w:t>
      </w:r>
      <w:r w:rsidR="005C4591">
        <w:rPr>
          <w:rFonts w:ascii="Times New Roman" w:eastAsia="Times" w:hAnsi="Times New Roman" w:cs="Times New Roman"/>
          <w:sz w:val="28"/>
          <w:szCs w:val="28"/>
          <w:lang w:val="ru-RU"/>
        </w:rPr>
        <w:t>7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.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Изменение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веса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мышей.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Разница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в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изменении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веса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между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мышами,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получавшими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ATO/D-VC,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мышами,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не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получавшими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лечения,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не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была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статистически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значимой.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Мыши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не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теряли</w:t>
      </w:r>
      <w:r w:rsidR="00A621F2">
        <w:rPr>
          <w:rFonts w:ascii="Times New Roman" w:eastAsia="Times" w:hAnsi="Times New Roman" w:cs="Times New Roman"/>
          <w:sz w:val="28"/>
          <w:szCs w:val="28"/>
          <w:lang w:val="ru-RU"/>
        </w:rPr>
        <w:t xml:space="preserve"> </w:t>
      </w:r>
      <w:r w:rsidRPr="00905B11">
        <w:rPr>
          <w:rFonts w:ascii="Times New Roman" w:eastAsia="Times" w:hAnsi="Times New Roman" w:cs="Times New Roman"/>
          <w:sz w:val="28"/>
          <w:szCs w:val="28"/>
          <w:lang w:val="ru-RU"/>
        </w:rPr>
        <w:t>вес</w:t>
      </w:r>
    </w:p>
    <w:p w14:paraId="473268DF" w14:textId="4C40A0F6" w:rsidR="00FC7EA1" w:rsidRDefault="00FC7EA1" w:rsidP="00FC7EA1">
      <w:pPr>
        <w:spacing w:after="0" w:line="240" w:lineRule="auto"/>
        <w:ind w:firstLine="709"/>
        <w:jc w:val="both"/>
        <w:rPr>
          <w:rFonts w:ascii="Times New Roman" w:eastAsia="Times" w:hAnsi="Times New Roman"/>
          <w:sz w:val="28"/>
          <w:szCs w:val="28"/>
          <w:lang w:eastAsia="en-US"/>
        </w:rPr>
      </w:pPr>
      <w:r w:rsidRPr="00FC7EA1">
        <w:rPr>
          <w:rFonts w:ascii="Times New Roman" w:eastAsia="Times" w:hAnsi="Times New Roman"/>
          <w:sz w:val="28"/>
          <w:szCs w:val="28"/>
          <w:lang w:eastAsia="en-US"/>
        </w:rPr>
        <w:t>Мы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наблюдали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влияние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ксенотрансплантатов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на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исследуемые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органы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мышей.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Эти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процессы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составляют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нормальный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иммунный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ответ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при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наличии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опухоли.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Наши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результаты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показывают,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что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сочетание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ATO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и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VC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может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привести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="00A8562D" w:rsidRPr="00FC7EA1">
        <w:rPr>
          <w:rFonts w:ascii="Times New Roman" w:eastAsia="Times" w:hAnsi="Times New Roman"/>
          <w:sz w:val="28"/>
          <w:szCs w:val="28"/>
          <w:lang w:eastAsia="en-US"/>
        </w:rPr>
        <w:t>к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="00A8562D" w:rsidRPr="00FC7EA1">
        <w:rPr>
          <w:rFonts w:ascii="Times New Roman" w:eastAsia="Times" w:hAnsi="Times New Roman"/>
          <w:sz w:val="28"/>
          <w:szCs w:val="28"/>
          <w:lang w:eastAsia="en-US"/>
        </w:rPr>
        <w:t>гибели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="00A8562D" w:rsidRPr="00FC7EA1">
        <w:rPr>
          <w:rFonts w:ascii="Times New Roman" w:eastAsia="Times" w:hAnsi="Times New Roman"/>
          <w:sz w:val="28"/>
          <w:szCs w:val="28"/>
          <w:lang w:eastAsia="en-US"/>
        </w:rPr>
        <w:t>раковых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клеток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с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мутацией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KRAS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из-за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окислительного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стресса.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Анализ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опухолей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показал,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что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средний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вес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опухолей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у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мышей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NOD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Scid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и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Nu,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получавших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лечение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с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помощью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ATO/D-VC,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="00A8562D" w:rsidRPr="00FC7EA1">
        <w:rPr>
          <w:rFonts w:ascii="Times New Roman" w:eastAsia="Times" w:hAnsi="Times New Roman"/>
          <w:sz w:val="28"/>
          <w:szCs w:val="28"/>
          <w:lang w:eastAsia="en-US"/>
        </w:rPr>
        <w:t>был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="00A8562D" w:rsidRPr="00FC7EA1">
        <w:rPr>
          <w:rFonts w:ascii="Times New Roman" w:eastAsia="Times" w:hAnsi="Times New Roman"/>
          <w:sz w:val="28"/>
          <w:szCs w:val="28"/>
          <w:lang w:eastAsia="en-US"/>
        </w:rPr>
        <w:t>на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72%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(в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3,57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раза)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и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38%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(в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1,62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раза)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ниже,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чем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у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контрольной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группы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соответственно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(рисунки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>
        <w:rPr>
          <w:rFonts w:ascii="Times New Roman" w:eastAsia="Times" w:hAnsi="Times New Roman"/>
          <w:sz w:val="28"/>
          <w:szCs w:val="28"/>
          <w:lang w:eastAsia="en-US"/>
        </w:rPr>
        <w:t>46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,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>
        <w:rPr>
          <w:rFonts w:ascii="Times New Roman" w:eastAsia="Times" w:hAnsi="Times New Roman"/>
          <w:sz w:val="28"/>
          <w:szCs w:val="28"/>
          <w:lang w:eastAsia="en-US"/>
        </w:rPr>
        <w:t>47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).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</w:p>
    <w:p w14:paraId="0DFFBDEA" w14:textId="60D46190" w:rsidR="00FC7EA1" w:rsidRDefault="00FC7EA1" w:rsidP="00FC7EA1">
      <w:pPr>
        <w:spacing w:after="0" w:line="240" w:lineRule="auto"/>
        <w:ind w:firstLine="709"/>
        <w:jc w:val="both"/>
        <w:rPr>
          <w:rFonts w:ascii="Times New Roman" w:eastAsia="Times" w:hAnsi="Times New Roman"/>
          <w:sz w:val="28"/>
          <w:szCs w:val="28"/>
          <w:lang w:eastAsia="en-US"/>
        </w:rPr>
      </w:pPr>
      <w:r w:rsidRPr="00FC7EA1">
        <w:rPr>
          <w:rFonts w:ascii="Times New Roman" w:eastAsia="Times" w:hAnsi="Times New Roman"/>
          <w:sz w:val="28"/>
          <w:szCs w:val="28"/>
          <w:lang w:eastAsia="en-US"/>
        </w:rPr>
        <w:t>Точный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механизм,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посредством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которого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продукция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АФК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запускает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апоптоз,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остается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неясным,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но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есть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данные,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что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раковые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клетки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с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мутацией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KRAS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продуцируют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АФК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в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условиях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окислительного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стресса.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Сдвиг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метаболизма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в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сторону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более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высокого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потребления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глюкозы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в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злокачественных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раковых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клетках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делает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их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более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восприимчивыми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к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окислению.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</w:p>
    <w:p w14:paraId="62EE73D2" w14:textId="05DEFD20" w:rsidR="00FC7EA1" w:rsidRDefault="00A621F2" w:rsidP="00FC7EA1">
      <w:pPr>
        <w:spacing w:after="0" w:line="240" w:lineRule="auto"/>
        <w:ind w:firstLine="709"/>
        <w:jc w:val="both"/>
        <w:rPr>
          <w:rFonts w:ascii="Times New Roman" w:eastAsia="Times" w:hAnsi="Times New Roman"/>
          <w:sz w:val="28"/>
          <w:szCs w:val="28"/>
          <w:lang w:eastAsia="en-US"/>
        </w:rPr>
      </w:pPr>
      <w:r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="00FC7EA1" w:rsidRPr="00FC7EA1">
        <w:rPr>
          <w:rFonts w:ascii="Times New Roman" w:eastAsia="Times" w:hAnsi="Times New Roman"/>
          <w:sz w:val="28"/>
          <w:szCs w:val="28"/>
          <w:lang w:eastAsia="en-US"/>
        </w:rPr>
        <w:t>Хронический</w:t>
      </w:r>
      <w:r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="00FC7EA1" w:rsidRPr="00FC7EA1">
        <w:rPr>
          <w:rFonts w:ascii="Times New Roman" w:eastAsia="Times" w:hAnsi="Times New Roman"/>
          <w:sz w:val="28"/>
          <w:szCs w:val="28"/>
          <w:lang w:eastAsia="en-US"/>
        </w:rPr>
        <w:t>окислительный</w:t>
      </w:r>
      <w:r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="00FC7EA1" w:rsidRPr="00FC7EA1">
        <w:rPr>
          <w:rFonts w:ascii="Times New Roman" w:eastAsia="Times" w:hAnsi="Times New Roman"/>
          <w:sz w:val="28"/>
          <w:szCs w:val="28"/>
          <w:lang w:eastAsia="en-US"/>
        </w:rPr>
        <w:t>стресс</w:t>
      </w:r>
      <w:r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="00FC7EA1" w:rsidRPr="00FC7EA1">
        <w:rPr>
          <w:rFonts w:ascii="Times New Roman" w:eastAsia="Times" w:hAnsi="Times New Roman"/>
          <w:sz w:val="28"/>
          <w:szCs w:val="28"/>
          <w:lang w:eastAsia="en-US"/>
        </w:rPr>
        <w:t>считается</w:t>
      </w:r>
      <w:r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="00FC7EA1" w:rsidRPr="00FC7EA1">
        <w:rPr>
          <w:rFonts w:ascii="Times New Roman" w:eastAsia="Times" w:hAnsi="Times New Roman"/>
          <w:sz w:val="28"/>
          <w:szCs w:val="28"/>
          <w:lang w:eastAsia="en-US"/>
        </w:rPr>
        <w:t>характерным</w:t>
      </w:r>
      <w:r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="00FC7EA1" w:rsidRPr="00FC7EA1">
        <w:rPr>
          <w:rFonts w:ascii="Times New Roman" w:eastAsia="Times" w:hAnsi="Times New Roman"/>
          <w:sz w:val="28"/>
          <w:szCs w:val="28"/>
          <w:lang w:eastAsia="en-US"/>
        </w:rPr>
        <w:t>фактором</w:t>
      </w:r>
      <w:r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="00FC7EA1" w:rsidRPr="00FC7EA1">
        <w:rPr>
          <w:rFonts w:ascii="Times New Roman" w:eastAsia="Times" w:hAnsi="Times New Roman"/>
          <w:sz w:val="28"/>
          <w:szCs w:val="28"/>
          <w:lang w:eastAsia="en-US"/>
        </w:rPr>
        <w:t>уязвимости</w:t>
      </w:r>
      <w:r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="00FC7EA1" w:rsidRPr="00FC7EA1">
        <w:rPr>
          <w:rFonts w:ascii="Times New Roman" w:eastAsia="Times" w:hAnsi="Times New Roman"/>
          <w:sz w:val="28"/>
          <w:szCs w:val="28"/>
          <w:lang w:eastAsia="en-US"/>
        </w:rPr>
        <w:t>рака,</w:t>
      </w:r>
      <w:r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="00FC7EA1" w:rsidRPr="00FC7EA1">
        <w:rPr>
          <w:rFonts w:ascii="Times New Roman" w:eastAsia="Times" w:hAnsi="Times New Roman"/>
          <w:sz w:val="28"/>
          <w:szCs w:val="28"/>
          <w:lang w:eastAsia="en-US"/>
        </w:rPr>
        <w:t>а</w:t>
      </w:r>
      <w:r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="00FC7EA1" w:rsidRPr="00FC7EA1">
        <w:rPr>
          <w:rFonts w:ascii="Times New Roman" w:eastAsia="Times" w:hAnsi="Times New Roman"/>
          <w:sz w:val="28"/>
          <w:szCs w:val="28"/>
          <w:lang w:eastAsia="en-US"/>
        </w:rPr>
        <w:t>также</w:t>
      </w:r>
      <w:r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="00FC7EA1" w:rsidRPr="00FC7EA1">
        <w:rPr>
          <w:rFonts w:ascii="Times New Roman" w:eastAsia="Times" w:hAnsi="Times New Roman"/>
          <w:sz w:val="28"/>
          <w:szCs w:val="28"/>
          <w:lang w:eastAsia="en-US"/>
        </w:rPr>
        <w:t>адаптивной</w:t>
      </w:r>
      <w:r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="00FC7EA1" w:rsidRPr="00FC7EA1">
        <w:rPr>
          <w:rFonts w:ascii="Times New Roman" w:eastAsia="Times" w:hAnsi="Times New Roman"/>
          <w:sz w:val="28"/>
          <w:szCs w:val="28"/>
          <w:lang w:eastAsia="en-US"/>
        </w:rPr>
        <w:t>стратегией</w:t>
      </w:r>
      <w:r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="00FC7EA1" w:rsidRPr="00FC7EA1">
        <w:rPr>
          <w:rFonts w:ascii="Times New Roman" w:eastAsia="Times" w:hAnsi="Times New Roman"/>
          <w:sz w:val="28"/>
          <w:szCs w:val="28"/>
          <w:lang w:eastAsia="en-US"/>
        </w:rPr>
        <w:t>раковых</w:t>
      </w:r>
      <w:r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="00FC7EA1" w:rsidRPr="00FC7EA1">
        <w:rPr>
          <w:rFonts w:ascii="Times New Roman" w:eastAsia="Times" w:hAnsi="Times New Roman"/>
          <w:sz w:val="28"/>
          <w:szCs w:val="28"/>
          <w:lang w:eastAsia="en-US"/>
        </w:rPr>
        <w:t>клеток</w:t>
      </w:r>
      <w:r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="00FC7EA1" w:rsidRPr="00FC7EA1">
        <w:rPr>
          <w:rFonts w:ascii="Times New Roman" w:eastAsia="Times" w:hAnsi="Times New Roman"/>
          <w:sz w:val="28"/>
          <w:szCs w:val="28"/>
          <w:lang w:eastAsia="en-US"/>
        </w:rPr>
        <w:t>в</w:t>
      </w:r>
      <w:r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="00FC7EA1" w:rsidRPr="00FC7EA1">
        <w:rPr>
          <w:rFonts w:ascii="Times New Roman" w:eastAsia="Times" w:hAnsi="Times New Roman"/>
          <w:sz w:val="28"/>
          <w:szCs w:val="28"/>
          <w:lang w:eastAsia="en-US"/>
        </w:rPr>
        <w:t>условиях</w:t>
      </w:r>
      <w:r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="00FC7EA1" w:rsidRPr="00FC7EA1">
        <w:rPr>
          <w:rFonts w:ascii="Times New Roman" w:eastAsia="Times" w:hAnsi="Times New Roman"/>
          <w:sz w:val="28"/>
          <w:szCs w:val="28"/>
          <w:lang w:eastAsia="en-US"/>
        </w:rPr>
        <w:t>гипоксии.</w:t>
      </w:r>
      <w:r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="00FC7EA1" w:rsidRPr="00FC7EA1">
        <w:rPr>
          <w:rFonts w:ascii="Times New Roman" w:eastAsia="Times" w:hAnsi="Times New Roman"/>
          <w:sz w:val="28"/>
          <w:szCs w:val="28"/>
          <w:lang w:eastAsia="en-US"/>
        </w:rPr>
        <w:t>Концептуально</w:t>
      </w:r>
      <w:r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="00FC7EA1" w:rsidRPr="00FC7EA1">
        <w:rPr>
          <w:rFonts w:ascii="Times New Roman" w:eastAsia="Times" w:hAnsi="Times New Roman"/>
          <w:sz w:val="28"/>
          <w:szCs w:val="28"/>
          <w:lang w:eastAsia="en-US"/>
        </w:rPr>
        <w:t>он</w:t>
      </w:r>
      <w:r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="00FC7EA1" w:rsidRPr="00FC7EA1">
        <w:rPr>
          <w:rFonts w:ascii="Times New Roman" w:eastAsia="Times" w:hAnsi="Times New Roman"/>
          <w:sz w:val="28"/>
          <w:szCs w:val="28"/>
          <w:lang w:eastAsia="en-US"/>
        </w:rPr>
        <w:t>основан</w:t>
      </w:r>
      <w:r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="00A8562D" w:rsidRPr="00FC7EA1">
        <w:rPr>
          <w:rFonts w:ascii="Times New Roman" w:eastAsia="Times" w:hAnsi="Times New Roman"/>
          <w:sz w:val="28"/>
          <w:szCs w:val="28"/>
          <w:lang w:eastAsia="en-US"/>
        </w:rPr>
        <w:t>на</w:t>
      </w:r>
      <w:r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="00A8562D" w:rsidRPr="00FC7EA1">
        <w:rPr>
          <w:rFonts w:ascii="Times New Roman" w:eastAsia="Times" w:hAnsi="Times New Roman"/>
          <w:sz w:val="28"/>
          <w:szCs w:val="28"/>
          <w:lang w:eastAsia="en-US"/>
        </w:rPr>
        <w:t>окислительно</w:t>
      </w:r>
      <w:r w:rsidR="00FC7EA1" w:rsidRPr="00FC7EA1">
        <w:rPr>
          <w:rFonts w:ascii="Times New Roman" w:eastAsia="Times" w:hAnsi="Times New Roman"/>
          <w:sz w:val="28"/>
          <w:szCs w:val="28"/>
          <w:lang w:eastAsia="en-US"/>
        </w:rPr>
        <w:t>-восстановительной</w:t>
      </w:r>
      <w:r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="00FC7EA1" w:rsidRPr="00FC7EA1">
        <w:rPr>
          <w:rFonts w:ascii="Times New Roman" w:eastAsia="Times" w:hAnsi="Times New Roman"/>
          <w:sz w:val="28"/>
          <w:szCs w:val="28"/>
          <w:lang w:eastAsia="en-US"/>
        </w:rPr>
        <w:t>биологической</w:t>
      </w:r>
      <w:r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="00FC7EA1" w:rsidRPr="00FC7EA1">
        <w:rPr>
          <w:rFonts w:ascii="Times New Roman" w:eastAsia="Times" w:hAnsi="Times New Roman"/>
          <w:sz w:val="28"/>
          <w:szCs w:val="28"/>
          <w:lang w:eastAsia="en-US"/>
        </w:rPr>
        <w:t>модели.</w:t>
      </w:r>
      <w:r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</w:p>
    <w:p w14:paraId="141211AE" w14:textId="2270A7D1" w:rsidR="00FC7EA1" w:rsidRDefault="00FC7EA1" w:rsidP="00FC7EA1">
      <w:pPr>
        <w:spacing w:after="0" w:line="240" w:lineRule="auto"/>
        <w:ind w:firstLine="709"/>
        <w:jc w:val="both"/>
        <w:rPr>
          <w:rFonts w:ascii="Times New Roman" w:eastAsia="Times" w:hAnsi="Times New Roman"/>
          <w:sz w:val="28"/>
          <w:szCs w:val="28"/>
          <w:lang w:eastAsia="en-US"/>
        </w:rPr>
      </w:pPr>
      <w:r w:rsidRPr="00FC7EA1">
        <w:rPr>
          <w:rFonts w:ascii="Times New Roman" w:eastAsia="Times" w:hAnsi="Times New Roman"/>
          <w:sz w:val="28"/>
          <w:szCs w:val="28"/>
          <w:lang w:eastAsia="en-US"/>
        </w:rPr>
        <w:t>Идея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заключается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в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том,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что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повышенное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производство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активных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форм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кислорода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играет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важную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роль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в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канцерогенезе.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Поэтому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="00A8562D" w:rsidRPr="00FC7EA1">
        <w:rPr>
          <w:rFonts w:ascii="Times New Roman" w:eastAsia="Times" w:hAnsi="Times New Roman"/>
          <w:sz w:val="28"/>
          <w:szCs w:val="28"/>
          <w:lang w:eastAsia="en-US"/>
        </w:rPr>
        <w:t>нарушение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="00A8562D" w:rsidRPr="00FC7EA1">
        <w:rPr>
          <w:rFonts w:ascii="Times New Roman" w:eastAsia="Times" w:hAnsi="Times New Roman"/>
          <w:sz w:val="28"/>
          <w:szCs w:val="28"/>
          <w:lang w:eastAsia="en-US"/>
        </w:rPr>
        <w:t>окислительно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-восстановительной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системы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является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перспективной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целью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для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предотвращения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развития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и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прогрессирования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опухолей.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Несмотря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на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свой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терапевтический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потенциал,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многим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современным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традиционным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методам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лечения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не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хватает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селективности.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Теперь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исследователи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разработали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ингибитор,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который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может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избирательно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вызывать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окислительный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стресс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в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опухолях,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не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нанося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вреда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здоровым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клеткам.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</w:p>
    <w:p w14:paraId="02716C33" w14:textId="4BF14A90" w:rsidR="00FC7EA1" w:rsidRDefault="00FC7EA1" w:rsidP="00FC7EA1">
      <w:pPr>
        <w:spacing w:after="0" w:line="240" w:lineRule="auto"/>
        <w:ind w:firstLine="709"/>
        <w:jc w:val="both"/>
        <w:rPr>
          <w:rFonts w:ascii="Times New Roman" w:eastAsia="Times" w:hAnsi="Times New Roman"/>
          <w:sz w:val="28"/>
          <w:szCs w:val="28"/>
          <w:lang w:eastAsia="en-US"/>
        </w:rPr>
      </w:pPr>
      <w:r w:rsidRPr="00FC7EA1">
        <w:rPr>
          <w:rFonts w:ascii="Times New Roman" w:eastAsia="Times" w:hAnsi="Times New Roman"/>
          <w:sz w:val="28"/>
          <w:szCs w:val="28"/>
          <w:lang w:eastAsia="en-US"/>
        </w:rPr>
        <w:t>Здесь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мы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протестировали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новую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="00A8562D" w:rsidRPr="00FC7EA1">
        <w:rPr>
          <w:rFonts w:ascii="Times New Roman" w:eastAsia="Times" w:hAnsi="Times New Roman"/>
          <w:sz w:val="28"/>
          <w:szCs w:val="28"/>
          <w:lang w:eastAsia="en-US"/>
        </w:rPr>
        <w:t>комбинацию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="00A8562D" w:rsidRPr="00FC7EA1">
        <w:rPr>
          <w:rFonts w:ascii="Times New Roman" w:eastAsia="Times" w:hAnsi="Times New Roman"/>
          <w:sz w:val="28"/>
          <w:szCs w:val="28"/>
          <w:lang w:eastAsia="en-US"/>
        </w:rPr>
        <w:t>препаратов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,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которые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были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одобрены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FDA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и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считаются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безопасными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для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клинического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применения.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Триоксид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мышьяка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является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стандартным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химиотерапевтическим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средством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для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лечения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солидных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раков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и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лейкемии.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Он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убивает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раковые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клетки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посредством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химически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индуцированного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апоптоза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—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избыточного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образования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активных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форм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кислорода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(АФК),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—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что,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в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свою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очередь,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приводит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к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снижению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внутриклеточного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уровня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глутатиона.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Раковые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клетки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с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высоким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уровнем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глутатиона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(GSH)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более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устойчивы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к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триоксиду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мышьяка.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Исследователи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обнаружили,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что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раковые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клетки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можно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уничтожить,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объединив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триоксид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мышьяка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с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агентами,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снижающими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внутриклеточный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уровень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GSH,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такими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как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витамин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C.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</w:p>
    <w:p w14:paraId="717D5BF1" w14:textId="0B2B5A80" w:rsidR="004A12F9" w:rsidRPr="00B816C8" w:rsidRDefault="00FC7EA1" w:rsidP="00B816C8">
      <w:pPr>
        <w:spacing w:after="0" w:line="240" w:lineRule="auto"/>
        <w:ind w:firstLine="709"/>
        <w:jc w:val="both"/>
        <w:rPr>
          <w:rFonts w:ascii="Times New Roman" w:eastAsia="Times" w:hAnsi="Times New Roman"/>
          <w:sz w:val="28"/>
          <w:szCs w:val="28"/>
          <w:lang w:eastAsia="en-US"/>
        </w:rPr>
      </w:pPr>
      <w:r w:rsidRPr="00FC7EA1">
        <w:rPr>
          <w:rFonts w:ascii="Times New Roman" w:eastAsia="Times" w:hAnsi="Times New Roman"/>
          <w:sz w:val="28"/>
          <w:szCs w:val="28"/>
          <w:lang w:eastAsia="en-US"/>
        </w:rPr>
        <w:t>Сочетание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ATO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и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D-VC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вызвало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катастрофический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окислительный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стресс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и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гибель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клеток,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экспрессирующих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мутантный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KRAS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in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vivo.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Мыши,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которым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был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ксенотрансплантирован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онкоген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KrasG12D,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хорошо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отреагировали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на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комбинацию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препаратов,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включающую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ATO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и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D-VC.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Кроме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того,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это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исследование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показало,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что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комбинированное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лечение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ATO/D-VC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было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более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эффективным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в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подавлении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роста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опухоли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в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модели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ксенотрансплантата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AK192,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чем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в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модели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ксенотрансплантата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линии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клеток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HCT116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(средний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вес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опухоли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="00A8562D" w:rsidRPr="00FC7EA1">
        <w:rPr>
          <w:rFonts w:ascii="Times New Roman" w:eastAsia="Times" w:hAnsi="Times New Roman"/>
          <w:sz w:val="28"/>
          <w:szCs w:val="28"/>
          <w:lang w:eastAsia="en-US"/>
        </w:rPr>
        <w:t>был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="00A8562D" w:rsidRPr="00FC7EA1">
        <w:rPr>
          <w:rFonts w:ascii="Times New Roman" w:eastAsia="Times" w:hAnsi="Times New Roman"/>
          <w:sz w:val="28"/>
          <w:szCs w:val="28"/>
          <w:lang w:eastAsia="en-US"/>
        </w:rPr>
        <w:t>в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3,57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раза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и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3,4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раза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ниже,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чем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в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контрольной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группе).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В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заключение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следует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отметить,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что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предлагаемая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комбинация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препаратов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может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эффективно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подавлять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рост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мутантных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клеток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KRAS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за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счет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генерации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высоких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концентраций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активных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форм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кислорода,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которые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вызывают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апоптоз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и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подавляют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образование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новых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кровеносных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сосудов.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Было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показано,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что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новая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комбинация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противоопухолевых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препаратов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эффективна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в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стимуляции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гибели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опухолевых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клеток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in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vivo.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Эти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результаты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свидетельствуют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о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терапевтическом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потенциале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нового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класса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противоопухолевой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терапии.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Необходимы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дальнейшие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исследования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для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демонстрации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клинической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значимости,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эффективности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и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безопасности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предлагаемого</w:t>
      </w:r>
      <w:r w:rsidR="00A621F2">
        <w:rPr>
          <w:rFonts w:ascii="Times New Roman" w:eastAsia="Times" w:hAnsi="Times New Roman"/>
          <w:sz w:val="28"/>
          <w:szCs w:val="28"/>
          <w:lang w:eastAsia="en-US"/>
        </w:rPr>
        <w:t xml:space="preserve"> </w:t>
      </w:r>
      <w:r w:rsidRPr="00FC7EA1">
        <w:rPr>
          <w:rFonts w:ascii="Times New Roman" w:eastAsia="Times" w:hAnsi="Times New Roman"/>
          <w:sz w:val="28"/>
          <w:szCs w:val="28"/>
          <w:lang w:eastAsia="en-US"/>
        </w:rPr>
        <w:t>подхода.</w:t>
      </w:r>
      <w:r w:rsidR="004A12F9" w:rsidRPr="00905B11">
        <w:rPr>
          <w:rFonts w:ascii="Times New Roman" w:hAnsi="Times New Roman"/>
          <w:sz w:val="28"/>
          <w:szCs w:val="28"/>
        </w:rPr>
        <w:br w:type="page"/>
      </w:r>
    </w:p>
    <w:bookmarkEnd w:id="9"/>
    <w:p w14:paraId="77D2BB2B" w14:textId="28270BA9" w:rsidR="005D4A2A" w:rsidRPr="00905B11" w:rsidRDefault="005D4A2A" w:rsidP="00905B11">
      <w:pPr>
        <w:pStyle w:val="a8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0"/>
        <w:jc w:val="center"/>
        <w:rPr>
          <w:rFonts w:ascii="Times New Roman" w:hAnsi="Times New Roman"/>
          <w:b/>
          <w:bCs/>
          <w:sz w:val="28"/>
          <w:szCs w:val="28"/>
        </w:rPr>
      </w:pPr>
      <w:r w:rsidRPr="00905B11">
        <w:rPr>
          <w:rFonts w:ascii="Times New Roman" w:hAnsi="Times New Roman"/>
          <w:b/>
          <w:bCs/>
          <w:sz w:val="28"/>
          <w:szCs w:val="28"/>
        </w:rPr>
        <w:t>ЗАКЛЮЧЕНИЕ</w:t>
      </w:r>
    </w:p>
    <w:p w14:paraId="6A635E20" w14:textId="77777777" w:rsidR="005D4A2A" w:rsidRPr="00905B11" w:rsidRDefault="005D4A2A" w:rsidP="00905B11">
      <w:pPr>
        <w:pStyle w:val="a8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0"/>
        <w:jc w:val="both"/>
        <w:rPr>
          <w:rFonts w:ascii="Times New Roman" w:hAnsi="Times New Roman"/>
          <w:b/>
          <w:bCs/>
          <w:sz w:val="28"/>
          <w:szCs w:val="28"/>
        </w:rPr>
      </w:pPr>
    </w:p>
    <w:p w14:paraId="7F0F3168" w14:textId="22AB3881" w:rsidR="00E0024B" w:rsidRDefault="00E0024B" w:rsidP="00C4050F">
      <w:pPr>
        <w:pStyle w:val="afff3"/>
        <w:shd w:val="clear" w:color="auto" w:fill="FFFFFF"/>
        <w:spacing w:before="0" w:beforeAutospacing="0" w:after="0" w:afterAutospacing="0"/>
        <w:ind w:firstLine="709"/>
        <w:jc w:val="both"/>
        <w:rPr>
          <w:rFonts w:ascii="Calibri" w:hAnsi="Calibri" w:cs="Calibri"/>
          <w:color w:val="242424"/>
          <w:sz w:val="22"/>
          <w:szCs w:val="22"/>
        </w:rPr>
      </w:pPr>
      <w:r>
        <w:rPr>
          <w:color w:val="242424"/>
          <w:sz w:val="28"/>
          <w:szCs w:val="28"/>
          <w:bdr w:val="none" w:sz="0" w:space="0" w:color="auto" w:frame="1"/>
        </w:rPr>
        <w:t>В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результате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проведенных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комплексных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исследований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были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выполнены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все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поставленные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задачи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и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полученные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следующие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результаты.</w:t>
      </w:r>
    </w:p>
    <w:p w14:paraId="0C1425AF" w14:textId="31B88C68" w:rsidR="00C4050F" w:rsidRPr="00F5496C" w:rsidRDefault="00C4050F" w:rsidP="00C4050F">
      <w:pPr>
        <w:pStyle w:val="a8"/>
        <w:numPr>
          <w:ilvl w:val="0"/>
          <w:numId w:val="29"/>
        </w:numPr>
        <w:tabs>
          <w:tab w:val="left" w:pos="851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  <w:lang w:val="kk-KZ"/>
        </w:rPr>
      </w:pPr>
      <w:r w:rsidRPr="00F5496C">
        <w:rPr>
          <w:rFonts w:ascii="Times New Roman" w:hAnsi="Times New Roman"/>
          <w:sz w:val="28"/>
          <w:szCs w:val="28"/>
        </w:rPr>
        <w:t>Мутация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5496C">
        <w:rPr>
          <w:rFonts w:ascii="Times New Roman" w:hAnsi="Times New Roman"/>
          <w:sz w:val="28"/>
          <w:szCs w:val="28"/>
          <w:lang w:val="en-US"/>
        </w:rPr>
        <w:t>KRAS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5496C">
        <w:rPr>
          <w:rFonts w:ascii="Times New Roman" w:hAnsi="Times New Roman"/>
          <w:sz w:val="28"/>
          <w:szCs w:val="28"/>
          <w:lang w:val="en-US"/>
        </w:rPr>
        <w:t>G</w:t>
      </w:r>
      <w:r w:rsidRPr="00F5496C">
        <w:rPr>
          <w:rFonts w:ascii="Times New Roman" w:hAnsi="Times New Roman"/>
          <w:sz w:val="28"/>
          <w:szCs w:val="28"/>
        </w:rPr>
        <w:t>12</w:t>
      </w:r>
      <w:r w:rsidRPr="00F5496C">
        <w:rPr>
          <w:rFonts w:ascii="Times New Roman" w:hAnsi="Times New Roman"/>
          <w:sz w:val="28"/>
          <w:szCs w:val="28"/>
          <w:lang w:val="en-US"/>
        </w:rPr>
        <w:t>D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5496C">
        <w:rPr>
          <w:rFonts w:ascii="Times New Roman" w:hAnsi="Times New Roman"/>
          <w:sz w:val="28"/>
          <w:szCs w:val="28"/>
        </w:rPr>
        <w:t>характерна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5496C">
        <w:rPr>
          <w:rFonts w:ascii="Times New Roman" w:hAnsi="Times New Roman"/>
          <w:sz w:val="28"/>
          <w:szCs w:val="28"/>
        </w:rPr>
        <w:t>для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5496C">
        <w:rPr>
          <w:rFonts w:ascii="Times New Roman" w:hAnsi="Times New Roman"/>
          <w:sz w:val="28"/>
          <w:szCs w:val="28"/>
        </w:rPr>
        <w:t>правостороннего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5496C">
        <w:rPr>
          <w:rFonts w:ascii="Times New Roman" w:hAnsi="Times New Roman"/>
          <w:sz w:val="28"/>
          <w:szCs w:val="28"/>
        </w:rPr>
        <w:t>рака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5496C">
        <w:rPr>
          <w:rFonts w:ascii="Times New Roman" w:hAnsi="Times New Roman"/>
          <w:sz w:val="28"/>
          <w:szCs w:val="28"/>
        </w:rPr>
        <w:t>толстой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5496C">
        <w:rPr>
          <w:rFonts w:ascii="Times New Roman" w:hAnsi="Times New Roman"/>
          <w:sz w:val="28"/>
          <w:szCs w:val="28"/>
        </w:rPr>
        <w:t>кишки,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5496C">
        <w:rPr>
          <w:rFonts w:ascii="Times New Roman" w:hAnsi="Times New Roman"/>
          <w:sz w:val="28"/>
          <w:szCs w:val="28"/>
        </w:rPr>
        <w:t>чаще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5496C">
        <w:rPr>
          <w:rFonts w:ascii="Times New Roman" w:hAnsi="Times New Roman"/>
          <w:sz w:val="28"/>
          <w:szCs w:val="28"/>
        </w:rPr>
        <w:t>чем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5496C">
        <w:rPr>
          <w:rFonts w:ascii="Times New Roman" w:hAnsi="Times New Roman"/>
          <w:sz w:val="28"/>
          <w:szCs w:val="28"/>
        </w:rPr>
        <w:t>«дикий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5496C">
        <w:rPr>
          <w:rFonts w:ascii="Times New Roman" w:hAnsi="Times New Roman"/>
          <w:sz w:val="28"/>
          <w:szCs w:val="28"/>
        </w:rPr>
        <w:t>тип»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5496C">
        <w:rPr>
          <w:rFonts w:ascii="Times New Roman" w:hAnsi="Times New Roman"/>
          <w:sz w:val="28"/>
          <w:szCs w:val="28"/>
        </w:rPr>
        <w:t>имеет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5496C">
        <w:rPr>
          <w:rFonts w:ascii="Times New Roman" w:hAnsi="Times New Roman"/>
          <w:sz w:val="28"/>
          <w:szCs w:val="28"/>
        </w:rPr>
        <w:t>низкую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5496C">
        <w:rPr>
          <w:rFonts w:ascii="Times New Roman" w:hAnsi="Times New Roman"/>
          <w:sz w:val="28"/>
          <w:szCs w:val="28"/>
        </w:rPr>
        <w:t>дифференцировку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(</w:t>
      </w:r>
      <w:r w:rsidRPr="00E956C5">
        <w:rPr>
          <w:rFonts w:ascii="Times New Roman" w:hAnsi="Times New Roman"/>
          <w:sz w:val="28"/>
          <w:szCs w:val="28"/>
        </w:rPr>
        <w:t>χ</w:t>
      </w:r>
      <w:r w:rsidRPr="00E956C5">
        <w:rPr>
          <w:rFonts w:ascii="Times New Roman" w:hAnsi="Times New Roman"/>
          <w:sz w:val="28"/>
          <w:szCs w:val="28"/>
          <w:vertAlign w:val="superscript"/>
        </w:rPr>
        <w:t>2</w:t>
      </w:r>
      <w:r>
        <w:rPr>
          <w:rFonts w:ascii="Times New Roman" w:hAnsi="Times New Roman"/>
          <w:sz w:val="28"/>
          <w:szCs w:val="28"/>
        </w:rPr>
        <w:t>=22,8,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5496C">
        <w:rPr>
          <w:rFonts w:ascii="Times New Roman" w:hAnsi="Times New Roman"/>
          <w:sz w:val="28"/>
          <w:szCs w:val="28"/>
        </w:rPr>
        <w:t>p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5496C">
        <w:rPr>
          <w:rFonts w:ascii="Times New Roman" w:hAnsi="Times New Roman"/>
          <w:sz w:val="28"/>
          <w:szCs w:val="28"/>
        </w:rPr>
        <w:t>&lt;0,001</w:t>
      </w:r>
      <w:r>
        <w:rPr>
          <w:rFonts w:ascii="Times New Roman" w:hAnsi="Times New Roman"/>
          <w:sz w:val="28"/>
          <w:szCs w:val="28"/>
        </w:rPr>
        <w:t>)</w:t>
      </w:r>
      <w:r w:rsidRPr="00F5496C">
        <w:rPr>
          <w:rFonts w:ascii="Times New Roman" w:hAnsi="Times New Roman"/>
          <w:sz w:val="28"/>
          <w:szCs w:val="28"/>
        </w:rPr>
        <w:t>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5496C">
        <w:rPr>
          <w:rFonts w:ascii="Times New Roman" w:hAnsi="Times New Roman"/>
          <w:sz w:val="28"/>
          <w:szCs w:val="28"/>
        </w:rPr>
        <w:t>характеризуется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5496C">
        <w:rPr>
          <w:rFonts w:ascii="Times New Roman" w:hAnsi="Times New Roman"/>
          <w:sz w:val="28"/>
          <w:szCs w:val="28"/>
        </w:rPr>
        <w:t>более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5496C">
        <w:rPr>
          <w:rFonts w:ascii="Times New Roman" w:hAnsi="Times New Roman"/>
          <w:sz w:val="28"/>
          <w:szCs w:val="28"/>
        </w:rPr>
        <w:t>длительным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5496C">
        <w:rPr>
          <w:rFonts w:ascii="Times New Roman" w:hAnsi="Times New Roman"/>
          <w:sz w:val="28"/>
          <w:szCs w:val="28"/>
        </w:rPr>
        <w:t>периодом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5496C">
        <w:rPr>
          <w:rFonts w:ascii="Times New Roman" w:hAnsi="Times New Roman"/>
          <w:sz w:val="28"/>
          <w:szCs w:val="28"/>
        </w:rPr>
        <w:t>госпитализации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5496C">
        <w:rPr>
          <w:rFonts w:ascii="Times New Roman" w:hAnsi="Times New Roman"/>
          <w:sz w:val="28"/>
          <w:szCs w:val="28"/>
        </w:rPr>
        <w:t>16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5496C">
        <w:rPr>
          <w:rFonts w:ascii="Times New Roman" w:hAnsi="Times New Roman"/>
          <w:sz w:val="28"/>
          <w:szCs w:val="28"/>
        </w:rPr>
        <w:t>дней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5496C">
        <w:rPr>
          <w:rFonts w:ascii="Times New Roman" w:hAnsi="Times New Roman"/>
          <w:sz w:val="28"/>
          <w:szCs w:val="28"/>
        </w:rPr>
        <w:t>[</w:t>
      </w:r>
      <w:r>
        <w:rPr>
          <w:rFonts w:ascii="Times New Roman" w:hAnsi="Times New Roman"/>
          <w:sz w:val="28"/>
          <w:szCs w:val="28"/>
          <w:lang w:val="en-US"/>
        </w:rPr>
        <w:t>IQR</w:t>
      </w:r>
      <w:r w:rsidRPr="00F5496C">
        <w:rPr>
          <w:rFonts w:ascii="Times New Roman" w:hAnsi="Times New Roman"/>
          <w:sz w:val="28"/>
          <w:szCs w:val="28"/>
        </w:rPr>
        <w:t>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5496C">
        <w:rPr>
          <w:rFonts w:ascii="Times New Roman" w:hAnsi="Times New Roman"/>
          <w:sz w:val="28"/>
          <w:szCs w:val="28"/>
        </w:rPr>
        <w:t>14,00;32,00]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(р=</w:t>
      </w:r>
      <w:r w:rsidR="00A621F2">
        <w:rPr>
          <w:rFonts w:eastAsiaTheme="minorEastAsia"/>
          <w:color w:val="000000" w:themeColor="text1"/>
          <w:kern w:val="24"/>
          <w:sz w:val="32"/>
          <w:szCs w:val="32"/>
        </w:rPr>
        <w:t xml:space="preserve"> </w:t>
      </w:r>
      <w:r w:rsidRPr="00F5496C">
        <w:rPr>
          <w:rFonts w:ascii="Times New Roman" w:hAnsi="Times New Roman"/>
          <w:sz w:val="28"/>
          <w:szCs w:val="28"/>
        </w:rPr>
        <w:t>0,007</w:t>
      </w:r>
      <w:r>
        <w:rPr>
          <w:rFonts w:ascii="Times New Roman" w:hAnsi="Times New Roman"/>
          <w:sz w:val="28"/>
          <w:szCs w:val="28"/>
        </w:rPr>
        <w:t>)</w:t>
      </w:r>
      <w:r w:rsidRPr="00F5496C">
        <w:rPr>
          <w:rFonts w:ascii="Times New Roman" w:hAnsi="Times New Roman"/>
          <w:sz w:val="28"/>
          <w:szCs w:val="28"/>
        </w:rPr>
        <w:t>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5496C">
        <w:rPr>
          <w:rFonts w:ascii="Times New Roman" w:hAnsi="Times New Roman"/>
          <w:sz w:val="28"/>
          <w:szCs w:val="28"/>
        </w:rPr>
        <w:t>средняя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5496C">
        <w:rPr>
          <w:rFonts w:ascii="Times New Roman" w:hAnsi="Times New Roman"/>
          <w:sz w:val="28"/>
          <w:szCs w:val="28"/>
        </w:rPr>
        <w:t>медиана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5496C">
        <w:rPr>
          <w:rFonts w:ascii="Times New Roman" w:hAnsi="Times New Roman"/>
          <w:sz w:val="28"/>
          <w:szCs w:val="28"/>
        </w:rPr>
        <w:t>выживаемости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5496C">
        <w:rPr>
          <w:rFonts w:ascii="Times New Roman" w:hAnsi="Times New Roman"/>
          <w:sz w:val="28"/>
          <w:szCs w:val="28"/>
        </w:rPr>
        <w:t>411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5496C">
        <w:rPr>
          <w:rFonts w:ascii="Times New Roman" w:hAnsi="Times New Roman"/>
          <w:sz w:val="28"/>
          <w:szCs w:val="28"/>
        </w:rPr>
        <w:t>дней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5496C">
        <w:rPr>
          <w:rFonts w:ascii="Times New Roman" w:hAnsi="Times New Roman"/>
          <w:sz w:val="28"/>
          <w:szCs w:val="28"/>
        </w:rPr>
        <w:t>[</w:t>
      </w:r>
      <w:r>
        <w:rPr>
          <w:rFonts w:ascii="Times New Roman" w:hAnsi="Times New Roman"/>
          <w:sz w:val="28"/>
          <w:szCs w:val="28"/>
          <w:lang w:val="en-US"/>
        </w:rPr>
        <w:t>IQR</w:t>
      </w:r>
      <w:r w:rsidRPr="00F5496C">
        <w:rPr>
          <w:rFonts w:ascii="Times New Roman" w:hAnsi="Times New Roman"/>
          <w:sz w:val="28"/>
          <w:szCs w:val="28"/>
        </w:rPr>
        <w:t>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5496C">
        <w:rPr>
          <w:rFonts w:ascii="Times New Roman" w:hAnsi="Times New Roman"/>
          <w:sz w:val="28"/>
          <w:szCs w:val="28"/>
        </w:rPr>
        <w:t>324,00;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5496C">
        <w:rPr>
          <w:rFonts w:ascii="Times New Roman" w:hAnsi="Times New Roman"/>
          <w:sz w:val="28"/>
          <w:szCs w:val="28"/>
        </w:rPr>
        <w:t>583,00]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(</w:t>
      </w:r>
      <w:r w:rsidRPr="00F5496C">
        <w:rPr>
          <w:rFonts w:ascii="Times New Roman" w:hAnsi="Times New Roman"/>
          <w:sz w:val="28"/>
          <w:szCs w:val="28"/>
        </w:rPr>
        <w:t>p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5496C">
        <w:rPr>
          <w:rFonts w:ascii="Times New Roman" w:hAnsi="Times New Roman"/>
          <w:sz w:val="28"/>
          <w:szCs w:val="28"/>
        </w:rPr>
        <w:t>&lt;0,001</w:t>
      </w:r>
      <w:r>
        <w:rPr>
          <w:rFonts w:ascii="Times New Roman" w:hAnsi="Times New Roman"/>
          <w:sz w:val="28"/>
          <w:szCs w:val="28"/>
        </w:rPr>
        <w:t>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5496C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5496C">
        <w:rPr>
          <w:rFonts w:ascii="Times New Roman" w:hAnsi="Times New Roman"/>
          <w:sz w:val="28"/>
          <w:szCs w:val="28"/>
        </w:rPr>
        <w:t>безрецидивность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5496C">
        <w:rPr>
          <w:rFonts w:ascii="Times New Roman" w:hAnsi="Times New Roman"/>
          <w:sz w:val="28"/>
          <w:szCs w:val="28"/>
        </w:rPr>
        <w:t>467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5496C">
        <w:rPr>
          <w:rFonts w:ascii="Times New Roman" w:hAnsi="Times New Roman"/>
          <w:sz w:val="28"/>
          <w:szCs w:val="28"/>
        </w:rPr>
        <w:t>дней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5496C">
        <w:rPr>
          <w:rFonts w:ascii="Times New Roman" w:hAnsi="Times New Roman"/>
          <w:sz w:val="28"/>
          <w:szCs w:val="28"/>
        </w:rPr>
        <w:t>[</w:t>
      </w:r>
      <w:r>
        <w:rPr>
          <w:rFonts w:ascii="Times New Roman" w:hAnsi="Times New Roman"/>
          <w:sz w:val="28"/>
          <w:szCs w:val="28"/>
          <w:lang w:val="en-US"/>
        </w:rPr>
        <w:t>IQR</w:t>
      </w:r>
      <w:r w:rsidRPr="00F5496C">
        <w:rPr>
          <w:rFonts w:ascii="Times New Roman" w:hAnsi="Times New Roman"/>
          <w:sz w:val="28"/>
          <w:szCs w:val="28"/>
        </w:rPr>
        <w:t>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5496C">
        <w:rPr>
          <w:rFonts w:ascii="Times New Roman" w:hAnsi="Times New Roman"/>
          <w:sz w:val="28"/>
          <w:szCs w:val="28"/>
        </w:rPr>
        <w:t>301,00;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5496C">
        <w:rPr>
          <w:rFonts w:ascii="Times New Roman" w:hAnsi="Times New Roman"/>
          <w:sz w:val="28"/>
          <w:szCs w:val="28"/>
        </w:rPr>
        <w:t>842,00]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(р=</w:t>
      </w:r>
      <w:r w:rsidR="00A621F2">
        <w:rPr>
          <w:rFonts w:eastAsiaTheme="minorEastAsia"/>
          <w:color w:val="000000" w:themeColor="text1"/>
          <w:kern w:val="24"/>
          <w:sz w:val="32"/>
          <w:szCs w:val="32"/>
        </w:rPr>
        <w:t xml:space="preserve"> </w:t>
      </w:r>
      <w:r w:rsidRPr="00145EB6">
        <w:rPr>
          <w:rFonts w:ascii="Times New Roman" w:hAnsi="Times New Roman"/>
          <w:sz w:val="28"/>
          <w:szCs w:val="28"/>
        </w:rPr>
        <w:t>0,018</w:t>
      </w:r>
      <w:r>
        <w:rPr>
          <w:rFonts w:ascii="Times New Roman" w:hAnsi="Times New Roman"/>
          <w:sz w:val="28"/>
          <w:szCs w:val="28"/>
        </w:rPr>
        <w:t>)</w:t>
      </w:r>
      <w:r w:rsidRPr="00F5496C">
        <w:rPr>
          <w:rFonts w:ascii="Times New Roman" w:hAnsi="Times New Roman"/>
          <w:sz w:val="28"/>
          <w:szCs w:val="28"/>
        </w:rPr>
        <w:t>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5496C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5496C">
        <w:rPr>
          <w:rFonts w:ascii="Times New Roman" w:hAnsi="Times New Roman"/>
          <w:sz w:val="28"/>
          <w:szCs w:val="28"/>
        </w:rPr>
        <w:t>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5496C">
        <w:rPr>
          <w:rFonts w:ascii="Times New Roman" w:hAnsi="Times New Roman"/>
          <w:sz w:val="28"/>
          <w:szCs w:val="28"/>
        </w:rPr>
        <w:t>время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5496C">
        <w:rPr>
          <w:rFonts w:ascii="Times New Roman" w:hAnsi="Times New Roman"/>
          <w:sz w:val="28"/>
          <w:szCs w:val="28"/>
        </w:rPr>
        <w:t>как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5496C">
        <w:rPr>
          <w:rFonts w:ascii="Times New Roman" w:hAnsi="Times New Roman"/>
          <w:sz w:val="28"/>
          <w:szCs w:val="28"/>
          <w:lang w:val="en-US"/>
        </w:rPr>
        <w:t>KRAS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5496C">
        <w:rPr>
          <w:rFonts w:ascii="Times New Roman" w:hAnsi="Times New Roman"/>
          <w:sz w:val="28"/>
          <w:szCs w:val="28"/>
          <w:lang w:val="en-US"/>
        </w:rPr>
        <w:t>WT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5496C">
        <w:rPr>
          <w:rFonts w:ascii="Times New Roman" w:hAnsi="Times New Roman"/>
          <w:sz w:val="28"/>
          <w:szCs w:val="28"/>
        </w:rPr>
        <w:t>встречался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5496C">
        <w:rPr>
          <w:rFonts w:ascii="Times New Roman" w:hAnsi="Times New Roman"/>
          <w:sz w:val="28"/>
          <w:szCs w:val="28"/>
        </w:rPr>
        <w:t>при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5496C">
        <w:rPr>
          <w:rFonts w:ascii="Times New Roman" w:hAnsi="Times New Roman"/>
          <w:sz w:val="28"/>
          <w:szCs w:val="28"/>
        </w:rPr>
        <w:t>левосторонней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5496C">
        <w:rPr>
          <w:rFonts w:ascii="Times New Roman" w:hAnsi="Times New Roman"/>
          <w:sz w:val="28"/>
          <w:szCs w:val="28"/>
        </w:rPr>
        <w:t>локализации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5496C">
        <w:rPr>
          <w:rFonts w:ascii="Times New Roman" w:hAnsi="Times New Roman"/>
          <w:sz w:val="28"/>
          <w:szCs w:val="28"/>
        </w:rPr>
        <w:t>рака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5496C">
        <w:rPr>
          <w:rFonts w:ascii="Times New Roman" w:hAnsi="Times New Roman"/>
          <w:sz w:val="28"/>
          <w:szCs w:val="28"/>
        </w:rPr>
        <w:t>толстой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5496C">
        <w:rPr>
          <w:rFonts w:ascii="Times New Roman" w:hAnsi="Times New Roman"/>
          <w:sz w:val="28"/>
          <w:szCs w:val="28"/>
        </w:rPr>
        <w:t>кишки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5496C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5496C">
        <w:rPr>
          <w:rFonts w:ascii="Times New Roman" w:hAnsi="Times New Roman"/>
          <w:sz w:val="28"/>
          <w:szCs w:val="28"/>
        </w:rPr>
        <w:t>при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5496C">
        <w:rPr>
          <w:rFonts w:ascii="Times New Roman" w:hAnsi="Times New Roman"/>
          <w:sz w:val="28"/>
          <w:szCs w:val="28"/>
        </w:rPr>
        <w:t>раке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5496C">
        <w:rPr>
          <w:rFonts w:ascii="Times New Roman" w:hAnsi="Times New Roman"/>
          <w:sz w:val="28"/>
          <w:szCs w:val="28"/>
        </w:rPr>
        <w:t>прямой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5496C">
        <w:rPr>
          <w:rFonts w:ascii="Times New Roman" w:hAnsi="Times New Roman"/>
          <w:sz w:val="28"/>
          <w:szCs w:val="28"/>
        </w:rPr>
        <w:t>кишки,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5496C">
        <w:rPr>
          <w:rFonts w:ascii="Times New Roman" w:hAnsi="Times New Roman"/>
          <w:sz w:val="28"/>
          <w:szCs w:val="28"/>
        </w:rPr>
        <w:t>характеризовался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5496C">
        <w:rPr>
          <w:rFonts w:ascii="Times New Roman" w:hAnsi="Times New Roman"/>
          <w:sz w:val="28"/>
          <w:szCs w:val="28"/>
        </w:rPr>
        <w:t>умеренной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5496C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5496C">
        <w:rPr>
          <w:rFonts w:ascii="Times New Roman" w:hAnsi="Times New Roman"/>
          <w:sz w:val="28"/>
          <w:szCs w:val="28"/>
        </w:rPr>
        <w:t>высокой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5496C">
        <w:rPr>
          <w:rFonts w:ascii="Times New Roman" w:hAnsi="Times New Roman"/>
          <w:sz w:val="28"/>
          <w:szCs w:val="28"/>
        </w:rPr>
        <w:t>дифференцировкой,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5496C">
        <w:rPr>
          <w:rFonts w:ascii="Times New Roman" w:hAnsi="Times New Roman"/>
          <w:sz w:val="28"/>
          <w:szCs w:val="28"/>
        </w:rPr>
        <w:t>средняя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5496C">
        <w:rPr>
          <w:rFonts w:ascii="Times New Roman" w:hAnsi="Times New Roman"/>
          <w:sz w:val="28"/>
          <w:szCs w:val="28"/>
        </w:rPr>
        <w:t>медиана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5496C">
        <w:rPr>
          <w:rFonts w:ascii="Times New Roman" w:hAnsi="Times New Roman"/>
          <w:sz w:val="28"/>
          <w:szCs w:val="28"/>
        </w:rPr>
        <w:t>выживаемости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5496C">
        <w:rPr>
          <w:rFonts w:ascii="Times New Roman" w:hAnsi="Times New Roman"/>
          <w:sz w:val="28"/>
          <w:szCs w:val="28"/>
        </w:rPr>
        <w:t>составила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5496C">
        <w:rPr>
          <w:rFonts w:ascii="Times New Roman" w:hAnsi="Times New Roman"/>
          <w:sz w:val="28"/>
          <w:szCs w:val="28"/>
        </w:rPr>
        <w:t>1004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5496C">
        <w:rPr>
          <w:rFonts w:ascii="Times New Roman" w:hAnsi="Times New Roman"/>
          <w:sz w:val="28"/>
          <w:szCs w:val="28"/>
        </w:rPr>
        <w:t>дня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45EB6">
        <w:rPr>
          <w:rFonts w:ascii="Times New Roman" w:hAnsi="Times New Roman"/>
          <w:sz w:val="28"/>
          <w:szCs w:val="28"/>
        </w:rPr>
        <w:t>[</w:t>
      </w:r>
      <w:r>
        <w:rPr>
          <w:rFonts w:ascii="Times New Roman" w:hAnsi="Times New Roman"/>
          <w:sz w:val="28"/>
          <w:szCs w:val="28"/>
          <w:lang w:val="en-US"/>
        </w:rPr>
        <w:t>IQR</w:t>
      </w:r>
      <w:r w:rsidRPr="00145EB6">
        <w:rPr>
          <w:rFonts w:ascii="Times New Roman" w:hAnsi="Times New Roman"/>
          <w:sz w:val="28"/>
          <w:szCs w:val="28"/>
        </w:rPr>
        <w:t>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45EB6">
        <w:rPr>
          <w:rFonts w:ascii="Times New Roman" w:hAnsi="Times New Roman"/>
          <w:sz w:val="28"/>
          <w:szCs w:val="28"/>
        </w:rPr>
        <w:t>749,00;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45EB6">
        <w:rPr>
          <w:rFonts w:ascii="Times New Roman" w:hAnsi="Times New Roman"/>
          <w:sz w:val="28"/>
          <w:szCs w:val="28"/>
        </w:rPr>
        <w:t>1069,00]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(</w:t>
      </w:r>
      <w:r w:rsidRPr="00F5496C">
        <w:rPr>
          <w:rFonts w:ascii="Times New Roman" w:hAnsi="Times New Roman"/>
          <w:sz w:val="28"/>
          <w:szCs w:val="28"/>
        </w:rPr>
        <w:t>p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5496C">
        <w:rPr>
          <w:rFonts w:ascii="Times New Roman" w:hAnsi="Times New Roman"/>
          <w:sz w:val="28"/>
          <w:szCs w:val="28"/>
        </w:rPr>
        <w:t>&lt;0,001</w:t>
      </w:r>
      <w:r>
        <w:rPr>
          <w:rFonts w:ascii="Times New Roman" w:hAnsi="Times New Roman"/>
          <w:sz w:val="28"/>
          <w:szCs w:val="28"/>
        </w:rPr>
        <w:t>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5496C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5496C">
        <w:rPr>
          <w:rFonts w:ascii="Times New Roman" w:hAnsi="Times New Roman"/>
          <w:sz w:val="28"/>
          <w:szCs w:val="28"/>
        </w:rPr>
        <w:t>безрецидивность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5496C">
        <w:rPr>
          <w:rFonts w:ascii="Times New Roman" w:hAnsi="Times New Roman"/>
          <w:sz w:val="28"/>
          <w:szCs w:val="28"/>
        </w:rPr>
        <w:t>627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5496C">
        <w:rPr>
          <w:rFonts w:ascii="Times New Roman" w:hAnsi="Times New Roman"/>
          <w:sz w:val="28"/>
          <w:szCs w:val="28"/>
        </w:rPr>
        <w:t>дней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45EB6">
        <w:rPr>
          <w:rFonts w:ascii="Times New Roman" w:hAnsi="Times New Roman"/>
          <w:sz w:val="28"/>
          <w:szCs w:val="28"/>
        </w:rPr>
        <w:t>[</w:t>
      </w:r>
      <w:r>
        <w:rPr>
          <w:rFonts w:ascii="Times New Roman" w:hAnsi="Times New Roman"/>
          <w:sz w:val="28"/>
          <w:szCs w:val="28"/>
          <w:lang w:val="en-US"/>
        </w:rPr>
        <w:t>IQR</w:t>
      </w:r>
      <w:r w:rsidRPr="00145EB6">
        <w:rPr>
          <w:rFonts w:ascii="Times New Roman" w:hAnsi="Times New Roman"/>
          <w:sz w:val="28"/>
          <w:szCs w:val="28"/>
        </w:rPr>
        <w:t>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45EB6">
        <w:rPr>
          <w:rFonts w:ascii="Times New Roman" w:hAnsi="Times New Roman"/>
          <w:sz w:val="28"/>
          <w:szCs w:val="28"/>
        </w:rPr>
        <w:t>456,00;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145EB6">
        <w:rPr>
          <w:rFonts w:ascii="Times New Roman" w:hAnsi="Times New Roman"/>
          <w:sz w:val="28"/>
          <w:szCs w:val="28"/>
        </w:rPr>
        <w:t>1039,50]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(р=</w:t>
      </w:r>
      <w:r w:rsidR="00A621F2">
        <w:rPr>
          <w:rFonts w:eastAsiaTheme="minorEastAsia"/>
          <w:color w:val="000000" w:themeColor="text1"/>
          <w:kern w:val="24"/>
          <w:sz w:val="32"/>
          <w:szCs w:val="32"/>
        </w:rPr>
        <w:t xml:space="preserve"> </w:t>
      </w:r>
      <w:r w:rsidRPr="00145EB6">
        <w:rPr>
          <w:rFonts w:ascii="Times New Roman" w:hAnsi="Times New Roman"/>
          <w:sz w:val="28"/>
          <w:szCs w:val="28"/>
        </w:rPr>
        <w:t>0,018</w:t>
      </w:r>
      <w:r>
        <w:rPr>
          <w:rFonts w:ascii="Times New Roman" w:hAnsi="Times New Roman"/>
          <w:sz w:val="28"/>
          <w:szCs w:val="28"/>
        </w:rPr>
        <w:t>)</w:t>
      </w:r>
      <w:r w:rsidRPr="00F5496C">
        <w:rPr>
          <w:rFonts w:ascii="Times New Roman" w:hAnsi="Times New Roman"/>
          <w:sz w:val="28"/>
          <w:szCs w:val="28"/>
        </w:rPr>
        <w:t>.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7BF659DA" w14:textId="0D71AA0E" w:rsidR="00C4050F" w:rsidRPr="00F5496C" w:rsidRDefault="00C4050F" w:rsidP="00C4050F">
      <w:pPr>
        <w:pStyle w:val="a8"/>
        <w:numPr>
          <w:ilvl w:val="0"/>
          <w:numId w:val="29"/>
        </w:numPr>
        <w:tabs>
          <w:tab w:val="left" w:pos="851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При</w:t>
      </w:r>
      <w:r w:rsidR="00A621F2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правостороннем</w:t>
      </w:r>
      <w:r w:rsidR="00A621F2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раке</w:t>
      </w:r>
      <w:r w:rsidR="00A621F2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толстой</w:t>
      </w:r>
      <w:r w:rsidR="00A621F2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кишки</w:t>
      </w:r>
      <w:r w:rsidR="00A621F2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отмечатся</w:t>
      </w:r>
      <w:r w:rsidR="00A621F2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снижение</w:t>
      </w:r>
      <w:r w:rsidR="00A621F2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F5496C">
        <w:rPr>
          <w:rFonts w:ascii="Times New Roman" w:hAnsi="Times New Roman"/>
          <w:sz w:val="28"/>
          <w:szCs w:val="28"/>
        </w:rPr>
        <w:t>индекса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5496C">
        <w:rPr>
          <w:rFonts w:ascii="Times New Roman" w:hAnsi="Times New Roman"/>
          <w:sz w:val="28"/>
          <w:szCs w:val="28"/>
        </w:rPr>
        <w:t>Гаркави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0,24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(</w:t>
      </w:r>
      <w:r w:rsidRPr="00F5496C">
        <w:rPr>
          <w:rFonts w:ascii="Times New Roman" w:hAnsi="Times New Roman"/>
          <w:sz w:val="28"/>
          <w:szCs w:val="28"/>
        </w:rPr>
        <w:t>p=0,003</w:t>
      </w:r>
      <w:r>
        <w:rPr>
          <w:rFonts w:ascii="Times New Roman" w:hAnsi="Times New Roman"/>
          <w:sz w:val="28"/>
          <w:szCs w:val="28"/>
        </w:rPr>
        <w:t>),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что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свидетельствует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неполноценном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иммунном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ответе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воспалительном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процессе.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Pr="00F5496C">
        <w:rPr>
          <w:rFonts w:ascii="Times New Roman" w:hAnsi="Times New Roman"/>
          <w:sz w:val="28"/>
          <w:szCs w:val="28"/>
        </w:rPr>
        <w:t>ндекса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5496C">
        <w:rPr>
          <w:rFonts w:ascii="Times New Roman" w:hAnsi="Times New Roman"/>
          <w:sz w:val="28"/>
          <w:szCs w:val="28"/>
        </w:rPr>
        <w:t>иммунореактивности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снижен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всех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локализациях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колоректального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(</w:t>
      </w:r>
      <w:r w:rsidRPr="00F5496C">
        <w:rPr>
          <w:rFonts w:ascii="Times New Roman" w:hAnsi="Times New Roman"/>
          <w:sz w:val="28"/>
          <w:szCs w:val="28"/>
        </w:rPr>
        <w:t>p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5496C">
        <w:rPr>
          <w:rFonts w:ascii="Times New Roman" w:hAnsi="Times New Roman"/>
          <w:sz w:val="28"/>
          <w:szCs w:val="28"/>
        </w:rPr>
        <w:t>=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5496C">
        <w:rPr>
          <w:rFonts w:ascii="Times New Roman" w:hAnsi="Times New Roman"/>
          <w:sz w:val="28"/>
          <w:szCs w:val="28"/>
        </w:rPr>
        <w:t>0,003</w:t>
      </w:r>
      <w:r>
        <w:rPr>
          <w:rFonts w:ascii="Times New Roman" w:hAnsi="Times New Roman"/>
          <w:sz w:val="28"/>
          <w:szCs w:val="28"/>
        </w:rPr>
        <w:t>)</w:t>
      </w:r>
      <w:r w:rsidRPr="00F5496C">
        <w:rPr>
          <w:rFonts w:ascii="Times New Roman" w:hAnsi="Times New Roman"/>
          <w:sz w:val="28"/>
          <w:szCs w:val="28"/>
        </w:rPr>
        <w:t>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5496C">
        <w:rPr>
          <w:rFonts w:ascii="Times New Roman" w:hAnsi="Times New Roman"/>
          <w:sz w:val="28"/>
          <w:szCs w:val="28"/>
        </w:rPr>
        <w:t>индекса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5496C">
        <w:rPr>
          <w:rFonts w:ascii="Times New Roman" w:hAnsi="Times New Roman"/>
          <w:sz w:val="28"/>
          <w:szCs w:val="28"/>
        </w:rPr>
        <w:t>агрунолоцита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5496C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5496C">
        <w:rPr>
          <w:rFonts w:ascii="Times New Roman" w:hAnsi="Times New Roman"/>
          <w:sz w:val="28"/>
          <w:szCs w:val="28"/>
        </w:rPr>
        <w:t>СОЭ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также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был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снижен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правостороннем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раке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толстой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кишки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0,72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(</w:t>
      </w:r>
      <w:r w:rsidRPr="00F5496C">
        <w:rPr>
          <w:rFonts w:ascii="Times New Roman" w:hAnsi="Times New Roman"/>
          <w:sz w:val="28"/>
          <w:szCs w:val="28"/>
        </w:rPr>
        <w:t>p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5496C">
        <w:rPr>
          <w:rFonts w:ascii="Times New Roman" w:hAnsi="Times New Roman"/>
          <w:sz w:val="28"/>
          <w:szCs w:val="28"/>
        </w:rPr>
        <w:t>=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5496C">
        <w:rPr>
          <w:rFonts w:ascii="Times New Roman" w:hAnsi="Times New Roman"/>
          <w:sz w:val="28"/>
          <w:szCs w:val="28"/>
        </w:rPr>
        <w:t>0,002</w:t>
      </w:r>
      <w:r>
        <w:rPr>
          <w:rFonts w:ascii="Times New Roman" w:hAnsi="Times New Roman"/>
          <w:sz w:val="28"/>
          <w:szCs w:val="28"/>
        </w:rPr>
        <w:t>).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время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как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левостороннем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раке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толстой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кишки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прямой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кишки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был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снижен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лейкоцитарный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индекс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5496C">
        <w:rPr>
          <w:rFonts w:ascii="Times New Roman" w:hAnsi="Times New Roman"/>
          <w:sz w:val="28"/>
          <w:szCs w:val="28"/>
        </w:rPr>
        <w:t>интоксикации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Островскому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0,3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0,34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соответственно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(</w:t>
      </w:r>
      <w:r w:rsidRPr="00F5496C">
        <w:rPr>
          <w:rFonts w:ascii="Times New Roman" w:hAnsi="Times New Roman"/>
          <w:sz w:val="28"/>
          <w:szCs w:val="28"/>
        </w:rPr>
        <w:t>p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F5496C">
        <w:rPr>
          <w:rFonts w:ascii="Times New Roman" w:hAnsi="Times New Roman"/>
          <w:sz w:val="28"/>
          <w:szCs w:val="28"/>
        </w:rPr>
        <w:t>&lt;0,001</w:t>
      </w:r>
      <w:r>
        <w:rPr>
          <w:rFonts w:ascii="Times New Roman" w:hAnsi="Times New Roman"/>
          <w:sz w:val="28"/>
          <w:szCs w:val="28"/>
        </w:rPr>
        <w:t>).</w:t>
      </w:r>
    </w:p>
    <w:p w14:paraId="1FF7E3C5" w14:textId="60A131A6" w:rsidR="00E0024B" w:rsidRDefault="00E0024B" w:rsidP="00C4050F">
      <w:pPr>
        <w:pStyle w:val="afff3"/>
        <w:numPr>
          <w:ilvl w:val="0"/>
          <w:numId w:val="29"/>
        </w:numPr>
        <w:shd w:val="clear" w:color="auto" w:fill="FFFFFF"/>
        <w:spacing w:before="0" w:beforeAutospacing="0" w:after="0" w:afterAutospacing="0"/>
        <w:ind w:left="0" w:firstLine="0"/>
        <w:jc w:val="both"/>
        <w:rPr>
          <w:rFonts w:ascii="Calibri" w:hAnsi="Calibri" w:cs="Calibri"/>
          <w:color w:val="242424"/>
          <w:sz w:val="22"/>
          <w:szCs w:val="22"/>
        </w:rPr>
      </w:pPr>
      <w:bookmarkStart w:id="10" w:name="_Hlk191502235"/>
      <w:r>
        <w:rPr>
          <w:color w:val="242424"/>
          <w:sz w:val="28"/>
          <w:szCs w:val="28"/>
          <w:bdr w:val="none" w:sz="0" w:space="0" w:color="auto" w:frame="1"/>
        </w:rPr>
        <w:t>Комбинация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5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мкМ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ATO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и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1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мМ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D-VC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вызвала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гибель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70%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KRAS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мутантных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раковых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клеток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AK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192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через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24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ч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и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80%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через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48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ч.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70%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и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90%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апоптотических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клеток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наблюдались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после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комбинированной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обработки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5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мкМ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ATO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и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1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мМ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D-VC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 w:rsidRPr="005C4591">
        <w:rPr>
          <w:color w:val="242424"/>
          <w:sz w:val="28"/>
          <w:szCs w:val="28"/>
          <w:bdr w:val="none" w:sz="0" w:space="0" w:color="auto" w:frame="1"/>
        </w:rPr>
        <w:t>через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 w:rsidRPr="005C4591">
        <w:rPr>
          <w:color w:val="242424"/>
          <w:sz w:val="28"/>
          <w:szCs w:val="28"/>
          <w:bdr w:val="none" w:sz="0" w:space="0" w:color="auto" w:frame="1"/>
        </w:rPr>
        <w:t>24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 w:rsidRPr="005C4591">
        <w:rPr>
          <w:color w:val="242424"/>
          <w:sz w:val="28"/>
          <w:szCs w:val="28"/>
          <w:bdr w:val="none" w:sz="0" w:space="0" w:color="auto" w:frame="1"/>
        </w:rPr>
        <w:t>и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 w:rsidRPr="005C4591">
        <w:rPr>
          <w:color w:val="242424"/>
          <w:sz w:val="28"/>
          <w:szCs w:val="28"/>
          <w:bdr w:val="none" w:sz="0" w:space="0" w:color="auto" w:frame="1"/>
        </w:rPr>
        <w:t>48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 w:rsidRPr="005C4591">
        <w:rPr>
          <w:color w:val="242424"/>
          <w:sz w:val="28"/>
          <w:szCs w:val="28"/>
          <w:bdr w:val="none" w:sz="0" w:space="0" w:color="auto" w:frame="1"/>
        </w:rPr>
        <w:t>ч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 w:rsidRPr="005C4591">
        <w:rPr>
          <w:color w:val="242424"/>
          <w:sz w:val="28"/>
          <w:szCs w:val="28"/>
          <w:bdr w:val="none" w:sz="0" w:space="0" w:color="auto" w:frame="1"/>
        </w:rPr>
        <w:t>соответственно.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 w:rsidRPr="005C4591">
        <w:rPr>
          <w:color w:val="242424"/>
          <w:sz w:val="28"/>
          <w:szCs w:val="28"/>
          <w:bdr w:val="none" w:sz="0" w:space="0" w:color="auto" w:frame="1"/>
        </w:rPr>
        <w:t>ATO/D-VC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 w:rsidRPr="005C4591">
        <w:rPr>
          <w:color w:val="242424"/>
          <w:sz w:val="28"/>
          <w:szCs w:val="28"/>
          <w:bdr w:val="none" w:sz="0" w:space="0" w:color="auto" w:frame="1"/>
        </w:rPr>
        <w:t>вызвала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 w:rsidRPr="005C4591">
        <w:rPr>
          <w:color w:val="242424"/>
          <w:sz w:val="28"/>
          <w:szCs w:val="28"/>
          <w:bdr w:val="none" w:sz="0" w:space="0" w:color="auto" w:frame="1"/>
        </w:rPr>
        <w:t>7,3-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 w:rsidRPr="005C4591">
        <w:rPr>
          <w:color w:val="242424"/>
          <w:sz w:val="28"/>
          <w:szCs w:val="28"/>
          <w:bdr w:val="none" w:sz="0" w:space="0" w:color="auto" w:frame="1"/>
        </w:rPr>
        <w:t>и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 w:rsidRPr="005C4591">
        <w:rPr>
          <w:color w:val="242424"/>
          <w:sz w:val="28"/>
          <w:szCs w:val="28"/>
          <w:bdr w:val="none" w:sz="0" w:space="0" w:color="auto" w:frame="1"/>
        </w:rPr>
        <w:t>7-кратное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 w:rsidRPr="005C4591">
        <w:rPr>
          <w:color w:val="242424"/>
          <w:sz w:val="28"/>
          <w:szCs w:val="28"/>
          <w:bdr w:val="none" w:sz="0" w:space="0" w:color="auto" w:frame="1"/>
        </w:rPr>
        <w:t>увеличение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 w:rsidR="005A5046" w:rsidRPr="005A5046">
        <w:rPr>
          <w:color w:val="242424"/>
          <w:sz w:val="28"/>
          <w:szCs w:val="28"/>
          <w:bdr w:val="none" w:sz="0" w:space="0" w:color="auto" w:frame="1"/>
        </w:rPr>
        <w:t>митохондриальных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 w:rsidR="005A5046" w:rsidRPr="005A5046">
        <w:rPr>
          <w:color w:val="242424"/>
          <w:sz w:val="28"/>
          <w:szCs w:val="28"/>
          <w:bdr w:val="none" w:sz="0" w:space="0" w:color="auto" w:frame="1"/>
        </w:rPr>
        <w:t>АФК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 w:rsidR="005A5046" w:rsidRPr="005A5046">
        <w:rPr>
          <w:color w:val="242424"/>
          <w:sz w:val="28"/>
          <w:szCs w:val="28"/>
          <w:bdr w:val="none" w:sz="0" w:space="0" w:color="auto" w:frame="1"/>
        </w:rPr>
        <w:t>(mtROS)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 w:rsidR="005C4591" w:rsidRPr="005C4591">
        <w:rPr>
          <w:color w:val="242424"/>
          <w:sz w:val="28"/>
          <w:szCs w:val="28"/>
          <w:bdr w:val="none" w:sz="0" w:space="0" w:color="auto" w:frame="1"/>
        </w:rPr>
        <w:t>через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 w:rsidRPr="005C4591">
        <w:rPr>
          <w:color w:val="242424"/>
          <w:sz w:val="28"/>
          <w:szCs w:val="28"/>
          <w:bdr w:val="none" w:sz="0" w:space="0" w:color="auto" w:frame="1"/>
        </w:rPr>
        <w:t>24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и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48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часов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соответственно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по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сравнению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с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контролем.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Это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указывает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на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то,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что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комбинация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ATO/D-VC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более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эффективна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для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индукции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апоптоза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клеток.</w:t>
      </w:r>
    </w:p>
    <w:p w14:paraId="03E9B3A5" w14:textId="28502176" w:rsidR="00E0024B" w:rsidRDefault="00E0024B" w:rsidP="005C4591">
      <w:pPr>
        <w:pStyle w:val="afff3"/>
        <w:numPr>
          <w:ilvl w:val="0"/>
          <w:numId w:val="29"/>
        </w:numPr>
        <w:shd w:val="clear" w:color="auto" w:fill="FFFFFF"/>
        <w:spacing w:before="0" w:beforeAutospacing="0" w:after="0" w:afterAutospacing="0"/>
        <w:ind w:left="0" w:firstLine="0"/>
        <w:jc w:val="both"/>
        <w:rPr>
          <w:rFonts w:ascii="Calibri" w:hAnsi="Calibri" w:cs="Calibri"/>
          <w:color w:val="242424"/>
          <w:sz w:val="22"/>
          <w:szCs w:val="22"/>
        </w:rPr>
      </w:pPr>
      <w:r>
        <w:rPr>
          <w:color w:val="242424"/>
          <w:sz w:val="28"/>
          <w:szCs w:val="28"/>
          <w:bdr w:val="none" w:sz="0" w:space="0" w:color="auto" w:frame="1"/>
        </w:rPr>
        <w:t>Экспериментально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доказано,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что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KRAS-мутантные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клетки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аденокарциномы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обладают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различной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чувствительностью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к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комбинации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ATO/D-VC.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Наиболее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агрессивные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опухолевые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линии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клеток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AK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192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с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мутацией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KRAS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G12D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показали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выраженную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чувствительность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к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данной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комбинации,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что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подтверждает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возможность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использования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окислительного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стресса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в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терапии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конкретных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подтипов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опухолей.</w:t>
      </w:r>
    </w:p>
    <w:p w14:paraId="379D6176" w14:textId="262D98D0" w:rsidR="00E0024B" w:rsidRDefault="00E0024B" w:rsidP="005C4591">
      <w:pPr>
        <w:pStyle w:val="afff3"/>
        <w:numPr>
          <w:ilvl w:val="0"/>
          <w:numId w:val="29"/>
        </w:numPr>
        <w:shd w:val="clear" w:color="auto" w:fill="FFFFFF"/>
        <w:spacing w:before="0" w:beforeAutospacing="0" w:after="0" w:afterAutospacing="0"/>
        <w:ind w:left="0" w:firstLine="0"/>
        <w:jc w:val="both"/>
        <w:rPr>
          <w:rFonts w:ascii="Calibri" w:hAnsi="Calibri" w:cs="Calibri"/>
          <w:color w:val="242424"/>
          <w:sz w:val="22"/>
          <w:szCs w:val="22"/>
        </w:rPr>
      </w:pPr>
      <w:r>
        <w:rPr>
          <w:color w:val="242424"/>
          <w:sz w:val="28"/>
          <w:szCs w:val="28"/>
          <w:bdr w:val="none" w:sz="0" w:space="0" w:color="auto" w:frame="1"/>
        </w:rPr>
        <w:t>Евразийский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патент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 w:rsidR="005C4591">
        <w:rPr>
          <w:color w:val="242424"/>
          <w:sz w:val="28"/>
          <w:szCs w:val="28"/>
          <w:bdr w:val="none" w:sz="0" w:space="0" w:color="auto" w:frame="1"/>
        </w:rPr>
        <w:t>(Приложение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 w:rsidR="005C4591">
        <w:rPr>
          <w:color w:val="242424"/>
          <w:sz w:val="28"/>
          <w:szCs w:val="28"/>
          <w:bdr w:val="none" w:sz="0" w:space="0" w:color="auto" w:frame="1"/>
        </w:rPr>
        <w:t>К)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описывает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комбинацию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ATO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и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D-VC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для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лечения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злокачественных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опухолей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с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мутациями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KRAS,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вызывая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цитотоксический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оксидативный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стресс.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D-VC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эффективен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для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индукции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стресса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в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клетках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с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мутантным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KRAS,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а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в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сочетании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с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триоксидом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мышьяка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(АТО)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значительно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усиливает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его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действие.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Исследование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показало,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что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комбинация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ATO/D-VC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более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эффективна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в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подавлении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роста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опухолей.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Эта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комбинация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вызывает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сильный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окислительный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стресс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и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гибель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клеток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с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мутацией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KRAS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in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vivo.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Модель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с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ксенотрансплантатом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мышей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с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клеточными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линиями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KRAS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AK192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(G12D)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и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HCT116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показала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положительный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ответ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и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эффективность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на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лечение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(средний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вес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опухоли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был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ниже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в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3,57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и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3,4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раза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по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сравнению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с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контрольной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группой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соответственно).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Изобретение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имеет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перспективы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применения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в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медицинской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практике.</w:t>
      </w:r>
    </w:p>
    <w:bookmarkEnd w:id="10"/>
    <w:p w14:paraId="2BB0BF44" w14:textId="2F0766DA" w:rsidR="00E0024B" w:rsidRDefault="00E0024B" w:rsidP="00E0024B">
      <w:pPr>
        <w:pStyle w:val="afff3"/>
        <w:shd w:val="clear" w:color="auto" w:fill="FFFFFF"/>
        <w:spacing w:before="0" w:beforeAutospacing="0" w:after="0" w:afterAutospacing="0"/>
        <w:ind w:firstLine="709"/>
        <w:jc w:val="both"/>
        <w:rPr>
          <w:color w:val="242424"/>
          <w:sz w:val="28"/>
          <w:szCs w:val="28"/>
          <w:bdr w:val="none" w:sz="0" w:space="0" w:color="auto" w:frame="1"/>
        </w:rPr>
      </w:pPr>
      <w:r>
        <w:rPr>
          <w:color w:val="242424"/>
          <w:sz w:val="28"/>
          <w:szCs w:val="28"/>
          <w:bdr w:val="none" w:sz="0" w:space="0" w:color="auto" w:frame="1"/>
        </w:rPr>
        <w:t>Таким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образом,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было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установлено,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что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новая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комбинация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противоопухолевых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препаратов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эффективно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способствовала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уничтожению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опухолевых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клеток.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Эти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результаты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свидетельствуют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о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терапевтическом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потенциале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разработки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нового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класса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противоопухолевой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терапии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и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его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вывода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на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стадию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клинических</w:t>
      </w:r>
      <w:r w:rsidR="00A621F2">
        <w:rPr>
          <w:color w:val="242424"/>
          <w:sz w:val="28"/>
          <w:szCs w:val="28"/>
          <w:bdr w:val="none" w:sz="0" w:space="0" w:color="auto" w:frame="1"/>
        </w:rPr>
        <w:t xml:space="preserve"> </w:t>
      </w:r>
      <w:r>
        <w:rPr>
          <w:color w:val="242424"/>
          <w:sz w:val="28"/>
          <w:szCs w:val="28"/>
          <w:bdr w:val="none" w:sz="0" w:space="0" w:color="auto" w:frame="1"/>
        </w:rPr>
        <w:t>испытаний.</w:t>
      </w:r>
    </w:p>
    <w:p w14:paraId="6EFF689C" w14:textId="77777777" w:rsidR="005C4591" w:rsidRDefault="005C4591" w:rsidP="00E0024B">
      <w:pPr>
        <w:pStyle w:val="afff3"/>
        <w:shd w:val="clear" w:color="auto" w:fill="FFFFFF"/>
        <w:spacing w:before="0" w:beforeAutospacing="0" w:after="0" w:afterAutospacing="0"/>
        <w:ind w:firstLine="709"/>
        <w:jc w:val="both"/>
        <w:rPr>
          <w:color w:val="242424"/>
          <w:sz w:val="28"/>
          <w:szCs w:val="28"/>
          <w:bdr w:val="none" w:sz="0" w:space="0" w:color="auto" w:frame="1"/>
        </w:rPr>
      </w:pPr>
    </w:p>
    <w:p w14:paraId="2AA87A20" w14:textId="77777777" w:rsidR="005C4591" w:rsidRDefault="005C4591" w:rsidP="00E0024B">
      <w:pPr>
        <w:pStyle w:val="afff3"/>
        <w:shd w:val="clear" w:color="auto" w:fill="FFFFFF"/>
        <w:spacing w:before="0" w:beforeAutospacing="0" w:after="0" w:afterAutospacing="0"/>
        <w:ind w:firstLine="709"/>
        <w:jc w:val="both"/>
        <w:rPr>
          <w:color w:val="242424"/>
          <w:sz w:val="28"/>
          <w:szCs w:val="28"/>
          <w:bdr w:val="none" w:sz="0" w:space="0" w:color="auto" w:frame="1"/>
        </w:rPr>
      </w:pPr>
    </w:p>
    <w:p w14:paraId="73401A58" w14:textId="77777777" w:rsidR="005C4591" w:rsidRDefault="005C4591" w:rsidP="00E0024B">
      <w:pPr>
        <w:pStyle w:val="afff3"/>
        <w:shd w:val="clear" w:color="auto" w:fill="FFFFFF"/>
        <w:spacing w:before="0" w:beforeAutospacing="0" w:after="0" w:afterAutospacing="0"/>
        <w:ind w:firstLine="709"/>
        <w:jc w:val="both"/>
        <w:rPr>
          <w:color w:val="242424"/>
          <w:sz w:val="28"/>
          <w:szCs w:val="28"/>
          <w:bdr w:val="none" w:sz="0" w:space="0" w:color="auto" w:frame="1"/>
        </w:rPr>
      </w:pPr>
    </w:p>
    <w:p w14:paraId="0929D29B" w14:textId="77777777" w:rsidR="005C4591" w:rsidRDefault="005C4591" w:rsidP="00E0024B">
      <w:pPr>
        <w:pStyle w:val="afff3"/>
        <w:shd w:val="clear" w:color="auto" w:fill="FFFFFF"/>
        <w:spacing w:before="0" w:beforeAutospacing="0" w:after="0" w:afterAutospacing="0"/>
        <w:ind w:firstLine="709"/>
        <w:jc w:val="both"/>
        <w:rPr>
          <w:color w:val="242424"/>
          <w:sz w:val="28"/>
          <w:szCs w:val="28"/>
          <w:bdr w:val="none" w:sz="0" w:space="0" w:color="auto" w:frame="1"/>
        </w:rPr>
      </w:pPr>
    </w:p>
    <w:p w14:paraId="0C2EECBB" w14:textId="77777777" w:rsidR="005C4591" w:rsidRDefault="005C4591" w:rsidP="00E0024B">
      <w:pPr>
        <w:pStyle w:val="afff3"/>
        <w:shd w:val="clear" w:color="auto" w:fill="FFFFFF"/>
        <w:spacing w:before="0" w:beforeAutospacing="0" w:after="0" w:afterAutospacing="0"/>
        <w:ind w:firstLine="709"/>
        <w:jc w:val="both"/>
        <w:rPr>
          <w:color w:val="242424"/>
          <w:sz w:val="28"/>
          <w:szCs w:val="28"/>
          <w:bdr w:val="none" w:sz="0" w:space="0" w:color="auto" w:frame="1"/>
        </w:rPr>
      </w:pPr>
    </w:p>
    <w:p w14:paraId="4C90D8E7" w14:textId="77777777" w:rsidR="005C4591" w:rsidRDefault="005C4591" w:rsidP="00E0024B">
      <w:pPr>
        <w:pStyle w:val="afff3"/>
        <w:shd w:val="clear" w:color="auto" w:fill="FFFFFF"/>
        <w:spacing w:before="0" w:beforeAutospacing="0" w:after="0" w:afterAutospacing="0"/>
        <w:ind w:firstLine="709"/>
        <w:jc w:val="both"/>
        <w:rPr>
          <w:color w:val="242424"/>
          <w:sz w:val="28"/>
          <w:szCs w:val="28"/>
          <w:bdr w:val="none" w:sz="0" w:space="0" w:color="auto" w:frame="1"/>
        </w:rPr>
      </w:pPr>
    </w:p>
    <w:p w14:paraId="3E601ED6" w14:textId="77777777" w:rsidR="005C4591" w:rsidRDefault="005C4591" w:rsidP="00E0024B">
      <w:pPr>
        <w:pStyle w:val="afff3"/>
        <w:shd w:val="clear" w:color="auto" w:fill="FFFFFF"/>
        <w:spacing w:before="0" w:beforeAutospacing="0" w:after="0" w:afterAutospacing="0"/>
        <w:ind w:firstLine="709"/>
        <w:jc w:val="both"/>
        <w:rPr>
          <w:color w:val="242424"/>
          <w:sz w:val="28"/>
          <w:szCs w:val="28"/>
          <w:bdr w:val="none" w:sz="0" w:space="0" w:color="auto" w:frame="1"/>
        </w:rPr>
      </w:pPr>
    </w:p>
    <w:p w14:paraId="75C9203F" w14:textId="77777777" w:rsidR="005C4591" w:rsidRDefault="005C4591" w:rsidP="00E0024B">
      <w:pPr>
        <w:pStyle w:val="afff3"/>
        <w:shd w:val="clear" w:color="auto" w:fill="FFFFFF"/>
        <w:spacing w:before="0" w:beforeAutospacing="0" w:after="0" w:afterAutospacing="0"/>
        <w:ind w:firstLine="709"/>
        <w:jc w:val="both"/>
        <w:rPr>
          <w:color w:val="242424"/>
          <w:sz w:val="28"/>
          <w:szCs w:val="28"/>
          <w:bdr w:val="none" w:sz="0" w:space="0" w:color="auto" w:frame="1"/>
        </w:rPr>
      </w:pPr>
    </w:p>
    <w:p w14:paraId="1F732680" w14:textId="77777777" w:rsidR="005C4591" w:rsidRDefault="005C4591" w:rsidP="00E0024B">
      <w:pPr>
        <w:pStyle w:val="afff3"/>
        <w:shd w:val="clear" w:color="auto" w:fill="FFFFFF"/>
        <w:spacing w:before="0" w:beforeAutospacing="0" w:after="0" w:afterAutospacing="0"/>
        <w:ind w:firstLine="709"/>
        <w:jc w:val="both"/>
        <w:rPr>
          <w:color w:val="242424"/>
          <w:sz w:val="28"/>
          <w:szCs w:val="28"/>
          <w:bdr w:val="none" w:sz="0" w:space="0" w:color="auto" w:frame="1"/>
        </w:rPr>
      </w:pPr>
    </w:p>
    <w:p w14:paraId="41B7A391" w14:textId="77777777" w:rsidR="005C4591" w:rsidRDefault="005C4591" w:rsidP="00E0024B">
      <w:pPr>
        <w:pStyle w:val="afff3"/>
        <w:shd w:val="clear" w:color="auto" w:fill="FFFFFF"/>
        <w:spacing w:before="0" w:beforeAutospacing="0" w:after="0" w:afterAutospacing="0"/>
        <w:ind w:firstLine="709"/>
        <w:jc w:val="both"/>
        <w:rPr>
          <w:color w:val="242424"/>
          <w:sz w:val="28"/>
          <w:szCs w:val="28"/>
          <w:bdr w:val="none" w:sz="0" w:space="0" w:color="auto" w:frame="1"/>
        </w:rPr>
      </w:pPr>
    </w:p>
    <w:p w14:paraId="62D7F0FE" w14:textId="77777777" w:rsidR="005C4591" w:rsidRDefault="005C4591" w:rsidP="00E0024B">
      <w:pPr>
        <w:pStyle w:val="afff3"/>
        <w:shd w:val="clear" w:color="auto" w:fill="FFFFFF"/>
        <w:spacing w:before="0" w:beforeAutospacing="0" w:after="0" w:afterAutospacing="0"/>
        <w:ind w:firstLine="709"/>
        <w:jc w:val="both"/>
        <w:rPr>
          <w:color w:val="242424"/>
          <w:sz w:val="28"/>
          <w:szCs w:val="28"/>
          <w:bdr w:val="none" w:sz="0" w:space="0" w:color="auto" w:frame="1"/>
        </w:rPr>
      </w:pPr>
    </w:p>
    <w:p w14:paraId="26C4D125" w14:textId="77777777" w:rsidR="005C4591" w:rsidRDefault="005C4591" w:rsidP="00E0024B">
      <w:pPr>
        <w:pStyle w:val="afff3"/>
        <w:shd w:val="clear" w:color="auto" w:fill="FFFFFF"/>
        <w:spacing w:before="0" w:beforeAutospacing="0" w:after="0" w:afterAutospacing="0"/>
        <w:ind w:firstLine="709"/>
        <w:jc w:val="both"/>
        <w:rPr>
          <w:color w:val="242424"/>
          <w:sz w:val="28"/>
          <w:szCs w:val="28"/>
          <w:bdr w:val="none" w:sz="0" w:space="0" w:color="auto" w:frame="1"/>
        </w:rPr>
      </w:pPr>
    </w:p>
    <w:p w14:paraId="5518B9B0" w14:textId="77777777" w:rsidR="005C4591" w:rsidRDefault="005C4591" w:rsidP="00E0024B">
      <w:pPr>
        <w:pStyle w:val="afff3"/>
        <w:shd w:val="clear" w:color="auto" w:fill="FFFFFF"/>
        <w:spacing w:before="0" w:beforeAutospacing="0" w:after="0" w:afterAutospacing="0"/>
        <w:ind w:firstLine="709"/>
        <w:jc w:val="both"/>
        <w:rPr>
          <w:color w:val="242424"/>
          <w:sz w:val="28"/>
          <w:szCs w:val="28"/>
          <w:bdr w:val="none" w:sz="0" w:space="0" w:color="auto" w:frame="1"/>
        </w:rPr>
      </w:pPr>
    </w:p>
    <w:p w14:paraId="633D75B2" w14:textId="77777777" w:rsidR="005C4591" w:rsidRDefault="005C4591" w:rsidP="00E0024B">
      <w:pPr>
        <w:pStyle w:val="afff3"/>
        <w:shd w:val="clear" w:color="auto" w:fill="FFFFFF"/>
        <w:spacing w:before="0" w:beforeAutospacing="0" w:after="0" w:afterAutospacing="0"/>
        <w:ind w:firstLine="709"/>
        <w:jc w:val="both"/>
        <w:rPr>
          <w:color w:val="242424"/>
          <w:sz w:val="28"/>
          <w:szCs w:val="28"/>
          <w:bdr w:val="none" w:sz="0" w:space="0" w:color="auto" w:frame="1"/>
        </w:rPr>
      </w:pPr>
    </w:p>
    <w:p w14:paraId="6E8E342D" w14:textId="77777777" w:rsidR="005C4591" w:rsidRDefault="005C4591" w:rsidP="00E0024B">
      <w:pPr>
        <w:pStyle w:val="afff3"/>
        <w:shd w:val="clear" w:color="auto" w:fill="FFFFFF"/>
        <w:spacing w:before="0" w:beforeAutospacing="0" w:after="0" w:afterAutospacing="0"/>
        <w:ind w:firstLine="709"/>
        <w:jc w:val="both"/>
        <w:rPr>
          <w:color w:val="242424"/>
          <w:sz w:val="28"/>
          <w:szCs w:val="28"/>
          <w:bdr w:val="none" w:sz="0" w:space="0" w:color="auto" w:frame="1"/>
        </w:rPr>
      </w:pPr>
    </w:p>
    <w:p w14:paraId="73454725" w14:textId="77777777" w:rsidR="005C4591" w:rsidRDefault="005C4591" w:rsidP="00E0024B">
      <w:pPr>
        <w:pStyle w:val="afff3"/>
        <w:shd w:val="clear" w:color="auto" w:fill="FFFFFF"/>
        <w:spacing w:before="0" w:beforeAutospacing="0" w:after="0" w:afterAutospacing="0"/>
        <w:ind w:firstLine="709"/>
        <w:jc w:val="both"/>
        <w:rPr>
          <w:color w:val="242424"/>
          <w:sz w:val="28"/>
          <w:szCs w:val="28"/>
          <w:bdr w:val="none" w:sz="0" w:space="0" w:color="auto" w:frame="1"/>
        </w:rPr>
      </w:pPr>
    </w:p>
    <w:p w14:paraId="5025F757" w14:textId="77777777" w:rsidR="005C4591" w:rsidRDefault="005C4591" w:rsidP="00E0024B">
      <w:pPr>
        <w:pStyle w:val="afff3"/>
        <w:shd w:val="clear" w:color="auto" w:fill="FFFFFF"/>
        <w:spacing w:before="0" w:beforeAutospacing="0" w:after="0" w:afterAutospacing="0"/>
        <w:ind w:firstLine="709"/>
        <w:jc w:val="both"/>
        <w:rPr>
          <w:color w:val="242424"/>
          <w:sz w:val="28"/>
          <w:szCs w:val="28"/>
          <w:bdr w:val="none" w:sz="0" w:space="0" w:color="auto" w:frame="1"/>
        </w:rPr>
      </w:pPr>
    </w:p>
    <w:p w14:paraId="0D01C351" w14:textId="77777777" w:rsidR="005C4591" w:rsidRDefault="005C4591" w:rsidP="00E0024B">
      <w:pPr>
        <w:pStyle w:val="afff3"/>
        <w:shd w:val="clear" w:color="auto" w:fill="FFFFFF"/>
        <w:spacing w:before="0" w:beforeAutospacing="0" w:after="0" w:afterAutospacing="0"/>
        <w:ind w:firstLine="709"/>
        <w:jc w:val="both"/>
        <w:rPr>
          <w:color w:val="242424"/>
          <w:sz w:val="28"/>
          <w:szCs w:val="28"/>
          <w:bdr w:val="none" w:sz="0" w:space="0" w:color="auto" w:frame="1"/>
        </w:rPr>
      </w:pPr>
    </w:p>
    <w:p w14:paraId="24FE9552" w14:textId="77777777" w:rsidR="005C4591" w:rsidRDefault="005C4591" w:rsidP="00E0024B">
      <w:pPr>
        <w:pStyle w:val="afff3"/>
        <w:shd w:val="clear" w:color="auto" w:fill="FFFFFF"/>
        <w:spacing w:before="0" w:beforeAutospacing="0" w:after="0" w:afterAutospacing="0"/>
        <w:ind w:firstLine="709"/>
        <w:jc w:val="both"/>
        <w:rPr>
          <w:color w:val="242424"/>
          <w:sz w:val="28"/>
          <w:szCs w:val="28"/>
          <w:bdr w:val="none" w:sz="0" w:space="0" w:color="auto" w:frame="1"/>
        </w:rPr>
      </w:pPr>
    </w:p>
    <w:p w14:paraId="5942C753" w14:textId="77777777" w:rsidR="005C4591" w:rsidRDefault="005C4591" w:rsidP="00E0024B">
      <w:pPr>
        <w:pStyle w:val="afff3"/>
        <w:shd w:val="clear" w:color="auto" w:fill="FFFFFF"/>
        <w:spacing w:before="0" w:beforeAutospacing="0" w:after="0" w:afterAutospacing="0"/>
        <w:ind w:firstLine="709"/>
        <w:jc w:val="both"/>
        <w:rPr>
          <w:color w:val="242424"/>
          <w:sz w:val="28"/>
          <w:szCs w:val="28"/>
          <w:bdr w:val="none" w:sz="0" w:space="0" w:color="auto" w:frame="1"/>
        </w:rPr>
      </w:pPr>
    </w:p>
    <w:p w14:paraId="0F4F88EC" w14:textId="77777777" w:rsidR="005C4591" w:rsidRDefault="005C4591" w:rsidP="00E0024B">
      <w:pPr>
        <w:pStyle w:val="afff3"/>
        <w:shd w:val="clear" w:color="auto" w:fill="FFFFFF"/>
        <w:spacing w:before="0" w:beforeAutospacing="0" w:after="0" w:afterAutospacing="0"/>
        <w:ind w:firstLine="709"/>
        <w:jc w:val="both"/>
        <w:rPr>
          <w:color w:val="242424"/>
          <w:sz w:val="28"/>
          <w:szCs w:val="28"/>
          <w:bdr w:val="none" w:sz="0" w:space="0" w:color="auto" w:frame="1"/>
        </w:rPr>
      </w:pPr>
    </w:p>
    <w:p w14:paraId="55913FC4" w14:textId="77777777" w:rsidR="005C4591" w:rsidRDefault="005C4591" w:rsidP="00E0024B">
      <w:pPr>
        <w:pStyle w:val="afff3"/>
        <w:shd w:val="clear" w:color="auto" w:fill="FFFFFF"/>
        <w:spacing w:before="0" w:beforeAutospacing="0" w:after="0" w:afterAutospacing="0"/>
        <w:ind w:firstLine="709"/>
        <w:jc w:val="both"/>
        <w:rPr>
          <w:color w:val="242424"/>
          <w:sz w:val="28"/>
          <w:szCs w:val="28"/>
          <w:bdr w:val="none" w:sz="0" w:space="0" w:color="auto" w:frame="1"/>
        </w:rPr>
      </w:pPr>
    </w:p>
    <w:p w14:paraId="2D177940" w14:textId="77777777" w:rsidR="005C4591" w:rsidRDefault="005C4591" w:rsidP="00E0024B">
      <w:pPr>
        <w:pStyle w:val="afff3"/>
        <w:shd w:val="clear" w:color="auto" w:fill="FFFFFF"/>
        <w:spacing w:before="0" w:beforeAutospacing="0" w:after="0" w:afterAutospacing="0"/>
        <w:ind w:firstLine="709"/>
        <w:jc w:val="both"/>
        <w:rPr>
          <w:color w:val="242424"/>
          <w:sz w:val="28"/>
          <w:szCs w:val="28"/>
          <w:bdr w:val="none" w:sz="0" w:space="0" w:color="auto" w:frame="1"/>
        </w:rPr>
      </w:pPr>
    </w:p>
    <w:p w14:paraId="48562252" w14:textId="77777777" w:rsidR="005C4591" w:rsidRDefault="005C4591" w:rsidP="00E0024B">
      <w:pPr>
        <w:pStyle w:val="afff3"/>
        <w:shd w:val="clear" w:color="auto" w:fill="FFFFFF"/>
        <w:spacing w:before="0" w:beforeAutospacing="0" w:after="0" w:afterAutospacing="0"/>
        <w:ind w:firstLine="709"/>
        <w:jc w:val="both"/>
        <w:rPr>
          <w:color w:val="242424"/>
          <w:sz w:val="28"/>
          <w:szCs w:val="28"/>
          <w:bdr w:val="none" w:sz="0" w:space="0" w:color="auto" w:frame="1"/>
        </w:rPr>
      </w:pPr>
    </w:p>
    <w:p w14:paraId="7235B880" w14:textId="77777777" w:rsidR="005C4591" w:rsidRDefault="005C4591" w:rsidP="00E0024B">
      <w:pPr>
        <w:pStyle w:val="afff3"/>
        <w:shd w:val="clear" w:color="auto" w:fill="FFFFFF"/>
        <w:spacing w:before="0" w:beforeAutospacing="0" w:after="0" w:afterAutospacing="0"/>
        <w:ind w:firstLine="709"/>
        <w:jc w:val="both"/>
        <w:rPr>
          <w:color w:val="242424"/>
          <w:sz w:val="28"/>
          <w:szCs w:val="28"/>
          <w:bdr w:val="none" w:sz="0" w:space="0" w:color="auto" w:frame="1"/>
        </w:rPr>
      </w:pPr>
    </w:p>
    <w:p w14:paraId="55176E29" w14:textId="77777777" w:rsidR="005C4591" w:rsidRDefault="005C4591" w:rsidP="00E0024B">
      <w:pPr>
        <w:pStyle w:val="afff3"/>
        <w:shd w:val="clear" w:color="auto" w:fill="FFFFFF"/>
        <w:spacing w:before="0" w:beforeAutospacing="0" w:after="0" w:afterAutospacing="0"/>
        <w:ind w:firstLine="709"/>
        <w:jc w:val="both"/>
        <w:rPr>
          <w:color w:val="242424"/>
          <w:sz w:val="28"/>
          <w:szCs w:val="28"/>
          <w:bdr w:val="none" w:sz="0" w:space="0" w:color="auto" w:frame="1"/>
        </w:rPr>
      </w:pPr>
    </w:p>
    <w:p w14:paraId="7197F3DF" w14:textId="77777777" w:rsidR="005C4591" w:rsidRDefault="005C4591" w:rsidP="00E0024B">
      <w:pPr>
        <w:pStyle w:val="afff3"/>
        <w:shd w:val="clear" w:color="auto" w:fill="FFFFFF"/>
        <w:spacing w:before="0" w:beforeAutospacing="0" w:after="0" w:afterAutospacing="0"/>
        <w:ind w:firstLine="709"/>
        <w:jc w:val="both"/>
        <w:rPr>
          <w:color w:val="242424"/>
          <w:sz w:val="28"/>
          <w:szCs w:val="28"/>
          <w:bdr w:val="none" w:sz="0" w:space="0" w:color="auto" w:frame="1"/>
        </w:rPr>
      </w:pPr>
    </w:p>
    <w:p w14:paraId="0666E953" w14:textId="77777777" w:rsidR="005C4591" w:rsidRDefault="005C4591" w:rsidP="00E0024B">
      <w:pPr>
        <w:pStyle w:val="afff3"/>
        <w:shd w:val="clear" w:color="auto" w:fill="FFFFFF"/>
        <w:spacing w:before="0" w:beforeAutospacing="0" w:after="0" w:afterAutospacing="0"/>
        <w:ind w:firstLine="709"/>
        <w:jc w:val="both"/>
        <w:rPr>
          <w:color w:val="242424"/>
          <w:sz w:val="28"/>
          <w:szCs w:val="28"/>
          <w:bdr w:val="none" w:sz="0" w:space="0" w:color="auto" w:frame="1"/>
        </w:rPr>
      </w:pPr>
    </w:p>
    <w:p w14:paraId="0495ADD2" w14:textId="77777777" w:rsidR="005C4591" w:rsidRDefault="005C4591" w:rsidP="00E0024B">
      <w:pPr>
        <w:pStyle w:val="afff3"/>
        <w:shd w:val="clear" w:color="auto" w:fill="FFFFFF"/>
        <w:spacing w:before="0" w:beforeAutospacing="0" w:after="0" w:afterAutospacing="0"/>
        <w:ind w:firstLine="709"/>
        <w:jc w:val="both"/>
        <w:rPr>
          <w:color w:val="242424"/>
          <w:sz w:val="28"/>
          <w:szCs w:val="28"/>
          <w:bdr w:val="none" w:sz="0" w:space="0" w:color="auto" w:frame="1"/>
        </w:rPr>
      </w:pPr>
    </w:p>
    <w:p w14:paraId="37A74FED" w14:textId="77777777" w:rsidR="005C4591" w:rsidRDefault="005C4591" w:rsidP="00E0024B">
      <w:pPr>
        <w:pStyle w:val="afff3"/>
        <w:shd w:val="clear" w:color="auto" w:fill="FFFFFF"/>
        <w:spacing w:before="0" w:beforeAutospacing="0" w:after="0" w:afterAutospacing="0"/>
        <w:ind w:firstLine="709"/>
        <w:jc w:val="both"/>
        <w:rPr>
          <w:color w:val="242424"/>
          <w:sz w:val="28"/>
          <w:szCs w:val="28"/>
          <w:bdr w:val="none" w:sz="0" w:space="0" w:color="auto" w:frame="1"/>
        </w:rPr>
      </w:pPr>
    </w:p>
    <w:p w14:paraId="4FDF3447" w14:textId="77777777" w:rsidR="005C4591" w:rsidRDefault="005C4591" w:rsidP="00E0024B">
      <w:pPr>
        <w:pStyle w:val="afff3"/>
        <w:shd w:val="clear" w:color="auto" w:fill="FFFFFF"/>
        <w:spacing w:before="0" w:beforeAutospacing="0" w:after="0" w:afterAutospacing="0"/>
        <w:ind w:firstLine="709"/>
        <w:jc w:val="both"/>
        <w:rPr>
          <w:color w:val="242424"/>
          <w:sz w:val="28"/>
          <w:szCs w:val="28"/>
          <w:bdr w:val="none" w:sz="0" w:space="0" w:color="auto" w:frame="1"/>
        </w:rPr>
      </w:pPr>
    </w:p>
    <w:p w14:paraId="3980A54D" w14:textId="77777777" w:rsidR="005C4591" w:rsidRDefault="005C4591" w:rsidP="00E0024B">
      <w:pPr>
        <w:pStyle w:val="afff3"/>
        <w:shd w:val="clear" w:color="auto" w:fill="FFFFFF"/>
        <w:spacing w:before="0" w:beforeAutospacing="0" w:after="0" w:afterAutospacing="0"/>
        <w:ind w:firstLine="709"/>
        <w:jc w:val="both"/>
        <w:rPr>
          <w:color w:val="242424"/>
          <w:sz w:val="28"/>
          <w:szCs w:val="28"/>
          <w:bdr w:val="none" w:sz="0" w:space="0" w:color="auto" w:frame="1"/>
        </w:rPr>
      </w:pPr>
    </w:p>
    <w:p w14:paraId="4D167B07" w14:textId="77777777" w:rsidR="005C4591" w:rsidRDefault="005C4591" w:rsidP="00E0024B">
      <w:pPr>
        <w:pStyle w:val="afff3"/>
        <w:shd w:val="clear" w:color="auto" w:fill="FFFFFF"/>
        <w:spacing w:before="0" w:beforeAutospacing="0" w:after="0" w:afterAutospacing="0"/>
        <w:ind w:firstLine="709"/>
        <w:jc w:val="both"/>
        <w:rPr>
          <w:color w:val="242424"/>
          <w:sz w:val="28"/>
          <w:szCs w:val="28"/>
          <w:bdr w:val="none" w:sz="0" w:space="0" w:color="auto" w:frame="1"/>
        </w:rPr>
      </w:pPr>
    </w:p>
    <w:p w14:paraId="62CA6D65" w14:textId="77777777" w:rsidR="005C4591" w:rsidRDefault="005C4591" w:rsidP="00E0024B">
      <w:pPr>
        <w:pStyle w:val="afff3"/>
        <w:shd w:val="clear" w:color="auto" w:fill="FFFFFF"/>
        <w:spacing w:before="0" w:beforeAutospacing="0" w:after="0" w:afterAutospacing="0"/>
        <w:ind w:firstLine="709"/>
        <w:jc w:val="both"/>
        <w:rPr>
          <w:color w:val="242424"/>
          <w:sz w:val="28"/>
          <w:szCs w:val="28"/>
          <w:bdr w:val="none" w:sz="0" w:space="0" w:color="auto" w:frame="1"/>
        </w:rPr>
      </w:pPr>
    </w:p>
    <w:p w14:paraId="7369C513" w14:textId="77777777" w:rsidR="005C4591" w:rsidRDefault="005C4591" w:rsidP="00E0024B">
      <w:pPr>
        <w:pStyle w:val="afff3"/>
        <w:shd w:val="clear" w:color="auto" w:fill="FFFFFF"/>
        <w:spacing w:before="0" w:beforeAutospacing="0" w:after="0" w:afterAutospacing="0"/>
        <w:ind w:firstLine="709"/>
        <w:jc w:val="both"/>
        <w:rPr>
          <w:color w:val="242424"/>
          <w:sz w:val="28"/>
          <w:szCs w:val="28"/>
          <w:bdr w:val="none" w:sz="0" w:space="0" w:color="auto" w:frame="1"/>
        </w:rPr>
      </w:pPr>
    </w:p>
    <w:p w14:paraId="76CDBED9" w14:textId="77777777" w:rsidR="005C4591" w:rsidRDefault="005C4591" w:rsidP="00E0024B">
      <w:pPr>
        <w:pStyle w:val="afff3"/>
        <w:shd w:val="clear" w:color="auto" w:fill="FFFFFF"/>
        <w:spacing w:before="0" w:beforeAutospacing="0" w:after="0" w:afterAutospacing="0"/>
        <w:ind w:firstLine="709"/>
        <w:jc w:val="both"/>
        <w:rPr>
          <w:color w:val="242424"/>
          <w:sz w:val="28"/>
          <w:szCs w:val="28"/>
          <w:bdr w:val="none" w:sz="0" w:space="0" w:color="auto" w:frame="1"/>
        </w:rPr>
      </w:pPr>
    </w:p>
    <w:p w14:paraId="2C19FEF3" w14:textId="77777777" w:rsidR="005C4591" w:rsidRDefault="005C4591" w:rsidP="00E0024B">
      <w:pPr>
        <w:pStyle w:val="afff3"/>
        <w:shd w:val="clear" w:color="auto" w:fill="FFFFFF"/>
        <w:spacing w:before="0" w:beforeAutospacing="0" w:after="0" w:afterAutospacing="0"/>
        <w:ind w:firstLine="709"/>
        <w:jc w:val="both"/>
        <w:rPr>
          <w:color w:val="242424"/>
          <w:sz w:val="28"/>
          <w:szCs w:val="28"/>
          <w:bdr w:val="none" w:sz="0" w:space="0" w:color="auto" w:frame="1"/>
        </w:rPr>
      </w:pPr>
    </w:p>
    <w:p w14:paraId="1E2B9C03" w14:textId="77777777" w:rsidR="005C4591" w:rsidRDefault="005C4591" w:rsidP="00E0024B">
      <w:pPr>
        <w:pStyle w:val="afff3"/>
        <w:shd w:val="clear" w:color="auto" w:fill="FFFFFF"/>
        <w:spacing w:before="0" w:beforeAutospacing="0" w:after="0" w:afterAutospacing="0"/>
        <w:ind w:firstLine="709"/>
        <w:jc w:val="both"/>
        <w:rPr>
          <w:color w:val="242424"/>
          <w:sz w:val="28"/>
          <w:szCs w:val="28"/>
          <w:bdr w:val="none" w:sz="0" w:space="0" w:color="auto" w:frame="1"/>
        </w:rPr>
      </w:pPr>
    </w:p>
    <w:p w14:paraId="2DBF5F42" w14:textId="77777777" w:rsidR="005C4591" w:rsidRDefault="005C4591" w:rsidP="00E0024B">
      <w:pPr>
        <w:pStyle w:val="afff3"/>
        <w:shd w:val="clear" w:color="auto" w:fill="FFFFFF"/>
        <w:spacing w:before="0" w:beforeAutospacing="0" w:after="0" w:afterAutospacing="0"/>
        <w:ind w:firstLine="709"/>
        <w:jc w:val="both"/>
        <w:rPr>
          <w:color w:val="242424"/>
          <w:sz w:val="28"/>
          <w:szCs w:val="28"/>
          <w:bdr w:val="none" w:sz="0" w:space="0" w:color="auto" w:frame="1"/>
        </w:rPr>
      </w:pPr>
    </w:p>
    <w:p w14:paraId="636F16CF" w14:textId="77777777" w:rsidR="005C4591" w:rsidRDefault="005C4591" w:rsidP="00E0024B">
      <w:pPr>
        <w:pStyle w:val="afff3"/>
        <w:shd w:val="clear" w:color="auto" w:fill="FFFFFF"/>
        <w:spacing w:before="0" w:beforeAutospacing="0" w:after="0" w:afterAutospacing="0"/>
        <w:ind w:firstLine="709"/>
        <w:jc w:val="both"/>
        <w:rPr>
          <w:color w:val="242424"/>
          <w:sz w:val="28"/>
          <w:szCs w:val="28"/>
          <w:bdr w:val="none" w:sz="0" w:space="0" w:color="auto" w:frame="1"/>
        </w:rPr>
      </w:pPr>
    </w:p>
    <w:p w14:paraId="7F96B762" w14:textId="77777777" w:rsidR="005C4591" w:rsidRDefault="005C4591" w:rsidP="00E0024B">
      <w:pPr>
        <w:pStyle w:val="afff3"/>
        <w:shd w:val="clear" w:color="auto" w:fill="FFFFFF"/>
        <w:spacing w:before="0" w:beforeAutospacing="0" w:after="0" w:afterAutospacing="0"/>
        <w:ind w:firstLine="709"/>
        <w:jc w:val="both"/>
        <w:rPr>
          <w:color w:val="242424"/>
          <w:sz w:val="28"/>
          <w:szCs w:val="28"/>
          <w:bdr w:val="none" w:sz="0" w:space="0" w:color="auto" w:frame="1"/>
        </w:rPr>
      </w:pPr>
    </w:p>
    <w:p w14:paraId="0B8DF39F" w14:textId="77777777" w:rsidR="005C4591" w:rsidRDefault="005C4591" w:rsidP="00E0024B">
      <w:pPr>
        <w:pStyle w:val="afff3"/>
        <w:shd w:val="clear" w:color="auto" w:fill="FFFFFF"/>
        <w:spacing w:before="0" w:beforeAutospacing="0" w:after="0" w:afterAutospacing="0"/>
        <w:ind w:firstLine="709"/>
        <w:jc w:val="both"/>
        <w:rPr>
          <w:rFonts w:ascii="Calibri" w:hAnsi="Calibri" w:cs="Calibri"/>
          <w:color w:val="242424"/>
          <w:sz w:val="22"/>
          <w:szCs w:val="22"/>
        </w:rPr>
      </w:pPr>
    </w:p>
    <w:p w14:paraId="7B734081" w14:textId="77777777" w:rsidR="00E0024B" w:rsidRPr="00E0024B" w:rsidRDefault="00E0024B" w:rsidP="00905B1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7125AB5D" w14:textId="7595B95F" w:rsidR="004A12F9" w:rsidRPr="00905B11" w:rsidRDefault="004A12F9" w:rsidP="00905B1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905B11">
        <w:rPr>
          <w:rFonts w:ascii="Times New Roman" w:hAnsi="Times New Roman"/>
          <w:b/>
          <w:sz w:val="28"/>
          <w:szCs w:val="28"/>
        </w:rPr>
        <w:t>СПИСОК</w:t>
      </w:r>
      <w:r w:rsidR="00A621F2">
        <w:rPr>
          <w:rFonts w:ascii="Times New Roman" w:hAnsi="Times New Roman"/>
          <w:b/>
          <w:sz w:val="28"/>
          <w:szCs w:val="28"/>
        </w:rPr>
        <w:t xml:space="preserve"> </w:t>
      </w:r>
      <w:r w:rsidRPr="00905B11">
        <w:rPr>
          <w:rFonts w:ascii="Times New Roman" w:hAnsi="Times New Roman"/>
          <w:b/>
          <w:sz w:val="28"/>
          <w:szCs w:val="28"/>
        </w:rPr>
        <w:t>ИСПОЛЬЗОВАННЫХ</w:t>
      </w:r>
      <w:r w:rsidR="00A621F2">
        <w:rPr>
          <w:rFonts w:ascii="Times New Roman" w:hAnsi="Times New Roman"/>
          <w:b/>
          <w:sz w:val="28"/>
          <w:szCs w:val="28"/>
        </w:rPr>
        <w:t xml:space="preserve"> </w:t>
      </w:r>
      <w:r w:rsidRPr="00905B11">
        <w:rPr>
          <w:rFonts w:ascii="Times New Roman" w:hAnsi="Times New Roman"/>
          <w:b/>
          <w:sz w:val="28"/>
          <w:szCs w:val="28"/>
        </w:rPr>
        <w:t>ИСТОЧНИКОВ</w:t>
      </w:r>
    </w:p>
    <w:p w14:paraId="4D2C0EC3" w14:textId="77777777" w:rsidR="004A12F9" w:rsidRPr="00905B11" w:rsidRDefault="004A12F9" w:rsidP="00905B11">
      <w:pPr>
        <w:pStyle w:val="aa"/>
        <w:ind w:left="0" w:firstLine="0"/>
        <w:jc w:val="both"/>
        <w:rPr>
          <w:rFonts w:ascii="Times New Roman" w:hAnsi="Times New Roman"/>
          <w:sz w:val="28"/>
          <w:szCs w:val="28"/>
        </w:rPr>
      </w:pPr>
    </w:p>
    <w:p w14:paraId="4A8E8220" w14:textId="30608A44" w:rsidR="005C4591" w:rsidRPr="000A43D3" w:rsidRDefault="005C4591" w:rsidP="005C4591">
      <w:pPr>
        <w:pStyle w:val="a8"/>
        <w:numPr>
          <w:ilvl w:val="0"/>
          <w:numId w:val="15"/>
        </w:numPr>
        <w:tabs>
          <w:tab w:val="left" w:pos="851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0A43D3">
        <w:rPr>
          <w:rFonts w:ascii="Times New Roman" w:hAnsi="Times New Roman"/>
          <w:sz w:val="28"/>
          <w:szCs w:val="28"/>
          <w:lang w:val="en-US"/>
        </w:rPr>
        <w:t>Ferlay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J,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Colombet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M,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Soerjomataram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I,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Parkin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DM,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Piñeros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M,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Znaor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Bray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F.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Cancer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statistics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for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the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year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2020: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An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overview.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Int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J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Cancer.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2021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Apr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5.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doi: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10.1002/ijc.33588.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Epub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ahead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of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print.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PMID: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33818764.</w:t>
      </w:r>
    </w:p>
    <w:p w14:paraId="5822DABE" w14:textId="3B845D7F" w:rsidR="005C4591" w:rsidRPr="000A43D3" w:rsidRDefault="005C4591" w:rsidP="005C4591">
      <w:pPr>
        <w:pStyle w:val="a8"/>
        <w:numPr>
          <w:ilvl w:val="0"/>
          <w:numId w:val="15"/>
        </w:numPr>
        <w:tabs>
          <w:tab w:val="left" w:pos="851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0A43D3">
        <w:rPr>
          <w:rFonts w:ascii="Times New Roman" w:hAnsi="Times New Roman"/>
          <w:sz w:val="28"/>
          <w:szCs w:val="28"/>
        </w:rPr>
        <w:t>Куканова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А.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М.,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Бекишева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А.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Т.,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Макишев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А.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К.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"Клинико-эпидемиологические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генетические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особенности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колоректального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рака,"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Onkologičeskaâ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koloproktologiâ,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vol.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14,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no.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1,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pp.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32-43,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апр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2024.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[Online].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Available: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10.17650/2949-5857-2024-14-1-32-43</w:t>
      </w:r>
    </w:p>
    <w:p w14:paraId="4C2E920D" w14:textId="50307C90" w:rsidR="005C4591" w:rsidRPr="000A43D3" w:rsidRDefault="005C4591" w:rsidP="005C4591">
      <w:pPr>
        <w:pStyle w:val="a8"/>
        <w:numPr>
          <w:ilvl w:val="0"/>
          <w:numId w:val="15"/>
        </w:numPr>
        <w:tabs>
          <w:tab w:val="left" w:pos="851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0A43D3">
        <w:rPr>
          <w:rFonts w:ascii="Times New Roman" w:hAnsi="Times New Roman"/>
          <w:sz w:val="28"/>
          <w:szCs w:val="28"/>
        </w:rPr>
        <w:t>Душимова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З.Д.,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О.В.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Шатковская,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Б.Т.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Онгарбаев,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Г.Т.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Сейсенбаева,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А.Е.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Ажмагамбетова,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А.Ж.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Жылкайдарова,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И.К.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Лаврентьева,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М.С.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Саги.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Показатели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онкологической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службы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Республики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Казахстан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за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2020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год: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статистические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аналитические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материалы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/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под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редакцией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Д.Р.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Кайдаровой.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Алматы: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АО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«КазНИИОиР»,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2021.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366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с</w:t>
      </w:r>
    </w:p>
    <w:p w14:paraId="31A5CD32" w14:textId="6579CB15" w:rsidR="005C4591" w:rsidRPr="000A43D3" w:rsidRDefault="005C4591" w:rsidP="005C4591">
      <w:pPr>
        <w:pStyle w:val="a8"/>
        <w:numPr>
          <w:ilvl w:val="0"/>
          <w:numId w:val="15"/>
        </w:numPr>
        <w:tabs>
          <w:tab w:val="left" w:pos="851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0A43D3">
        <w:rPr>
          <w:rFonts w:ascii="Times New Roman" w:hAnsi="Times New Roman"/>
          <w:sz w:val="28"/>
          <w:szCs w:val="28"/>
        </w:rPr>
        <w:t>Андреев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Д.А.,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Завьялов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А.А.,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Кокушкин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К.А.,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Давыдовская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М.В.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Cовременные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таргетные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препараты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терапии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метастатического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рака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прямой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кишки.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Доказательная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гастроэнтерология.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2018;7(2):21‑29.</w:t>
      </w:r>
    </w:p>
    <w:p w14:paraId="40BDD426" w14:textId="41CC9311" w:rsidR="005C4591" w:rsidRPr="000A43D3" w:rsidRDefault="005C4591" w:rsidP="005C4591">
      <w:pPr>
        <w:pStyle w:val="a8"/>
        <w:numPr>
          <w:ilvl w:val="0"/>
          <w:numId w:val="15"/>
        </w:numPr>
        <w:tabs>
          <w:tab w:val="left" w:pos="851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  <w:lang w:val="en-US"/>
        </w:rPr>
      </w:pPr>
      <w:r w:rsidRPr="000A43D3">
        <w:rPr>
          <w:rFonts w:ascii="Times New Roman" w:hAnsi="Times New Roman"/>
          <w:sz w:val="28"/>
          <w:szCs w:val="28"/>
          <w:lang w:val="en-US"/>
        </w:rPr>
        <w:t>Falcone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A.,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Ricci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S.,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Brunetti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I.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et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al.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Phase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III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trial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of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infusional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fluorouracil,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leucovorin,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oxaliplatin,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and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irinotecan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(FOLFOXIRI)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compared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with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infusional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fluorouracil,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leucovorin,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and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irinotecan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(FOLFIRI)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as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first-line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treatment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for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metastatic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colorectal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cancer: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the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Gruppo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Oncologico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Nord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Ovest.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J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Clin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Oncol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2007;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25:1670–6.</w:t>
      </w:r>
    </w:p>
    <w:p w14:paraId="4D809F9A" w14:textId="084C04AF" w:rsidR="005C4591" w:rsidRPr="000A43D3" w:rsidRDefault="005C4591" w:rsidP="005C4591">
      <w:pPr>
        <w:pStyle w:val="a8"/>
        <w:numPr>
          <w:ilvl w:val="0"/>
          <w:numId w:val="15"/>
        </w:numPr>
        <w:tabs>
          <w:tab w:val="left" w:pos="851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  <w:lang w:val="en-US"/>
        </w:rPr>
      </w:pPr>
      <w:r w:rsidRPr="000A43D3">
        <w:rPr>
          <w:rFonts w:ascii="Times New Roman" w:hAnsi="Times New Roman"/>
          <w:sz w:val="28"/>
          <w:szCs w:val="28"/>
          <w:lang w:val="en-US"/>
        </w:rPr>
        <w:t>Loupakis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F.,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Cremolini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C.,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Masi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G.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et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al.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Initial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therapy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with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FOLFOXIRI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and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bevacizumab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for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metastatic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colorectal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can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cer.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N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Engl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J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Med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2014;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371:1609–18.</w:t>
      </w:r>
    </w:p>
    <w:p w14:paraId="5A77C311" w14:textId="1A3CE129" w:rsidR="005C4591" w:rsidRPr="000A43D3" w:rsidRDefault="005C4591" w:rsidP="005C4591">
      <w:pPr>
        <w:pStyle w:val="a8"/>
        <w:numPr>
          <w:ilvl w:val="0"/>
          <w:numId w:val="15"/>
        </w:numPr>
        <w:tabs>
          <w:tab w:val="left" w:pos="851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  <w:lang w:val="en-US"/>
        </w:rPr>
      </w:pPr>
      <w:r w:rsidRPr="000A43D3">
        <w:rPr>
          <w:rFonts w:ascii="Times New Roman" w:hAnsi="Times New Roman"/>
          <w:sz w:val="28"/>
          <w:szCs w:val="28"/>
          <w:lang w:val="en-US"/>
        </w:rPr>
        <w:t>Marques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R.P.,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Duarte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G.S.,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Sterrantino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et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al.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Triplet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(FOLFOXIRI)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versus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doublet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(FOLFOX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or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FOLFIRI)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backbone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chemotherapy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as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first-line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treatment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of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metastatic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colorectal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cancer: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systematic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review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and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meta-analysis.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Crit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Rev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Oncol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Hematol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2017;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118:54–62.</w:t>
      </w:r>
    </w:p>
    <w:p w14:paraId="3F834123" w14:textId="5C6694D9" w:rsidR="005C4591" w:rsidRPr="000A43D3" w:rsidRDefault="005C4591" w:rsidP="005C4591">
      <w:pPr>
        <w:pStyle w:val="a8"/>
        <w:numPr>
          <w:ilvl w:val="0"/>
          <w:numId w:val="15"/>
        </w:numPr>
        <w:tabs>
          <w:tab w:val="left" w:pos="851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  <w:lang w:val="en-US"/>
        </w:rPr>
      </w:pPr>
      <w:r w:rsidRPr="000A43D3">
        <w:rPr>
          <w:rFonts w:ascii="Times New Roman" w:hAnsi="Times New Roman"/>
          <w:sz w:val="28"/>
          <w:szCs w:val="28"/>
          <w:lang w:val="en-US"/>
        </w:rPr>
        <w:t>Hurwitz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H.I.,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Tan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B.R.,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Reeves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J.A.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et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al.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Phase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II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randomized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trial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of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sequential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or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concurrent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FOLFOXIRI-bevacizumab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versus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FOLFOX-bevacizumab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for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metastatic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colorectal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cancer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(STEAM).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Oncologist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2019;24(7):921–32.</w:t>
      </w:r>
    </w:p>
    <w:p w14:paraId="2966AD04" w14:textId="0E6A5734" w:rsidR="005C4591" w:rsidRPr="000A43D3" w:rsidRDefault="005C4591" w:rsidP="005C4591">
      <w:pPr>
        <w:pStyle w:val="a8"/>
        <w:numPr>
          <w:ilvl w:val="0"/>
          <w:numId w:val="15"/>
        </w:numPr>
        <w:tabs>
          <w:tab w:val="left" w:pos="851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0A43D3">
        <w:rPr>
          <w:rFonts w:ascii="Times New Roman" w:hAnsi="Times New Roman"/>
          <w:sz w:val="28"/>
          <w:szCs w:val="28"/>
          <w:lang w:val="en-US"/>
        </w:rPr>
        <w:t>Schmoll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H.-J.,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Meinert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F.M.,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Cygon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F.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et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al.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“CHARTA”: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FOLFOX/bevacizumab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vs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FOLFOXIRI/bevacizumab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in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advanced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colorectal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cancer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–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final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results,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prognostic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and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potentially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predictive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factors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from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the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randomized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phase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II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trial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of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the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AIO.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2017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ASCO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Annual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Meeting.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Abstr.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3533,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presented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June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3,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2017.</w:t>
      </w:r>
    </w:p>
    <w:p w14:paraId="63082900" w14:textId="62A21B8C" w:rsidR="005C4591" w:rsidRPr="000A43D3" w:rsidRDefault="005C4591" w:rsidP="005C4591">
      <w:pPr>
        <w:pStyle w:val="a8"/>
        <w:numPr>
          <w:ilvl w:val="0"/>
          <w:numId w:val="15"/>
        </w:numPr>
        <w:tabs>
          <w:tab w:val="left" w:pos="851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  <w:lang w:val="en-US"/>
        </w:rPr>
      </w:pPr>
      <w:r w:rsidRPr="000A43D3">
        <w:rPr>
          <w:rFonts w:ascii="Times New Roman" w:hAnsi="Times New Roman"/>
          <w:sz w:val="28"/>
          <w:szCs w:val="28"/>
          <w:lang w:val="en-US"/>
        </w:rPr>
        <w:t>Sastre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J.,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Vieitez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J.M.,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Gomez-España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M.A.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et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al.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Randomized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phase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III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study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comparing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FOLFOX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+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bevacizumab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versus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folfoxiri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+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bevacizumab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(BEV)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as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1</w:t>
      </w:r>
      <w:r w:rsidRPr="000A43D3">
        <w:rPr>
          <w:rFonts w:ascii="Times New Roman" w:hAnsi="Times New Roman"/>
          <w:sz w:val="28"/>
          <w:szCs w:val="28"/>
          <w:vertAlign w:val="superscript"/>
          <w:lang w:val="en-US"/>
        </w:rPr>
        <w:t>st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line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treatment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in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patients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with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metastatic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colorectal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cancer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(mCRC)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with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≥3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baseline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circulating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tumor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cells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(bCTCs).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J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Clin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Oncol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2019;37(Suppl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15):3507.</w:t>
      </w:r>
    </w:p>
    <w:p w14:paraId="4B19C7D4" w14:textId="72E8C415" w:rsidR="005C4591" w:rsidRPr="000A43D3" w:rsidRDefault="005C4591" w:rsidP="005C4591">
      <w:pPr>
        <w:pStyle w:val="a8"/>
        <w:numPr>
          <w:ilvl w:val="0"/>
          <w:numId w:val="15"/>
        </w:numPr>
        <w:tabs>
          <w:tab w:val="left" w:pos="851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0A43D3">
        <w:rPr>
          <w:rFonts w:ascii="Times New Roman" w:hAnsi="Times New Roman"/>
          <w:sz w:val="28"/>
          <w:szCs w:val="28"/>
        </w:rPr>
        <w:t>Бровкина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Ольга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Игоревна,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Никитин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Алексей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Георгиевич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Мутации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генах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kras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nras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как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биомаркеры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терапии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колоректального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рака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основные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методы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их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детекции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//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Клиническая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практика.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2021.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№1.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37140042" w14:textId="12EEE421" w:rsidR="005C4591" w:rsidRPr="000A43D3" w:rsidRDefault="005C4591" w:rsidP="005C4591">
      <w:pPr>
        <w:pStyle w:val="a8"/>
        <w:numPr>
          <w:ilvl w:val="0"/>
          <w:numId w:val="15"/>
        </w:numPr>
        <w:tabs>
          <w:tab w:val="left" w:pos="851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  <w:lang w:val="en-US"/>
        </w:rPr>
      </w:pPr>
      <w:r w:rsidRPr="000A43D3">
        <w:rPr>
          <w:rFonts w:ascii="Times New Roman" w:hAnsi="Times New Roman"/>
          <w:sz w:val="28"/>
          <w:szCs w:val="28"/>
          <w:lang w:val="en-US"/>
        </w:rPr>
        <w:t>Yun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J,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Mullarky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E,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Lu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Bosch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KN,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Kavalier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Rivera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K,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Roper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J,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Chio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II,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Giannopoulou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EG,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Rago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Muley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Asara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JM,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Paik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J,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Elemento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O,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Chen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Z,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Pappin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DJ,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Dow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LE,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Papadopoulos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N,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Gross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SS,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Cantley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LC.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Vitamin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selectively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kills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KRAS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and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BRAF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mutant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colorectal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cancer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cells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by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targeting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GAPDH.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Science.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2015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Dec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11;350(6266):1391-6.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doi: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10.1126/science.aaa5004.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Epub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2015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Nov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5.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PMID: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26541605;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PMCID: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PMC4778961.</w:t>
      </w:r>
    </w:p>
    <w:p w14:paraId="155AC191" w14:textId="08E5E546" w:rsidR="005C4591" w:rsidRPr="000A43D3" w:rsidRDefault="005C4591" w:rsidP="005C4591">
      <w:pPr>
        <w:pStyle w:val="a8"/>
        <w:numPr>
          <w:ilvl w:val="0"/>
          <w:numId w:val="15"/>
        </w:numPr>
        <w:tabs>
          <w:tab w:val="left" w:pos="851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  <w:lang w:val="en-US"/>
        </w:rPr>
      </w:pPr>
      <w:r w:rsidRPr="000A43D3">
        <w:rPr>
          <w:rFonts w:ascii="Times New Roman" w:hAnsi="Times New Roman"/>
          <w:sz w:val="28"/>
          <w:szCs w:val="28"/>
          <w:lang w:val="en-US"/>
        </w:rPr>
        <w:t>Bray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F,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Laversanne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M,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Sung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H,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Ferlay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J,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Siegel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RL,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Soerjomataram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I,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Jemal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Global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cancer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statistics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2022: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GLOBOCAN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estimates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of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incidence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and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mortality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worldwide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for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36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cancers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in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185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countries.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CA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Cancer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J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Clin.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2024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May-Jun;74(3):229-263.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doi: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10.3322/caac.21834.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Epub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2024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Apr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4.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PMID: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38572751.</w:t>
      </w:r>
    </w:p>
    <w:p w14:paraId="55C08621" w14:textId="26EB383D" w:rsidR="005C4591" w:rsidRPr="000A43D3" w:rsidRDefault="005C4591" w:rsidP="005C4591">
      <w:pPr>
        <w:pStyle w:val="a8"/>
        <w:numPr>
          <w:ilvl w:val="0"/>
          <w:numId w:val="15"/>
        </w:numPr>
        <w:tabs>
          <w:tab w:val="left" w:pos="851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0A43D3">
        <w:rPr>
          <w:rFonts w:ascii="Times New Roman" w:hAnsi="Times New Roman"/>
          <w:sz w:val="28"/>
          <w:szCs w:val="28"/>
        </w:rPr>
        <w:t>Нугаев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А.М.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Поиск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новых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направлений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лечении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онкологических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заболеваний.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-Бюллетень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медицинских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интернет-конференций,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vol.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4,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no.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5,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2014,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pp.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800.</w:t>
      </w:r>
    </w:p>
    <w:p w14:paraId="55E69181" w14:textId="4292780D" w:rsidR="005C4591" w:rsidRPr="000A43D3" w:rsidRDefault="005C4591" w:rsidP="005C4591">
      <w:pPr>
        <w:pStyle w:val="a8"/>
        <w:numPr>
          <w:ilvl w:val="0"/>
          <w:numId w:val="15"/>
        </w:numPr>
        <w:tabs>
          <w:tab w:val="left" w:pos="851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0A43D3">
        <w:rPr>
          <w:rFonts w:ascii="Times New Roman" w:hAnsi="Times New Roman"/>
          <w:sz w:val="28"/>
          <w:szCs w:val="28"/>
        </w:rPr>
        <w:t>В.В.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Мартынюк.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Рак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ободочной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кишки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(заболеваемость,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смертность,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факторы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риска,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скрининг).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Практическая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онкология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3.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-№1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(март),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2000</w:t>
      </w:r>
    </w:p>
    <w:p w14:paraId="0968E2D3" w14:textId="187E93F1" w:rsidR="005C4591" w:rsidRPr="000A43D3" w:rsidRDefault="005C4591" w:rsidP="005C4591">
      <w:pPr>
        <w:pStyle w:val="a8"/>
        <w:numPr>
          <w:ilvl w:val="0"/>
          <w:numId w:val="15"/>
        </w:numPr>
        <w:tabs>
          <w:tab w:val="left" w:pos="851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  <w:lang w:val="en-US"/>
        </w:rPr>
      </w:pPr>
      <w:r w:rsidRPr="000A43D3">
        <w:rPr>
          <w:rFonts w:ascii="Times New Roman" w:hAnsi="Times New Roman"/>
          <w:sz w:val="28"/>
          <w:szCs w:val="28"/>
          <w:lang w:val="en-US"/>
        </w:rPr>
        <w:t>CRUK.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Bowel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cancer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incidence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statistics.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2017.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Available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from: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hyperlink r:id="rId77" w:anchor="heading-One" w:history="1">
        <w:r w:rsidRPr="000A43D3">
          <w:rPr>
            <w:rStyle w:val="af6"/>
            <w:rFonts w:ascii="Times New Roman" w:hAnsi="Times New Roman"/>
            <w:sz w:val="28"/>
            <w:szCs w:val="28"/>
            <w:lang w:val="en-US"/>
          </w:rPr>
          <w:t>http://www.cancerresearchuk.org/health-professional/cancer-statistics/statistics-by-cancer-type/bowel-cancer/incidence#heading-One</w:t>
        </w:r>
      </w:hyperlink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</w:p>
    <w:p w14:paraId="17D26DC7" w14:textId="33F45678" w:rsidR="005C4591" w:rsidRPr="000A43D3" w:rsidRDefault="005C4591" w:rsidP="005C4591">
      <w:pPr>
        <w:pStyle w:val="a8"/>
        <w:numPr>
          <w:ilvl w:val="0"/>
          <w:numId w:val="15"/>
        </w:numPr>
        <w:tabs>
          <w:tab w:val="left" w:pos="851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  <w:lang w:val="en-US"/>
        </w:rPr>
      </w:pPr>
      <w:r w:rsidRPr="000A43D3">
        <w:rPr>
          <w:rFonts w:ascii="Times New Roman" w:hAnsi="Times New Roman"/>
          <w:sz w:val="28"/>
          <w:szCs w:val="28"/>
          <w:lang w:val="en-US"/>
        </w:rPr>
        <w:t>Douaiher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J,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Ravipati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Grams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B,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Chowdhury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S,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Alatise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O,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Are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Colorectal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cancer—global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burden,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trends,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and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geographical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variations.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J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Surg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Oncol.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2017;115:619–30.</w:t>
      </w:r>
    </w:p>
    <w:p w14:paraId="7ECA3CD0" w14:textId="575432F7" w:rsidR="005C4591" w:rsidRPr="000A43D3" w:rsidRDefault="005C4591" w:rsidP="005C4591">
      <w:pPr>
        <w:pStyle w:val="a8"/>
        <w:numPr>
          <w:ilvl w:val="0"/>
          <w:numId w:val="15"/>
        </w:numPr>
        <w:tabs>
          <w:tab w:val="left" w:pos="851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  <w:lang w:val="en-US"/>
        </w:rPr>
      </w:pPr>
      <w:r w:rsidRPr="000A43D3">
        <w:rPr>
          <w:rFonts w:ascii="Times New Roman" w:hAnsi="Times New Roman"/>
          <w:sz w:val="28"/>
          <w:szCs w:val="28"/>
          <w:lang w:val="en-US"/>
        </w:rPr>
        <w:t>Cancer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TODAY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|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IARC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-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hyperlink r:id="rId78" w:history="1">
        <w:r w:rsidRPr="000A43D3">
          <w:rPr>
            <w:rStyle w:val="af6"/>
            <w:rFonts w:ascii="Times New Roman" w:hAnsi="Times New Roman"/>
            <w:sz w:val="28"/>
            <w:szCs w:val="28"/>
            <w:lang w:val="en-US"/>
          </w:rPr>
          <w:t>https://gco.iarc.who.int</w:t>
        </w:r>
      </w:hyperlink>
      <w:r w:rsidRPr="000A43D3">
        <w:rPr>
          <w:rFonts w:ascii="Times New Roman" w:hAnsi="Times New Roman"/>
          <w:sz w:val="28"/>
          <w:szCs w:val="28"/>
          <w:lang w:val="en-US"/>
        </w:rPr>
        <w:t>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Data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version: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Globocan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2022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(version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1.1)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-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08.02.2024.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hyperlink r:id="rId79" w:history="1">
        <w:r w:rsidRPr="000A43D3">
          <w:rPr>
            <w:rStyle w:val="af6"/>
            <w:rFonts w:ascii="Times New Roman" w:hAnsi="Times New Roman"/>
            <w:sz w:val="28"/>
            <w:szCs w:val="28"/>
            <w:lang w:val="en-US"/>
          </w:rPr>
          <w:t>https://gco.iarc.fr/today/en/dataviz/pie?mode=cancer&amp;group_populations=1&amp;types=1</w:t>
        </w:r>
      </w:hyperlink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</w:p>
    <w:p w14:paraId="2F8BE961" w14:textId="64023174" w:rsidR="005C4591" w:rsidRPr="000A43D3" w:rsidRDefault="005C4591" w:rsidP="005C4591">
      <w:pPr>
        <w:pStyle w:val="a8"/>
        <w:numPr>
          <w:ilvl w:val="0"/>
          <w:numId w:val="15"/>
        </w:numPr>
        <w:tabs>
          <w:tab w:val="left" w:pos="851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0A43D3">
        <w:rPr>
          <w:rFonts w:ascii="Times New Roman" w:hAnsi="Times New Roman"/>
          <w:sz w:val="28"/>
          <w:szCs w:val="28"/>
        </w:rPr>
        <w:t>О</w:t>
      </w:r>
      <w:r w:rsidRPr="000A43D3">
        <w:rPr>
          <w:rFonts w:ascii="Times New Roman" w:hAnsi="Times New Roman"/>
          <w:sz w:val="28"/>
          <w:szCs w:val="28"/>
          <w:lang w:val="en-US"/>
        </w:rPr>
        <w:t>.</w:t>
      </w:r>
      <w:r w:rsidRPr="000A43D3">
        <w:rPr>
          <w:rFonts w:ascii="Times New Roman" w:hAnsi="Times New Roman"/>
          <w:sz w:val="28"/>
          <w:szCs w:val="28"/>
        </w:rPr>
        <w:t>В</w:t>
      </w:r>
      <w:r w:rsidRPr="000A43D3">
        <w:rPr>
          <w:rFonts w:ascii="Times New Roman" w:hAnsi="Times New Roman"/>
          <w:sz w:val="28"/>
          <w:szCs w:val="28"/>
          <w:lang w:val="en-US"/>
        </w:rPr>
        <w:t>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Шатковская</w:t>
      </w:r>
      <w:r w:rsidRPr="000A43D3">
        <w:rPr>
          <w:rFonts w:ascii="Times New Roman" w:hAnsi="Times New Roman"/>
          <w:sz w:val="28"/>
          <w:szCs w:val="28"/>
          <w:lang w:val="en-US"/>
        </w:rPr>
        <w:t>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Б</w:t>
      </w:r>
      <w:r w:rsidRPr="000A43D3">
        <w:rPr>
          <w:rFonts w:ascii="Times New Roman" w:hAnsi="Times New Roman"/>
          <w:sz w:val="28"/>
          <w:szCs w:val="28"/>
          <w:lang w:val="en-US"/>
        </w:rPr>
        <w:t>.</w:t>
      </w:r>
      <w:r w:rsidRPr="000A43D3">
        <w:rPr>
          <w:rFonts w:ascii="Times New Roman" w:hAnsi="Times New Roman"/>
          <w:sz w:val="28"/>
          <w:szCs w:val="28"/>
        </w:rPr>
        <w:t>Т</w:t>
      </w:r>
      <w:r w:rsidRPr="000A43D3">
        <w:rPr>
          <w:rFonts w:ascii="Times New Roman" w:hAnsi="Times New Roman"/>
          <w:sz w:val="28"/>
          <w:szCs w:val="28"/>
          <w:lang w:val="en-US"/>
        </w:rPr>
        <w:t>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Онгарбаев</w:t>
      </w:r>
      <w:r w:rsidRPr="000A43D3">
        <w:rPr>
          <w:rFonts w:ascii="Times New Roman" w:hAnsi="Times New Roman"/>
          <w:sz w:val="28"/>
          <w:szCs w:val="28"/>
          <w:lang w:val="en-US"/>
        </w:rPr>
        <w:t>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Г</w:t>
      </w:r>
      <w:r w:rsidRPr="000A43D3">
        <w:rPr>
          <w:rFonts w:ascii="Times New Roman" w:hAnsi="Times New Roman"/>
          <w:sz w:val="28"/>
          <w:szCs w:val="28"/>
          <w:lang w:val="en-US"/>
        </w:rPr>
        <w:t>.</w:t>
      </w:r>
      <w:r w:rsidRPr="000A43D3">
        <w:rPr>
          <w:rFonts w:ascii="Times New Roman" w:hAnsi="Times New Roman"/>
          <w:sz w:val="28"/>
          <w:szCs w:val="28"/>
        </w:rPr>
        <w:t>Т</w:t>
      </w:r>
      <w:r w:rsidRPr="000A43D3">
        <w:rPr>
          <w:rFonts w:ascii="Times New Roman" w:hAnsi="Times New Roman"/>
          <w:sz w:val="28"/>
          <w:szCs w:val="28"/>
          <w:lang w:val="en-US"/>
        </w:rPr>
        <w:t>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Сейсенбаева</w:t>
      </w:r>
      <w:r w:rsidRPr="000A43D3">
        <w:rPr>
          <w:rFonts w:ascii="Times New Roman" w:hAnsi="Times New Roman"/>
          <w:sz w:val="28"/>
          <w:szCs w:val="28"/>
          <w:lang w:val="en-US"/>
        </w:rPr>
        <w:t>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А</w:t>
      </w:r>
      <w:r w:rsidRPr="000A43D3">
        <w:rPr>
          <w:rFonts w:ascii="Times New Roman" w:hAnsi="Times New Roman"/>
          <w:sz w:val="28"/>
          <w:szCs w:val="28"/>
          <w:lang w:val="en-US"/>
        </w:rPr>
        <w:t>.</w:t>
      </w:r>
      <w:r w:rsidRPr="000A43D3">
        <w:rPr>
          <w:rFonts w:ascii="Times New Roman" w:hAnsi="Times New Roman"/>
          <w:sz w:val="28"/>
          <w:szCs w:val="28"/>
        </w:rPr>
        <w:t>Е</w:t>
      </w:r>
      <w:r w:rsidRPr="000A43D3">
        <w:rPr>
          <w:rFonts w:ascii="Times New Roman" w:hAnsi="Times New Roman"/>
          <w:sz w:val="28"/>
          <w:szCs w:val="28"/>
          <w:lang w:val="en-US"/>
        </w:rPr>
        <w:t>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Ажмагамбетова</w:t>
      </w:r>
      <w:r w:rsidRPr="000A43D3">
        <w:rPr>
          <w:rFonts w:ascii="Times New Roman" w:hAnsi="Times New Roman"/>
          <w:sz w:val="28"/>
          <w:szCs w:val="28"/>
          <w:lang w:val="en-US"/>
        </w:rPr>
        <w:t>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А</w:t>
      </w:r>
      <w:r w:rsidRPr="000A43D3">
        <w:rPr>
          <w:rFonts w:ascii="Times New Roman" w:hAnsi="Times New Roman"/>
          <w:sz w:val="28"/>
          <w:szCs w:val="28"/>
          <w:lang w:val="en-US"/>
        </w:rPr>
        <w:t>.</w:t>
      </w:r>
      <w:r w:rsidRPr="000A43D3">
        <w:rPr>
          <w:rFonts w:ascii="Times New Roman" w:hAnsi="Times New Roman"/>
          <w:sz w:val="28"/>
          <w:szCs w:val="28"/>
        </w:rPr>
        <w:t>Ж</w:t>
      </w:r>
      <w:r w:rsidRPr="000A43D3">
        <w:rPr>
          <w:rFonts w:ascii="Times New Roman" w:hAnsi="Times New Roman"/>
          <w:sz w:val="28"/>
          <w:szCs w:val="28"/>
          <w:lang w:val="en-US"/>
        </w:rPr>
        <w:t>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Жылкайдарова</w:t>
      </w:r>
      <w:r w:rsidRPr="000A43D3">
        <w:rPr>
          <w:rFonts w:ascii="Times New Roman" w:hAnsi="Times New Roman"/>
          <w:sz w:val="28"/>
          <w:szCs w:val="28"/>
          <w:lang w:val="en-US"/>
        </w:rPr>
        <w:t>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И</w:t>
      </w:r>
      <w:r w:rsidRPr="000A43D3">
        <w:rPr>
          <w:rFonts w:ascii="Times New Roman" w:hAnsi="Times New Roman"/>
          <w:sz w:val="28"/>
          <w:szCs w:val="28"/>
          <w:lang w:val="en-US"/>
        </w:rPr>
        <w:t>.</w:t>
      </w:r>
      <w:r w:rsidRPr="000A43D3">
        <w:rPr>
          <w:rFonts w:ascii="Times New Roman" w:hAnsi="Times New Roman"/>
          <w:sz w:val="28"/>
          <w:szCs w:val="28"/>
        </w:rPr>
        <w:t>К</w:t>
      </w:r>
      <w:r w:rsidRPr="000A43D3">
        <w:rPr>
          <w:rFonts w:ascii="Times New Roman" w:hAnsi="Times New Roman"/>
          <w:sz w:val="28"/>
          <w:szCs w:val="28"/>
          <w:lang w:val="en-US"/>
        </w:rPr>
        <w:t>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Лаврентьева</w:t>
      </w:r>
      <w:r w:rsidRPr="000A43D3">
        <w:rPr>
          <w:rFonts w:ascii="Times New Roman" w:hAnsi="Times New Roman"/>
          <w:sz w:val="28"/>
          <w:szCs w:val="28"/>
          <w:lang w:val="en-US"/>
        </w:rPr>
        <w:t>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М</w:t>
      </w:r>
      <w:r w:rsidRPr="000A43D3">
        <w:rPr>
          <w:rFonts w:ascii="Times New Roman" w:hAnsi="Times New Roman"/>
          <w:sz w:val="28"/>
          <w:szCs w:val="28"/>
          <w:lang w:val="en-US"/>
        </w:rPr>
        <w:t>.</w:t>
      </w:r>
      <w:r w:rsidRPr="000A43D3">
        <w:rPr>
          <w:rFonts w:ascii="Times New Roman" w:hAnsi="Times New Roman"/>
          <w:sz w:val="28"/>
          <w:szCs w:val="28"/>
        </w:rPr>
        <w:t>С</w:t>
      </w:r>
      <w:r w:rsidRPr="000A43D3">
        <w:rPr>
          <w:rFonts w:ascii="Times New Roman" w:hAnsi="Times New Roman"/>
          <w:sz w:val="28"/>
          <w:szCs w:val="28"/>
          <w:lang w:val="en-US"/>
        </w:rPr>
        <w:t>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Саги</w:t>
      </w:r>
      <w:r w:rsidRPr="000A43D3">
        <w:rPr>
          <w:rFonts w:ascii="Times New Roman" w:hAnsi="Times New Roman"/>
          <w:sz w:val="28"/>
          <w:szCs w:val="28"/>
          <w:lang w:val="en-US"/>
        </w:rPr>
        <w:t>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Показатели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онкологической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службы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Республики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Казахстан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за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2022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год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(статистические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аналитические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материалы)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/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под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редакцией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Д.Р.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Кайдаровой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/–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Алматы,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2023.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430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с.</w:t>
      </w:r>
    </w:p>
    <w:p w14:paraId="258504C8" w14:textId="50348918" w:rsidR="005C4591" w:rsidRPr="000A43D3" w:rsidRDefault="005C4591" w:rsidP="005C4591">
      <w:pPr>
        <w:pStyle w:val="a8"/>
        <w:numPr>
          <w:ilvl w:val="0"/>
          <w:numId w:val="15"/>
        </w:numPr>
        <w:tabs>
          <w:tab w:val="left" w:pos="851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  <w:lang w:val="en-US"/>
        </w:rPr>
      </w:pPr>
      <w:r w:rsidRPr="000A43D3">
        <w:rPr>
          <w:rFonts w:ascii="Times New Roman" w:hAnsi="Times New Roman"/>
          <w:sz w:val="28"/>
          <w:szCs w:val="28"/>
          <w:lang w:val="en-US"/>
        </w:rPr>
        <w:t>Dolatkhah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R.,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Somi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M.H.,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Kermani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I.A.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et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al.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Increased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colorectal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cancer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incidence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in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Iran: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systematic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review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and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meta-analysis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//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BMC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public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health.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–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2015.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–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Vol.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15.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–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P.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997.</w:t>
      </w:r>
    </w:p>
    <w:p w14:paraId="7B153EA0" w14:textId="084BF1AD" w:rsidR="005C4591" w:rsidRPr="000A43D3" w:rsidRDefault="005C4591" w:rsidP="005C4591">
      <w:pPr>
        <w:pStyle w:val="a8"/>
        <w:numPr>
          <w:ilvl w:val="0"/>
          <w:numId w:val="15"/>
        </w:numPr>
        <w:tabs>
          <w:tab w:val="left" w:pos="851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  <w:lang w:val="en-US"/>
        </w:rPr>
      </w:pPr>
      <w:r w:rsidRPr="000A43D3">
        <w:rPr>
          <w:rFonts w:ascii="Times New Roman" w:hAnsi="Times New Roman"/>
          <w:sz w:val="28"/>
          <w:szCs w:val="28"/>
          <w:lang w:val="en-US"/>
        </w:rPr>
        <w:t>Labianca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R.,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Beretta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G.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D.,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Kildani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B.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et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al.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Colon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cancer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//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Critical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reviews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in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oncology/hematology.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–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2010.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–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Vol.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74,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Issue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2.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–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P.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106-133.</w:t>
      </w:r>
    </w:p>
    <w:p w14:paraId="79107562" w14:textId="1980CDFA" w:rsidR="005C4591" w:rsidRPr="000A43D3" w:rsidRDefault="005C4591" w:rsidP="005C4591">
      <w:pPr>
        <w:pStyle w:val="a8"/>
        <w:numPr>
          <w:ilvl w:val="0"/>
          <w:numId w:val="15"/>
        </w:numPr>
        <w:tabs>
          <w:tab w:val="left" w:pos="851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  <w:lang w:val="en-US"/>
        </w:rPr>
      </w:pPr>
      <w:r w:rsidRPr="000A43D3">
        <w:rPr>
          <w:rFonts w:ascii="Times New Roman" w:hAnsi="Times New Roman"/>
          <w:sz w:val="28"/>
          <w:szCs w:val="28"/>
          <w:lang w:val="en-US"/>
        </w:rPr>
        <w:t>Sung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H.,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Ferlay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J.,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Siegel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R.L.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et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al.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Global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Cancer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Statistics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2020: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GLOBOCAN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Estimates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of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Incidence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and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Mortality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Worldwide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for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36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Cancers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in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185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Countries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//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CA: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cancer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Journal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for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clinicians.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–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2021.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–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Vol.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71,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№3.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–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P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209-249.</w:t>
      </w:r>
    </w:p>
    <w:p w14:paraId="07743B26" w14:textId="5EA870B6" w:rsidR="005C4591" w:rsidRPr="000A43D3" w:rsidRDefault="005C4591" w:rsidP="005C4591">
      <w:pPr>
        <w:pStyle w:val="a8"/>
        <w:numPr>
          <w:ilvl w:val="0"/>
          <w:numId w:val="15"/>
        </w:numPr>
        <w:tabs>
          <w:tab w:val="left" w:pos="851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  <w:lang w:val="en-US"/>
        </w:rPr>
      </w:pPr>
      <w:r w:rsidRPr="000A43D3">
        <w:rPr>
          <w:rFonts w:ascii="Times New Roman" w:hAnsi="Times New Roman"/>
          <w:sz w:val="28"/>
          <w:szCs w:val="28"/>
          <w:lang w:val="en-US"/>
        </w:rPr>
        <w:t>Mauyenova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D.,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Zhadykova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Y.,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Khozhayev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et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al.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Trends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of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Colorectal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Cancer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Incidence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in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Kazakhstan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//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Asian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Pacific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Journal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of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cancer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prevention: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APJCP.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–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2021.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–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Vol.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22,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Issue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10.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–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P.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3405-1-3405-10.</w:t>
      </w:r>
    </w:p>
    <w:p w14:paraId="110DCEBD" w14:textId="55D6CFD0" w:rsidR="005C4591" w:rsidRPr="000A43D3" w:rsidRDefault="005C4591" w:rsidP="005C4591">
      <w:pPr>
        <w:pStyle w:val="a8"/>
        <w:numPr>
          <w:ilvl w:val="0"/>
          <w:numId w:val="15"/>
        </w:numPr>
        <w:tabs>
          <w:tab w:val="left" w:pos="851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  <w:lang w:val="en-US"/>
        </w:rPr>
      </w:pPr>
      <w:r w:rsidRPr="000A43D3">
        <w:rPr>
          <w:rFonts w:ascii="Times New Roman" w:hAnsi="Times New Roman"/>
          <w:sz w:val="28"/>
          <w:szCs w:val="28"/>
          <w:lang w:val="en-US"/>
        </w:rPr>
        <w:t>Zhylkaidarova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A.,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Kaidarova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D.,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Batyrbekov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K.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et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al.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Trends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of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Colorectal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Cancer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Prevalence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in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Kazakhstan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Related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to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Screening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//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Clinical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endoscopy.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–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2021.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–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Vol.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54,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Issue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1.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–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P.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32-37.</w:t>
      </w:r>
    </w:p>
    <w:p w14:paraId="59C0E966" w14:textId="704277AB" w:rsidR="005C4591" w:rsidRPr="000A43D3" w:rsidRDefault="005C4591" w:rsidP="005C4591">
      <w:pPr>
        <w:pStyle w:val="a8"/>
        <w:numPr>
          <w:ilvl w:val="0"/>
          <w:numId w:val="15"/>
        </w:numPr>
        <w:tabs>
          <w:tab w:val="left" w:pos="851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  <w:lang w:val="en-US"/>
        </w:rPr>
      </w:pPr>
      <w:r w:rsidRPr="000A43D3">
        <w:rPr>
          <w:rFonts w:ascii="Times New Roman" w:hAnsi="Times New Roman"/>
          <w:sz w:val="28"/>
          <w:szCs w:val="28"/>
        </w:rPr>
        <w:t>Кайдарова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Д.Р.,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Жылкайдарова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А.Ж.,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Ахметов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А.А.,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Шаназаров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Н.А.,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Батырбеков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К.У.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[Изменение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эпидемиологической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ситуации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по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колоректальному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раку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Казахстане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после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внедрения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скрининга].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Вестник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Авиценны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2018;2-3:157–165.</w:t>
      </w:r>
    </w:p>
    <w:p w14:paraId="58C6C57F" w14:textId="0121D8CA" w:rsidR="005C4591" w:rsidRPr="000A43D3" w:rsidRDefault="005C4591" w:rsidP="005C4591">
      <w:pPr>
        <w:pStyle w:val="a8"/>
        <w:numPr>
          <w:ilvl w:val="0"/>
          <w:numId w:val="15"/>
        </w:numPr>
        <w:tabs>
          <w:tab w:val="left" w:pos="851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  <w:lang w:val="en-US"/>
        </w:rPr>
      </w:pPr>
      <w:r w:rsidRPr="000A43D3">
        <w:rPr>
          <w:rFonts w:ascii="Times New Roman" w:hAnsi="Times New Roman"/>
          <w:sz w:val="28"/>
          <w:szCs w:val="28"/>
          <w:lang w:val="en-US"/>
        </w:rPr>
        <w:t>Bekisheva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A.,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Makishev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A.,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Dauletyarova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M.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et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al.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Mortality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and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morbidity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from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colon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cancer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in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the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republic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of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Kazakhstan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//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Georgian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medical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news.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–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2020.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–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Vol.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4,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Issue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301.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–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Р.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54-59.</w:t>
      </w:r>
    </w:p>
    <w:p w14:paraId="5C937200" w14:textId="1061FBF8" w:rsidR="005C4591" w:rsidRPr="000A43D3" w:rsidRDefault="005C4591" w:rsidP="005C4591">
      <w:pPr>
        <w:pStyle w:val="a8"/>
        <w:numPr>
          <w:ilvl w:val="0"/>
          <w:numId w:val="15"/>
        </w:numPr>
        <w:tabs>
          <w:tab w:val="left" w:pos="851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0A43D3">
        <w:rPr>
          <w:rFonts w:ascii="Times New Roman" w:hAnsi="Times New Roman"/>
          <w:sz w:val="28"/>
          <w:szCs w:val="28"/>
        </w:rPr>
        <w:t>Бекишева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А.Т.,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Макишев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А.К.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Результаты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применения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реабилитационной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программы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пациентов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после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гастрэктомии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по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поводу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рака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желудка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//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Евразийский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онкологический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журнал.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2018.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Т.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6,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№1.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–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С.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473.</w:t>
      </w:r>
    </w:p>
    <w:p w14:paraId="1F89542D" w14:textId="710F2C5A" w:rsidR="005C4591" w:rsidRPr="000A43D3" w:rsidRDefault="005C4591" w:rsidP="005C4591">
      <w:pPr>
        <w:pStyle w:val="a8"/>
        <w:numPr>
          <w:ilvl w:val="0"/>
          <w:numId w:val="15"/>
        </w:numPr>
        <w:tabs>
          <w:tab w:val="left" w:pos="851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  <w:lang w:val="en-US"/>
        </w:rPr>
      </w:pPr>
      <w:r w:rsidRPr="000A43D3">
        <w:rPr>
          <w:rFonts w:ascii="Times New Roman" w:hAnsi="Times New Roman"/>
          <w:sz w:val="28"/>
          <w:szCs w:val="28"/>
          <w:lang w:val="en-US"/>
        </w:rPr>
        <w:t>Rao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S.,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Tan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G.,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Abdulla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H.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et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al.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Does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colectomy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predispose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to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small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intestinal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bacterial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(SIBO)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and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fungal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overgrowth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(SIFO)?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//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Clinical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and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Translational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Gastroenterology.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–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2018.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–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Vol.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9,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Issue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4.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–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P.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1-8.</w:t>
      </w:r>
    </w:p>
    <w:p w14:paraId="726F0495" w14:textId="74EC45F1" w:rsidR="005C4591" w:rsidRPr="000A43D3" w:rsidRDefault="005C4591" w:rsidP="005C4591">
      <w:pPr>
        <w:pStyle w:val="a8"/>
        <w:numPr>
          <w:ilvl w:val="0"/>
          <w:numId w:val="15"/>
        </w:numPr>
        <w:tabs>
          <w:tab w:val="left" w:pos="851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  <w:lang w:val="en-US"/>
        </w:rPr>
      </w:pPr>
      <w:r w:rsidRPr="000A43D3">
        <w:rPr>
          <w:rFonts w:ascii="Times New Roman" w:hAnsi="Times New Roman"/>
          <w:sz w:val="28"/>
          <w:szCs w:val="28"/>
          <w:lang w:val="en-US"/>
        </w:rPr>
        <w:t>Zhylkaidarova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A.,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Kaidarova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D.,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Batyrbekov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K.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et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al.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Trends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of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Colorectal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Cancer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Prevalence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in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Kazakhstan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Related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to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Screening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//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Clinical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endoscopy.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–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2021.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–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Vol.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54,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Issue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1.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–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P.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32-37.</w:t>
      </w:r>
    </w:p>
    <w:p w14:paraId="280FB7D9" w14:textId="525D6193" w:rsidR="005C4591" w:rsidRPr="000A43D3" w:rsidRDefault="005C4591" w:rsidP="005C4591">
      <w:pPr>
        <w:pStyle w:val="a8"/>
        <w:numPr>
          <w:ilvl w:val="0"/>
          <w:numId w:val="15"/>
        </w:numPr>
        <w:tabs>
          <w:tab w:val="left" w:pos="851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  <w:lang w:val="en-US"/>
        </w:rPr>
      </w:pPr>
      <w:r w:rsidRPr="000A43D3">
        <w:rPr>
          <w:rFonts w:ascii="Times New Roman" w:hAnsi="Times New Roman"/>
          <w:sz w:val="28"/>
          <w:szCs w:val="28"/>
          <w:lang w:val="en-US"/>
        </w:rPr>
        <w:t>Z.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Y.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Zhang,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K.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Z.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Guiley,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and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K.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M.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Shokat,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“Chemical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acylation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of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an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acquired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serine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suppresses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oncogenic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signaling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of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KRas(G12S),”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Nature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Chemical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Biology,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vol.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18,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no.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11,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pp.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1177–1183,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2022.</w:t>
      </w:r>
    </w:p>
    <w:p w14:paraId="7E0CD313" w14:textId="35E5615A" w:rsidR="005C4591" w:rsidRPr="000A43D3" w:rsidRDefault="00A621F2" w:rsidP="005C4591">
      <w:pPr>
        <w:pStyle w:val="a8"/>
        <w:numPr>
          <w:ilvl w:val="0"/>
          <w:numId w:val="15"/>
        </w:numPr>
        <w:tabs>
          <w:tab w:val="left" w:pos="851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Y.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S.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Tsai,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M.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G.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Woodcock,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S.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H.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Azam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et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al.,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“Rapid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idiosyncratic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mechanisms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of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clinical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resistance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to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KRAS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G12C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inhibition,”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Journal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of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Clinical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Investigation,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vol.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132,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no.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4,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2022.</w:t>
      </w:r>
    </w:p>
    <w:p w14:paraId="4D0A7889" w14:textId="4F6C8E36" w:rsidR="005C4591" w:rsidRPr="000A43D3" w:rsidRDefault="00A621F2" w:rsidP="005C4591">
      <w:pPr>
        <w:pStyle w:val="a8"/>
        <w:numPr>
          <w:ilvl w:val="0"/>
          <w:numId w:val="15"/>
        </w:numPr>
        <w:tabs>
          <w:tab w:val="left" w:pos="851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M.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Y.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M.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Teo,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J.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Y.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Fong,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W.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M.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Lim,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and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L.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L.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A.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In,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“Current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advances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and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trends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in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KRAS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targeted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therapies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for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colorectal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cancer,”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Molecular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Cancer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Research,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vol.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20,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no.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1,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pp.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30–44,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2022.</w:t>
      </w:r>
    </w:p>
    <w:p w14:paraId="25BF0AB2" w14:textId="7F1C7557" w:rsidR="005C4591" w:rsidRPr="000A43D3" w:rsidRDefault="00A621F2" w:rsidP="005C4591">
      <w:pPr>
        <w:pStyle w:val="a8"/>
        <w:numPr>
          <w:ilvl w:val="0"/>
          <w:numId w:val="15"/>
        </w:numPr>
        <w:tabs>
          <w:tab w:val="left" w:pos="851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J.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X.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Li,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R.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Z.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Li,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L.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R.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Ma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et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al.,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“Targeting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mutant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Kirsten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rat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sarcoma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viral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oncogene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homolog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in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non-small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cell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lung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cancer: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current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difficulties,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integrative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treatments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and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future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perspectives,”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Frontiers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in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Pharmacology,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vol.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13,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2022.</w:t>
      </w:r>
    </w:p>
    <w:p w14:paraId="2D0A09DC" w14:textId="6E3BF22A" w:rsidR="005C4591" w:rsidRPr="000A43D3" w:rsidRDefault="005C4591" w:rsidP="005C4591">
      <w:pPr>
        <w:pStyle w:val="MDPI71References"/>
        <w:numPr>
          <w:ilvl w:val="0"/>
          <w:numId w:val="15"/>
        </w:numPr>
        <w:tabs>
          <w:tab w:val="left" w:pos="851"/>
        </w:tabs>
        <w:spacing w:line="240" w:lineRule="auto"/>
        <w:ind w:left="0" w:firstLine="0"/>
        <w:rPr>
          <w:rFonts w:ascii="Times New Roman" w:hAnsi="Times New Roman"/>
          <w:noProof/>
          <w:sz w:val="28"/>
          <w:szCs w:val="28"/>
          <w:lang w:val="en-GB"/>
        </w:rPr>
      </w:pPr>
      <w:r w:rsidRPr="000A43D3">
        <w:rPr>
          <w:rFonts w:ascii="Times New Roman" w:hAnsi="Times New Roman"/>
          <w:noProof/>
          <w:sz w:val="28"/>
          <w:szCs w:val="28"/>
          <w:lang w:val="en-GB"/>
        </w:rPr>
        <w:t>Begimbetova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D,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Kukanova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A,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Fazyl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F,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Manekenova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K,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Omarov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T,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Burska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AN,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Khamijan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M,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Gulyayev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A,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Yermekbayeva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B,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Makishev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A,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Saliev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T,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Batyrbekov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K,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Aitbayev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C,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Spatayev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Z,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Sarbassov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D.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The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Oxidative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Drug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Combination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for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Suppressing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KRAS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G12D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Inducible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Tumour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Growth.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Biomed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Res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Int.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2022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Dec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30;2022:9426623.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doi: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10.1155/2022/9426623.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PMID: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36619305;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PMCID: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PMC9822755.</w:t>
      </w:r>
    </w:p>
    <w:p w14:paraId="7529036D" w14:textId="5B8AD9D5" w:rsidR="005C4591" w:rsidRPr="000A43D3" w:rsidRDefault="005C4591" w:rsidP="005C4591">
      <w:pPr>
        <w:pStyle w:val="a8"/>
        <w:numPr>
          <w:ilvl w:val="0"/>
          <w:numId w:val="15"/>
        </w:numPr>
        <w:tabs>
          <w:tab w:val="left" w:pos="851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  <w:lang w:val="en-US"/>
        </w:rPr>
      </w:pPr>
      <w:r w:rsidRPr="000A43D3">
        <w:rPr>
          <w:rFonts w:ascii="Times New Roman" w:hAnsi="Times New Roman"/>
          <w:sz w:val="28"/>
          <w:szCs w:val="28"/>
          <w:lang w:val="en-US"/>
        </w:rPr>
        <w:t>Z.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H.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Xu,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W.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Q.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Wang,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L.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Liu,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and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W.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H.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Lou,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“A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special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subtype: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revealing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the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potential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intervention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and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great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value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of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KRAS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wildtype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pancreatic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cancer.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Biochimica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et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Biophysica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Acta-reviews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on,”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Cancer,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vol.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1877,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no.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4,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2022.</w:t>
      </w:r>
    </w:p>
    <w:p w14:paraId="417569E1" w14:textId="10032F40" w:rsidR="005C4591" w:rsidRPr="000A43D3" w:rsidRDefault="00A621F2" w:rsidP="005C4591">
      <w:pPr>
        <w:pStyle w:val="a8"/>
        <w:numPr>
          <w:ilvl w:val="0"/>
          <w:numId w:val="15"/>
        </w:numPr>
        <w:tabs>
          <w:tab w:val="left" w:pos="851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R.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Pirlog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and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G.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A.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Calin,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“KRAS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mutations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as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essential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promoters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of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lymphangiogenesis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via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extracellular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vesicles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in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pancreatic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cancer,”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Journal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of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Clinical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Investigation,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vol.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132,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no.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14,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2022.</w:t>
      </w:r>
    </w:p>
    <w:p w14:paraId="506BAB30" w14:textId="44115265" w:rsidR="005C4591" w:rsidRPr="000A43D3" w:rsidRDefault="00A621F2" w:rsidP="005C4591">
      <w:pPr>
        <w:pStyle w:val="a8"/>
        <w:numPr>
          <w:ilvl w:val="0"/>
          <w:numId w:val="15"/>
        </w:numPr>
        <w:tabs>
          <w:tab w:val="left" w:pos="851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J.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K.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Messex,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K.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L.A.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Adams,W.G.Hawkinsetal.,“Oncogenic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Kras-mediated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cytokine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CCL15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regulates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pancreatic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cancer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cell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migration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and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invasion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through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ROS,”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Cancers,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vol.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14,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no.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9,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p.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2153,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C4591" w:rsidRPr="000A43D3">
        <w:rPr>
          <w:rFonts w:ascii="Times New Roman" w:hAnsi="Times New Roman"/>
          <w:sz w:val="28"/>
          <w:szCs w:val="28"/>
          <w:lang w:val="en-US"/>
        </w:rPr>
        <w:t>2022.</w:t>
      </w:r>
    </w:p>
    <w:p w14:paraId="4D933118" w14:textId="10CE0598" w:rsidR="005C4591" w:rsidRPr="000A43D3" w:rsidRDefault="005C4591" w:rsidP="005C4591">
      <w:pPr>
        <w:pStyle w:val="a8"/>
        <w:numPr>
          <w:ilvl w:val="0"/>
          <w:numId w:val="15"/>
        </w:numPr>
        <w:tabs>
          <w:tab w:val="left" w:pos="851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  <w:lang w:val="en-US"/>
        </w:rPr>
      </w:pPr>
      <w:r w:rsidRPr="000A43D3">
        <w:rPr>
          <w:rFonts w:ascii="Times New Roman" w:hAnsi="Times New Roman"/>
          <w:sz w:val="28"/>
          <w:szCs w:val="28"/>
          <w:lang w:val="en-US"/>
        </w:rPr>
        <w:t>C.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X.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Zhu,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X.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Guan,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X.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Zhang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et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al.,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“Targeting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KRAS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mutant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cancers: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from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druggable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therapy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to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drug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resistance,”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Molecular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Cancer,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vol.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21,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no.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1,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p.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159,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2022.</w:t>
      </w:r>
    </w:p>
    <w:p w14:paraId="22CF4BB3" w14:textId="434C6B8E" w:rsidR="005C4591" w:rsidRPr="000A43D3" w:rsidRDefault="005C4591" w:rsidP="005C4591">
      <w:pPr>
        <w:pStyle w:val="a8"/>
        <w:numPr>
          <w:ilvl w:val="0"/>
          <w:numId w:val="15"/>
        </w:numPr>
        <w:tabs>
          <w:tab w:val="left" w:pos="851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  <w:lang w:val="en-US"/>
        </w:rPr>
      </w:pPr>
      <w:r w:rsidRPr="000A43D3">
        <w:rPr>
          <w:rFonts w:ascii="Times New Roman" w:hAnsi="Times New Roman"/>
          <w:sz w:val="28"/>
          <w:szCs w:val="28"/>
          <w:lang w:val="en-US"/>
        </w:rPr>
        <w:t>L.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M.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Huang,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Z.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Guo,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F.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Wang,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and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L.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Fu,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“KRAS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mutation: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from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undruggable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to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druggable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in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cancer,”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Signal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transduction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and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targeted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Therapy,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vol.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6,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no.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1,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2021.</w:t>
      </w:r>
    </w:p>
    <w:p w14:paraId="0597CDAD" w14:textId="7C86D353" w:rsidR="005C4591" w:rsidRPr="000A43D3" w:rsidRDefault="005C4591" w:rsidP="005C4591">
      <w:pPr>
        <w:pStyle w:val="a8"/>
        <w:numPr>
          <w:ilvl w:val="0"/>
          <w:numId w:val="15"/>
        </w:numPr>
        <w:tabs>
          <w:tab w:val="left" w:pos="851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  <w:lang w:val="en-US"/>
        </w:rPr>
      </w:pPr>
      <w:r w:rsidRPr="000A43D3">
        <w:rPr>
          <w:rFonts w:ascii="Times New Roman" w:hAnsi="Times New Roman"/>
          <w:sz w:val="28"/>
          <w:szCs w:val="28"/>
          <w:lang w:val="en-US"/>
        </w:rPr>
        <w:t>M.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Porru,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L.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Pompili,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Caruso,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Biroccio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et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al.,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"Targeting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KRAS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in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metastatic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colorectal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cancer: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current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strategies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and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emerging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opportunities,"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2018.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ncbi.nlm.nih.gov</w:t>
      </w:r>
    </w:p>
    <w:p w14:paraId="2BBA0971" w14:textId="13BB36E2" w:rsidR="005C4591" w:rsidRPr="000A43D3" w:rsidRDefault="005C4591" w:rsidP="005C4591">
      <w:pPr>
        <w:pStyle w:val="a8"/>
        <w:numPr>
          <w:ilvl w:val="0"/>
          <w:numId w:val="15"/>
        </w:numPr>
        <w:tabs>
          <w:tab w:val="left" w:pos="851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  <w:lang w:val="en-US"/>
        </w:rPr>
      </w:pPr>
      <w:r w:rsidRPr="000A43D3">
        <w:rPr>
          <w:rFonts w:ascii="Times New Roman" w:hAnsi="Times New Roman"/>
          <w:sz w:val="28"/>
          <w:szCs w:val="28"/>
          <w:lang w:val="en-US"/>
        </w:rPr>
        <w:t>A.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Indini,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E.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Rijavec,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M.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Ghidini,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Cortellini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et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al.,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"Targeting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KRAS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in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Solid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Tumors: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Current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Challenges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and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Future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Opportunities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of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Novel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KRAS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Inhibitors,"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2021.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ncbi.nlm.nih.gov</w:t>
      </w:r>
    </w:p>
    <w:p w14:paraId="1B08F23E" w14:textId="1FD13647" w:rsidR="005C4591" w:rsidRPr="000A43D3" w:rsidRDefault="005C4591" w:rsidP="005C4591">
      <w:pPr>
        <w:pStyle w:val="a8"/>
        <w:numPr>
          <w:ilvl w:val="0"/>
          <w:numId w:val="15"/>
        </w:numPr>
        <w:tabs>
          <w:tab w:val="left" w:pos="851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  <w:lang w:val="en-US"/>
        </w:rPr>
      </w:pPr>
      <w:r w:rsidRPr="000A43D3">
        <w:rPr>
          <w:rFonts w:ascii="Times New Roman" w:hAnsi="Times New Roman"/>
          <w:sz w:val="28"/>
          <w:szCs w:val="28"/>
          <w:lang w:val="en-US"/>
        </w:rPr>
        <w:t>D.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Reita,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L.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Pabst,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E.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Pencreach,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E.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Guérin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et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al.,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"Direct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Targeting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KRAS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Mutation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in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Non-Small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Cell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Lung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Cancer: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Focus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on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Resistance,"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2022.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ncbi.nlm.nih.gov</w:t>
      </w:r>
    </w:p>
    <w:p w14:paraId="41420539" w14:textId="72B84B22" w:rsidR="005C4591" w:rsidRPr="000A43D3" w:rsidRDefault="005C4591" w:rsidP="005C4591">
      <w:pPr>
        <w:pStyle w:val="a8"/>
        <w:numPr>
          <w:ilvl w:val="0"/>
          <w:numId w:val="15"/>
        </w:numPr>
        <w:tabs>
          <w:tab w:val="left" w:pos="851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  <w:lang w:val="en-US"/>
        </w:rPr>
      </w:pPr>
      <w:r w:rsidRPr="000A43D3">
        <w:rPr>
          <w:rFonts w:ascii="Times New Roman" w:hAnsi="Times New Roman"/>
          <w:sz w:val="28"/>
          <w:szCs w:val="28"/>
          <w:lang w:val="en-US"/>
        </w:rPr>
        <w:t>M.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H.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Hofmann,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D.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Gerlach,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S.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Misale,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M.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Petronczki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et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al.,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"Expanding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the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Reach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of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Precision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Oncology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by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Drugging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All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KRAS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Mutants,"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2022.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ncbi.nlm.nih.gov</w:t>
      </w:r>
    </w:p>
    <w:p w14:paraId="1CCF273D" w14:textId="0C31738D" w:rsidR="005C4591" w:rsidRPr="000A43D3" w:rsidRDefault="005C4591" w:rsidP="005C4591">
      <w:pPr>
        <w:pStyle w:val="a8"/>
        <w:numPr>
          <w:ilvl w:val="0"/>
          <w:numId w:val="15"/>
        </w:numPr>
        <w:tabs>
          <w:tab w:val="left" w:pos="851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  <w:lang w:val="en-US"/>
        </w:rPr>
      </w:pPr>
      <w:r w:rsidRPr="000A43D3">
        <w:rPr>
          <w:rFonts w:ascii="Times New Roman" w:hAnsi="Times New Roman"/>
          <w:sz w:val="28"/>
          <w:szCs w:val="28"/>
          <w:lang w:val="en-US"/>
        </w:rPr>
        <w:t>A.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Ferreira,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F.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Pereira,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Reis,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M.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José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Oliveira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et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al.,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"Crucial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Role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of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Oncogenic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KRAS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Mutations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in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Apoptosis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and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Autophagy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Regulation: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Therapeutic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Implications,"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2022.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ncbi.nlm.nih.gov</w:t>
      </w:r>
    </w:p>
    <w:p w14:paraId="5221063B" w14:textId="022B1F07" w:rsidR="005C4591" w:rsidRPr="000A43D3" w:rsidRDefault="005C4591" w:rsidP="005C4591">
      <w:pPr>
        <w:pStyle w:val="a8"/>
        <w:numPr>
          <w:ilvl w:val="0"/>
          <w:numId w:val="15"/>
        </w:numPr>
        <w:tabs>
          <w:tab w:val="left" w:pos="851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  <w:lang w:val="en-US"/>
        </w:rPr>
      </w:pPr>
      <w:r w:rsidRPr="000A43D3">
        <w:rPr>
          <w:rFonts w:ascii="Times New Roman" w:hAnsi="Times New Roman"/>
          <w:sz w:val="28"/>
          <w:szCs w:val="28"/>
          <w:lang w:val="en-US"/>
        </w:rPr>
        <w:t>K.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Parikh,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G.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Banna,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S.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V.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Liu,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Friedlaender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et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al.,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"Drugging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KRAS: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current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perspectives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and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state-of-art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review,"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2022.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ncbi.nlm.nih.gov</w:t>
      </w:r>
    </w:p>
    <w:p w14:paraId="57F8F2AE" w14:textId="25C8D986" w:rsidR="005C4591" w:rsidRPr="000A43D3" w:rsidRDefault="005C4591" w:rsidP="005C4591">
      <w:pPr>
        <w:pStyle w:val="a8"/>
        <w:numPr>
          <w:ilvl w:val="0"/>
          <w:numId w:val="15"/>
        </w:numPr>
        <w:tabs>
          <w:tab w:val="left" w:pos="851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  <w:lang w:val="en-US"/>
        </w:rPr>
      </w:pPr>
      <w:r w:rsidRPr="000A43D3">
        <w:rPr>
          <w:rFonts w:ascii="Times New Roman" w:hAnsi="Times New Roman"/>
          <w:sz w:val="28"/>
          <w:szCs w:val="28"/>
          <w:lang w:val="en-US"/>
        </w:rPr>
        <w:t>M.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Santarpia,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G.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Ciappina,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Claudia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Spagnolo,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Squeri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et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al.,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"Targeted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therapies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for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KRAS-mutant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non-small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cell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lung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cancer: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from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preclinical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studies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to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clinical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development—a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narrative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review,"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2023.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ncbi.nlm.nih.gov</w:t>
      </w:r>
    </w:p>
    <w:p w14:paraId="0482D09C" w14:textId="4E6E594E" w:rsidR="005C4591" w:rsidRPr="000A43D3" w:rsidRDefault="005C4591" w:rsidP="005C4591">
      <w:pPr>
        <w:pStyle w:val="a8"/>
        <w:numPr>
          <w:ilvl w:val="0"/>
          <w:numId w:val="15"/>
        </w:numPr>
        <w:tabs>
          <w:tab w:val="left" w:pos="851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  <w:lang w:val="en-US"/>
        </w:rPr>
      </w:pPr>
      <w:r w:rsidRPr="000A43D3">
        <w:rPr>
          <w:rFonts w:ascii="Times New Roman" w:hAnsi="Times New Roman"/>
          <w:sz w:val="28"/>
          <w:szCs w:val="28"/>
          <w:lang w:val="en-US"/>
        </w:rPr>
        <w:t>I.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Ranđelović,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K.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Nyíri,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G.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Koppány,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M.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Baranyi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et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al.,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"Gluing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GAP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to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RAS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Mutants: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New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Approach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to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an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Old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Problem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in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Cancer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Drug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Development,"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2023.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</w:p>
    <w:p w14:paraId="2989AA85" w14:textId="2CA4F96D" w:rsidR="005C4591" w:rsidRPr="000A43D3" w:rsidRDefault="005C4591" w:rsidP="005C4591">
      <w:pPr>
        <w:pStyle w:val="a8"/>
        <w:numPr>
          <w:ilvl w:val="0"/>
          <w:numId w:val="15"/>
        </w:numPr>
        <w:tabs>
          <w:tab w:val="left" w:pos="851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  <w:lang w:val="en-US"/>
        </w:rPr>
      </w:pPr>
      <w:r w:rsidRPr="000A43D3">
        <w:rPr>
          <w:rFonts w:ascii="Times New Roman" w:hAnsi="Times New Roman"/>
          <w:sz w:val="28"/>
          <w:szCs w:val="28"/>
          <w:lang w:val="en-US"/>
        </w:rPr>
        <w:t>Y.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Zhou,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Y.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Kuang,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Wang,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Y.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Yu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et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al.,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"Impact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of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KRAS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mutation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on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the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tumor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microenvironment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in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colorectal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cancer,"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2024.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ncbi.nlm.nih.gov</w:t>
      </w:r>
    </w:p>
    <w:p w14:paraId="215F6C7C" w14:textId="5DFD4950" w:rsidR="005C4591" w:rsidRPr="000A43D3" w:rsidRDefault="005C4591" w:rsidP="005C4591">
      <w:pPr>
        <w:pStyle w:val="a8"/>
        <w:numPr>
          <w:ilvl w:val="0"/>
          <w:numId w:val="15"/>
        </w:numPr>
        <w:tabs>
          <w:tab w:val="left" w:pos="851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  <w:lang w:val="en-US"/>
        </w:rPr>
      </w:pPr>
      <w:r w:rsidRPr="000A43D3">
        <w:rPr>
          <w:rFonts w:ascii="Times New Roman" w:hAnsi="Times New Roman"/>
          <w:sz w:val="28"/>
          <w:szCs w:val="28"/>
          <w:lang w:val="en-US"/>
        </w:rPr>
        <w:t>J.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bookmarkStart w:id="11" w:name="_Hlk191485058"/>
      <w:r w:rsidRPr="000A43D3">
        <w:rPr>
          <w:rFonts w:ascii="Times New Roman" w:hAnsi="Times New Roman"/>
          <w:sz w:val="28"/>
          <w:szCs w:val="28"/>
          <w:lang w:val="en-US"/>
        </w:rPr>
        <w:t>Neumann</w:t>
      </w:r>
      <w:bookmarkEnd w:id="11"/>
      <w:r w:rsidRPr="000A43D3">
        <w:rPr>
          <w:rFonts w:ascii="Times New Roman" w:hAnsi="Times New Roman"/>
          <w:sz w:val="28"/>
          <w:szCs w:val="28"/>
          <w:lang w:val="en-US"/>
        </w:rPr>
        <w:t>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"Häufigkeit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und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klinische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Relevanz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von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KRAS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Mutationen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im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metastasierten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Dickdarmkarzinom,"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2012.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[PDF]</w:t>
      </w:r>
    </w:p>
    <w:p w14:paraId="64D1A56A" w14:textId="290D5D1B" w:rsidR="005C4591" w:rsidRPr="000A43D3" w:rsidRDefault="005C4591" w:rsidP="005C4591">
      <w:pPr>
        <w:pStyle w:val="a8"/>
        <w:numPr>
          <w:ilvl w:val="0"/>
          <w:numId w:val="15"/>
        </w:numPr>
        <w:tabs>
          <w:tab w:val="left" w:pos="851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  <w:lang w:val="en-US"/>
        </w:rPr>
      </w:pPr>
      <w:r w:rsidRPr="000A43D3">
        <w:rPr>
          <w:rFonts w:ascii="Times New Roman" w:hAnsi="Times New Roman"/>
          <w:sz w:val="28"/>
          <w:szCs w:val="28"/>
          <w:lang w:val="en-US"/>
        </w:rPr>
        <w:t>P.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bookmarkStart w:id="12" w:name="_Hlk191485074"/>
      <w:r w:rsidRPr="000A43D3">
        <w:rPr>
          <w:rFonts w:ascii="Times New Roman" w:hAnsi="Times New Roman"/>
          <w:sz w:val="28"/>
          <w:szCs w:val="28"/>
          <w:lang w:val="en-US"/>
        </w:rPr>
        <w:t>Dimaras</w:t>
      </w:r>
      <w:bookmarkEnd w:id="12"/>
      <w:r w:rsidRPr="000A43D3">
        <w:rPr>
          <w:rFonts w:ascii="Times New Roman" w:hAnsi="Times New Roman"/>
          <w:sz w:val="28"/>
          <w:szCs w:val="28"/>
          <w:lang w:val="en-US"/>
        </w:rPr>
        <w:t>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"Study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of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Mutations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and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Expression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of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Genes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Correlated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to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the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Appearance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of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Colorectal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Cancer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/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Проучване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мутации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експресия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гени</w:t>
      </w:r>
      <w:r w:rsidRPr="000A43D3">
        <w:rPr>
          <w:rFonts w:ascii="Times New Roman" w:hAnsi="Times New Roman"/>
          <w:sz w:val="28"/>
          <w:szCs w:val="28"/>
          <w:lang w:val="en-US"/>
        </w:rPr>
        <w:t>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корелиращи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с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изявата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колоректален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карцином</w:t>
      </w:r>
      <w:r w:rsidRPr="000A43D3">
        <w:rPr>
          <w:rFonts w:ascii="Times New Roman" w:hAnsi="Times New Roman"/>
          <w:sz w:val="28"/>
          <w:szCs w:val="28"/>
          <w:lang w:val="en-US"/>
        </w:rPr>
        <w:t>,"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2017.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[PDF]</w:t>
      </w:r>
    </w:p>
    <w:p w14:paraId="59C3C194" w14:textId="13D9F956" w:rsidR="005C4591" w:rsidRPr="000A43D3" w:rsidRDefault="005C4591" w:rsidP="005C4591">
      <w:pPr>
        <w:pStyle w:val="a8"/>
        <w:numPr>
          <w:ilvl w:val="0"/>
          <w:numId w:val="15"/>
        </w:numPr>
        <w:tabs>
          <w:tab w:val="left" w:pos="851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  <w:lang w:val="en-US"/>
        </w:rPr>
      </w:pPr>
      <w:r w:rsidRPr="000A43D3">
        <w:rPr>
          <w:rFonts w:ascii="Times New Roman" w:hAnsi="Times New Roman"/>
          <w:sz w:val="28"/>
          <w:szCs w:val="28"/>
          <w:lang w:val="en-US"/>
        </w:rPr>
        <w:t>M.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Y.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bookmarkStart w:id="13" w:name="_Hlk191485130"/>
      <w:r w:rsidRPr="000A43D3">
        <w:rPr>
          <w:rFonts w:ascii="Times New Roman" w:hAnsi="Times New Roman"/>
          <w:sz w:val="28"/>
          <w:szCs w:val="28"/>
          <w:lang w:val="en-US"/>
        </w:rPr>
        <w:t>Fedyanin</w:t>
      </w:r>
      <w:bookmarkEnd w:id="13"/>
      <w:r w:rsidRPr="000A43D3">
        <w:rPr>
          <w:rFonts w:ascii="Times New Roman" w:hAnsi="Times New Roman"/>
          <w:sz w:val="28"/>
          <w:szCs w:val="28"/>
          <w:lang w:val="en-US"/>
        </w:rPr>
        <w:t>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M.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Strogonova,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I.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Senderovich,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S.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L.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Dranko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et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al.,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"</w:t>
      </w:r>
      <w:r w:rsidRPr="000A43D3">
        <w:rPr>
          <w:rFonts w:ascii="Times New Roman" w:hAnsi="Times New Roman"/>
          <w:sz w:val="28"/>
          <w:szCs w:val="28"/>
        </w:rPr>
        <w:t>Изучение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конкордантности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мутационного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статуса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генов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KRAS,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NRAS,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BRAF,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PIK3CA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между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первичной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опухолью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метастазами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рака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толстой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кишки</w:t>
      </w:r>
      <w:r w:rsidRPr="000A43D3">
        <w:rPr>
          <w:rFonts w:ascii="Times New Roman" w:hAnsi="Times New Roman"/>
          <w:sz w:val="28"/>
          <w:szCs w:val="28"/>
          <w:lang w:val="en-US"/>
        </w:rPr>
        <w:t>,"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2017.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[PDF]</w:t>
      </w:r>
    </w:p>
    <w:p w14:paraId="45E61E16" w14:textId="7851F54D" w:rsidR="005C4591" w:rsidRPr="000A43D3" w:rsidRDefault="005C4591" w:rsidP="005C4591">
      <w:pPr>
        <w:pStyle w:val="a8"/>
        <w:numPr>
          <w:ilvl w:val="0"/>
          <w:numId w:val="15"/>
        </w:numPr>
        <w:tabs>
          <w:tab w:val="left" w:pos="851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  <w:lang w:val="en-US"/>
        </w:rPr>
      </w:pPr>
      <w:r w:rsidRPr="000A43D3">
        <w:rPr>
          <w:rFonts w:ascii="Times New Roman" w:hAnsi="Times New Roman"/>
          <w:sz w:val="28"/>
          <w:szCs w:val="28"/>
          <w:lang w:val="en-US"/>
        </w:rPr>
        <w:t>A.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bookmarkStart w:id="14" w:name="_Hlk191485160"/>
      <w:r w:rsidRPr="000A43D3">
        <w:rPr>
          <w:rFonts w:ascii="Times New Roman" w:hAnsi="Times New Roman"/>
          <w:sz w:val="28"/>
          <w:szCs w:val="28"/>
          <w:lang w:val="en-US"/>
        </w:rPr>
        <w:t>Tysarowski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and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Nasierowska-Guttmejer</w:t>
      </w:r>
      <w:bookmarkEnd w:id="14"/>
      <w:r w:rsidRPr="000A43D3">
        <w:rPr>
          <w:rFonts w:ascii="Times New Roman" w:hAnsi="Times New Roman"/>
          <w:sz w:val="28"/>
          <w:szCs w:val="28"/>
          <w:lang w:val="en-US"/>
        </w:rPr>
        <w:t>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"Quality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and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practical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aspects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of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pathological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and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molecular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diagnostics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in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metastatic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colorectal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cancer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(mCRC),"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2018.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ncbi.nlm.nih.gov</w:t>
      </w:r>
    </w:p>
    <w:p w14:paraId="281D0B3C" w14:textId="5164F211" w:rsidR="005C4591" w:rsidRPr="000A43D3" w:rsidRDefault="005C4591" w:rsidP="005C4591">
      <w:pPr>
        <w:pStyle w:val="a8"/>
        <w:numPr>
          <w:ilvl w:val="0"/>
          <w:numId w:val="15"/>
        </w:numPr>
        <w:tabs>
          <w:tab w:val="left" w:pos="851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  <w:lang w:val="en-US"/>
        </w:rPr>
      </w:pPr>
      <w:r w:rsidRPr="000A43D3">
        <w:rPr>
          <w:rFonts w:ascii="Times New Roman" w:hAnsi="Times New Roman"/>
          <w:sz w:val="28"/>
          <w:szCs w:val="28"/>
          <w:lang w:val="en-US"/>
        </w:rPr>
        <w:t>E.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bookmarkStart w:id="15" w:name="_Hlk191485193"/>
      <w:r w:rsidRPr="000A43D3">
        <w:rPr>
          <w:rFonts w:ascii="Times New Roman" w:hAnsi="Times New Roman"/>
          <w:sz w:val="28"/>
          <w:szCs w:val="28"/>
          <w:lang w:val="en-US"/>
        </w:rPr>
        <w:t>De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Falco</w:t>
      </w:r>
      <w:bookmarkEnd w:id="15"/>
      <w:r w:rsidRPr="000A43D3">
        <w:rPr>
          <w:rFonts w:ascii="Times New Roman" w:hAnsi="Times New Roman"/>
          <w:sz w:val="28"/>
          <w:szCs w:val="28"/>
          <w:lang w:val="en-US"/>
        </w:rPr>
        <w:t>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L.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Pacini,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D.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Bastianelli,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G.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Paolo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Spinelli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et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al.,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"Concomitant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Mutations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G12D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and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G13D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on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the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Exon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2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of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the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KRAS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Gene: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Two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Cases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of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Women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with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Colon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Adenocarcinoma,"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2021.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ncbi.nlm.nih.gov</w:t>
      </w:r>
    </w:p>
    <w:p w14:paraId="7D44BD15" w14:textId="4A8A26D2" w:rsidR="005C4591" w:rsidRPr="000A43D3" w:rsidRDefault="005C4591" w:rsidP="005C4591">
      <w:pPr>
        <w:pStyle w:val="a8"/>
        <w:numPr>
          <w:ilvl w:val="0"/>
          <w:numId w:val="15"/>
        </w:numPr>
        <w:tabs>
          <w:tab w:val="left" w:pos="851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  <w:lang w:val="en-US"/>
        </w:rPr>
      </w:pPr>
      <w:r w:rsidRPr="000A43D3">
        <w:rPr>
          <w:rFonts w:ascii="Times New Roman" w:hAnsi="Times New Roman"/>
          <w:sz w:val="28"/>
          <w:szCs w:val="28"/>
          <w:lang w:val="en-US"/>
        </w:rPr>
        <w:t>T.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bookmarkStart w:id="16" w:name="_Hlk191485226"/>
      <w:r w:rsidRPr="000A43D3">
        <w:rPr>
          <w:rFonts w:ascii="Times New Roman" w:hAnsi="Times New Roman"/>
          <w:sz w:val="28"/>
          <w:szCs w:val="28"/>
          <w:lang w:val="en-US"/>
        </w:rPr>
        <w:t>Bedau</w:t>
      </w:r>
      <w:bookmarkEnd w:id="16"/>
      <w:r w:rsidRPr="000A43D3">
        <w:rPr>
          <w:rFonts w:ascii="Times New Roman" w:hAnsi="Times New Roman"/>
          <w:sz w:val="28"/>
          <w:szCs w:val="28"/>
          <w:lang w:val="en-US"/>
        </w:rPr>
        <w:t>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Heydt,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U.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Siebolts,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T.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Zander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et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al.,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"Concurrent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KRAS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p.G12C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mutation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and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ANK3:RET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fusion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in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patient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with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metastatic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colorectal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cancer: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case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report,"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2024.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ncbi.nlm.nih.gov</w:t>
      </w:r>
    </w:p>
    <w:p w14:paraId="5116C8FC" w14:textId="6BC35DAB" w:rsidR="005C4591" w:rsidRPr="000A43D3" w:rsidRDefault="005C4591" w:rsidP="005C4591">
      <w:pPr>
        <w:pStyle w:val="citation1"/>
        <w:numPr>
          <w:ilvl w:val="0"/>
          <w:numId w:val="15"/>
        </w:numPr>
        <w:ind w:left="0" w:firstLine="0"/>
        <w:rPr>
          <w:sz w:val="28"/>
          <w:szCs w:val="28"/>
        </w:rPr>
      </w:pPr>
      <w:r w:rsidRPr="000A43D3">
        <w:rPr>
          <w:sz w:val="28"/>
          <w:szCs w:val="28"/>
        </w:rPr>
        <w:t>A.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Acharya,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I.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Das,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D.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Chandhok,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and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T.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Saha,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"Redox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regulation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in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cancer: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A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double-edged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sword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with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therapeutic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potential,"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2010.</w:t>
      </w:r>
      <w:r w:rsidR="00A621F2">
        <w:rPr>
          <w:sz w:val="28"/>
          <w:szCs w:val="28"/>
        </w:rPr>
        <w:t xml:space="preserve"> </w:t>
      </w:r>
      <w:hyperlink r:id="rId80" w:tgtFrame="_blank" w:tooltip="https://www.ncbi.nlm.nih.gov/pmc/articles/PMC2835886/" w:history="1">
        <w:r w:rsidRPr="000A43D3">
          <w:rPr>
            <w:rStyle w:val="af6"/>
            <w:sz w:val="28"/>
            <w:szCs w:val="28"/>
          </w:rPr>
          <w:t>ncbi.nlm.nih.gov</w:t>
        </w:r>
      </w:hyperlink>
    </w:p>
    <w:p w14:paraId="72295D36" w14:textId="51BFE60C" w:rsidR="005C4591" w:rsidRPr="000A43D3" w:rsidRDefault="005C4591" w:rsidP="005C4591">
      <w:pPr>
        <w:pStyle w:val="citation1"/>
        <w:numPr>
          <w:ilvl w:val="0"/>
          <w:numId w:val="15"/>
        </w:numPr>
        <w:ind w:left="0" w:firstLine="0"/>
        <w:rPr>
          <w:sz w:val="28"/>
          <w:szCs w:val="28"/>
        </w:rPr>
      </w:pPr>
      <w:r w:rsidRPr="000A43D3">
        <w:rPr>
          <w:sz w:val="28"/>
          <w:szCs w:val="28"/>
        </w:rPr>
        <w:t>S.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Anais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Castaldo,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J.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Raquel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Freitas,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N.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Vasconcelos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Conchinha,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and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P.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A.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Madureira,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"The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tumorigenic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roles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of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the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cellular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REDOX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regulatory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systems,"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2016.</w:t>
      </w:r>
      <w:r w:rsidR="00A621F2">
        <w:rPr>
          <w:sz w:val="28"/>
          <w:szCs w:val="28"/>
        </w:rPr>
        <w:t xml:space="preserve"> </w:t>
      </w:r>
    </w:p>
    <w:p w14:paraId="37E9CF83" w14:textId="45505547" w:rsidR="005C4591" w:rsidRPr="000A43D3" w:rsidRDefault="005C4591" w:rsidP="005C4591">
      <w:pPr>
        <w:pStyle w:val="citation1"/>
        <w:numPr>
          <w:ilvl w:val="0"/>
          <w:numId w:val="15"/>
        </w:numPr>
        <w:ind w:left="0" w:firstLine="0"/>
        <w:rPr>
          <w:sz w:val="28"/>
          <w:szCs w:val="28"/>
        </w:rPr>
      </w:pPr>
      <w:r w:rsidRPr="000A43D3">
        <w:rPr>
          <w:sz w:val="28"/>
          <w:szCs w:val="28"/>
        </w:rPr>
        <w:t>A.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Leone,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M.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Serena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Roca,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C.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Ciardiello,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S.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Costantini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et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al.,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"Oxidative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Stress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Gene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Expression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Profile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Correlates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with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Cancer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Patient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Poor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Prognosis: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Identification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of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Crucial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Pathways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Might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Select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Novel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Therapeutic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Approaches,"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2017.</w:t>
      </w:r>
      <w:r w:rsidR="00A621F2">
        <w:rPr>
          <w:sz w:val="28"/>
          <w:szCs w:val="28"/>
        </w:rPr>
        <w:t xml:space="preserve"> </w:t>
      </w:r>
      <w:hyperlink r:id="rId81" w:tgtFrame="_blank" w:tooltip="https://www.ncbi.nlm.nih.gov/pmc/articles/PMC5523271/" w:history="1">
        <w:r w:rsidRPr="000A43D3">
          <w:rPr>
            <w:rStyle w:val="af6"/>
            <w:sz w:val="28"/>
            <w:szCs w:val="28"/>
          </w:rPr>
          <w:t>ncbi.nlm.nih.gov</w:t>
        </w:r>
      </w:hyperlink>
    </w:p>
    <w:p w14:paraId="1FCAA7D6" w14:textId="1FFAF10E" w:rsidR="005C4591" w:rsidRPr="000A43D3" w:rsidRDefault="005C4591" w:rsidP="005C4591">
      <w:pPr>
        <w:pStyle w:val="citation1"/>
        <w:numPr>
          <w:ilvl w:val="0"/>
          <w:numId w:val="15"/>
        </w:numPr>
        <w:ind w:left="0" w:firstLine="0"/>
        <w:rPr>
          <w:sz w:val="28"/>
          <w:szCs w:val="28"/>
        </w:rPr>
      </w:pPr>
      <w:r w:rsidRPr="000A43D3">
        <w:rPr>
          <w:sz w:val="28"/>
          <w:szCs w:val="28"/>
        </w:rPr>
        <w:t>А.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Д.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Падюкова,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Арсений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Евгеньевич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Южалин,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Антон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Геннадьевич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Кутихин,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Алексей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Николаевич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Волков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et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al.,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"АНАЛИЗ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ПОЛИМОРФИЗМОВ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ГЕНОВ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TOLL-ПОДОБНЫХ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РЕЦЕПТОРОВ,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ИНТЕРЛЕЙКИНОВ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И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АНТИОКСИДАНТНОЙ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ЗАЩИТЫ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У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ПАЦИЕНТОВ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С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КОЛОРЕКТАЛЬНЫМ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РАКОМ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И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РАКОМ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ЖЕЛУДКА,"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2017.</w:t>
      </w:r>
      <w:r w:rsidR="00A621F2">
        <w:rPr>
          <w:sz w:val="28"/>
          <w:szCs w:val="28"/>
        </w:rPr>
        <w:t xml:space="preserve"> </w:t>
      </w:r>
    </w:p>
    <w:p w14:paraId="3C958F04" w14:textId="315B79F8" w:rsidR="005C4591" w:rsidRPr="000A43D3" w:rsidRDefault="005C4591" w:rsidP="005C4591">
      <w:pPr>
        <w:pStyle w:val="citation1"/>
        <w:numPr>
          <w:ilvl w:val="0"/>
          <w:numId w:val="15"/>
        </w:numPr>
        <w:ind w:left="0" w:firstLine="0"/>
        <w:rPr>
          <w:sz w:val="28"/>
          <w:szCs w:val="28"/>
        </w:rPr>
      </w:pPr>
      <w:r w:rsidRPr="000A43D3">
        <w:rPr>
          <w:sz w:val="28"/>
          <w:szCs w:val="28"/>
        </w:rPr>
        <w:t>J.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Lin,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C.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C.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Chuang,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and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L.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Zuo,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"Potential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roles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of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microRNAs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and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ROS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in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colorectal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cancer: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diagnostic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biomarkers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and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therapeutic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targets,"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2017.</w:t>
      </w:r>
      <w:r w:rsidR="00A621F2">
        <w:rPr>
          <w:sz w:val="28"/>
          <w:szCs w:val="28"/>
        </w:rPr>
        <w:t xml:space="preserve"> </w:t>
      </w:r>
      <w:hyperlink r:id="rId82" w:tgtFrame="_blank" w:tooltip="https://www.ncbi.nlm.nih.gov/pmc/articles/PMC5370044/" w:history="1">
        <w:r w:rsidRPr="000A43D3">
          <w:rPr>
            <w:rStyle w:val="af6"/>
            <w:sz w:val="28"/>
            <w:szCs w:val="28"/>
          </w:rPr>
          <w:t>ncbi.nlm.nih.gov</w:t>
        </w:r>
      </w:hyperlink>
    </w:p>
    <w:p w14:paraId="509C50DD" w14:textId="475929F3" w:rsidR="005C4591" w:rsidRPr="000A43D3" w:rsidRDefault="00A621F2" w:rsidP="005C4591">
      <w:pPr>
        <w:pStyle w:val="citation1"/>
        <w:numPr>
          <w:ilvl w:val="0"/>
          <w:numId w:val="15"/>
        </w:numPr>
        <w:ind w:left="0" w:firstLine="0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5C4591" w:rsidRPr="000A43D3">
        <w:rPr>
          <w:sz w:val="28"/>
          <w:szCs w:val="28"/>
        </w:rPr>
        <w:t>R.</w:t>
      </w:r>
      <w:r>
        <w:rPr>
          <w:sz w:val="28"/>
          <w:szCs w:val="28"/>
        </w:rPr>
        <w:t xml:space="preserve"> </w:t>
      </w:r>
      <w:r w:rsidR="005C4591" w:rsidRPr="000A43D3">
        <w:rPr>
          <w:sz w:val="28"/>
          <w:szCs w:val="28"/>
        </w:rPr>
        <w:t>A</w:t>
      </w:r>
      <w:r w:rsidR="005C4591" w:rsidRPr="000A43D3">
        <w:rPr>
          <w:sz w:val="28"/>
          <w:szCs w:val="28"/>
          <w:lang w:val="en-US"/>
        </w:rPr>
        <w:t>.</w:t>
      </w:r>
      <w:r>
        <w:rPr>
          <w:sz w:val="28"/>
          <w:szCs w:val="28"/>
        </w:rPr>
        <w:t xml:space="preserve"> </w:t>
      </w:r>
      <w:r w:rsidR="005C4591" w:rsidRPr="000A43D3">
        <w:rPr>
          <w:sz w:val="28"/>
          <w:szCs w:val="28"/>
        </w:rPr>
        <w:t>Moskalenko,</w:t>
      </w:r>
      <w:r>
        <w:rPr>
          <w:sz w:val="28"/>
          <w:szCs w:val="28"/>
        </w:rPr>
        <w:t xml:space="preserve"> </w:t>
      </w:r>
      <w:r w:rsidR="005C4591" w:rsidRPr="000A43D3">
        <w:rPr>
          <w:sz w:val="28"/>
          <w:szCs w:val="28"/>
          <w:lang w:val="en-US"/>
        </w:rPr>
        <w:t>Y.S.</w:t>
      </w:r>
      <w:r>
        <w:rPr>
          <w:sz w:val="28"/>
          <w:szCs w:val="28"/>
          <w:lang w:val="en-US"/>
        </w:rPr>
        <w:t xml:space="preserve"> </w:t>
      </w:r>
      <w:r w:rsidR="005C4591" w:rsidRPr="000A43D3">
        <w:rPr>
          <w:sz w:val="28"/>
          <w:szCs w:val="28"/>
          <w:lang w:val="en-US"/>
        </w:rPr>
        <w:t>Korneeva</w:t>
      </w:r>
      <w:r w:rsidR="005C4591" w:rsidRPr="000A43D3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r w:rsidR="005C4591" w:rsidRPr="000A43D3">
        <w:rPr>
          <w:sz w:val="28"/>
          <w:szCs w:val="28"/>
        </w:rPr>
        <w:t>"Role</w:t>
      </w:r>
      <w:r>
        <w:rPr>
          <w:sz w:val="28"/>
          <w:szCs w:val="28"/>
        </w:rPr>
        <w:t xml:space="preserve"> </w:t>
      </w:r>
      <w:r w:rsidR="005C4591" w:rsidRPr="000A43D3">
        <w:rPr>
          <w:sz w:val="28"/>
          <w:szCs w:val="28"/>
        </w:rPr>
        <w:t>of</w:t>
      </w:r>
      <w:r>
        <w:rPr>
          <w:sz w:val="28"/>
          <w:szCs w:val="28"/>
        </w:rPr>
        <w:t xml:space="preserve"> </w:t>
      </w:r>
      <w:r w:rsidR="005C4591" w:rsidRPr="000A43D3">
        <w:rPr>
          <w:sz w:val="28"/>
          <w:szCs w:val="28"/>
        </w:rPr>
        <w:t>adipose</w:t>
      </w:r>
      <w:r>
        <w:rPr>
          <w:sz w:val="28"/>
          <w:szCs w:val="28"/>
        </w:rPr>
        <w:t xml:space="preserve"> </w:t>
      </w:r>
      <w:r w:rsidR="005C4591" w:rsidRPr="000A43D3">
        <w:rPr>
          <w:sz w:val="28"/>
          <w:szCs w:val="28"/>
        </w:rPr>
        <w:t>tissue</w:t>
      </w:r>
      <w:r>
        <w:rPr>
          <w:sz w:val="28"/>
          <w:szCs w:val="28"/>
        </w:rPr>
        <w:t xml:space="preserve"> </w:t>
      </w:r>
      <w:r w:rsidR="005C4591" w:rsidRPr="000A43D3">
        <w:rPr>
          <w:sz w:val="28"/>
          <w:szCs w:val="28"/>
        </w:rPr>
        <w:t>in</w:t>
      </w:r>
      <w:r>
        <w:rPr>
          <w:sz w:val="28"/>
          <w:szCs w:val="28"/>
        </w:rPr>
        <w:t xml:space="preserve"> </w:t>
      </w:r>
      <w:r w:rsidR="005C4591" w:rsidRPr="000A43D3">
        <w:rPr>
          <w:sz w:val="28"/>
          <w:szCs w:val="28"/>
        </w:rPr>
        <w:t>the</w:t>
      </w:r>
      <w:r>
        <w:rPr>
          <w:sz w:val="28"/>
          <w:szCs w:val="28"/>
        </w:rPr>
        <w:t xml:space="preserve"> </w:t>
      </w:r>
      <w:r w:rsidR="005C4591" w:rsidRPr="000A43D3">
        <w:rPr>
          <w:sz w:val="28"/>
          <w:szCs w:val="28"/>
        </w:rPr>
        <w:t>development</w:t>
      </w:r>
      <w:r>
        <w:rPr>
          <w:sz w:val="28"/>
          <w:szCs w:val="28"/>
        </w:rPr>
        <w:t xml:space="preserve"> </w:t>
      </w:r>
      <w:r w:rsidR="005C4591" w:rsidRPr="000A43D3">
        <w:rPr>
          <w:sz w:val="28"/>
          <w:szCs w:val="28"/>
        </w:rPr>
        <w:t>and</w:t>
      </w:r>
      <w:r>
        <w:rPr>
          <w:sz w:val="28"/>
          <w:szCs w:val="28"/>
        </w:rPr>
        <w:t xml:space="preserve"> </w:t>
      </w:r>
      <w:r w:rsidR="005C4591" w:rsidRPr="000A43D3">
        <w:rPr>
          <w:sz w:val="28"/>
          <w:szCs w:val="28"/>
        </w:rPr>
        <w:t>progression</w:t>
      </w:r>
      <w:r>
        <w:rPr>
          <w:sz w:val="28"/>
          <w:szCs w:val="28"/>
        </w:rPr>
        <w:t xml:space="preserve"> </w:t>
      </w:r>
      <w:r w:rsidR="005C4591" w:rsidRPr="000A43D3">
        <w:rPr>
          <w:sz w:val="28"/>
          <w:szCs w:val="28"/>
        </w:rPr>
        <w:t>of</w:t>
      </w:r>
      <w:r>
        <w:rPr>
          <w:sz w:val="28"/>
          <w:szCs w:val="28"/>
        </w:rPr>
        <w:t xml:space="preserve"> </w:t>
      </w:r>
      <w:r w:rsidR="005C4591" w:rsidRPr="000A43D3">
        <w:rPr>
          <w:sz w:val="28"/>
          <w:szCs w:val="28"/>
        </w:rPr>
        <w:t>colorectal</w:t>
      </w:r>
      <w:r>
        <w:rPr>
          <w:sz w:val="28"/>
          <w:szCs w:val="28"/>
        </w:rPr>
        <w:t xml:space="preserve"> </w:t>
      </w:r>
      <w:r w:rsidR="005C4591" w:rsidRPr="000A43D3">
        <w:rPr>
          <w:sz w:val="28"/>
          <w:szCs w:val="28"/>
        </w:rPr>
        <w:t>cancer,"</w:t>
      </w:r>
      <w:r>
        <w:rPr>
          <w:sz w:val="28"/>
          <w:szCs w:val="28"/>
        </w:rPr>
        <w:t xml:space="preserve"> </w:t>
      </w:r>
      <w:r w:rsidR="005C4591" w:rsidRPr="000A43D3">
        <w:rPr>
          <w:sz w:val="28"/>
          <w:szCs w:val="28"/>
        </w:rPr>
        <w:t>2019.</w:t>
      </w:r>
      <w:r>
        <w:rPr>
          <w:sz w:val="28"/>
          <w:szCs w:val="28"/>
        </w:rPr>
        <w:t xml:space="preserve"> </w:t>
      </w:r>
    </w:p>
    <w:p w14:paraId="17D701E8" w14:textId="3F10AD50" w:rsidR="005C4591" w:rsidRPr="000A43D3" w:rsidRDefault="005C4591" w:rsidP="005C4591">
      <w:pPr>
        <w:pStyle w:val="citation1"/>
        <w:numPr>
          <w:ilvl w:val="0"/>
          <w:numId w:val="15"/>
        </w:numPr>
        <w:ind w:left="0" w:firstLine="0"/>
        <w:rPr>
          <w:sz w:val="28"/>
          <w:szCs w:val="28"/>
        </w:rPr>
      </w:pPr>
      <w:r w:rsidRPr="000A43D3">
        <w:rPr>
          <w:sz w:val="28"/>
          <w:szCs w:val="28"/>
        </w:rPr>
        <w:t>K.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Fatima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Zahra,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R.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Lefter,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A.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Ali,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E.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C.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Abdellah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et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al.,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"The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Involvement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of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the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Oxidative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Stress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Status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in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Cancer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Pathology: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A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Double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View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on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the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Role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of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the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Antioxidants,"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2021.</w:t>
      </w:r>
      <w:r w:rsidR="00A621F2">
        <w:rPr>
          <w:sz w:val="28"/>
          <w:szCs w:val="28"/>
        </w:rPr>
        <w:t xml:space="preserve"> </w:t>
      </w:r>
      <w:hyperlink r:id="rId83" w:tgtFrame="_blank" w:tooltip="https://www.ncbi.nlm.nih.gov/pmc/articles/PMC8360750/" w:history="1">
        <w:r w:rsidRPr="000A43D3">
          <w:rPr>
            <w:rStyle w:val="af6"/>
            <w:sz w:val="28"/>
            <w:szCs w:val="28"/>
          </w:rPr>
          <w:t>ncbi.nlm.nih.gov</w:t>
        </w:r>
      </w:hyperlink>
    </w:p>
    <w:p w14:paraId="2E70F008" w14:textId="4D75623F" w:rsidR="005C4591" w:rsidRPr="000A43D3" w:rsidRDefault="005C4591" w:rsidP="005C4591">
      <w:pPr>
        <w:pStyle w:val="citation1"/>
        <w:numPr>
          <w:ilvl w:val="0"/>
          <w:numId w:val="15"/>
        </w:numPr>
        <w:ind w:left="0" w:firstLine="0"/>
        <w:rPr>
          <w:sz w:val="28"/>
          <w:szCs w:val="28"/>
        </w:rPr>
      </w:pPr>
      <w:r w:rsidRPr="000A43D3">
        <w:rPr>
          <w:sz w:val="28"/>
          <w:szCs w:val="28"/>
        </w:rPr>
        <w:t>M.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Javed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Iqbal,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A.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Kabeer,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Z.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Abbas,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H.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Anees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Siddiqui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et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al.,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"Interplay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of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oxidative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stress,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cellular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communication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and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signaling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pathways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in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cancer,"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2024.</w:t>
      </w:r>
      <w:r w:rsidR="00A621F2">
        <w:rPr>
          <w:sz w:val="28"/>
          <w:szCs w:val="28"/>
        </w:rPr>
        <w:t xml:space="preserve"> </w:t>
      </w:r>
      <w:hyperlink r:id="rId84" w:tgtFrame="_blank" w:tooltip="https://www.ncbi.nlm.nih.gov/pmc/articles/PMC10763046/" w:history="1">
        <w:r w:rsidRPr="000A43D3">
          <w:rPr>
            <w:rStyle w:val="af6"/>
            <w:sz w:val="28"/>
            <w:szCs w:val="28"/>
          </w:rPr>
          <w:t>ncbi.nlm.nih.gov</w:t>
        </w:r>
      </w:hyperlink>
    </w:p>
    <w:p w14:paraId="3DB53913" w14:textId="0C5DEA05" w:rsidR="005C4591" w:rsidRPr="000A43D3" w:rsidRDefault="005C4591" w:rsidP="005C4591">
      <w:pPr>
        <w:pStyle w:val="citation1"/>
        <w:numPr>
          <w:ilvl w:val="0"/>
          <w:numId w:val="15"/>
        </w:numPr>
        <w:ind w:left="0" w:firstLine="0"/>
        <w:rPr>
          <w:sz w:val="28"/>
          <w:szCs w:val="28"/>
        </w:rPr>
      </w:pPr>
      <w:r w:rsidRPr="000A43D3">
        <w:rPr>
          <w:sz w:val="28"/>
          <w:szCs w:val="28"/>
        </w:rPr>
        <w:t>K.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Li,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Z.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Deng,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C.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Lei,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X.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Ding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et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al.,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"The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Role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of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Oxidative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Stress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in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Tumorigenesis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and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Progression,"</w:t>
      </w:r>
      <w:r w:rsidR="00A621F2">
        <w:rPr>
          <w:sz w:val="28"/>
          <w:szCs w:val="28"/>
        </w:rPr>
        <w:t xml:space="preserve"> </w:t>
      </w:r>
      <w:r w:rsidRPr="000A43D3">
        <w:rPr>
          <w:sz w:val="28"/>
          <w:szCs w:val="28"/>
        </w:rPr>
        <w:t>2024.</w:t>
      </w:r>
      <w:r w:rsidR="00A621F2">
        <w:rPr>
          <w:sz w:val="28"/>
          <w:szCs w:val="28"/>
        </w:rPr>
        <w:t xml:space="preserve"> </w:t>
      </w:r>
      <w:hyperlink r:id="rId85" w:tgtFrame="_blank" w:tooltip="https://www.ncbi.nlm.nih.gov/pmc/articles/PMC10931308/" w:history="1">
        <w:r w:rsidRPr="000A43D3">
          <w:rPr>
            <w:rStyle w:val="af6"/>
            <w:sz w:val="28"/>
            <w:szCs w:val="28"/>
          </w:rPr>
          <w:t>ncbi.nlm.nih.gov</w:t>
        </w:r>
      </w:hyperlink>
    </w:p>
    <w:p w14:paraId="6C5B6365" w14:textId="633DA644" w:rsidR="005C4591" w:rsidRPr="000A43D3" w:rsidRDefault="005C4591" w:rsidP="005C4591">
      <w:pPr>
        <w:pStyle w:val="a8"/>
        <w:numPr>
          <w:ilvl w:val="0"/>
          <w:numId w:val="15"/>
        </w:numPr>
        <w:tabs>
          <w:tab w:val="left" w:pos="851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  <w:lang w:val="en-US"/>
        </w:rPr>
      </w:pPr>
      <w:r w:rsidRPr="000A43D3">
        <w:rPr>
          <w:rFonts w:ascii="Times New Roman" w:hAnsi="Times New Roman"/>
          <w:sz w:val="28"/>
          <w:szCs w:val="28"/>
          <w:lang w:val="en-US"/>
        </w:rPr>
        <w:t>S</w:t>
      </w:r>
      <w:r w:rsidRPr="000A43D3">
        <w:rPr>
          <w:rFonts w:ascii="Times New Roman" w:hAnsi="Times New Roman"/>
          <w:sz w:val="28"/>
          <w:szCs w:val="28"/>
        </w:rPr>
        <w:t>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N</w:t>
      </w:r>
      <w:r w:rsidRPr="000A43D3">
        <w:rPr>
          <w:rFonts w:ascii="Times New Roman" w:hAnsi="Times New Roman"/>
          <w:sz w:val="28"/>
          <w:szCs w:val="28"/>
        </w:rPr>
        <w:t>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Nesterov</w:t>
      </w:r>
      <w:r w:rsidRPr="000A43D3">
        <w:rPr>
          <w:rFonts w:ascii="Times New Roman" w:hAnsi="Times New Roman"/>
          <w:sz w:val="28"/>
          <w:szCs w:val="28"/>
        </w:rPr>
        <w:t>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</w:t>
      </w:r>
      <w:r w:rsidRPr="000A43D3">
        <w:rPr>
          <w:rFonts w:ascii="Times New Roman" w:hAnsi="Times New Roman"/>
          <w:sz w:val="28"/>
          <w:szCs w:val="28"/>
        </w:rPr>
        <w:t>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</w:t>
      </w:r>
      <w:r w:rsidRPr="000A43D3">
        <w:rPr>
          <w:rFonts w:ascii="Times New Roman" w:hAnsi="Times New Roman"/>
          <w:sz w:val="28"/>
          <w:szCs w:val="28"/>
        </w:rPr>
        <w:t>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Strat</w:t>
      </w:r>
      <w:r w:rsidRPr="000A43D3">
        <w:rPr>
          <w:rFonts w:ascii="Times New Roman" w:hAnsi="Times New Roman"/>
          <w:sz w:val="28"/>
          <w:szCs w:val="28"/>
        </w:rPr>
        <w:t>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С.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Н.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Нестеров,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and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А.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А.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Страт,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"РОБОТ-АССИСТИРОВАННАЯ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РАДИКАЛЬНАЯ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ПРОСТАТЭКТОМИЯ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ЛЕЧЕНИИ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КЛИНИЧЕСКИ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ЛОКАЛИЗОВАННОГО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РАКА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ПРЕДСТАТЕЛЬНОЙ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ЖЕЛЕЗЫ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(ОБЗОР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ЛИТЕРАТУРЫ),"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2012.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[PDF]</w:t>
      </w:r>
    </w:p>
    <w:p w14:paraId="0900FD33" w14:textId="20FE01BE" w:rsidR="005C4591" w:rsidRPr="000A43D3" w:rsidRDefault="005C4591" w:rsidP="005C4591">
      <w:pPr>
        <w:pStyle w:val="a8"/>
        <w:numPr>
          <w:ilvl w:val="0"/>
          <w:numId w:val="15"/>
        </w:numPr>
        <w:tabs>
          <w:tab w:val="left" w:pos="851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  <w:lang w:val="en-US"/>
        </w:rPr>
      </w:pPr>
      <w:r w:rsidRPr="000A43D3">
        <w:rPr>
          <w:rFonts w:ascii="Times New Roman" w:hAnsi="Times New Roman"/>
          <w:sz w:val="28"/>
          <w:szCs w:val="28"/>
          <w:lang w:val="en-US"/>
        </w:rPr>
        <w:t>P.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Pietro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Bianchi,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F.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Luca,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W.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Petz,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M.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Valvo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et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al.,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"The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role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of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the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robotic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technique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in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minimally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invasive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surgery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in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rectal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cancer,"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2013.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ncbi.nlm.nih.gov</w:t>
      </w:r>
    </w:p>
    <w:p w14:paraId="05FE4966" w14:textId="34CB8514" w:rsidR="005C4591" w:rsidRPr="000A43D3" w:rsidRDefault="005C4591" w:rsidP="005C4591">
      <w:pPr>
        <w:pStyle w:val="a8"/>
        <w:numPr>
          <w:ilvl w:val="0"/>
          <w:numId w:val="15"/>
        </w:numPr>
        <w:tabs>
          <w:tab w:val="left" w:pos="851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0A43D3">
        <w:rPr>
          <w:rFonts w:ascii="Times New Roman" w:hAnsi="Times New Roman"/>
          <w:sz w:val="28"/>
          <w:szCs w:val="28"/>
          <w:lang w:val="en-US"/>
        </w:rPr>
        <w:t>E</w:t>
      </w:r>
      <w:r w:rsidRPr="000A43D3">
        <w:rPr>
          <w:rFonts w:ascii="Times New Roman" w:hAnsi="Times New Roman"/>
          <w:sz w:val="28"/>
          <w:szCs w:val="28"/>
        </w:rPr>
        <w:t>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V</w:t>
      </w:r>
      <w:r w:rsidRPr="000A43D3">
        <w:rPr>
          <w:rFonts w:ascii="Times New Roman" w:hAnsi="Times New Roman"/>
          <w:sz w:val="28"/>
          <w:szCs w:val="28"/>
        </w:rPr>
        <w:t>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Chernoglazova</w:t>
      </w:r>
      <w:r w:rsidRPr="000A43D3">
        <w:rPr>
          <w:rFonts w:ascii="Times New Roman" w:hAnsi="Times New Roman"/>
          <w:sz w:val="28"/>
          <w:szCs w:val="28"/>
        </w:rPr>
        <w:t>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G</w:t>
      </w:r>
      <w:r w:rsidRPr="000A43D3">
        <w:rPr>
          <w:rFonts w:ascii="Times New Roman" w:hAnsi="Times New Roman"/>
          <w:sz w:val="28"/>
          <w:szCs w:val="28"/>
        </w:rPr>
        <w:t>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V</w:t>
      </w:r>
      <w:r w:rsidRPr="000A43D3">
        <w:rPr>
          <w:rFonts w:ascii="Times New Roman" w:hAnsi="Times New Roman"/>
          <w:sz w:val="28"/>
          <w:szCs w:val="28"/>
        </w:rPr>
        <w:t>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Vyshinskaya</w:t>
      </w:r>
      <w:r w:rsidRPr="000A43D3">
        <w:rPr>
          <w:rFonts w:ascii="Times New Roman" w:hAnsi="Times New Roman"/>
          <w:sz w:val="28"/>
          <w:szCs w:val="28"/>
        </w:rPr>
        <w:t>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S</w:t>
      </w:r>
      <w:r w:rsidRPr="000A43D3">
        <w:rPr>
          <w:rFonts w:ascii="Times New Roman" w:hAnsi="Times New Roman"/>
          <w:sz w:val="28"/>
          <w:szCs w:val="28"/>
        </w:rPr>
        <w:t>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L</w:t>
      </w:r>
      <w:r w:rsidRPr="000A43D3">
        <w:rPr>
          <w:rFonts w:ascii="Times New Roman" w:hAnsi="Times New Roman"/>
          <w:sz w:val="28"/>
          <w:szCs w:val="28"/>
        </w:rPr>
        <w:t>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Gutorov</w:t>
      </w:r>
      <w:r w:rsidRPr="000A43D3">
        <w:rPr>
          <w:rFonts w:ascii="Times New Roman" w:hAnsi="Times New Roman"/>
          <w:sz w:val="28"/>
          <w:szCs w:val="28"/>
        </w:rPr>
        <w:t>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I</w:t>
      </w:r>
      <w:r w:rsidRPr="000A43D3">
        <w:rPr>
          <w:rFonts w:ascii="Times New Roman" w:hAnsi="Times New Roman"/>
          <w:sz w:val="28"/>
          <w:szCs w:val="28"/>
        </w:rPr>
        <w:t>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V</w:t>
      </w:r>
      <w:r w:rsidRPr="000A43D3">
        <w:rPr>
          <w:rFonts w:ascii="Times New Roman" w:hAnsi="Times New Roman"/>
          <w:sz w:val="28"/>
          <w:szCs w:val="28"/>
        </w:rPr>
        <w:t>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Sagaydak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et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al</w:t>
      </w:r>
      <w:r w:rsidRPr="000A43D3">
        <w:rPr>
          <w:rFonts w:ascii="Times New Roman" w:hAnsi="Times New Roman"/>
          <w:sz w:val="28"/>
          <w:szCs w:val="28"/>
        </w:rPr>
        <w:t>.,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"НЕПОСРЕДСТВЕННАЯ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ЭФФЕКТИВНОСТЬ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ПРЕДОПЕРАЦИОННОЙ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ХИМИОТЕРАПИИ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ПРИ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МЕТАСТАЗАХ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КОЛОРЕКТАЛЬНОГО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РАКА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ПЕЧЕНИ,"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2015.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[</w:t>
      </w:r>
      <w:r w:rsidRPr="000A43D3">
        <w:rPr>
          <w:rFonts w:ascii="Times New Roman" w:hAnsi="Times New Roman"/>
          <w:sz w:val="28"/>
          <w:szCs w:val="28"/>
          <w:lang w:val="en-US"/>
        </w:rPr>
        <w:t>PDF</w:t>
      </w:r>
      <w:r w:rsidRPr="000A43D3">
        <w:rPr>
          <w:rFonts w:ascii="Times New Roman" w:hAnsi="Times New Roman"/>
          <w:sz w:val="28"/>
          <w:szCs w:val="28"/>
        </w:rPr>
        <w:t>]</w:t>
      </w:r>
    </w:p>
    <w:p w14:paraId="0752868E" w14:textId="38C3E610" w:rsidR="005C4591" w:rsidRPr="000A43D3" w:rsidRDefault="005C4591" w:rsidP="005C4591">
      <w:pPr>
        <w:pStyle w:val="a8"/>
        <w:numPr>
          <w:ilvl w:val="0"/>
          <w:numId w:val="15"/>
        </w:numPr>
        <w:tabs>
          <w:tab w:val="left" w:pos="851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0A43D3">
        <w:rPr>
          <w:rFonts w:ascii="Times New Roman" w:hAnsi="Times New Roman"/>
          <w:sz w:val="28"/>
          <w:szCs w:val="28"/>
          <w:lang w:val="en-US"/>
        </w:rPr>
        <w:t>A</w:t>
      </w:r>
      <w:r w:rsidRPr="000A43D3">
        <w:rPr>
          <w:rFonts w:ascii="Times New Roman" w:hAnsi="Times New Roman"/>
          <w:sz w:val="28"/>
          <w:szCs w:val="28"/>
        </w:rPr>
        <w:t>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</w:t>
      </w:r>
      <w:r w:rsidRPr="000A43D3">
        <w:rPr>
          <w:rFonts w:ascii="Times New Roman" w:hAnsi="Times New Roman"/>
          <w:sz w:val="28"/>
          <w:szCs w:val="28"/>
        </w:rPr>
        <w:t>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Nevol</w:t>
      </w:r>
      <w:r w:rsidRPr="000A43D3">
        <w:rPr>
          <w:rFonts w:ascii="Times New Roman" w:hAnsi="Times New Roman"/>
          <w:sz w:val="28"/>
          <w:szCs w:val="28"/>
        </w:rPr>
        <w:t>’</w:t>
      </w:r>
      <w:r w:rsidRPr="000A43D3">
        <w:rPr>
          <w:rFonts w:ascii="Times New Roman" w:hAnsi="Times New Roman"/>
          <w:sz w:val="28"/>
          <w:szCs w:val="28"/>
          <w:lang w:val="en-US"/>
        </w:rPr>
        <w:t>skikh</w:t>
      </w:r>
      <w:r w:rsidRPr="000A43D3">
        <w:rPr>
          <w:rFonts w:ascii="Times New Roman" w:hAnsi="Times New Roman"/>
          <w:sz w:val="28"/>
          <w:szCs w:val="28"/>
        </w:rPr>
        <w:t>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B</w:t>
      </w:r>
      <w:r w:rsidRPr="000A43D3">
        <w:rPr>
          <w:rFonts w:ascii="Times New Roman" w:hAnsi="Times New Roman"/>
          <w:sz w:val="28"/>
          <w:szCs w:val="28"/>
        </w:rPr>
        <w:t>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</w:t>
      </w:r>
      <w:r w:rsidRPr="000A43D3">
        <w:rPr>
          <w:rFonts w:ascii="Times New Roman" w:hAnsi="Times New Roman"/>
          <w:sz w:val="28"/>
          <w:szCs w:val="28"/>
        </w:rPr>
        <w:t>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Berdov</w:t>
      </w:r>
      <w:r w:rsidRPr="000A43D3">
        <w:rPr>
          <w:rFonts w:ascii="Times New Roman" w:hAnsi="Times New Roman"/>
          <w:sz w:val="28"/>
          <w:szCs w:val="28"/>
        </w:rPr>
        <w:t>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L</w:t>
      </w:r>
      <w:r w:rsidRPr="000A43D3">
        <w:rPr>
          <w:rFonts w:ascii="Times New Roman" w:hAnsi="Times New Roman"/>
          <w:sz w:val="28"/>
          <w:szCs w:val="28"/>
        </w:rPr>
        <w:t>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N</w:t>
      </w:r>
      <w:r w:rsidRPr="000A43D3">
        <w:rPr>
          <w:rFonts w:ascii="Times New Roman" w:hAnsi="Times New Roman"/>
          <w:sz w:val="28"/>
          <w:szCs w:val="28"/>
        </w:rPr>
        <w:t>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Titova</w:t>
      </w:r>
      <w:r w:rsidRPr="000A43D3">
        <w:rPr>
          <w:rFonts w:ascii="Times New Roman" w:hAnsi="Times New Roman"/>
          <w:sz w:val="28"/>
          <w:szCs w:val="28"/>
        </w:rPr>
        <w:t>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А.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А.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Невольских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et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al</w:t>
      </w:r>
      <w:r w:rsidRPr="000A43D3">
        <w:rPr>
          <w:rFonts w:ascii="Times New Roman" w:hAnsi="Times New Roman"/>
          <w:sz w:val="28"/>
          <w:szCs w:val="28"/>
        </w:rPr>
        <w:t>.,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"СОВРЕМЕННЫЕ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ТЕНДЕНЦИИ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КОМБИНИРОВАННОМ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ЛЕЧЕНИИ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РАКА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ПРЯМОЙ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КИШКИ,"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2015.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[</w:t>
      </w:r>
      <w:r w:rsidRPr="000A43D3">
        <w:rPr>
          <w:rFonts w:ascii="Times New Roman" w:hAnsi="Times New Roman"/>
          <w:sz w:val="28"/>
          <w:szCs w:val="28"/>
          <w:lang w:val="en-US"/>
        </w:rPr>
        <w:t>PDF</w:t>
      </w:r>
      <w:r w:rsidRPr="000A43D3">
        <w:rPr>
          <w:rFonts w:ascii="Times New Roman" w:hAnsi="Times New Roman"/>
          <w:sz w:val="28"/>
          <w:szCs w:val="28"/>
        </w:rPr>
        <w:t>]</w:t>
      </w:r>
    </w:p>
    <w:p w14:paraId="0400A76B" w14:textId="21C49B13" w:rsidR="005C4591" w:rsidRPr="000A43D3" w:rsidRDefault="005C4591" w:rsidP="005C4591">
      <w:pPr>
        <w:pStyle w:val="a8"/>
        <w:numPr>
          <w:ilvl w:val="0"/>
          <w:numId w:val="15"/>
        </w:numPr>
        <w:tabs>
          <w:tab w:val="left" w:pos="851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0A43D3">
        <w:rPr>
          <w:rFonts w:ascii="Times New Roman" w:hAnsi="Times New Roman"/>
          <w:sz w:val="28"/>
          <w:szCs w:val="28"/>
        </w:rPr>
        <w:t>В.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Ф.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Куликовский,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Н.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В.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Олейник,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А.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В.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Солошенко,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А.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В.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Наумов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et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al</w:t>
      </w:r>
      <w:r w:rsidRPr="000A43D3">
        <w:rPr>
          <w:rFonts w:ascii="Times New Roman" w:hAnsi="Times New Roman"/>
          <w:sz w:val="28"/>
          <w:szCs w:val="28"/>
        </w:rPr>
        <w:t>.,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"Хирургическое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лечение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метастазов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колоректального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рака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печень,"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2015.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[</w:t>
      </w:r>
      <w:r w:rsidRPr="000A43D3">
        <w:rPr>
          <w:rFonts w:ascii="Times New Roman" w:hAnsi="Times New Roman"/>
          <w:sz w:val="28"/>
          <w:szCs w:val="28"/>
          <w:lang w:val="en-US"/>
        </w:rPr>
        <w:t>PDF</w:t>
      </w:r>
      <w:r w:rsidRPr="000A43D3">
        <w:rPr>
          <w:rFonts w:ascii="Times New Roman" w:hAnsi="Times New Roman"/>
          <w:sz w:val="28"/>
          <w:szCs w:val="28"/>
        </w:rPr>
        <w:t>]</w:t>
      </w:r>
    </w:p>
    <w:p w14:paraId="28235F55" w14:textId="13D7B87E" w:rsidR="005C4591" w:rsidRPr="000A43D3" w:rsidRDefault="005C4591" w:rsidP="005C4591">
      <w:pPr>
        <w:pStyle w:val="a8"/>
        <w:numPr>
          <w:ilvl w:val="0"/>
          <w:numId w:val="15"/>
        </w:numPr>
        <w:tabs>
          <w:tab w:val="left" w:pos="851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0A43D3">
        <w:rPr>
          <w:rFonts w:ascii="Times New Roman" w:hAnsi="Times New Roman"/>
          <w:sz w:val="28"/>
          <w:szCs w:val="28"/>
        </w:rPr>
        <w:t>Ю.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В.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Слободин,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Е.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А.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Адуцкевич,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and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С.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А.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Сидоров,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"Лапароскопическая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хирургия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колоректального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рака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условиях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спаечного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процесса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органов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брюшной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полости,"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2019.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[</w:t>
      </w:r>
      <w:r w:rsidRPr="000A43D3">
        <w:rPr>
          <w:rFonts w:ascii="Times New Roman" w:hAnsi="Times New Roman"/>
          <w:sz w:val="28"/>
          <w:szCs w:val="28"/>
          <w:lang w:val="en-US"/>
        </w:rPr>
        <w:t>PDF</w:t>
      </w:r>
      <w:r w:rsidRPr="000A43D3">
        <w:rPr>
          <w:rFonts w:ascii="Times New Roman" w:hAnsi="Times New Roman"/>
          <w:sz w:val="28"/>
          <w:szCs w:val="28"/>
        </w:rPr>
        <w:t>]</w:t>
      </w:r>
    </w:p>
    <w:p w14:paraId="700D00D7" w14:textId="6C89A59E" w:rsidR="005C4591" w:rsidRPr="000A43D3" w:rsidRDefault="005C4591" w:rsidP="005C4591">
      <w:pPr>
        <w:pStyle w:val="a8"/>
        <w:numPr>
          <w:ilvl w:val="0"/>
          <w:numId w:val="15"/>
        </w:numPr>
        <w:tabs>
          <w:tab w:val="left" w:pos="851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  <w:lang w:val="en-US"/>
        </w:rPr>
      </w:pPr>
      <w:r w:rsidRPr="000A43D3">
        <w:rPr>
          <w:rFonts w:ascii="Times New Roman" w:hAnsi="Times New Roman"/>
          <w:sz w:val="28"/>
          <w:szCs w:val="28"/>
          <w:lang w:val="en-US"/>
        </w:rPr>
        <w:t>M.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Gómez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Ruiz,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M.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Lainez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Escribano,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Cagigas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Fernández,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L.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Cristobal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Poch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et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al.,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"Robotic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surgery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for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colorectal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cancer,"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2020.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ncbi.nlm.nih.gov</w:t>
      </w:r>
    </w:p>
    <w:p w14:paraId="3DE62474" w14:textId="468A94B2" w:rsidR="005C4591" w:rsidRPr="000A43D3" w:rsidRDefault="005C4591" w:rsidP="005C4591">
      <w:pPr>
        <w:pStyle w:val="a8"/>
        <w:numPr>
          <w:ilvl w:val="0"/>
          <w:numId w:val="15"/>
        </w:numPr>
        <w:tabs>
          <w:tab w:val="left" w:pos="851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  <w:lang w:val="en-US"/>
        </w:rPr>
      </w:pPr>
      <w:r w:rsidRPr="000A43D3">
        <w:rPr>
          <w:rFonts w:ascii="Times New Roman" w:hAnsi="Times New Roman"/>
          <w:sz w:val="28"/>
          <w:szCs w:val="28"/>
          <w:lang w:val="en-US"/>
        </w:rPr>
        <w:t>K.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Kossenas,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I.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Karamatzanis,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O.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Moutzouri,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B.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Catalli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et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al.,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"Precision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Versus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Practicality: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Comprehensive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Analysis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of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Robotic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Right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Colectomy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Versus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Laparoscopic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Right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Colectomy,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Future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Directions,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Biases,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Research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Gaps,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and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Their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Implications,"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2024.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ncbi.nlm.nih.gov</w:t>
      </w:r>
    </w:p>
    <w:p w14:paraId="411142CB" w14:textId="4C3B6551" w:rsidR="005C4591" w:rsidRPr="000A43D3" w:rsidRDefault="005C4591" w:rsidP="005C4591">
      <w:pPr>
        <w:pStyle w:val="a8"/>
        <w:numPr>
          <w:ilvl w:val="0"/>
          <w:numId w:val="15"/>
        </w:numPr>
        <w:tabs>
          <w:tab w:val="left" w:pos="851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0A43D3">
        <w:rPr>
          <w:rFonts w:ascii="Times New Roman" w:hAnsi="Times New Roman"/>
          <w:sz w:val="28"/>
          <w:szCs w:val="28"/>
        </w:rPr>
        <w:t>E.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V.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Chernoglazova,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G.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V.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Vyshinskaya,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S.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L.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Gutorov,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I.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V.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Sagaydak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et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al.,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"НЕПОСРЕДСТВЕННАЯ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ЭФФЕКТИВНОСТЬ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ПРЕДОПЕРАЦИОННОЙ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ХИМИОТЕРАПИИ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ПРИ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МЕТАСТАЗАХ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КОЛОРЕКТАЛЬНОГО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РАКА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ПЕЧЕНИ,"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2015.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[PDF]</w:t>
      </w:r>
    </w:p>
    <w:p w14:paraId="4E3C389E" w14:textId="4C597160" w:rsidR="005C4591" w:rsidRPr="000A43D3" w:rsidRDefault="005C4591" w:rsidP="005C4591">
      <w:pPr>
        <w:pStyle w:val="a8"/>
        <w:numPr>
          <w:ilvl w:val="0"/>
          <w:numId w:val="15"/>
        </w:numPr>
        <w:tabs>
          <w:tab w:val="left" w:pos="851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0A43D3">
        <w:rPr>
          <w:rFonts w:ascii="Times New Roman" w:hAnsi="Times New Roman"/>
          <w:sz w:val="28"/>
          <w:szCs w:val="28"/>
        </w:rPr>
        <w:t>М.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Ю.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Федянин,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"МЕТАСТАТИЧЕСКИЙ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РАК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АНАЛЬНОГО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КАНАЛА: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ВОЗМОЖНОСТИ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ХИМИОТЕРАПИИ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И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ПЕРСПЕКТИВЫ,"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2016.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7754DB30" w14:textId="64ECA7D7" w:rsidR="005C4591" w:rsidRPr="000A43D3" w:rsidRDefault="005C4591" w:rsidP="005C4591">
      <w:pPr>
        <w:pStyle w:val="a8"/>
        <w:numPr>
          <w:ilvl w:val="0"/>
          <w:numId w:val="15"/>
        </w:numPr>
        <w:tabs>
          <w:tab w:val="left" w:pos="851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0A43D3">
        <w:rPr>
          <w:rFonts w:ascii="Times New Roman" w:hAnsi="Times New Roman"/>
          <w:sz w:val="28"/>
          <w:szCs w:val="28"/>
        </w:rPr>
        <w:t>M.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Igorevna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Sekacheva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and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Марина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Игоревна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Секачева,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"Регорафениб: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новый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препарат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для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лечения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метастатического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колоректального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рака,"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2016.</w:t>
      </w:r>
      <w:r w:rsidR="00A621F2">
        <w:rPr>
          <w:rFonts w:ascii="Times New Roman" w:hAnsi="Times New Roman"/>
          <w:sz w:val="28"/>
          <w:szCs w:val="28"/>
        </w:rPr>
        <w:t xml:space="preserve"> </w:t>
      </w:r>
    </w:p>
    <w:p w14:paraId="0D69BFD2" w14:textId="5DF90979" w:rsidR="005C4591" w:rsidRPr="000A43D3" w:rsidRDefault="005C4591" w:rsidP="005C4591">
      <w:pPr>
        <w:pStyle w:val="a8"/>
        <w:numPr>
          <w:ilvl w:val="0"/>
          <w:numId w:val="15"/>
        </w:numPr>
        <w:tabs>
          <w:tab w:val="left" w:pos="851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  <w:lang w:val="en-US"/>
        </w:rPr>
      </w:pPr>
      <w:r w:rsidRPr="000A43D3">
        <w:rPr>
          <w:rFonts w:ascii="Times New Roman" w:hAnsi="Times New Roman"/>
          <w:sz w:val="28"/>
          <w:szCs w:val="28"/>
          <w:lang w:val="en-US"/>
        </w:rPr>
        <w:t>I.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N.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Druzhkova,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M.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V.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Shirmanova,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D.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S.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Kuznetsova,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М</w:t>
      </w:r>
      <w:r w:rsidRPr="000A43D3">
        <w:rPr>
          <w:rFonts w:ascii="Times New Roman" w:hAnsi="Times New Roman"/>
          <w:sz w:val="28"/>
          <w:szCs w:val="28"/>
          <w:lang w:val="en-US"/>
        </w:rPr>
        <w:t>.</w:t>
      </w:r>
      <w:r w:rsidRPr="000A43D3">
        <w:rPr>
          <w:rFonts w:ascii="Times New Roman" w:hAnsi="Times New Roman"/>
          <w:sz w:val="28"/>
          <w:szCs w:val="28"/>
        </w:rPr>
        <w:t>М</w:t>
      </w:r>
      <w:r w:rsidRPr="000A43D3">
        <w:rPr>
          <w:rFonts w:ascii="Times New Roman" w:hAnsi="Times New Roman"/>
          <w:sz w:val="28"/>
          <w:szCs w:val="28"/>
          <w:lang w:val="en-US"/>
        </w:rPr>
        <w:t>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Lukina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et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al.,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"Modern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Approaches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to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Testing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Drug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Sensitivity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of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Patients’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Tumors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(Review),"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2020.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ncbi.nlm.nih.gov</w:t>
      </w:r>
    </w:p>
    <w:p w14:paraId="2CF086AD" w14:textId="32F4A2B2" w:rsidR="005C4591" w:rsidRPr="000A43D3" w:rsidRDefault="005C4591" w:rsidP="005C4591">
      <w:pPr>
        <w:pStyle w:val="a8"/>
        <w:numPr>
          <w:ilvl w:val="0"/>
          <w:numId w:val="15"/>
        </w:numPr>
        <w:tabs>
          <w:tab w:val="left" w:pos="851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  <w:lang w:val="en-US"/>
        </w:rPr>
      </w:pPr>
      <w:r w:rsidRPr="000A43D3">
        <w:rPr>
          <w:rFonts w:ascii="Times New Roman" w:hAnsi="Times New Roman"/>
          <w:sz w:val="28"/>
          <w:szCs w:val="28"/>
          <w:lang w:val="en-US"/>
        </w:rPr>
        <w:t>S.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bookmarkStart w:id="17" w:name="_Hlk191486653"/>
      <w:r w:rsidRPr="000A43D3">
        <w:rPr>
          <w:rFonts w:ascii="Times New Roman" w:hAnsi="Times New Roman"/>
          <w:sz w:val="28"/>
          <w:szCs w:val="28"/>
          <w:lang w:val="en-US"/>
        </w:rPr>
        <w:t>Spranger</w:t>
      </w:r>
      <w:bookmarkEnd w:id="17"/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and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T.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Gajewski,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"Rational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combinations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of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immunotherapeutics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that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target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discrete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pathways,"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2013.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ncbi.nlm.nih.gov</w:t>
      </w:r>
    </w:p>
    <w:p w14:paraId="226B54D8" w14:textId="7ED2906A" w:rsidR="005C4591" w:rsidRPr="000A43D3" w:rsidRDefault="005C4591" w:rsidP="005C4591">
      <w:pPr>
        <w:pStyle w:val="a8"/>
        <w:numPr>
          <w:ilvl w:val="0"/>
          <w:numId w:val="15"/>
        </w:numPr>
        <w:tabs>
          <w:tab w:val="left" w:pos="851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0A43D3">
        <w:rPr>
          <w:rFonts w:ascii="Times New Roman" w:hAnsi="Times New Roman"/>
          <w:sz w:val="28"/>
          <w:szCs w:val="28"/>
          <w:lang w:val="en-US"/>
        </w:rPr>
        <w:t>D.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B.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bookmarkStart w:id="18" w:name="_Hlk191486699"/>
      <w:r w:rsidRPr="000A43D3">
        <w:rPr>
          <w:rFonts w:ascii="Times New Roman" w:hAnsi="Times New Roman"/>
          <w:sz w:val="28"/>
          <w:szCs w:val="28"/>
          <w:lang w:val="en-US"/>
        </w:rPr>
        <w:t>Kazanskiy</w:t>
      </w:r>
      <w:bookmarkEnd w:id="18"/>
      <w:r w:rsidRPr="000A43D3">
        <w:rPr>
          <w:rFonts w:ascii="Times New Roman" w:hAnsi="Times New Roman"/>
          <w:sz w:val="28"/>
          <w:szCs w:val="28"/>
          <w:lang w:val="en-US"/>
        </w:rPr>
        <w:t>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Y.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Yu.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Silaeva,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Kalinina,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M.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Zamkova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et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al.,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"</w:t>
      </w:r>
      <w:r w:rsidRPr="000A43D3">
        <w:rPr>
          <w:rFonts w:ascii="Times New Roman" w:hAnsi="Times New Roman"/>
          <w:sz w:val="28"/>
          <w:szCs w:val="28"/>
        </w:rPr>
        <w:t>Метаболические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аспекты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адоптивной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иммунотерапии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опухолей</w:t>
      </w:r>
      <w:r w:rsidRPr="000A43D3">
        <w:rPr>
          <w:rFonts w:ascii="Times New Roman" w:hAnsi="Times New Roman"/>
          <w:sz w:val="28"/>
          <w:szCs w:val="28"/>
          <w:lang w:val="en-US"/>
        </w:rPr>
        <w:t>,"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2017.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</w:rPr>
        <w:t>[PDF]</w:t>
      </w:r>
    </w:p>
    <w:p w14:paraId="0AA2AC94" w14:textId="5B6F504A" w:rsidR="005C4591" w:rsidRPr="000A43D3" w:rsidRDefault="005C4591" w:rsidP="005C4591">
      <w:pPr>
        <w:pStyle w:val="a8"/>
        <w:numPr>
          <w:ilvl w:val="0"/>
          <w:numId w:val="15"/>
        </w:numPr>
        <w:tabs>
          <w:tab w:val="left" w:pos="851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  <w:lang w:val="en-US"/>
        </w:rPr>
      </w:pPr>
      <w:r w:rsidRPr="000A43D3">
        <w:rPr>
          <w:rFonts w:ascii="Times New Roman" w:hAnsi="Times New Roman"/>
          <w:sz w:val="28"/>
          <w:szCs w:val="28"/>
          <w:lang w:val="en-US"/>
        </w:rPr>
        <w:t>N.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bookmarkStart w:id="19" w:name="_Hlk191486721"/>
      <w:r w:rsidRPr="000A43D3">
        <w:rPr>
          <w:rFonts w:ascii="Times New Roman" w:hAnsi="Times New Roman"/>
          <w:sz w:val="28"/>
          <w:szCs w:val="28"/>
          <w:lang w:val="en-US"/>
        </w:rPr>
        <w:t>Sumransub</w:t>
      </w:r>
      <w:bookmarkEnd w:id="19"/>
      <w:r w:rsidRPr="000A43D3">
        <w:rPr>
          <w:rFonts w:ascii="Times New Roman" w:hAnsi="Times New Roman"/>
          <w:sz w:val="28"/>
          <w:szCs w:val="28"/>
          <w:lang w:val="en-US"/>
        </w:rPr>
        <w:t>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K.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Vantanasiri,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Prakash,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and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E.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Lou,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"Advances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and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new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frontiers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for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immunotherapy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in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colorectal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cancer: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Setting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the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stage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for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neoadjuvant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success?,"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2021.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ncbi.nlm.nih.gov</w:t>
      </w:r>
    </w:p>
    <w:p w14:paraId="1DC34F88" w14:textId="6478F2B9" w:rsidR="005C4591" w:rsidRPr="000A43D3" w:rsidRDefault="005C4591" w:rsidP="005C4591">
      <w:pPr>
        <w:pStyle w:val="a8"/>
        <w:numPr>
          <w:ilvl w:val="0"/>
          <w:numId w:val="15"/>
        </w:numPr>
        <w:tabs>
          <w:tab w:val="left" w:pos="851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  <w:lang w:val="en-US"/>
        </w:rPr>
      </w:pPr>
      <w:r w:rsidRPr="000A43D3">
        <w:rPr>
          <w:rFonts w:ascii="Times New Roman" w:hAnsi="Times New Roman"/>
          <w:sz w:val="28"/>
          <w:szCs w:val="28"/>
          <w:lang w:val="en-US"/>
        </w:rPr>
        <w:t>M.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bookmarkStart w:id="20" w:name="_Hlk191486753"/>
      <w:r w:rsidRPr="000A43D3">
        <w:rPr>
          <w:rFonts w:ascii="Times New Roman" w:hAnsi="Times New Roman"/>
          <w:sz w:val="28"/>
          <w:szCs w:val="28"/>
          <w:lang w:val="en-US"/>
        </w:rPr>
        <w:t>Wozniakova</w:t>
      </w:r>
      <w:bookmarkEnd w:id="20"/>
      <w:r w:rsidRPr="000A43D3">
        <w:rPr>
          <w:rFonts w:ascii="Times New Roman" w:hAnsi="Times New Roman"/>
          <w:sz w:val="28"/>
          <w:szCs w:val="28"/>
          <w:lang w:val="en-US"/>
        </w:rPr>
        <w:t>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J.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Skarda,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and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M.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Raska,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"The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Role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of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Tumor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Microenvironment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and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Immune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Response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in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Colorectal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Cancer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Development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and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Prognosis,"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2022.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ncbi.nlm.nih.gov</w:t>
      </w:r>
    </w:p>
    <w:p w14:paraId="68CEDCDC" w14:textId="4F06DAC8" w:rsidR="005C4591" w:rsidRPr="000A43D3" w:rsidRDefault="005C4591" w:rsidP="005C4591">
      <w:pPr>
        <w:pStyle w:val="a8"/>
        <w:numPr>
          <w:ilvl w:val="0"/>
          <w:numId w:val="15"/>
        </w:numPr>
        <w:tabs>
          <w:tab w:val="left" w:pos="851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  <w:lang w:val="en-US"/>
        </w:rPr>
      </w:pPr>
      <w:r w:rsidRPr="000A43D3">
        <w:rPr>
          <w:rFonts w:ascii="Times New Roman" w:hAnsi="Times New Roman"/>
          <w:sz w:val="28"/>
          <w:szCs w:val="28"/>
          <w:lang w:val="en-US"/>
        </w:rPr>
        <w:t>D.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R.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bookmarkStart w:id="21" w:name="_Hlk191486778"/>
      <w:r w:rsidRPr="000A43D3">
        <w:rPr>
          <w:rFonts w:ascii="Times New Roman" w:hAnsi="Times New Roman"/>
          <w:sz w:val="28"/>
          <w:szCs w:val="28"/>
          <w:lang w:val="en-US"/>
        </w:rPr>
        <w:t>Wang</w:t>
      </w:r>
      <w:bookmarkEnd w:id="21"/>
      <w:r w:rsidRPr="000A43D3">
        <w:rPr>
          <w:rFonts w:ascii="Times New Roman" w:hAnsi="Times New Roman"/>
          <w:sz w:val="28"/>
          <w:szCs w:val="28"/>
          <w:lang w:val="en-US"/>
        </w:rPr>
        <w:t>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X.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L.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Wu,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and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Y.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L.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Sun,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"Therapeutic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targets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and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biomarkers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of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tumor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immunotherapy: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response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versus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non-response,"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2022.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ncbi.nlm.nih.gov</w:t>
      </w:r>
    </w:p>
    <w:p w14:paraId="62FBD68F" w14:textId="0CA6E66A" w:rsidR="005C4591" w:rsidRPr="000A43D3" w:rsidRDefault="005C4591" w:rsidP="005C4591">
      <w:pPr>
        <w:pStyle w:val="a8"/>
        <w:numPr>
          <w:ilvl w:val="0"/>
          <w:numId w:val="15"/>
        </w:numPr>
        <w:tabs>
          <w:tab w:val="left" w:pos="851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  <w:lang w:val="en-US"/>
        </w:rPr>
      </w:pPr>
      <w:r w:rsidRPr="000A43D3">
        <w:rPr>
          <w:rFonts w:ascii="Times New Roman" w:hAnsi="Times New Roman"/>
          <w:sz w:val="28"/>
          <w:szCs w:val="28"/>
          <w:lang w:val="en-US"/>
        </w:rPr>
        <w:t>A.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bookmarkStart w:id="22" w:name="_Hlk191486806"/>
      <w:r w:rsidRPr="000A43D3">
        <w:rPr>
          <w:rFonts w:ascii="Times New Roman" w:hAnsi="Times New Roman"/>
          <w:sz w:val="28"/>
          <w:szCs w:val="28"/>
          <w:lang w:val="en-US"/>
        </w:rPr>
        <w:t>Mauri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Cornista</w:t>
      </w:r>
      <w:bookmarkEnd w:id="22"/>
      <w:r w:rsidRPr="000A43D3">
        <w:rPr>
          <w:rFonts w:ascii="Times New Roman" w:hAnsi="Times New Roman"/>
          <w:sz w:val="28"/>
          <w:szCs w:val="28"/>
          <w:lang w:val="en-US"/>
        </w:rPr>
        <w:t>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M.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Virginia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Giolito,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K.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Baker,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H.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Hazime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et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al.,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"Colorectal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Cancer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Immunotherapy: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State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of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the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Art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and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Future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Directions,"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2023.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ncbi.nlm.nih.gov</w:t>
      </w:r>
    </w:p>
    <w:p w14:paraId="726328B4" w14:textId="50FE03C9" w:rsidR="005C4591" w:rsidRPr="000A43D3" w:rsidRDefault="005C4591" w:rsidP="005C4591">
      <w:pPr>
        <w:pStyle w:val="a8"/>
        <w:numPr>
          <w:ilvl w:val="0"/>
          <w:numId w:val="15"/>
        </w:numPr>
        <w:tabs>
          <w:tab w:val="left" w:pos="851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  <w:lang w:val="en-US"/>
        </w:rPr>
      </w:pPr>
      <w:r w:rsidRPr="000A43D3">
        <w:rPr>
          <w:rFonts w:ascii="Times New Roman" w:hAnsi="Times New Roman"/>
          <w:sz w:val="28"/>
          <w:szCs w:val="28"/>
          <w:lang w:val="en-US"/>
        </w:rPr>
        <w:t>D.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D.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bookmarkStart w:id="23" w:name="_Hlk191486826"/>
      <w:r w:rsidRPr="000A43D3">
        <w:rPr>
          <w:rFonts w:ascii="Times New Roman" w:hAnsi="Times New Roman"/>
          <w:sz w:val="28"/>
          <w:szCs w:val="28"/>
          <w:lang w:val="en-US"/>
        </w:rPr>
        <w:t>Li</w:t>
      </w:r>
      <w:bookmarkEnd w:id="23"/>
      <w:r w:rsidRPr="000A43D3">
        <w:rPr>
          <w:rFonts w:ascii="Times New Roman" w:hAnsi="Times New Roman"/>
          <w:sz w:val="28"/>
          <w:szCs w:val="28"/>
          <w:lang w:val="en-US"/>
        </w:rPr>
        <w:t>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Y.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L.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Tang,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and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X.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Wang,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"Challenges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and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exploration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for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immunotherapies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targeting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cold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colorectal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cancer,"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2023.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ncbi.nlm.nih.gov</w:t>
      </w:r>
    </w:p>
    <w:p w14:paraId="611D6BC9" w14:textId="1DCEC854" w:rsidR="005C4591" w:rsidRPr="000A43D3" w:rsidRDefault="005C4591" w:rsidP="005C4591">
      <w:pPr>
        <w:pStyle w:val="a8"/>
        <w:numPr>
          <w:ilvl w:val="0"/>
          <w:numId w:val="15"/>
        </w:numPr>
        <w:tabs>
          <w:tab w:val="left" w:pos="851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  <w:lang w:val="en-US"/>
        </w:rPr>
      </w:pPr>
      <w:r w:rsidRPr="000A43D3">
        <w:rPr>
          <w:rFonts w:ascii="Times New Roman" w:hAnsi="Times New Roman"/>
          <w:sz w:val="28"/>
          <w:szCs w:val="28"/>
          <w:lang w:val="en-US"/>
        </w:rPr>
        <w:t>Yun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J,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Mullarky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E,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Lu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Bosch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KN,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Kavalier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Rivera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K,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Roper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J,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Chio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II,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Giannopoulou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EG,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Rago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Muley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Asara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JM,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Paik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J,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Elemento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O,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Chen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Z,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Pappin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DJ,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Dow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LE,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Papadopoulos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N,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Gross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SS,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Cantley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LC.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Vitamin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selectively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kills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KRAS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and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BRAF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mutant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colorectal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cancer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cells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by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targeting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GAPDH.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Science.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2015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Dec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11;350(6266):1391-6.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doi: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10.1126/science.aaa5004.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Epub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2015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Nov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5.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PMID: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26541605;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PMCID: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PMC4778961.</w:t>
      </w:r>
    </w:p>
    <w:p w14:paraId="40BCFB86" w14:textId="66311B74" w:rsidR="005C4591" w:rsidRPr="00357429" w:rsidRDefault="005C4591" w:rsidP="005C4591">
      <w:pPr>
        <w:pStyle w:val="a8"/>
        <w:widowControl w:val="0"/>
        <w:numPr>
          <w:ilvl w:val="0"/>
          <w:numId w:val="15"/>
        </w:numPr>
        <w:tabs>
          <w:tab w:val="left" w:pos="851"/>
        </w:tabs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  <w:lang w:val="en-US"/>
        </w:rPr>
      </w:pPr>
      <w:r w:rsidRPr="000A43D3">
        <w:rPr>
          <w:rFonts w:ascii="Times New Roman" w:hAnsi="Times New Roman"/>
          <w:sz w:val="28"/>
          <w:szCs w:val="28"/>
          <w:lang w:val="en-US"/>
        </w:rPr>
        <w:t>Ying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H,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Kimmelman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AC,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Lyssiotis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CA,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et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al.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Oncogenic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Kras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maintains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pancreatic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tumors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through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regulation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of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anabolic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glucose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metabolism.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357429">
        <w:rPr>
          <w:rFonts w:ascii="Times New Roman" w:hAnsi="Times New Roman"/>
          <w:sz w:val="28"/>
          <w:szCs w:val="28"/>
          <w:lang w:val="en-US"/>
        </w:rPr>
        <w:t>Cell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357429">
        <w:rPr>
          <w:rFonts w:ascii="Times New Roman" w:hAnsi="Times New Roman"/>
          <w:sz w:val="28"/>
          <w:szCs w:val="28"/>
          <w:lang w:val="en-US"/>
        </w:rPr>
        <w:t>2012;149:656–70.</w:t>
      </w:r>
    </w:p>
    <w:p w14:paraId="2D0A2709" w14:textId="6D5EFE35" w:rsidR="005C4591" w:rsidRPr="00357429" w:rsidRDefault="005C4591" w:rsidP="005C4591">
      <w:pPr>
        <w:pStyle w:val="a8"/>
        <w:widowControl w:val="0"/>
        <w:numPr>
          <w:ilvl w:val="0"/>
          <w:numId w:val="15"/>
        </w:numPr>
        <w:tabs>
          <w:tab w:val="left" w:pos="851"/>
        </w:tabs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  <w:lang w:val="en-US"/>
        </w:rPr>
      </w:pPr>
      <w:r w:rsidRPr="000A43D3">
        <w:rPr>
          <w:rFonts w:ascii="Times New Roman" w:hAnsi="Times New Roman"/>
          <w:sz w:val="28"/>
          <w:szCs w:val="28"/>
          <w:lang w:val="en-US"/>
        </w:rPr>
        <w:t>Shirasawa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S,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Furuse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M,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Yokoyama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N,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et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al.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Altered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growth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of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human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colon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cancer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cell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lines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disrupted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at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activated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A43D3">
        <w:rPr>
          <w:rFonts w:ascii="Times New Roman" w:hAnsi="Times New Roman"/>
          <w:sz w:val="28"/>
          <w:szCs w:val="28"/>
          <w:lang w:val="en-US"/>
        </w:rPr>
        <w:t>Ki-ras.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357429">
        <w:rPr>
          <w:rFonts w:ascii="Times New Roman" w:hAnsi="Times New Roman"/>
          <w:sz w:val="28"/>
          <w:szCs w:val="28"/>
          <w:lang w:val="en-US"/>
        </w:rPr>
        <w:t>Science</w:t>
      </w:r>
      <w:r w:rsidR="00A621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357429">
        <w:rPr>
          <w:rFonts w:ascii="Times New Roman" w:hAnsi="Times New Roman"/>
          <w:sz w:val="28"/>
          <w:szCs w:val="28"/>
          <w:lang w:val="en-US"/>
        </w:rPr>
        <w:t>1993;260:85–8.</w:t>
      </w:r>
    </w:p>
    <w:p w14:paraId="79885890" w14:textId="7FD6B99C" w:rsidR="005C4591" w:rsidRPr="000A43D3" w:rsidRDefault="005C4591" w:rsidP="005C4591">
      <w:pPr>
        <w:pStyle w:val="MDPI71References"/>
        <w:numPr>
          <w:ilvl w:val="0"/>
          <w:numId w:val="15"/>
        </w:numPr>
        <w:tabs>
          <w:tab w:val="left" w:pos="851"/>
        </w:tabs>
        <w:spacing w:line="240" w:lineRule="auto"/>
        <w:ind w:left="0" w:firstLine="0"/>
        <w:rPr>
          <w:rFonts w:ascii="Times New Roman" w:hAnsi="Times New Roman"/>
          <w:noProof/>
          <w:sz w:val="28"/>
          <w:szCs w:val="28"/>
          <w:lang w:val="en-GB"/>
        </w:rPr>
      </w:pPr>
      <w:r w:rsidRPr="000A43D3">
        <w:rPr>
          <w:rFonts w:ascii="Times New Roman" w:hAnsi="Times New Roman"/>
          <w:noProof/>
          <w:sz w:val="28"/>
          <w:szCs w:val="28"/>
          <w:lang w:val="en-GB"/>
        </w:rPr>
        <w:t>Glanz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S.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Biomedical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statistics.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–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M.: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Practice,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1998.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–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459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p.</w:t>
      </w:r>
    </w:p>
    <w:p w14:paraId="7EBA7369" w14:textId="7242467B" w:rsidR="005C4591" w:rsidRPr="000A43D3" w:rsidRDefault="005C4591" w:rsidP="005C4591">
      <w:pPr>
        <w:pStyle w:val="MDPI71References"/>
        <w:numPr>
          <w:ilvl w:val="0"/>
          <w:numId w:val="15"/>
        </w:numPr>
        <w:tabs>
          <w:tab w:val="left" w:pos="851"/>
        </w:tabs>
        <w:spacing w:line="240" w:lineRule="auto"/>
        <w:ind w:left="0" w:firstLine="0"/>
        <w:rPr>
          <w:rFonts w:ascii="Times New Roman" w:hAnsi="Times New Roman"/>
          <w:noProof/>
          <w:sz w:val="28"/>
          <w:szCs w:val="28"/>
          <w:lang w:val="en-GB"/>
        </w:rPr>
      </w:pPr>
      <w:r w:rsidRPr="000A43D3">
        <w:rPr>
          <w:rFonts w:ascii="Times New Roman" w:hAnsi="Times New Roman"/>
          <w:noProof/>
          <w:sz w:val="28"/>
          <w:szCs w:val="28"/>
          <w:lang w:val="en-GB"/>
        </w:rPr>
        <w:t>274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dos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Santos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Silva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I.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Cancer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epidemiology: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principles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and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methods.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–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Lion: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IARC,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1999.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–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441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p.</w:t>
      </w:r>
    </w:p>
    <w:p w14:paraId="51EA80F3" w14:textId="63D25C55" w:rsidR="005C4591" w:rsidRPr="000A43D3" w:rsidRDefault="005C4591" w:rsidP="005C4591">
      <w:pPr>
        <w:pStyle w:val="MDPI71References"/>
        <w:numPr>
          <w:ilvl w:val="0"/>
          <w:numId w:val="15"/>
        </w:numPr>
        <w:tabs>
          <w:tab w:val="left" w:pos="851"/>
        </w:tabs>
        <w:spacing w:line="240" w:lineRule="auto"/>
        <w:ind w:left="0" w:firstLine="0"/>
        <w:rPr>
          <w:rFonts w:ascii="Times New Roman" w:hAnsi="Times New Roman"/>
          <w:noProof/>
          <w:sz w:val="28"/>
          <w:szCs w:val="28"/>
          <w:lang w:val="en-GB"/>
        </w:rPr>
      </w:pPr>
      <w:r w:rsidRPr="000A43D3">
        <w:rPr>
          <w:rFonts w:ascii="Times New Roman" w:hAnsi="Times New Roman"/>
          <w:noProof/>
          <w:sz w:val="28"/>
          <w:szCs w:val="28"/>
          <w:lang w:val="en-GB"/>
        </w:rPr>
        <w:t>275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Merkov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A.M.,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Polyakov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L.Y.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Health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Statistics.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–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Leningrad: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Medicine,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1974.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–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384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p.</w:t>
      </w:r>
    </w:p>
    <w:p w14:paraId="2C61C338" w14:textId="3487A03A" w:rsidR="005C4591" w:rsidRPr="000A43D3" w:rsidRDefault="005C4591" w:rsidP="005C4591">
      <w:pPr>
        <w:pStyle w:val="MDPI71References"/>
        <w:numPr>
          <w:ilvl w:val="0"/>
          <w:numId w:val="15"/>
        </w:numPr>
        <w:tabs>
          <w:tab w:val="left" w:pos="851"/>
        </w:tabs>
        <w:spacing w:line="240" w:lineRule="auto"/>
        <w:ind w:left="0" w:firstLine="0"/>
        <w:rPr>
          <w:rFonts w:ascii="Times New Roman" w:hAnsi="Times New Roman"/>
          <w:noProof/>
          <w:sz w:val="28"/>
          <w:szCs w:val="28"/>
          <w:lang w:val="en-GB"/>
        </w:rPr>
      </w:pPr>
      <w:r w:rsidRPr="000A43D3">
        <w:rPr>
          <w:rFonts w:ascii="Times New Roman" w:hAnsi="Times New Roman"/>
          <w:noProof/>
          <w:sz w:val="28"/>
          <w:szCs w:val="28"/>
          <w:lang w:val="en-GB"/>
        </w:rPr>
        <w:t>276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Online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Statistical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Calculator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//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https://medstatistic.ru/calculators/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averagestudent.html.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15.09.2021.</w:t>
      </w:r>
    </w:p>
    <w:p w14:paraId="3D8B061F" w14:textId="77050A56" w:rsidR="005C4591" w:rsidRPr="000A43D3" w:rsidRDefault="005C4591" w:rsidP="005C4591">
      <w:pPr>
        <w:pStyle w:val="MDPI71References"/>
        <w:numPr>
          <w:ilvl w:val="0"/>
          <w:numId w:val="15"/>
        </w:numPr>
        <w:tabs>
          <w:tab w:val="left" w:pos="851"/>
        </w:tabs>
        <w:spacing w:line="240" w:lineRule="auto"/>
        <w:ind w:left="0" w:firstLine="0"/>
        <w:rPr>
          <w:rFonts w:ascii="Times New Roman" w:hAnsi="Times New Roman"/>
          <w:noProof/>
          <w:sz w:val="28"/>
          <w:szCs w:val="28"/>
          <w:lang w:val="en-GB"/>
        </w:rPr>
      </w:pPr>
      <w:r w:rsidRPr="000A43D3">
        <w:rPr>
          <w:rFonts w:ascii="Times New Roman" w:hAnsi="Times New Roman"/>
          <w:noProof/>
          <w:sz w:val="28"/>
          <w:szCs w:val="28"/>
          <w:lang w:val="en-GB"/>
        </w:rPr>
        <w:t>Begimbetova,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D.;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Burska,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A.N.;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Baltabekova,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A.;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Kussainova,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A.;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Kukanova,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A.;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Fazyl,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F.;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Ibragimova,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M.;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Manekenova,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K.;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Makishev,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A.;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Bersimbaev,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R.I.;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et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al.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The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Vitamin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C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Enantiomers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Possess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a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Comparable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Potency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in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the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Induction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of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Oxidative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Stress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in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Cancer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Cells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but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Differ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in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Their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Toxicity.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Int.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J.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Mol.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Sci.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2024,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25,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2531.</w:t>
      </w:r>
      <w:r w:rsidR="00A621F2">
        <w:rPr>
          <w:rFonts w:ascii="Times New Roman" w:hAnsi="Times New Roman"/>
          <w:noProof/>
          <w:sz w:val="28"/>
          <w:szCs w:val="28"/>
          <w:lang w:val="en-GB"/>
        </w:rPr>
        <w:t xml:space="preserve"> </w:t>
      </w:r>
      <w:r w:rsidRPr="000A43D3">
        <w:rPr>
          <w:rFonts w:ascii="Times New Roman" w:hAnsi="Times New Roman"/>
          <w:noProof/>
          <w:sz w:val="28"/>
          <w:szCs w:val="28"/>
          <w:lang w:val="en-GB"/>
        </w:rPr>
        <w:t>https://doi.org/10.3390/ijms25052531</w:t>
      </w:r>
    </w:p>
    <w:p w14:paraId="045C95F4" w14:textId="6EF1609E" w:rsidR="00896AFD" w:rsidRDefault="00896AFD" w:rsidP="00905B11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en-US"/>
        </w:rPr>
      </w:pPr>
    </w:p>
    <w:p w14:paraId="7EB9D23D" w14:textId="77777777" w:rsidR="005C4591" w:rsidRDefault="005C4591" w:rsidP="00905B11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en-US"/>
        </w:rPr>
      </w:pPr>
    </w:p>
    <w:p w14:paraId="17F80859" w14:textId="77777777" w:rsidR="005C4591" w:rsidRDefault="005C4591" w:rsidP="00905B11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en-US"/>
        </w:rPr>
      </w:pPr>
    </w:p>
    <w:p w14:paraId="3963BAF3" w14:textId="77777777" w:rsidR="005C4591" w:rsidRDefault="005C4591" w:rsidP="00905B11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en-US"/>
        </w:rPr>
      </w:pPr>
    </w:p>
    <w:p w14:paraId="3F3E4AA2" w14:textId="77777777" w:rsidR="005C4591" w:rsidRDefault="005C4591" w:rsidP="00905B11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en-US"/>
        </w:rPr>
      </w:pPr>
    </w:p>
    <w:p w14:paraId="56A5DE2F" w14:textId="77777777" w:rsidR="005C4591" w:rsidRDefault="005C4591" w:rsidP="00905B11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en-US"/>
        </w:rPr>
      </w:pPr>
    </w:p>
    <w:p w14:paraId="07908016" w14:textId="77777777" w:rsidR="005C4591" w:rsidRDefault="005C4591" w:rsidP="00905B11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en-US"/>
        </w:rPr>
      </w:pPr>
    </w:p>
    <w:p w14:paraId="6C5E6B8D" w14:textId="77777777" w:rsidR="005C4591" w:rsidRDefault="005C4591" w:rsidP="00905B11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en-US"/>
        </w:rPr>
      </w:pPr>
    </w:p>
    <w:p w14:paraId="258D5E50" w14:textId="77777777" w:rsidR="005C4591" w:rsidRDefault="005C4591" w:rsidP="00905B11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en-US"/>
        </w:rPr>
      </w:pPr>
    </w:p>
    <w:p w14:paraId="1BBAA57E" w14:textId="77777777" w:rsidR="005C4591" w:rsidRDefault="005C4591" w:rsidP="00905B11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en-US"/>
        </w:rPr>
      </w:pPr>
    </w:p>
    <w:p w14:paraId="3F794A65" w14:textId="77777777" w:rsidR="005C4591" w:rsidRDefault="005C4591" w:rsidP="00905B11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en-US"/>
        </w:rPr>
      </w:pPr>
    </w:p>
    <w:p w14:paraId="353A45F0" w14:textId="77777777" w:rsidR="005C4591" w:rsidRDefault="005C4591" w:rsidP="00905B11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en-US"/>
        </w:rPr>
      </w:pPr>
    </w:p>
    <w:p w14:paraId="06053245" w14:textId="77777777" w:rsidR="005C4591" w:rsidRDefault="005C4591" w:rsidP="00905B11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en-US"/>
        </w:rPr>
      </w:pPr>
    </w:p>
    <w:p w14:paraId="3C3F8711" w14:textId="77777777" w:rsidR="005C4591" w:rsidRDefault="005C4591" w:rsidP="00905B11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en-US"/>
        </w:rPr>
      </w:pPr>
    </w:p>
    <w:p w14:paraId="22F15F2F" w14:textId="77777777" w:rsidR="005C4591" w:rsidRDefault="005C4591" w:rsidP="00905B11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en-US"/>
        </w:rPr>
      </w:pPr>
    </w:p>
    <w:p w14:paraId="65A0F371" w14:textId="77777777" w:rsidR="005C4591" w:rsidRDefault="005C4591" w:rsidP="00905B11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en-US"/>
        </w:rPr>
      </w:pPr>
    </w:p>
    <w:p w14:paraId="4E8197F6" w14:textId="77777777" w:rsidR="005C4591" w:rsidRDefault="005C4591" w:rsidP="00905B11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en-US"/>
        </w:rPr>
      </w:pPr>
    </w:p>
    <w:p w14:paraId="590CAFF5" w14:textId="77777777" w:rsidR="005C4591" w:rsidRDefault="005C4591" w:rsidP="00905B11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en-US"/>
        </w:rPr>
      </w:pPr>
    </w:p>
    <w:p w14:paraId="3049AC0E" w14:textId="77777777" w:rsidR="005C4591" w:rsidRDefault="005C4591" w:rsidP="00905B11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en-US"/>
        </w:rPr>
      </w:pPr>
    </w:p>
    <w:p w14:paraId="49C5C71D" w14:textId="77777777" w:rsidR="005C4591" w:rsidRDefault="005C4591" w:rsidP="00905B11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en-US"/>
        </w:rPr>
      </w:pPr>
    </w:p>
    <w:p w14:paraId="67ACD587" w14:textId="77777777" w:rsidR="005C4591" w:rsidRDefault="005C4591" w:rsidP="00905B11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en-US"/>
        </w:rPr>
      </w:pPr>
    </w:p>
    <w:p w14:paraId="4C021B0C" w14:textId="77777777" w:rsidR="005C4591" w:rsidRPr="00905B11" w:rsidRDefault="005C4591" w:rsidP="00905B11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en-US"/>
        </w:rPr>
      </w:pPr>
    </w:p>
    <w:p w14:paraId="3D148955" w14:textId="57E54623" w:rsidR="00896AFD" w:rsidRPr="00905B11" w:rsidRDefault="00896AFD" w:rsidP="00905B11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en-US"/>
        </w:rPr>
      </w:pPr>
    </w:p>
    <w:p w14:paraId="11C098C4" w14:textId="24B147D5" w:rsidR="00896AFD" w:rsidRPr="00905B11" w:rsidRDefault="00896AFD" w:rsidP="00905B11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en-US"/>
        </w:rPr>
      </w:pPr>
    </w:p>
    <w:p w14:paraId="401D8BCC" w14:textId="4888EDA5" w:rsidR="00896AFD" w:rsidRPr="00905B11" w:rsidRDefault="00896AFD" w:rsidP="00905B11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en-US"/>
        </w:rPr>
      </w:pPr>
    </w:p>
    <w:p w14:paraId="4811B94B" w14:textId="6AFE50BA" w:rsidR="00896AFD" w:rsidRPr="00905B11" w:rsidRDefault="00896AFD" w:rsidP="00905B11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en-US"/>
        </w:rPr>
      </w:pPr>
    </w:p>
    <w:p w14:paraId="396BF1A6" w14:textId="7D222D5D" w:rsidR="00896AFD" w:rsidRPr="00905B11" w:rsidRDefault="00896AFD" w:rsidP="00905B11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en-US"/>
        </w:rPr>
      </w:pPr>
    </w:p>
    <w:p w14:paraId="2333549A" w14:textId="03416FB1" w:rsidR="00896AFD" w:rsidRPr="00905B11" w:rsidRDefault="00896AFD" w:rsidP="00905B11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en-US"/>
        </w:rPr>
      </w:pPr>
    </w:p>
    <w:p w14:paraId="44E322B6" w14:textId="77777777" w:rsidR="00B701A3" w:rsidRPr="00905B11" w:rsidRDefault="00B701A3" w:rsidP="00905B11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en-US"/>
        </w:rPr>
      </w:pPr>
    </w:p>
    <w:p w14:paraId="12331927" w14:textId="77777777" w:rsidR="00B701A3" w:rsidRPr="00905B11" w:rsidRDefault="00B701A3" w:rsidP="00905B11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en-US"/>
        </w:rPr>
      </w:pPr>
    </w:p>
    <w:p w14:paraId="5D67FC7B" w14:textId="77777777" w:rsidR="00B701A3" w:rsidRPr="00905B11" w:rsidRDefault="00B701A3" w:rsidP="00905B11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en-US"/>
        </w:rPr>
      </w:pPr>
    </w:p>
    <w:p w14:paraId="0EC00BDD" w14:textId="77777777" w:rsidR="006B61EA" w:rsidRPr="00905B11" w:rsidRDefault="006B61EA" w:rsidP="00905B11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en-US"/>
        </w:rPr>
      </w:pPr>
    </w:p>
    <w:p w14:paraId="59C53A1F" w14:textId="77777777" w:rsidR="006B61EA" w:rsidRPr="00905B11" w:rsidRDefault="006B61EA" w:rsidP="00905B11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en-US"/>
        </w:rPr>
      </w:pPr>
    </w:p>
    <w:p w14:paraId="0C91A41E" w14:textId="6BB0E20B" w:rsidR="004A12F9" w:rsidRPr="00905B11" w:rsidRDefault="004A12F9" w:rsidP="00905B11">
      <w:pPr>
        <w:pStyle w:val="aa"/>
        <w:ind w:left="0" w:firstLine="0"/>
        <w:jc w:val="center"/>
        <w:rPr>
          <w:rFonts w:ascii="Times New Roman" w:hAnsi="Times New Roman"/>
          <w:b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fldChar w:fldCharType="begin"/>
      </w:r>
      <w:r w:rsidRPr="00905B11">
        <w:rPr>
          <w:rFonts w:ascii="Times New Roman" w:hAnsi="Times New Roman"/>
          <w:sz w:val="28"/>
          <w:szCs w:val="28"/>
        </w:rPr>
        <w:instrText xml:space="preserve"> </w:instrText>
      </w:r>
      <w:r w:rsidRPr="00905B11">
        <w:rPr>
          <w:rFonts w:ascii="Times New Roman" w:hAnsi="Times New Roman"/>
          <w:sz w:val="28"/>
          <w:szCs w:val="28"/>
          <w:lang w:val="en-US"/>
        </w:rPr>
        <w:instrText>ADDIN</w:instrText>
      </w:r>
      <w:r w:rsidRPr="00905B11">
        <w:rPr>
          <w:rFonts w:ascii="Times New Roman" w:hAnsi="Times New Roman"/>
          <w:sz w:val="28"/>
          <w:szCs w:val="28"/>
        </w:rPr>
        <w:instrText xml:space="preserve"> </w:instrText>
      </w:r>
      <w:r w:rsidRPr="00905B11">
        <w:rPr>
          <w:rFonts w:ascii="Times New Roman" w:hAnsi="Times New Roman"/>
          <w:sz w:val="28"/>
          <w:szCs w:val="28"/>
          <w:lang w:val="en-US"/>
        </w:rPr>
        <w:instrText>ZOTERO</w:instrText>
      </w:r>
      <w:r w:rsidRPr="00905B11">
        <w:rPr>
          <w:rFonts w:ascii="Times New Roman" w:hAnsi="Times New Roman"/>
          <w:sz w:val="28"/>
          <w:szCs w:val="28"/>
        </w:rPr>
        <w:instrText>_</w:instrText>
      </w:r>
      <w:r w:rsidRPr="00905B11">
        <w:rPr>
          <w:rFonts w:ascii="Times New Roman" w:hAnsi="Times New Roman"/>
          <w:sz w:val="28"/>
          <w:szCs w:val="28"/>
          <w:lang w:val="en-US"/>
        </w:rPr>
        <w:instrText>BIBL</w:instrText>
      </w:r>
      <w:r w:rsidRPr="00905B11">
        <w:rPr>
          <w:rFonts w:ascii="Times New Roman" w:hAnsi="Times New Roman"/>
          <w:sz w:val="28"/>
          <w:szCs w:val="28"/>
        </w:rPr>
        <w:instrText xml:space="preserve"> {"</w:instrText>
      </w:r>
      <w:r w:rsidRPr="00905B11">
        <w:rPr>
          <w:rFonts w:ascii="Times New Roman" w:hAnsi="Times New Roman"/>
          <w:sz w:val="28"/>
          <w:szCs w:val="28"/>
          <w:lang w:val="en-US"/>
        </w:rPr>
        <w:instrText>uncited</w:instrText>
      </w:r>
      <w:r w:rsidRPr="00905B11">
        <w:rPr>
          <w:rFonts w:ascii="Times New Roman" w:hAnsi="Times New Roman"/>
          <w:sz w:val="28"/>
          <w:szCs w:val="28"/>
        </w:rPr>
        <w:instrText>":[],"</w:instrText>
      </w:r>
      <w:r w:rsidRPr="00905B11">
        <w:rPr>
          <w:rFonts w:ascii="Times New Roman" w:hAnsi="Times New Roman"/>
          <w:sz w:val="28"/>
          <w:szCs w:val="28"/>
          <w:lang w:val="en-US"/>
        </w:rPr>
        <w:instrText>omitted</w:instrText>
      </w:r>
      <w:r w:rsidRPr="00905B11">
        <w:rPr>
          <w:rFonts w:ascii="Times New Roman" w:hAnsi="Times New Roman"/>
          <w:sz w:val="28"/>
          <w:szCs w:val="28"/>
        </w:rPr>
        <w:instrText>":[],"</w:instrText>
      </w:r>
      <w:r w:rsidRPr="00905B11">
        <w:rPr>
          <w:rFonts w:ascii="Times New Roman" w:hAnsi="Times New Roman"/>
          <w:sz w:val="28"/>
          <w:szCs w:val="28"/>
          <w:lang w:val="en-US"/>
        </w:rPr>
        <w:instrText>custom</w:instrText>
      </w:r>
      <w:r w:rsidRPr="00905B11">
        <w:rPr>
          <w:rFonts w:ascii="Times New Roman" w:hAnsi="Times New Roman"/>
          <w:sz w:val="28"/>
          <w:szCs w:val="28"/>
        </w:rPr>
        <w:instrText xml:space="preserve">":[]} </w:instrText>
      </w:r>
      <w:r w:rsidRPr="00905B11">
        <w:rPr>
          <w:rFonts w:ascii="Times New Roman" w:hAnsi="Times New Roman"/>
          <w:sz w:val="28"/>
          <w:szCs w:val="28"/>
          <w:lang w:val="en-US"/>
        </w:rPr>
        <w:instrText>CSL</w:instrText>
      </w:r>
      <w:r w:rsidRPr="00905B11">
        <w:rPr>
          <w:rFonts w:ascii="Times New Roman" w:hAnsi="Times New Roman"/>
          <w:sz w:val="28"/>
          <w:szCs w:val="28"/>
        </w:rPr>
        <w:instrText>_</w:instrText>
      </w:r>
      <w:r w:rsidRPr="00905B11">
        <w:rPr>
          <w:rFonts w:ascii="Times New Roman" w:hAnsi="Times New Roman"/>
          <w:sz w:val="28"/>
          <w:szCs w:val="28"/>
          <w:lang w:val="en-US"/>
        </w:rPr>
        <w:instrText>BIBLIOGRAPHY</w:instrText>
      </w:r>
      <w:r w:rsidRPr="00905B11">
        <w:rPr>
          <w:rFonts w:ascii="Times New Roman" w:hAnsi="Times New Roman"/>
          <w:sz w:val="28"/>
          <w:szCs w:val="28"/>
        </w:rPr>
        <w:instrText xml:space="preserve"> </w:instrText>
      </w:r>
      <w:r w:rsidRPr="00905B11">
        <w:rPr>
          <w:rFonts w:ascii="Times New Roman" w:hAnsi="Times New Roman"/>
          <w:sz w:val="28"/>
          <w:szCs w:val="28"/>
        </w:rPr>
        <w:fldChar w:fldCharType="end"/>
      </w:r>
      <w:r w:rsidRPr="00905B11">
        <w:rPr>
          <w:rFonts w:ascii="Times New Roman" w:hAnsi="Times New Roman"/>
          <w:b/>
          <w:sz w:val="28"/>
          <w:szCs w:val="28"/>
        </w:rPr>
        <w:t>ПРИЛОЖЕНИЕ</w:t>
      </w:r>
      <w:r w:rsidR="00A621F2">
        <w:rPr>
          <w:rFonts w:ascii="Times New Roman" w:hAnsi="Times New Roman"/>
          <w:b/>
          <w:sz w:val="28"/>
          <w:szCs w:val="28"/>
        </w:rPr>
        <w:t xml:space="preserve"> </w:t>
      </w:r>
      <w:r w:rsidRPr="00905B11">
        <w:rPr>
          <w:rFonts w:ascii="Times New Roman" w:hAnsi="Times New Roman"/>
          <w:b/>
          <w:sz w:val="28"/>
          <w:szCs w:val="28"/>
        </w:rPr>
        <w:t>А</w:t>
      </w:r>
    </w:p>
    <w:p w14:paraId="4A51D8E2" w14:textId="77777777" w:rsidR="004A12F9" w:rsidRPr="00905B11" w:rsidRDefault="004A12F9" w:rsidP="00905B1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40FA229B" w14:textId="23B5F79F" w:rsidR="004A12F9" w:rsidRPr="00905B11" w:rsidRDefault="004A12F9" w:rsidP="00905B1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Свидетельств</w:t>
      </w:r>
      <w:r w:rsidR="00AF5D8C" w:rsidRPr="00905B11">
        <w:rPr>
          <w:rFonts w:ascii="Times New Roman" w:hAnsi="Times New Roman"/>
          <w:sz w:val="28"/>
          <w:szCs w:val="28"/>
        </w:rPr>
        <w:t>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авторского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права</w:t>
      </w:r>
    </w:p>
    <w:p w14:paraId="570E593E" w14:textId="77777777" w:rsidR="004A12F9" w:rsidRPr="00905B11" w:rsidRDefault="004A12F9" w:rsidP="00905B1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5C827D8F" w14:textId="76FD7A73" w:rsidR="004A12F9" w:rsidRDefault="00AF5D8C" w:rsidP="00905B1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754F8390" wp14:editId="5DA65AD7">
            <wp:extent cx="5299567" cy="7524575"/>
            <wp:effectExtent l="0" t="0" r="0" b="635"/>
            <wp:docPr id="142458302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458302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319046" cy="7552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09ADE7" w14:textId="77777777" w:rsidR="006906F0" w:rsidRDefault="006906F0" w:rsidP="00905B1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0B5922B6" w14:textId="77777777" w:rsidR="006906F0" w:rsidRDefault="006906F0" w:rsidP="00905B1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7C7B4279" w14:textId="77777777" w:rsidR="006906F0" w:rsidRDefault="006906F0" w:rsidP="00905B1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0FBE1955" w14:textId="77777777" w:rsidR="006906F0" w:rsidRDefault="006906F0" w:rsidP="00905B1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7C3AADF0" w14:textId="0F709AE2" w:rsidR="006906F0" w:rsidRPr="00905B11" w:rsidRDefault="006906F0" w:rsidP="006906F0">
      <w:pPr>
        <w:pStyle w:val="aa"/>
        <w:ind w:left="0" w:firstLine="0"/>
        <w:jc w:val="center"/>
        <w:rPr>
          <w:rFonts w:ascii="Times New Roman" w:hAnsi="Times New Roman"/>
          <w:b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fldChar w:fldCharType="begin"/>
      </w:r>
      <w:r w:rsidRPr="00905B11">
        <w:rPr>
          <w:rFonts w:ascii="Times New Roman" w:hAnsi="Times New Roman"/>
          <w:sz w:val="28"/>
          <w:szCs w:val="28"/>
        </w:rPr>
        <w:instrText xml:space="preserve"> </w:instrText>
      </w:r>
      <w:r w:rsidRPr="00905B11">
        <w:rPr>
          <w:rFonts w:ascii="Times New Roman" w:hAnsi="Times New Roman"/>
          <w:sz w:val="28"/>
          <w:szCs w:val="28"/>
          <w:lang w:val="en-US"/>
        </w:rPr>
        <w:instrText>ADDIN</w:instrText>
      </w:r>
      <w:r w:rsidRPr="00905B11">
        <w:rPr>
          <w:rFonts w:ascii="Times New Roman" w:hAnsi="Times New Roman"/>
          <w:sz w:val="28"/>
          <w:szCs w:val="28"/>
        </w:rPr>
        <w:instrText xml:space="preserve"> </w:instrText>
      </w:r>
      <w:r w:rsidRPr="00905B11">
        <w:rPr>
          <w:rFonts w:ascii="Times New Roman" w:hAnsi="Times New Roman"/>
          <w:sz w:val="28"/>
          <w:szCs w:val="28"/>
          <w:lang w:val="en-US"/>
        </w:rPr>
        <w:instrText>ZOTERO</w:instrText>
      </w:r>
      <w:r w:rsidRPr="00905B11">
        <w:rPr>
          <w:rFonts w:ascii="Times New Roman" w:hAnsi="Times New Roman"/>
          <w:sz w:val="28"/>
          <w:szCs w:val="28"/>
        </w:rPr>
        <w:instrText>_</w:instrText>
      </w:r>
      <w:r w:rsidRPr="00905B11">
        <w:rPr>
          <w:rFonts w:ascii="Times New Roman" w:hAnsi="Times New Roman"/>
          <w:sz w:val="28"/>
          <w:szCs w:val="28"/>
          <w:lang w:val="en-US"/>
        </w:rPr>
        <w:instrText>BIBL</w:instrText>
      </w:r>
      <w:r w:rsidRPr="00905B11">
        <w:rPr>
          <w:rFonts w:ascii="Times New Roman" w:hAnsi="Times New Roman"/>
          <w:sz w:val="28"/>
          <w:szCs w:val="28"/>
        </w:rPr>
        <w:instrText xml:space="preserve"> {"</w:instrText>
      </w:r>
      <w:r w:rsidRPr="00905B11">
        <w:rPr>
          <w:rFonts w:ascii="Times New Roman" w:hAnsi="Times New Roman"/>
          <w:sz w:val="28"/>
          <w:szCs w:val="28"/>
          <w:lang w:val="en-US"/>
        </w:rPr>
        <w:instrText>uncited</w:instrText>
      </w:r>
      <w:r w:rsidRPr="00905B11">
        <w:rPr>
          <w:rFonts w:ascii="Times New Roman" w:hAnsi="Times New Roman"/>
          <w:sz w:val="28"/>
          <w:szCs w:val="28"/>
        </w:rPr>
        <w:instrText>":[],"</w:instrText>
      </w:r>
      <w:r w:rsidRPr="00905B11">
        <w:rPr>
          <w:rFonts w:ascii="Times New Roman" w:hAnsi="Times New Roman"/>
          <w:sz w:val="28"/>
          <w:szCs w:val="28"/>
          <w:lang w:val="en-US"/>
        </w:rPr>
        <w:instrText>omitted</w:instrText>
      </w:r>
      <w:r w:rsidRPr="00905B11">
        <w:rPr>
          <w:rFonts w:ascii="Times New Roman" w:hAnsi="Times New Roman"/>
          <w:sz w:val="28"/>
          <w:szCs w:val="28"/>
        </w:rPr>
        <w:instrText>":[],"</w:instrText>
      </w:r>
      <w:r w:rsidRPr="00905B11">
        <w:rPr>
          <w:rFonts w:ascii="Times New Roman" w:hAnsi="Times New Roman"/>
          <w:sz w:val="28"/>
          <w:szCs w:val="28"/>
          <w:lang w:val="en-US"/>
        </w:rPr>
        <w:instrText>custom</w:instrText>
      </w:r>
      <w:r w:rsidRPr="00905B11">
        <w:rPr>
          <w:rFonts w:ascii="Times New Roman" w:hAnsi="Times New Roman"/>
          <w:sz w:val="28"/>
          <w:szCs w:val="28"/>
        </w:rPr>
        <w:instrText xml:space="preserve">":[]} </w:instrText>
      </w:r>
      <w:r w:rsidRPr="00905B11">
        <w:rPr>
          <w:rFonts w:ascii="Times New Roman" w:hAnsi="Times New Roman"/>
          <w:sz w:val="28"/>
          <w:szCs w:val="28"/>
          <w:lang w:val="en-US"/>
        </w:rPr>
        <w:instrText>CSL</w:instrText>
      </w:r>
      <w:r w:rsidRPr="00905B11">
        <w:rPr>
          <w:rFonts w:ascii="Times New Roman" w:hAnsi="Times New Roman"/>
          <w:sz w:val="28"/>
          <w:szCs w:val="28"/>
        </w:rPr>
        <w:instrText>_</w:instrText>
      </w:r>
      <w:r w:rsidRPr="00905B11">
        <w:rPr>
          <w:rFonts w:ascii="Times New Roman" w:hAnsi="Times New Roman"/>
          <w:sz w:val="28"/>
          <w:szCs w:val="28"/>
          <w:lang w:val="en-US"/>
        </w:rPr>
        <w:instrText>BIBLIOGRAPHY</w:instrText>
      </w:r>
      <w:r w:rsidRPr="00905B11">
        <w:rPr>
          <w:rFonts w:ascii="Times New Roman" w:hAnsi="Times New Roman"/>
          <w:sz w:val="28"/>
          <w:szCs w:val="28"/>
        </w:rPr>
        <w:instrText xml:space="preserve"> </w:instrText>
      </w:r>
      <w:r w:rsidRPr="00905B11">
        <w:rPr>
          <w:rFonts w:ascii="Times New Roman" w:hAnsi="Times New Roman"/>
          <w:sz w:val="28"/>
          <w:szCs w:val="28"/>
        </w:rPr>
        <w:fldChar w:fldCharType="end"/>
      </w:r>
      <w:r w:rsidRPr="00905B11">
        <w:rPr>
          <w:rFonts w:ascii="Times New Roman" w:hAnsi="Times New Roman"/>
          <w:b/>
          <w:sz w:val="28"/>
          <w:szCs w:val="28"/>
        </w:rPr>
        <w:t>ПРИЛОЖЕНИЕ</w:t>
      </w:r>
      <w:r w:rsidR="00A621F2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>Б</w:t>
      </w:r>
    </w:p>
    <w:p w14:paraId="722FCB97" w14:textId="77777777" w:rsidR="006906F0" w:rsidRPr="00905B11" w:rsidRDefault="006906F0" w:rsidP="006906F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28DA2FF3" w14:textId="331F6A52" w:rsidR="00AF5D8C" w:rsidRPr="00905B11" w:rsidRDefault="006906F0" w:rsidP="00905B1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Свидетельства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авторского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права</w:t>
      </w:r>
    </w:p>
    <w:p w14:paraId="03CEFA0F" w14:textId="77777777" w:rsidR="00AF5D8C" w:rsidRPr="00905B11" w:rsidRDefault="00AF5D8C" w:rsidP="00905B1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07C04184" w14:textId="77777777" w:rsidR="00AF5D8C" w:rsidRPr="00905B11" w:rsidRDefault="00AF5D8C" w:rsidP="00905B1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4DB45EC7" w14:textId="21A34532" w:rsidR="00AF5D8C" w:rsidRPr="00905B11" w:rsidRDefault="00AF5D8C" w:rsidP="00905B1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905B11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0FA25453" wp14:editId="0F8581B0">
            <wp:extent cx="5545667" cy="7827111"/>
            <wp:effectExtent l="0" t="0" r="0" b="2540"/>
            <wp:docPr id="164425681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4256818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567828" cy="7858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BB4879" w14:textId="77777777" w:rsidR="00AF5D8C" w:rsidRPr="00905B11" w:rsidRDefault="00AF5D8C" w:rsidP="00905B1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48A9A9C5" w14:textId="19EEDCF5" w:rsidR="004A12F9" w:rsidRPr="00905B11" w:rsidRDefault="004A12F9" w:rsidP="00905B1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905B11">
        <w:rPr>
          <w:rFonts w:ascii="Times New Roman" w:hAnsi="Times New Roman"/>
          <w:b/>
          <w:sz w:val="28"/>
          <w:szCs w:val="28"/>
        </w:rPr>
        <w:t>ПРИЛОЖЕНИЕ</w:t>
      </w:r>
      <w:r w:rsidR="00A621F2">
        <w:rPr>
          <w:rFonts w:ascii="Times New Roman" w:hAnsi="Times New Roman"/>
          <w:b/>
          <w:sz w:val="28"/>
          <w:szCs w:val="28"/>
        </w:rPr>
        <w:t xml:space="preserve"> </w:t>
      </w:r>
      <w:r w:rsidR="006906F0">
        <w:rPr>
          <w:rFonts w:ascii="Times New Roman" w:hAnsi="Times New Roman"/>
          <w:b/>
          <w:sz w:val="28"/>
          <w:szCs w:val="28"/>
        </w:rPr>
        <w:t>В</w:t>
      </w:r>
    </w:p>
    <w:p w14:paraId="2AFCEB4A" w14:textId="29CE497B" w:rsidR="004A12F9" w:rsidRPr="00905B11" w:rsidRDefault="004A12F9" w:rsidP="00905B1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Акты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внедрения</w:t>
      </w:r>
    </w:p>
    <w:p w14:paraId="43DB3EDD" w14:textId="77777777" w:rsidR="004A12F9" w:rsidRPr="00905B11" w:rsidRDefault="004A12F9" w:rsidP="00905B1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4D077AFA" w14:textId="098C83A7" w:rsidR="004A12F9" w:rsidRDefault="00352099" w:rsidP="00905B1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6EA34D78" wp14:editId="64B9709D">
            <wp:extent cx="6120130" cy="8419465"/>
            <wp:effectExtent l="0" t="0" r="0" b="635"/>
            <wp:docPr id="22681271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81271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419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EA2B1E" w14:textId="2B981291" w:rsidR="006906F0" w:rsidRPr="00905B11" w:rsidRDefault="006906F0" w:rsidP="006906F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905B11">
        <w:rPr>
          <w:rFonts w:ascii="Times New Roman" w:hAnsi="Times New Roman"/>
          <w:b/>
          <w:sz w:val="28"/>
          <w:szCs w:val="28"/>
        </w:rPr>
        <w:t>ПРИЛОЖЕНИЕ</w:t>
      </w:r>
      <w:r w:rsidR="00A621F2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>Г</w:t>
      </w:r>
    </w:p>
    <w:p w14:paraId="57851ABA" w14:textId="03A0DEED" w:rsidR="006906F0" w:rsidRPr="00905B11" w:rsidRDefault="006906F0" w:rsidP="006906F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Акты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внедрения</w:t>
      </w:r>
    </w:p>
    <w:p w14:paraId="05CCF30C" w14:textId="3F803E38" w:rsidR="003B061A" w:rsidRDefault="003B061A" w:rsidP="00905B1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35DFB5B9" wp14:editId="30CE987A">
            <wp:extent cx="5689320" cy="7826799"/>
            <wp:effectExtent l="0" t="0" r="6985" b="3175"/>
            <wp:docPr id="174435731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4357313" name="Рисунок 1744357313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1947" cy="7830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A3922F" w14:textId="77777777" w:rsidR="006906F0" w:rsidRDefault="006906F0" w:rsidP="00905B1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0D091237" w14:textId="77777777" w:rsidR="006906F0" w:rsidRDefault="006906F0" w:rsidP="00905B1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6D75604E" w14:textId="77777777" w:rsidR="006906F0" w:rsidRDefault="006906F0" w:rsidP="00905B1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56810D09" w14:textId="77777777" w:rsidR="006906F0" w:rsidRDefault="006906F0" w:rsidP="00905B1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7B66286F" w14:textId="62EE231B" w:rsidR="006906F0" w:rsidRPr="00905B11" w:rsidRDefault="006906F0" w:rsidP="006906F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905B11">
        <w:rPr>
          <w:rFonts w:ascii="Times New Roman" w:hAnsi="Times New Roman"/>
          <w:b/>
          <w:sz w:val="28"/>
          <w:szCs w:val="28"/>
        </w:rPr>
        <w:t>ПРИЛОЖЕНИЕ</w:t>
      </w:r>
      <w:r w:rsidR="00A621F2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>Д</w:t>
      </w:r>
    </w:p>
    <w:p w14:paraId="2B3B665F" w14:textId="10F6E5DA" w:rsidR="003B061A" w:rsidRDefault="006906F0" w:rsidP="00905B1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Акты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внедрения</w:t>
      </w:r>
    </w:p>
    <w:p w14:paraId="5EEA0515" w14:textId="77777777" w:rsidR="003B061A" w:rsidRDefault="003B061A" w:rsidP="00905B1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579EAD19" w14:textId="3CEF0A71" w:rsidR="003B061A" w:rsidRDefault="003B061A" w:rsidP="00905B1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3B061A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397064E5" wp14:editId="5C5A0151">
            <wp:extent cx="6120130" cy="7740015"/>
            <wp:effectExtent l="0" t="0" r="0" b="0"/>
            <wp:docPr id="50105961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059612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740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9EAC27" w14:textId="77777777" w:rsidR="003B061A" w:rsidRDefault="003B061A" w:rsidP="00905B1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434588EC" w14:textId="77777777" w:rsidR="003B061A" w:rsidRDefault="003B061A" w:rsidP="00905B1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437D1451" w14:textId="77777777" w:rsidR="003B061A" w:rsidRDefault="003B061A" w:rsidP="00905B1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6710FDA3" w14:textId="77777777" w:rsidR="003B061A" w:rsidRDefault="003B061A" w:rsidP="00905B1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4A89B439" w14:textId="2C9CF2D8" w:rsidR="006906F0" w:rsidRPr="00905B11" w:rsidRDefault="006906F0" w:rsidP="006906F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905B11">
        <w:rPr>
          <w:rFonts w:ascii="Times New Roman" w:hAnsi="Times New Roman"/>
          <w:b/>
          <w:sz w:val="28"/>
          <w:szCs w:val="28"/>
        </w:rPr>
        <w:t>ПРИЛОЖЕНИЕ</w:t>
      </w:r>
      <w:r w:rsidR="00A621F2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>Е</w:t>
      </w:r>
    </w:p>
    <w:p w14:paraId="3AFB527B" w14:textId="23895015" w:rsidR="003B061A" w:rsidRDefault="006906F0" w:rsidP="00905B1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Акты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внедрения</w:t>
      </w:r>
    </w:p>
    <w:p w14:paraId="23B228DA" w14:textId="77777777" w:rsidR="003B061A" w:rsidRDefault="003B061A" w:rsidP="00905B1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215A73FB" w14:textId="77777777" w:rsidR="003B061A" w:rsidRDefault="003B061A" w:rsidP="00905B1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7974D96E" w14:textId="5B24E106" w:rsidR="00A44388" w:rsidRDefault="00A44388" w:rsidP="00905B1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30D9882F" wp14:editId="0E95BDCF">
            <wp:extent cx="5719095" cy="8089689"/>
            <wp:effectExtent l="0" t="0" r="0" b="6985"/>
            <wp:docPr id="23502932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029322" name="Рисунок 235029322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2064" cy="8093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6F4FB2" w14:textId="77777777" w:rsidR="00A44388" w:rsidRDefault="00A44388" w:rsidP="00905B1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3D3C8D1B" w14:textId="431069A6" w:rsidR="004A12F9" w:rsidRPr="00905B11" w:rsidRDefault="004A12F9" w:rsidP="00905B1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905B11">
        <w:rPr>
          <w:rFonts w:ascii="Times New Roman" w:hAnsi="Times New Roman"/>
          <w:b/>
          <w:sz w:val="28"/>
          <w:szCs w:val="28"/>
        </w:rPr>
        <w:t>ПРИЛОЖЕНИЕ</w:t>
      </w:r>
      <w:r w:rsidR="00A621F2">
        <w:rPr>
          <w:rFonts w:ascii="Times New Roman" w:hAnsi="Times New Roman"/>
          <w:b/>
          <w:sz w:val="28"/>
          <w:szCs w:val="28"/>
        </w:rPr>
        <w:t xml:space="preserve"> </w:t>
      </w:r>
      <w:r w:rsidR="006906F0">
        <w:rPr>
          <w:rFonts w:ascii="Times New Roman" w:hAnsi="Times New Roman"/>
          <w:b/>
          <w:sz w:val="28"/>
          <w:szCs w:val="28"/>
        </w:rPr>
        <w:t>Ж</w:t>
      </w:r>
    </w:p>
    <w:p w14:paraId="56FE0B77" w14:textId="77777777" w:rsidR="004A12F9" w:rsidRPr="00905B11" w:rsidRDefault="004A12F9" w:rsidP="00905B1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6B0AB915" w14:textId="297FD22C" w:rsidR="004A12F9" w:rsidRPr="00905B11" w:rsidRDefault="004A12F9" w:rsidP="00905B1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sz w:val="28"/>
          <w:szCs w:val="28"/>
        </w:rPr>
        <w:t>Заключение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Локального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Биоэтического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Комитета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НАО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«МУА»</w:t>
      </w:r>
    </w:p>
    <w:p w14:paraId="156B4734" w14:textId="77777777" w:rsidR="004A12F9" w:rsidRPr="00905B11" w:rsidRDefault="004A12F9" w:rsidP="00905B1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4F975102" w14:textId="32F193EC" w:rsidR="004A12F9" w:rsidRPr="00905B11" w:rsidRDefault="003B061A" w:rsidP="00905B1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78C48E16" wp14:editId="7D01D60A">
            <wp:extent cx="6021595" cy="8282661"/>
            <wp:effectExtent l="0" t="0" r="0" b="4445"/>
            <wp:docPr id="12424138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241387" name="Рисунок 124241387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5079" cy="8301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F7BE88" w14:textId="43E7655D" w:rsidR="004A12F9" w:rsidRPr="00905B11" w:rsidRDefault="004A12F9" w:rsidP="00905B1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46550F31" w14:textId="708317B5" w:rsidR="004A12F9" w:rsidRPr="00905B11" w:rsidRDefault="004A12F9" w:rsidP="00905B1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905B11">
        <w:rPr>
          <w:rFonts w:ascii="Times New Roman" w:hAnsi="Times New Roman"/>
          <w:b/>
          <w:sz w:val="28"/>
          <w:szCs w:val="28"/>
        </w:rPr>
        <w:t>ПРИЛОЖЕНИЕ</w:t>
      </w:r>
      <w:r w:rsidR="00A621F2">
        <w:rPr>
          <w:rFonts w:ascii="Times New Roman" w:hAnsi="Times New Roman"/>
          <w:b/>
          <w:sz w:val="28"/>
          <w:szCs w:val="28"/>
        </w:rPr>
        <w:t xml:space="preserve"> </w:t>
      </w:r>
      <w:r w:rsidR="006906F0">
        <w:rPr>
          <w:rFonts w:ascii="Times New Roman" w:hAnsi="Times New Roman"/>
          <w:b/>
          <w:sz w:val="28"/>
          <w:szCs w:val="28"/>
        </w:rPr>
        <w:t>З</w:t>
      </w:r>
    </w:p>
    <w:p w14:paraId="4834B5F3" w14:textId="77777777" w:rsidR="004A12F9" w:rsidRPr="00905B11" w:rsidRDefault="004A12F9" w:rsidP="00905B1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2934FB61" w14:textId="1683AE43" w:rsidR="004A12F9" w:rsidRPr="00905B11" w:rsidRDefault="004A12F9" w:rsidP="00905B1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905B11">
        <w:rPr>
          <w:rFonts w:ascii="Times New Roman" w:hAnsi="Times New Roman"/>
          <w:sz w:val="28"/>
          <w:szCs w:val="28"/>
        </w:rPr>
        <w:t>Форма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информированного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согласия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906F0">
        <w:rPr>
          <w:rFonts w:ascii="Times New Roman" w:hAnsi="Times New Roman"/>
          <w:sz w:val="28"/>
          <w:szCs w:val="28"/>
        </w:rPr>
        <w:t>молекулярно-генетическое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="006906F0">
        <w:rPr>
          <w:rFonts w:ascii="Times New Roman" w:hAnsi="Times New Roman"/>
          <w:sz w:val="28"/>
          <w:szCs w:val="28"/>
        </w:rPr>
        <w:t>исследование</w:t>
      </w:r>
      <w:r w:rsidR="00A621F2">
        <w:rPr>
          <w:rFonts w:ascii="Times New Roman" w:hAnsi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2BBB3D87" w14:textId="2F71A122" w:rsidR="00BD0AFF" w:rsidRPr="00905B11" w:rsidRDefault="00BD0AFF" w:rsidP="00905B1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905B11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353F630E" wp14:editId="7C9D857C">
            <wp:extent cx="5581117" cy="8020050"/>
            <wp:effectExtent l="0" t="0" r="635" b="0"/>
            <wp:docPr id="31678377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783779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593912" cy="8038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9C7261" w14:textId="1F27D481" w:rsidR="004A12F9" w:rsidRDefault="00BD0AFF" w:rsidP="00905B1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905B11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561008BE" wp14:editId="650FB5A3">
            <wp:extent cx="6079274" cy="8770620"/>
            <wp:effectExtent l="0" t="0" r="0" b="0"/>
            <wp:docPr id="25834184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34184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6092041" cy="8789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5CFC17" w14:textId="77777777" w:rsidR="006906F0" w:rsidRDefault="006906F0" w:rsidP="00905B1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26CC0431" w14:textId="0C8C859D" w:rsidR="006906F0" w:rsidRPr="00905B11" w:rsidRDefault="006906F0" w:rsidP="006906F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905B11">
        <w:rPr>
          <w:rFonts w:ascii="Times New Roman" w:hAnsi="Times New Roman"/>
          <w:b/>
          <w:sz w:val="28"/>
          <w:szCs w:val="28"/>
        </w:rPr>
        <w:t>ПРИЛОЖЕНИЕ</w:t>
      </w:r>
      <w:r w:rsidR="00A621F2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>И</w:t>
      </w:r>
    </w:p>
    <w:p w14:paraId="7BC985B8" w14:textId="77777777" w:rsidR="006906F0" w:rsidRPr="00905B11" w:rsidRDefault="006906F0" w:rsidP="006906F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7D1BCD57" w14:textId="5935AB98" w:rsidR="006906F0" w:rsidRPr="00905B11" w:rsidRDefault="006906F0" w:rsidP="006906F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905B11">
        <w:rPr>
          <w:rFonts w:ascii="Times New Roman" w:hAnsi="Times New Roman"/>
          <w:sz w:val="28"/>
          <w:szCs w:val="28"/>
        </w:rPr>
        <w:t>Форма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информированного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согласия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на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участие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в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клиническом</w:t>
      </w:r>
      <w:r w:rsidR="00A621F2">
        <w:rPr>
          <w:rFonts w:ascii="Times New Roman" w:hAnsi="Times New Roman"/>
          <w:sz w:val="28"/>
          <w:szCs w:val="28"/>
        </w:rPr>
        <w:t xml:space="preserve"> </w:t>
      </w:r>
      <w:r w:rsidRPr="00905B11">
        <w:rPr>
          <w:rFonts w:ascii="Times New Roman" w:hAnsi="Times New Roman"/>
          <w:sz w:val="28"/>
          <w:szCs w:val="28"/>
        </w:rPr>
        <w:t>исследовании</w:t>
      </w:r>
      <w:r w:rsidR="00A621F2">
        <w:rPr>
          <w:rFonts w:ascii="Times New Roman" w:hAnsi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2B763DE6" w14:textId="77777777" w:rsidR="00FB24E2" w:rsidRDefault="00FB24E2" w:rsidP="00905B1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6EBE4B89" w14:textId="521BBF47" w:rsidR="00FB24E2" w:rsidRDefault="00FB24E2" w:rsidP="00905B1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 wp14:anchorId="0D85EB0D" wp14:editId="7B52A3EE">
            <wp:extent cx="5761388" cy="8158480"/>
            <wp:effectExtent l="0" t="0" r="0" b="0"/>
            <wp:docPr id="1587639234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7639234" name="Рисунок 1587639234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2261" cy="8159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1203AB" w14:textId="047900E3" w:rsidR="006906F0" w:rsidRPr="00A077F4" w:rsidRDefault="006906F0" w:rsidP="006906F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905B11">
        <w:rPr>
          <w:rFonts w:ascii="Times New Roman" w:hAnsi="Times New Roman"/>
          <w:b/>
          <w:sz w:val="28"/>
          <w:szCs w:val="28"/>
        </w:rPr>
        <w:t>ПРИЛОЖЕНИЕ</w:t>
      </w:r>
      <w:r w:rsidR="00A621F2">
        <w:rPr>
          <w:rFonts w:ascii="Times New Roman" w:hAnsi="Times New Roman"/>
          <w:b/>
          <w:sz w:val="28"/>
          <w:szCs w:val="28"/>
        </w:rPr>
        <w:t xml:space="preserve"> </w:t>
      </w:r>
      <w:r w:rsidR="00A077F4">
        <w:rPr>
          <w:rFonts w:ascii="Times New Roman" w:hAnsi="Times New Roman"/>
          <w:b/>
          <w:sz w:val="28"/>
          <w:szCs w:val="28"/>
        </w:rPr>
        <w:t>К</w:t>
      </w:r>
    </w:p>
    <w:p w14:paraId="3A41D195" w14:textId="0ED73889" w:rsidR="006906F0" w:rsidRDefault="00602CC7" w:rsidP="00905B1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602CC7">
        <w:rPr>
          <w:rFonts w:ascii="Times New Roman" w:hAnsi="Times New Roman"/>
          <w:b/>
          <w:sz w:val="28"/>
          <w:szCs w:val="28"/>
        </w:rPr>
        <w:t>Евразийский</w:t>
      </w:r>
      <w:r w:rsidR="00A621F2">
        <w:rPr>
          <w:rFonts w:ascii="Times New Roman" w:hAnsi="Times New Roman"/>
          <w:b/>
          <w:sz w:val="28"/>
          <w:szCs w:val="28"/>
        </w:rPr>
        <w:t xml:space="preserve"> </w:t>
      </w:r>
      <w:r w:rsidRPr="00602CC7">
        <w:rPr>
          <w:rFonts w:ascii="Times New Roman" w:hAnsi="Times New Roman"/>
          <w:b/>
          <w:sz w:val="28"/>
          <w:szCs w:val="28"/>
        </w:rPr>
        <w:t>патент</w:t>
      </w:r>
      <w:r w:rsidR="00A621F2">
        <w:rPr>
          <w:rFonts w:ascii="Times New Roman" w:hAnsi="Times New Roman"/>
          <w:b/>
          <w:sz w:val="28"/>
          <w:szCs w:val="28"/>
        </w:rPr>
        <w:t xml:space="preserve"> </w:t>
      </w:r>
      <w:r w:rsidRPr="00602CC7">
        <w:rPr>
          <w:rFonts w:ascii="Times New Roman" w:hAnsi="Times New Roman"/>
          <w:b/>
          <w:sz w:val="28"/>
          <w:szCs w:val="28"/>
        </w:rPr>
        <w:t>на</w:t>
      </w:r>
      <w:r w:rsidR="00A621F2">
        <w:rPr>
          <w:rFonts w:ascii="Times New Roman" w:hAnsi="Times New Roman"/>
          <w:b/>
          <w:sz w:val="28"/>
          <w:szCs w:val="28"/>
        </w:rPr>
        <w:t xml:space="preserve"> </w:t>
      </w:r>
      <w:r w:rsidRPr="00602CC7">
        <w:rPr>
          <w:rFonts w:ascii="Times New Roman" w:hAnsi="Times New Roman"/>
          <w:b/>
          <w:sz w:val="28"/>
          <w:szCs w:val="28"/>
        </w:rPr>
        <w:t>изобретение</w:t>
      </w:r>
      <w:r w:rsidR="00A621F2">
        <w:rPr>
          <w:rFonts w:ascii="Times New Roman" w:hAnsi="Times New Roman"/>
          <w:b/>
          <w:sz w:val="28"/>
          <w:szCs w:val="28"/>
        </w:rPr>
        <w:t xml:space="preserve"> </w:t>
      </w:r>
      <w:r w:rsidRPr="00602CC7">
        <w:rPr>
          <w:rFonts w:ascii="Times New Roman" w:hAnsi="Times New Roman"/>
          <w:b/>
          <w:sz w:val="28"/>
          <w:szCs w:val="28"/>
        </w:rPr>
        <w:t>№</w:t>
      </w:r>
      <w:r w:rsidR="00A621F2">
        <w:rPr>
          <w:rFonts w:ascii="Times New Roman" w:hAnsi="Times New Roman"/>
          <w:b/>
          <w:sz w:val="28"/>
          <w:szCs w:val="28"/>
        </w:rPr>
        <w:t xml:space="preserve"> </w:t>
      </w:r>
      <w:r w:rsidRPr="00602CC7">
        <w:rPr>
          <w:rFonts w:ascii="Times New Roman" w:hAnsi="Times New Roman"/>
          <w:b/>
          <w:sz w:val="28"/>
          <w:szCs w:val="28"/>
        </w:rPr>
        <w:t>044080</w:t>
      </w:r>
    </w:p>
    <w:p w14:paraId="68C92BB6" w14:textId="1D6209E8" w:rsidR="00602CC7" w:rsidRDefault="00602CC7" w:rsidP="00905B1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 wp14:anchorId="5522BF9A" wp14:editId="260F9161">
            <wp:extent cx="6120130" cy="8657590"/>
            <wp:effectExtent l="0" t="0" r="0" b="0"/>
            <wp:docPr id="193103401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1034013" name="Рисунок 1931034013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7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2D1B0C" w14:textId="255D327A" w:rsidR="00602CC7" w:rsidRDefault="00602CC7" w:rsidP="00905B1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 wp14:anchorId="036626A0" wp14:editId="7D14E7DA">
            <wp:extent cx="6120130" cy="8657590"/>
            <wp:effectExtent l="0" t="0" r="0" b="0"/>
            <wp:docPr id="593533939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3533939" name="Рисунок 593533939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7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736F0D" w14:textId="6B439851" w:rsidR="00602CC7" w:rsidRDefault="00602CC7" w:rsidP="00905B1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 wp14:anchorId="1B3740F5" wp14:editId="07B1AF74">
            <wp:extent cx="6120130" cy="8655685"/>
            <wp:effectExtent l="0" t="0" r="0" b="0"/>
            <wp:docPr id="1012201318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2201318" name="Рисунок 1012201318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5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BFD1BB" w14:textId="5D89A824" w:rsidR="00602CC7" w:rsidRDefault="00602CC7" w:rsidP="00905B1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 wp14:anchorId="05045994" wp14:editId="739538AD">
            <wp:extent cx="6120130" cy="8649970"/>
            <wp:effectExtent l="0" t="0" r="0" b="0"/>
            <wp:docPr id="64849686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496864" name="Рисунок 648496864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49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974444" w14:textId="2FEBB5B0" w:rsidR="00602CC7" w:rsidRDefault="00602CC7" w:rsidP="00905B1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 wp14:anchorId="00A5E9B2" wp14:editId="6E99D7FC">
            <wp:extent cx="6120130" cy="8662035"/>
            <wp:effectExtent l="0" t="0" r="0" b="5715"/>
            <wp:docPr id="705134271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5134271" name="Рисунок 705134271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62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E6A1F7" w14:textId="3BA8A610" w:rsidR="00602CC7" w:rsidRDefault="00602CC7" w:rsidP="00905B1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 wp14:anchorId="4FF77B98" wp14:editId="7662651B">
            <wp:extent cx="6120130" cy="8662035"/>
            <wp:effectExtent l="0" t="0" r="0" b="5715"/>
            <wp:docPr id="1091003650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1003650" name="Рисунок 1091003650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62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51A867" w14:textId="0F20D712" w:rsidR="00602CC7" w:rsidRDefault="00602CC7" w:rsidP="00905B1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 wp14:anchorId="79E778D8" wp14:editId="6987F5A2">
            <wp:extent cx="6120130" cy="8662035"/>
            <wp:effectExtent l="0" t="0" r="0" b="5715"/>
            <wp:docPr id="2050528059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528059" name="Рисунок 2050528059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62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20E82C" w14:textId="5F693022" w:rsidR="00602CC7" w:rsidRDefault="00602CC7" w:rsidP="00905B1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 wp14:anchorId="616867BC" wp14:editId="072F50F5">
            <wp:extent cx="6120130" cy="8662035"/>
            <wp:effectExtent l="0" t="0" r="0" b="5715"/>
            <wp:docPr id="1556415929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6415929" name="Рисунок 1556415929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62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D6946D" w14:textId="27D13D01" w:rsidR="00602CC7" w:rsidRDefault="00602CC7" w:rsidP="00905B1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 wp14:anchorId="211E241C" wp14:editId="2A4EA910">
            <wp:extent cx="6120130" cy="8662035"/>
            <wp:effectExtent l="0" t="0" r="0" b="5715"/>
            <wp:docPr id="1211198461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1198461" name="Рисунок 1211198461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62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C043D3" w14:textId="5B2D83E0" w:rsidR="00602CC7" w:rsidRDefault="00602CC7" w:rsidP="00905B1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 wp14:anchorId="7C2902BC" wp14:editId="24BF8C13">
            <wp:extent cx="6120130" cy="8662035"/>
            <wp:effectExtent l="0" t="0" r="0" b="5715"/>
            <wp:docPr id="130765801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7658018" name="Рисунок 1307658018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62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FE9D1C" w14:textId="6ACE1452" w:rsidR="00602CC7" w:rsidRDefault="00602CC7" w:rsidP="00905B1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 wp14:anchorId="7EEE71AA" wp14:editId="730C25AD">
            <wp:extent cx="6120130" cy="8662035"/>
            <wp:effectExtent l="0" t="0" r="0" b="5715"/>
            <wp:docPr id="1844472450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4472450" name="Рисунок 1844472450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62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D6A618" w14:textId="52B45272" w:rsidR="00602CC7" w:rsidRDefault="00602CC7" w:rsidP="00905B1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 wp14:anchorId="6ACBC131" wp14:editId="6768E0E0">
            <wp:extent cx="6120130" cy="8662035"/>
            <wp:effectExtent l="0" t="0" r="0" b="5715"/>
            <wp:docPr id="1202077081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2077081" name="Рисунок 1202077081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62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997FF8" w14:textId="598944DF" w:rsidR="00602CC7" w:rsidRDefault="00602CC7" w:rsidP="00905B1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 wp14:anchorId="02240BD0" wp14:editId="61797F53">
            <wp:extent cx="6120130" cy="8662035"/>
            <wp:effectExtent l="0" t="0" r="0" b="5715"/>
            <wp:docPr id="397595551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595551" name="Рисунок 397595551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62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CF8ADD" w14:textId="77777777" w:rsidR="00602CC7" w:rsidRDefault="00602CC7" w:rsidP="00905B1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23615D9B" w14:textId="5D049AB3" w:rsidR="00602CC7" w:rsidRDefault="00602CC7" w:rsidP="00905B1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 wp14:anchorId="14AFBDBD" wp14:editId="723AEFF7">
            <wp:extent cx="6120130" cy="8662035"/>
            <wp:effectExtent l="0" t="0" r="0" b="5715"/>
            <wp:docPr id="2899898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98986" name="Рисунок 28998986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62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1E6E57" w14:textId="3676F26C" w:rsidR="00602CC7" w:rsidRDefault="00602CC7" w:rsidP="00905B1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 wp14:anchorId="0C3EE5E4" wp14:editId="00807459">
            <wp:extent cx="6120130" cy="8662035"/>
            <wp:effectExtent l="0" t="0" r="0" b="5715"/>
            <wp:docPr id="5542021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20217" name="Рисунок 55420217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62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C730FD" w14:textId="0FBA2CEB" w:rsidR="00602CC7" w:rsidRDefault="00602CC7" w:rsidP="00905B1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 wp14:anchorId="7459F1B5" wp14:editId="47E63272">
            <wp:extent cx="6120130" cy="8662035"/>
            <wp:effectExtent l="0" t="0" r="0" b="5715"/>
            <wp:docPr id="76845284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8452841" name="Рисунок 768452841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62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DD8CA7" w14:textId="3B96A059" w:rsidR="00602CC7" w:rsidRDefault="00602CC7" w:rsidP="00905B1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 wp14:anchorId="1C9249E1" wp14:editId="60C2CB9F">
            <wp:extent cx="6120130" cy="8662035"/>
            <wp:effectExtent l="0" t="0" r="0" b="5715"/>
            <wp:docPr id="1984597022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4597022" name="Рисунок 1984597022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62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4D8F92" w14:textId="0E84E915" w:rsidR="00602CC7" w:rsidRPr="00602CC7" w:rsidRDefault="00602CC7" w:rsidP="00905B1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 wp14:anchorId="1BEE823A" wp14:editId="2834650A">
            <wp:extent cx="6120130" cy="8662035"/>
            <wp:effectExtent l="0" t="0" r="0" b="5715"/>
            <wp:docPr id="1356213533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6213533" name="Рисунок 1356213533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62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02CC7" w:rsidRPr="00602CC7" w:rsidSect="002E325B">
      <w:footerReference w:type="default" r:id="rId113"/>
      <w:footerReference w:type="first" r:id="rId114"/>
      <w:pgSz w:w="11906" w:h="16838"/>
      <w:pgMar w:top="1134" w:right="567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45B77C8" w14:textId="77777777" w:rsidR="00BB1EC6" w:rsidRDefault="00BB1EC6" w:rsidP="004A12F9">
      <w:pPr>
        <w:spacing w:after="0" w:line="240" w:lineRule="auto"/>
      </w:pPr>
      <w:r>
        <w:separator/>
      </w:r>
    </w:p>
  </w:endnote>
  <w:endnote w:type="continuationSeparator" w:id="0">
    <w:p w14:paraId="19D73FC3" w14:textId="77777777" w:rsidR="00BB1EC6" w:rsidRDefault="00BB1EC6" w:rsidP="004A12F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Liberation Serif">
    <w:altName w:val="Times New Roman"/>
    <w:charset w:val="01"/>
    <w:family w:val="roman"/>
    <w:pitch w:val="variable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iberation Sans">
    <w:altName w:val="Arial"/>
    <w:charset w:val="00"/>
    <w:family w:val="swiss"/>
    <w:pitch w:val="variable"/>
  </w:font>
  <w:font w:name="Liberation Mono">
    <w:altName w:val="Courier New"/>
    <w:charset w:val="00"/>
    <w:family w:val="modern"/>
    <w:pitch w:val="fixed"/>
  </w:font>
  <w:font w:name="NSimSun">
    <w:panose1 w:val="02010609030101010101"/>
    <w:charset w:val="86"/>
    <w:family w:val="modern"/>
    <w:pitch w:val="fixed"/>
    <w:sig w:usb0="00000283" w:usb1="288F0000" w:usb2="00000016" w:usb3="00000000" w:csb0="0004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Palatino Linotype">
    <w:panose1 w:val="02040502050505030304"/>
    <w:charset w:val="CC"/>
    <w:family w:val="roman"/>
    <w:pitch w:val="variable"/>
    <w:sig w:usb0="E0000287" w:usb1="40000013" w:usb2="00000000" w:usb3="00000000" w:csb0="0000019F" w:csb1="00000000"/>
  </w:font>
  <w:font w:name="Courier">
    <w:panose1 w:val="02070409020205020404"/>
    <w:charset w:val="00"/>
    <w:family w:val="modern"/>
    <w:notTrueType/>
    <w:pitch w:val="fixed"/>
    <w:sig w:usb0="00000003" w:usb1="00000000" w:usb2="00000000" w:usb3="00000000" w:csb0="00000001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imes">
    <w:altName w:val="Cambria"/>
    <w:panose1 w:val="02020603050405020304"/>
    <w:charset w:val="CC"/>
    <w:family w:val="roman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216170177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14:paraId="060BA927" w14:textId="77777777" w:rsidR="00EB5E1B" w:rsidRPr="008D43F8" w:rsidRDefault="00EB5E1B">
        <w:pPr>
          <w:pStyle w:val="a6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8D43F8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8D43F8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8D43F8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A621F2">
          <w:rPr>
            <w:rFonts w:ascii="Times New Roman" w:hAnsi="Times New Roman" w:cs="Times New Roman"/>
            <w:noProof/>
            <w:sz w:val="24"/>
            <w:szCs w:val="24"/>
          </w:rPr>
          <w:t>2</w:t>
        </w:r>
        <w:r w:rsidRPr="008D43F8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14:paraId="0864DE24" w14:textId="77777777" w:rsidR="00EB5E1B" w:rsidRDefault="00EB5E1B">
    <w:pPr>
      <w:pStyle w:val="a6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0EA246E" w14:textId="77777777" w:rsidR="00EB5E1B" w:rsidRDefault="00EB5E1B">
    <w:pPr>
      <w:pStyle w:val="a6"/>
      <w:jc w:val="center"/>
    </w:pPr>
  </w:p>
  <w:p w14:paraId="418474BD" w14:textId="77777777" w:rsidR="00EB5E1B" w:rsidRDefault="00EB5E1B" w:rsidP="00BD2B57">
    <w:pPr>
      <w:pStyle w:val="a6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3CDDA01" w14:textId="77777777" w:rsidR="00BB1EC6" w:rsidRDefault="00BB1EC6" w:rsidP="004A12F9">
      <w:pPr>
        <w:spacing w:after="0" w:line="240" w:lineRule="auto"/>
      </w:pPr>
      <w:r>
        <w:separator/>
      </w:r>
    </w:p>
  </w:footnote>
  <w:footnote w:type="continuationSeparator" w:id="0">
    <w:p w14:paraId="36C7C470" w14:textId="77777777" w:rsidR="00BB1EC6" w:rsidRDefault="00BB1EC6" w:rsidP="004A12F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FB12693A"/>
    <w:lvl w:ilvl="0">
      <w:start w:val="1"/>
      <w:numFmt w:val="decimal"/>
      <w:pStyle w:val="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38441652"/>
    <w:lvl w:ilvl="0">
      <w:start w:val="1"/>
      <w:numFmt w:val="decimal"/>
      <w:pStyle w:val="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>
    <w:nsid w:val="FFFFFF82"/>
    <w:multiLevelType w:val="singleLevel"/>
    <w:tmpl w:val="F3EAFDEC"/>
    <w:lvl w:ilvl="0">
      <w:start w:val="1"/>
      <w:numFmt w:val="bullet"/>
      <w:pStyle w:val="30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>
    <w:nsid w:val="FFFFFF83"/>
    <w:multiLevelType w:val="singleLevel"/>
    <w:tmpl w:val="3D1EFFD4"/>
    <w:lvl w:ilvl="0">
      <w:start w:val="1"/>
      <w:numFmt w:val="bullet"/>
      <w:pStyle w:val="20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>
    <w:nsid w:val="FFFFFF88"/>
    <w:multiLevelType w:val="singleLevel"/>
    <w:tmpl w:val="D0A62B40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>
    <w:nsid w:val="FFFFFF89"/>
    <w:multiLevelType w:val="singleLevel"/>
    <w:tmpl w:val="29761A62"/>
    <w:lvl w:ilvl="0">
      <w:start w:val="1"/>
      <w:numFmt w:val="bullet"/>
      <w:pStyle w:val="a0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9">
    <w:nsid w:val="01E311BA"/>
    <w:multiLevelType w:val="multilevel"/>
    <w:tmpl w:val="66EC05EE"/>
    <w:lvl w:ilvl="0">
      <w:start w:val="3"/>
      <w:numFmt w:val="decimal"/>
      <w:lvlText w:val="%1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01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484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2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5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8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596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304" w:hanging="2160"/>
      </w:pPr>
      <w:rPr>
        <w:rFonts w:hint="default"/>
      </w:rPr>
    </w:lvl>
  </w:abstractNum>
  <w:abstractNum w:abstractNumId="10">
    <w:nsid w:val="098619CC"/>
    <w:multiLevelType w:val="hybridMultilevel"/>
    <w:tmpl w:val="D08E60E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09FA6F24"/>
    <w:multiLevelType w:val="hybridMultilevel"/>
    <w:tmpl w:val="98080934"/>
    <w:lvl w:ilvl="0" w:tplc="EEC24892">
      <w:start w:val="4"/>
      <w:numFmt w:val="decimal"/>
      <w:lvlText w:val="%1"/>
      <w:lvlJc w:val="left"/>
      <w:pPr>
        <w:ind w:left="786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506" w:hanging="360"/>
      </w:pPr>
    </w:lvl>
    <w:lvl w:ilvl="2" w:tplc="2000001B" w:tentative="1">
      <w:start w:val="1"/>
      <w:numFmt w:val="lowerRoman"/>
      <w:lvlText w:val="%3."/>
      <w:lvlJc w:val="right"/>
      <w:pPr>
        <w:ind w:left="2226" w:hanging="180"/>
      </w:pPr>
    </w:lvl>
    <w:lvl w:ilvl="3" w:tplc="2000000F" w:tentative="1">
      <w:start w:val="1"/>
      <w:numFmt w:val="decimal"/>
      <w:lvlText w:val="%4."/>
      <w:lvlJc w:val="left"/>
      <w:pPr>
        <w:ind w:left="2946" w:hanging="360"/>
      </w:pPr>
    </w:lvl>
    <w:lvl w:ilvl="4" w:tplc="20000019" w:tentative="1">
      <w:start w:val="1"/>
      <w:numFmt w:val="lowerLetter"/>
      <w:lvlText w:val="%5."/>
      <w:lvlJc w:val="left"/>
      <w:pPr>
        <w:ind w:left="3666" w:hanging="360"/>
      </w:pPr>
    </w:lvl>
    <w:lvl w:ilvl="5" w:tplc="2000001B" w:tentative="1">
      <w:start w:val="1"/>
      <w:numFmt w:val="lowerRoman"/>
      <w:lvlText w:val="%6."/>
      <w:lvlJc w:val="right"/>
      <w:pPr>
        <w:ind w:left="4386" w:hanging="180"/>
      </w:pPr>
    </w:lvl>
    <w:lvl w:ilvl="6" w:tplc="2000000F" w:tentative="1">
      <w:start w:val="1"/>
      <w:numFmt w:val="decimal"/>
      <w:lvlText w:val="%7."/>
      <w:lvlJc w:val="left"/>
      <w:pPr>
        <w:ind w:left="5106" w:hanging="360"/>
      </w:pPr>
    </w:lvl>
    <w:lvl w:ilvl="7" w:tplc="20000019" w:tentative="1">
      <w:start w:val="1"/>
      <w:numFmt w:val="lowerLetter"/>
      <w:lvlText w:val="%8."/>
      <w:lvlJc w:val="left"/>
      <w:pPr>
        <w:ind w:left="5826" w:hanging="360"/>
      </w:pPr>
    </w:lvl>
    <w:lvl w:ilvl="8" w:tplc="2000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2">
    <w:nsid w:val="106E03BD"/>
    <w:multiLevelType w:val="multilevel"/>
    <w:tmpl w:val="98662F76"/>
    <w:lvl w:ilvl="0">
      <w:start w:val="2"/>
      <w:numFmt w:val="decimal"/>
      <w:lvlText w:val="%1"/>
      <w:lvlJc w:val="left"/>
      <w:pPr>
        <w:ind w:left="851" w:hanging="284"/>
      </w:pPr>
      <w:rPr>
        <w:rFonts w:cs="Times New Roman" w:hint="default"/>
      </w:rPr>
    </w:lvl>
    <w:lvl w:ilvl="1">
      <w:start w:val="1"/>
      <w:numFmt w:val="decimal"/>
      <w:isLgl/>
      <w:lvlText w:val="%1.%2"/>
      <w:lvlJc w:val="left"/>
      <w:pPr>
        <w:ind w:left="1017" w:hanging="450"/>
      </w:pPr>
      <w:rPr>
        <w:rFonts w:cs="Times New Roman" w:hint="default"/>
      </w:rPr>
    </w:lvl>
    <w:lvl w:ilvl="2">
      <w:start w:val="1"/>
      <w:numFmt w:val="decimal"/>
      <w:isLgl/>
      <w:lvlText w:val="%1.%2.%3"/>
      <w:lvlJc w:val="left"/>
      <w:pPr>
        <w:ind w:left="1287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1647" w:hanging="108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1647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2007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2007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2367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2727" w:hanging="2160"/>
      </w:pPr>
      <w:rPr>
        <w:rFonts w:cs="Times New Roman" w:hint="default"/>
      </w:rPr>
    </w:lvl>
  </w:abstractNum>
  <w:abstractNum w:abstractNumId="13">
    <w:nsid w:val="110B008C"/>
    <w:multiLevelType w:val="hybridMultilevel"/>
    <w:tmpl w:val="3C56FC6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13D9317A"/>
    <w:multiLevelType w:val="multilevel"/>
    <w:tmpl w:val="DE2496A4"/>
    <w:lvl w:ilvl="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>
      <w:start w:val="3"/>
      <w:numFmt w:val="decimal"/>
      <w:isLgl/>
      <w:lvlText w:val="%1.%2"/>
      <w:lvlJc w:val="left"/>
      <w:pPr>
        <w:ind w:left="1557" w:hanging="990"/>
      </w:pPr>
      <w:rPr>
        <w:rFonts w:hint="default"/>
        <w:b/>
      </w:rPr>
    </w:lvl>
    <w:lvl w:ilvl="2">
      <w:start w:val="2"/>
      <w:numFmt w:val="decimal"/>
      <w:isLgl/>
      <w:lvlText w:val="%1.%2.%3"/>
      <w:lvlJc w:val="left"/>
      <w:pPr>
        <w:ind w:left="1557" w:hanging="990"/>
      </w:pPr>
      <w:rPr>
        <w:rFonts w:hint="default"/>
        <w:b/>
      </w:rPr>
    </w:lvl>
    <w:lvl w:ilvl="3">
      <w:start w:val="1"/>
      <w:numFmt w:val="decimal"/>
      <w:isLgl/>
      <w:lvlText w:val="%1.%2.%3.%4"/>
      <w:lvlJc w:val="left"/>
      <w:pPr>
        <w:ind w:left="1647" w:hanging="1080"/>
      </w:pPr>
      <w:rPr>
        <w:rFonts w:hint="default"/>
        <w:b/>
      </w:rPr>
    </w:lvl>
    <w:lvl w:ilvl="4">
      <w:start w:val="1"/>
      <w:numFmt w:val="decimal"/>
      <w:isLgl/>
      <w:lvlText w:val="%1.%2.%3.%4.%5"/>
      <w:lvlJc w:val="left"/>
      <w:pPr>
        <w:ind w:left="1647" w:hanging="1080"/>
      </w:pPr>
      <w:rPr>
        <w:rFonts w:hint="default"/>
        <w:b/>
      </w:rPr>
    </w:lvl>
    <w:lvl w:ilvl="5">
      <w:start w:val="1"/>
      <w:numFmt w:val="decimal"/>
      <w:isLgl/>
      <w:lvlText w:val="%1.%2.%3.%4.%5.%6"/>
      <w:lvlJc w:val="left"/>
      <w:pPr>
        <w:ind w:left="2007" w:hanging="1440"/>
      </w:pPr>
      <w:rPr>
        <w:rFonts w:hint="default"/>
        <w:b/>
      </w:rPr>
    </w:lvl>
    <w:lvl w:ilvl="6">
      <w:start w:val="1"/>
      <w:numFmt w:val="decimal"/>
      <w:isLgl/>
      <w:lvlText w:val="%1.%2.%3.%4.%5.%6.%7"/>
      <w:lvlJc w:val="left"/>
      <w:pPr>
        <w:ind w:left="2007" w:hanging="1440"/>
      </w:pPr>
      <w:rPr>
        <w:rFonts w:hint="default"/>
        <w:b/>
      </w:rPr>
    </w:lvl>
    <w:lvl w:ilvl="7">
      <w:start w:val="1"/>
      <w:numFmt w:val="decimal"/>
      <w:isLgl/>
      <w:lvlText w:val="%1.%2.%3.%4.%5.%6.%7.%8"/>
      <w:lvlJc w:val="left"/>
      <w:pPr>
        <w:ind w:left="2367" w:hanging="1800"/>
      </w:pPr>
      <w:rPr>
        <w:rFonts w:hint="default"/>
        <w:b/>
      </w:rPr>
    </w:lvl>
    <w:lvl w:ilvl="8">
      <w:start w:val="1"/>
      <w:numFmt w:val="decimal"/>
      <w:isLgl/>
      <w:lvlText w:val="%1.%2.%3.%4.%5.%6.%7.%8.%9"/>
      <w:lvlJc w:val="left"/>
      <w:pPr>
        <w:ind w:left="2727" w:hanging="2160"/>
      </w:pPr>
      <w:rPr>
        <w:rFonts w:hint="default"/>
        <w:b/>
      </w:rPr>
    </w:lvl>
  </w:abstractNum>
  <w:abstractNum w:abstractNumId="15">
    <w:nsid w:val="2A34432B"/>
    <w:multiLevelType w:val="hybridMultilevel"/>
    <w:tmpl w:val="33E41524"/>
    <w:lvl w:ilvl="0" w:tplc="CAF6BEE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789" w:hanging="360"/>
      </w:pPr>
    </w:lvl>
    <w:lvl w:ilvl="2" w:tplc="2000001B" w:tentative="1">
      <w:start w:val="1"/>
      <w:numFmt w:val="lowerRoman"/>
      <w:lvlText w:val="%3."/>
      <w:lvlJc w:val="right"/>
      <w:pPr>
        <w:ind w:left="2509" w:hanging="180"/>
      </w:pPr>
    </w:lvl>
    <w:lvl w:ilvl="3" w:tplc="2000000F" w:tentative="1">
      <w:start w:val="1"/>
      <w:numFmt w:val="decimal"/>
      <w:lvlText w:val="%4."/>
      <w:lvlJc w:val="left"/>
      <w:pPr>
        <w:ind w:left="3229" w:hanging="360"/>
      </w:pPr>
    </w:lvl>
    <w:lvl w:ilvl="4" w:tplc="20000019" w:tentative="1">
      <w:start w:val="1"/>
      <w:numFmt w:val="lowerLetter"/>
      <w:lvlText w:val="%5."/>
      <w:lvlJc w:val="left"/>
      <w:pPr>
        <w:ind w:left="3949" w:hanging="360"/>
      </w:pPr>
    </w:lvl>
    <w:lvl w:ilvl="5" w:tplc="2000001B" w:tentative="1">
      <w:start w:val="1"/>
      <w:numFmt w:val="lowerRoman"/>
      <w:lvlText w:val="%6."/>
      <w:lvlJc w:val="right"/>
      <w:pPr>
        <w:ind w:left="4669" w:hanging="180"/>
      </w:pPr>
    </w:lvl>
    <w:lvl w:ilvl="6" w:tplc="2000000F" w:tentative="1">
      <w:start w:val="1"/>
      <w:numFmt w:val="decimal"/>
      <w:lvlText w:val="%7."/>
      <w:lvlJc w:val="left"/>
      <w:pPr>
        <w:ind w:left="5389" w:hanging="360"/>
      </w:pPr>
    </w:lvl>
    <w:lvl w:ilvl="7" w:tplc="20000019" w:tentative="1">
      <w:start w:val="1"/>
      <w:numFmt w:val="lowerLetter"/>
      <w:lvlText w:val="%8."/>
      <w:lvlJc w:val="left"/>
      <w:pPr>
        <w:ind w:left="6109" w:hanging="360"/>
      </w:pPr>
    </w:lvl>
    <w:lvl w:ilvl="8" w:tplc="2000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6">
    <w:nsid w:val="30FC009A"/>
    <w:multiLevelType w:val="hybridMultilevel"/>
    <w:tmpl w:val="A98E2D46"/>
    <w:lvl w:ilvl="0" w:tplc="5636BBE6">
      <w:start w:val="1"/>
      <w:numFmt w:val="decimal"/>
      <w:lvlText w:val="%1."/>
      <w:lvlJc w:val="left"/>
      <w:pPr>
        <w:ind w:left="1699" w:hanging="360"/>
      </w:pPr>
      <w:rPr>
        <w:rFonts w:ascii="Times New Roman" w:hAnsi="Times New Roman" w:cs="Times New Roman" w:hint="default"/>
        <w:sz w:val="28"/>
        <w:szCs w:val="28"/>
      </w:rPr>
    </w:lvl>
    <w:lvl w:ilvl="1" w:tplc="20000019" w:tentative="1">
      <w:start w:val="1"/>
      <w:numFmt w:val="lowerLetter"/>
      <w:lvlText w:val="%2."/>
      <w:lvlJc w:val="left"/>
      <w:pPr>
        <w:ind w:left="2070" w:hanging="360"/>
      </w:pPr>
    </w:lvl>
    <w:lvl w:ilvl="2" w:tplc="2000001B" w:tentative="1">
      <w:start w:val="1"/>
      <w:numFmt w:val="lowerRoman"/>
      <w:lvlText w:val="%3."/>
      <w:lvlJc w:val="right"/>
      <w:pPr>
        <w:ind w:left="2790" w:hanging="180"/>
      </w:pPr>
    </w:lvl>
    <w:lvl w:ilvl="3" w:tplc="2000000F" w:tentative="1">
      <w:start w:val="1"/>
      <w:numFmt w:val="decimal"/>
      <w:lvlText w:val="%4."/>
      <w:lvlJc w:val="left"/>
      <w:pPr>
        <w:ind w:left="3510" w:hanging="360"/>
      </w:pPr>
    </w:lvl>
    <w:lvl w:ilvl="4" w:tplc="20000019" w:tentative="1">
      <w:start w:val="1"/>
      <w:numFmt w:val="lowerLetter"/>
      <w:lvlText w:val="%5."/>
      <w:lvlJc w:val="left"/>
      <w:pPr>
        <w:ind w:left="4230" w:hanging="360"/>
      </w:pPr>
    </w:lvl>
    <w:lvl w:ilvl="5" w:tplc="2000001B" w:tentative="1">
      <w:start w:val="1"/>
      <w:numFmt w:val="lowerRoman"/>
      <w:lvlText w:val="%6."/>
      <w:lvlJc w:val="right"/>
      <w:pPr>
        <w:ind w:left="4950" w:hanging="180"/>
      </w:pPr>
    </w:lvl>
    <w:lvl w:ilvl="6" w:tplc="2000000F" w:tentative="1">
      <w:start w:val="1"/>
      <w:numFmt w:val="decimal"/>
      <w:lvlText w:val="%7."/>
      <w:lvlJc w:val="left"/>
      <w:pPr>
        <w:ind w:left="5670" w:hanging="360"/>
      </w:pPr>
    </w:lvl>
    <w:lvl w:ilvl="7" w:tplc="20000019" w:tentative="1">
      <w:start w:val="1"/>
      <w:numFmt w:val="lowerLetter"/>
      <w:lvlText w:val="%8."/>
      <w:lvlJc w:val="left"/>
      <w:pPr>
        <w:ind w:left="6390" w:hanging="360"/>
      </w:pPr>
    </w:lvl>
    <w:lvl w:ilvl="8" w:tplc="2000001B" w:tentative="1">
      <w:start w:val="1"/>
      <w:numFmt w:val="lowerRoman"/>
      <w:lvlText w:val="%9."/>
      <w:lvlJc w:val="right"/>
      <w:pPr>
        <w:ind w:left="7110" w:hanging="180"/>
      </w:pPr>
    </w:lvl>
  </w:abstractNum>
  <w:abstractNum w:abstractNumId="17">
    <w:nsid w:val="359F65DB"/>
    <w:multiLevelType w:val="hybridMultilevel"/>
    <w:tmpl w:val="FF68F3D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67C762F"/>
    <w:multiLevelType w:val="hybridMultilevel"/>
    <w:tmpl w:val="65A4B224"/>
    <w:lvl w:ilvl="0" w:tplc="9656FD32">
      <w:start w:val="1"/>
      <w:numFmt w:val="bullet"/>
      <w:lvlText w:val="–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3E4941B9"/>
    <w:multiLevelType w:val="hybridMultilevel"/>
    <w:tmpl w:val="1FAA2DC6"/>
    <w:lvl w:ilvl="0" w:tplc="040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0">
    <w:nsid w:val="42D70265"/>
    <w:multiLevelType w:val="hybridMultilevel"/>
    <w:tmpl w:val="01AC7E04"/>
    <w:lvl w:ilvl="0" w:tplc="200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4ED0521D"/>
    <w:multiLevelType w:val="hybridMultilevel"/>
    <w:tmpl w:val="D186BC42"/>
    <w:lvl w:ilvl="0" w:tplc="FFFFFFFF">
      <w:start w:val="1"/>
      <w:numFmt w:val="decimal"/>
      <w:lvlText w:val="%1."/>
      <w:lvlJc w:val="left"/>
      <w:pPr>
        <w:ind w:left="1287" w:hanging="360"/>
      </w:pPr>
    </w:lvl>
    <w:lvl w:ilvl="1" w:tplc="FFFFFFFF" w:tentative="1">
      <w:start w:val="1"/>
      <w:numFmt w:val="lowerLetter"/>
      <w:lvlText w:val="%2."/>
      <w:lvlJc w:val="left"/>
      <w:pPr>
        <w:ind w:left="2007" w:hanging="360"/>
      </w:pPr>
    </w:lvl>
    <w:lvl w:ilvl="2" w:tplc="FFFFFFFF" w:tentative="1">
      <w:start w:val="1"/>
      <w:numFmt w:val="lowerRoman"/>
      <w:lvlText w:val="%3."/>
      <w:lvlJc w:val="right"/>
      <w:pPr>
        <w:ind w:left="2727" w:hanging="180"/>
      </w:pPr>
    </w:lvl>
    <w:lvl w:ilvl="3" w:tplc="FFFFFFFF" w:tentative="1">
      <w:start w:val="1"/>
      <w:numFmt w:val="decimal"/>
      <w:lvlText w:val="%4."/>
      <w:lvlJc w:val="left"/>
      <w:pPr>
        <w:ind w:left="3447" w:hanging="360"/>
      </w:pPr>
    </w:lvl>
    <w:lvl w:ilvl="4" w:tplc="FFFFFFFF" w:tentative="1">
      <w:start w:val="1"/>
      <w:numFmt w:val="lowerLetter"/>
      <w:lvlText w:val="%5."/>
      <w:lvlJc w:val="left"/>
      <w:pPr>
        <w:ind w:left="4167" w:hanging="360"/>
      </w:pPr>
    </w:lvl>
    <w:lvl w:ilvl="5" w:tplc="FFFFFFFF" w:tentative="1">
      <w:start w:val="1"/>
      <w:numFmt w:val="lowerRoman"/>
      <w:lvlText w:val="%6."/>
      <w:lvlJc w:val="right"/>
      <w:pPr>
        <w:ind w:left="4887" w:hanging="180"/>
      </w:pPr>
    </w:lvl>
    <w:lvl w:ilvl="6" w:tplc="FFFFFFFF" w:tentative="1">
      <w:start w:val="1"/>
      <w:numFmt w:val="decimal"/>
      <w:lvlText w:val="%7."/>
      <w:lvlJc w:val="left"/>
      <w:pPr>
        <w:ind w:left="5607" w:hanging="360"/>
      </w:pPr>
    </w:lvl>
    <w:lvl w:ilvl="7" w:tplc="FFFFFFFF" w:tentative="1">
      <w:start w:val="1"/>
      <w:numFmt w:val="lowerLetter"/>
      <w:lvlText w:val="%8."/>
      <w:lvlJc w:val="left"/>
      <w:pPr>
        <w:ind w:left="6327" w:hanging="360"/>
      </w:pPr>
    </w:lvl>
    <w:lvl w:ilvl="8" w:tplc="FFFFFFFF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2">
    <w:nsid w:val="4F9251C4"/>
    <w:multiLevelType w:val="hybridMultilevel"/>
    <w:tmpl w:val="47B0A25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55C7746A"/>
    <w:multiLevelType w:val="hybridMultilevel"/>
    <w:tmpl w:val="D186BC42"/>
    <w:lvl w:ilvl="0" w:tplc="2000000F">
      <w:start w:val="1"/>
      <w:numFmt w:val="decimal"/>
      <w:lvlText w:val="%1."/>
      <w:lvlJc w:val="left"/>
      <w:pPr>
        <w:ind w:left="1287" w:hanging="360"/>
      </w:pPr>
    </w:lvl>
    <w:lvl w:ilvl="1" w:tplc="20000019" w:tentative="1">
      <w:start w:val="1"/>
      <w:numFmt w:val="lowerLetter"/>
      <w:lvlText w:val="%2."/>
      <w:lvlJc w:val="left"/>
      <w:pPr>
        <w:ind w:left="2007" w:hanging="360"/>
      </w:pPr>
    </w:lvl>
    <w:lvl w:ilvl="2" w:tplc="2000001B" w:tentative="1">
      <w:start w:val="1"/>
      <w:numFmt w:val="lowerRoman"/>
      <w:lvlText w:val="%3."/>
      <w:lvlJc w:val="right"/>
      <w:pPr>
        <w:ind w:left="2727" w:hanging="180"/>
      </w:pPr>
    </w:lvl>
    <w:lvl w:ilvl="3" w:tplc="2000000F" w:tentative="1">
      <w:start w:val="1"/>
      <w:numFmt w:val="decimal"/>
      <w:lvlText w:val="%4."/>
      <w:lvlJc w:val="left"/>
      <w:pPr>
        <w:ind w:left="3447" w:hanging="360"/>
      </w:pPr>
    </w:lvl>
    <w:lvl w:ilvl="4" w:tplc="20000019" w:tentative="1">
      <w:start w:val="1"/>
      <w:numFmt w:val="lowerLetter"/>
      <w:lvlText w:val="%5."/>
      <w:lvlJc w:val="left"/>
      <w:pPr>
        <w:ind w:left="4167" w:hanging="360"/>
      </w:pPr>
    </w:lvl>
    <w:lvl w:ilvl="5" w:tplc="2000001B" w:tentative="1">
      <w:start w:val="1"/>
      <w:numFmt w:val="lowerRoman"/>
      <w:lvlText w:val="%6."/>
      <w:lvlJc w:val="right"/>
      <w:pPr>
        <w:ind w:left="4887" w:hanging="180"/>
      </w:pPr>
    </w:lvl>
    <w:lvl w:ilvl="6" w:tplc="2000000F" w:tentative="1">
      <w:start w:val="1"/>
      <w:numFmt w:val="decimal"/>
      <w:lvlText w:val="%7."/>
      <w:lvlJc w:val="left"/>
      <w:pPr>
        <w:ind w:left="5607" w:hanging="360"/>
      </w:pPr>
    </w:lvl>
    <w:lvl w:ilvl="7" w:tplc="20000019" w:tentative="1">
      <w:start w:val="1"/>
      <w:numFmt w:val="lowerLetter"/>
      <w:lvlText w:val="%8."/>
      <w:lvlJc w:val="left"/>
      <w:pPr>
        <w:ind w:left="6327" w:hanging="360"/>
      </w:pPr>
    </w:lvl>
    <w:lvl w:ilvl="8" w:tplc="2000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4">
    <w:nsid w:val="5AA37845"/>
    <w:multiLevelType w:val="hybridMultilevel"/>
    <w:tmpl w:val="A060F5C6"/>
    <w:lvl w:ilvl="0" w:tplc="93CC878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647" w:hanging="360"/>
      </w:pPr>
    </w:lvl>
    <w:lvl w:ilvl="2" w:tplc="2000001B" w:tentative="1">
      <w:start w:val="1"/>
      <w:numFmt w:val="lowerRoman"/>
      <w:lvlText w:val="%3."/>
      <w:lvlJc w:val="right"/>
      <w:pPr>
        <w:ind w:left="2367" w:hanging="180"/>
      </w:pPr>
    </w:lvl>
    <w:lvl w:ilvl="3" w:tplc="2000000F" w:tentative="1">
      <w:start w:val="1"/>
      <w:numFmt w:val="decimal"/>
      <w:lvlText w:val="%4."/>
      <w:lvlJc w:val="left"/>
      <w:pPr>
        <w:ind w:left="3087" w:hanging="360"/>
      </w:pPr>
    </w:lvl>
    <w:lvl w:ilvl="4" w:tplc="20000019" w:tentative="1">
      <w:start w:val="1"/>
      <w:numFmt w:val="lowerLetter"/>
      <w:lvlText w:val="%5."/>
      <w:lvlJc w:val="left"/>
      <w:pPr>
        <w:ind w:left="3807" w:hanging="360"/>
      </w:pPr>
    </w:lvl>
    <w:lvl w:ilvl="5" w:tplc="2000001B" w:tentative="1">
      <w:start w:val="1"/>
      <w:numFmt w:val="lowerRoman"/>
      <w:lvlText w:val="%6."/>
      <w:lvlJc w:val="right"/>
      <w:pPr>
        <w:ind w:left="4527" w:hanging="180"/>
      </w:pPr>
    </w:lvl>
    <w:lvl w:ilvl="6" w:tplc="2000000F" w:tentative="1">
      <w:start w:val="1"/>
      <w:numFmt w:val="decimal"/>
      <w:lvlText w:val="%7."/>
      <w:lvlJc w:val="left"/>
      <w:pPr>
        <w:ind w:left="5247" w:hanging="360"/>
      </w:pPr>
    </w:lvl>
    <w:lvl w:ilvl="7" w:tplc="20000019" w:tentative="1">
      <w:start w:val="1"/>
      <w:numFmt w:val="lowerLetter"/>
      <w:lvlText w:val="%8."/>
      <w:lvlJc w:val="left"/>
      <w:pPr>
        <w:ind w:left="5967" w:hanging="360"/>
      </w:pPr>
    </w:lvl>
    <w:lvl w:ilvl="8" w:tplc="2000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5">
    <w:nsid w:val="65792D2A"/>
    <w:multiLevelType w:val="hybridMultilevel"/>
    <w:tmpl w:val="34A02608"/>
    <w:lvl w:ilvl="0" w:tplc="4F1C4D50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70553F13"/>
    <w:multiLevelType w:val="hybridMultilevel"/>
    <w:tmpl w:val="F3D4CACE"/>
    <w:lvl w:ilvl="0" w:tplc="32A416AA">
      <w:start w:val="1"/>
      <w:numFmt w:val="decimal"/>
      <w:lvlRestart w:val="0"/>
      <w:pStyle w:val="MDPI71References"/>
      <w:lvlText w:val="%1."/>
      <w:lvlJc w:val="left"/>
      <w:pPr>
        <w:ind w:left="425" w:hanging="425"/>
      </w:pPr>
      <w:rPr>
        <w:b w:val="0"/>
        <w:i w:val="0"/>
        <w:sz w:val="2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7AA904D8"/>
    <w:multiLevelType w:val="hybridMultilevel"/>
    <w:tmpl w:val="E252E83C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8">
    <w:nsid w:val="7B500CB3"/>
    <w:multiLevelType w:val="hybridMultilevel"/>
    <w:tmpl w:val="A1A0F48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7B9C5B1F"/>
    <w:multiLevelType w:val="hybridMultilevel"/>
    <w:tmpl w:val="10C228F8"/>
    <w:lvl w:ilvl="0" w:tplc="43381C02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8"/>
  </w:num>
  <w:num w:numId="2">
    <w:abstractNumId w:val="29"/>
  </w:num>
  <w:num w:numId="3">
    <w:abstractNumId w:val="10"/>
  </w:num>
  <w:num w:numId="4">
    <w:abstractNumId w:val="13"/>
  </w:num>
  <w:num w:numId="5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25"/>
  </w:num>
  <w:num w:numId="7">
    <w:abstractNumId w:val="28"/>
  </w:num>
  <w:num w:numId="8">
    <w:abstractNumId w:val="9"/>
  </w:num>
  <w:num w:numId="9">
    <w:abstractNumId w:val="27"/>
  </w:num>
  <w:num w:numId="10">
    <w:abstractNumId w:val="22"/>
  </w:num>
  <w:num w:numId="11">
    <w:abstractNumId w:val="19"/>
  </w:num>
  <w:num w:numId="12">
    <w:abstractNumId w:val="12"/>
  </w:num>
  <w:num w:numId="13">
    <w:abstractNumId w:val="11"/>
  </w:num>
  <w:num w:numId="14">
    <w:abstractNumId w:val="24"/>
  </w:num>
  <w:num w:numId="15">
    <w:abstractNumId w:val="20"/>
  </w:num>
  <w:num w:numId="16">
    <w:abstractNumId w:val="26"/>
  </w:num>
  <w:num w:numId="17">
    <w:abstractNumId w:val="23"/>
  </w:num>
  <w:num w:numId="18">
    <w:abstractNumId w:val="14"/>
  </w:num>
  <w:num w:numId="19">
    <w:abstractNumId w:val="8"/>
  </w:num>
  <w:num w:numId="20">
    <w:abstractNumId w:val="6"/>
  </w:num>
  <w:num w:numId="21">
    <w:abstractNumId w:val="5"/>
  </w:num>
  <w:num w:numId="22">
    <w:abstractNumId w:val="4"/>
  </w:num>
  <w:num w:numId="23">
    <w:abstractNumId w:val="7"/>
  </w:num>
  <w:num w:numId="24">
    <w:abstractNumId w:val="3"/>
  </w:num>
  <w:num w:numId="25">
    <w:abstractNumId w:val="2"/>
  </w:num>
  <w:num w:numId="26">
    <w:abstractNumId w:val="1"/>
  </w:num>
  <w:num w:numId="27">
    <w:abstractNumId w:val="0"/>
  </w:num>
  <w:num w:numId="28">
    <w:abstractNumId w:val="15"/>
  </w:num>
  <w:num w:numId="29">
    <w:abstractNumId w:val="16"/>
  </w:num>
  <w:num w:numId="30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A12F9"/>
    <w:rsid w:val="00003FEF"/>
    <w:rsid w:val="00005389"/>
    <w:rsid w:val="00007570"/>
    <w:rsid w:val="000311D5"/>
    <w:rsid w:val="00032978"/>
    <w:rsid w:val="0003320A"/>
    <w:rsid w:val="00037D15"/>
    <w:rsid w:val="00043E15"/>
    <w:rsid w:val="000456AC"/>
    <w:rsid w:val="0005293A"/>
    <w:rsid w:val="00052982"/>
    <w:rsid w:val="00061462"/>
    <w:rsid w:val="00071BCF"/>
    <w:rsid w:val="00071D19"/>
    <w:rsid w:val="000730D5"/>
    <w:rsid w:val="000B4808"/>
    <w:rsid w:val="000C597E"/>
    <w:rsid w:val="000D5951"/>
    <w:rsid w:val="001012BD"/>
    <w:rsid w:val="001267AC"/>
    <w:rsid w:val="0013599C"/>
    <w:rsid w:val="001541AD"/>
    <w:rsid w:val="00167717"/>
    <w:rsid w:val="00173A1B"/>
    <w:rsid w:val="00175129"/>
    <w:rsid w:val="001903BE"/>
    <w:rsid w:val="001B18F8"/>
    <w:rsid w:val="001C2CB1"/>
    <w:rsid w:val="001C50FD"/>
    <w:rsid w:val="001D1706"/>
    <w:rsid w:val="001D3D35"/>
    <w:rsid w:val="001D59D2"/>
    <w:rsid w:val="001E386D"/>
    <w:rsid w:val="001E753B"/>
    <w:rsid w:val="001E789D"/>
    <w:rsid w:val="001F1525"/>
    <w:rsid w:val="001F1EFA"/>
    <w:rsid w:val="001F3E26"/>
    <w:rsid w:val="0020724B"/>
    <w:rsid w:val="00207B22"/>
    <w:rsid w:val="00211E24"/>
    <w:rsid w:val="00214F0E"/>
    <w:rsid w:val="00222303"/>
    <w:rsid w:val="00233FDE"/>
    <w:rsid w:val="002502D0"/>
    <w:rsid w:val="00250CFA"/>
    <w:rsid w:val="0025129B"/>
    <w:rsid w:val="00271A8A"/>
    <w:rsid w:val="0027250E"/>
    <w:rsid w:val="00280D55"/>
    <w:rsid w:val="00283554"/>
    <w:rsid w:val="00286D31"/>
    <w:rsid w:val="002921B7"/>
    <w:rsid w:val="00296C8A"/>
    <w:rsid w:val="002B116B"/>
    <w:rsid w:val="002B3565"/>
    <w:rsid w:val="002B62B5"/>
    <w:rsid w:val="002C1686"/>
    <w:rsid w:val="002C4389"/>
    <w:rsid w:val="002C5FE4"/>
    <w:rsid w:val="002D1921"/>
    <w:rsid w:val="002E325B"/>
    <w:rsid w:val="00302F56"/>
    <w:rsid w:val="003050E9"/>
    <w:rsid w:val="0033214E"/>
    <w:rsid w:val="003364AB"/>
    <w:rsid w:val="003365B7"/>
    <w:rsid w:val="00344704"/>
    <w:rsid w:val="00351CD9"/>
    <w:rsid w:val="00352099"/>
    <w:rsid w:val="00357429"/>
    <w:rsid w:val="00374EE4"/>
    <w:rsid w:val="003903FE"/>
    <w:rsid w:val="0039313D"/>
    <w:rsid w:val="003A189A"/>
    <w:rsid w:val="003A1A1A"/>
    <w:rsid w:val="003A27F8"/>
    <w:rsid w:val="003A3CE2"/>
    <w:rsid w:val="003B061A"/>
    <w:rsid w:val="003D2BB3"/>
    <w:rsid w:val="003D6EF4"/>
    <w:rsid w:val="003F1ED5"/>
    <w:rsid w:val="003F6DD3"/>
    <w:rsid w:val="0040062E"/>
    <w:rsid w:val="00401477"/>
    <w:rsid w:val="00404B96"/>
    <w:rsid w:val="0042086D"/>
    <w:rsid w:val="00425FD6"/>
    <w:rsid w:val="00430027"/>
    <w:rsid w:val="00461B31"/>
    <w:rsid w:val="00461FD5"/>
    <w:rsid w:val="004814F9"/>
    <w:rsid w:val="00483288"/>
    <w:rsid w:val="0049460B"/>
    <w:rsid w:val="004A12F9"/>
    <w:rsid w:val="004A1BB3"/>
    <w:rsid w:val="004B026F"/>
    <w:rsid w:val="004D07BC"/>
    <w:rsid w:val="004D2265"/>
    <w:rsid w:val="004D4568"/>
    <w:rsid w:val="004D4809"/>
    <w:rsid w:val="004D51BA"/>
    <w:rsid w:val="004E490E"/>
    <w:rsid w:val="004E65B7"/>
    <w:rsid w:val="004F71D1"/>
    <w:rsid w:val="005011D5"/>
    <w:rsid w:val="00505675"/>
    <w:rsid w:val="005201BE"/>
    <w:rsid w:val="00521EA6"/>
    <w:rsid w:val="00522F56"/>
    <w:rsid w:val="0053363C"/>
    <w:rsid w:val="00535862"/>
    <w:rsid w:val="00542CC4"/>
    <w:rsid w:val="00546374"/>
    <w:rsid w:val="0054708F"/>
    <w:rsid w:val="00560AD1"/>
    <w:rsid w:val="005628F5"/>
    <w:rsid w:val="00562DE0"/>
    <w:rsid w:val="00570357"/>
    <w:rsid w:val="00594CC4"/>
    <w:rsid w:val="005A5046"/>
    <w:rsid w:val="005A6853"/>
    <w:rsid w:val="005A7F24"/>
    <w:rsid w:val="005B28B2"/>
    <w:rsid w:val="005C4591"/>
    <w:rsid w:val="005C4AC8"/>
    <w:rsid w:val="005D43B1"/>
    <w:rsid w:val="005D4A2A"/>
    <w:rsid w:val="005E29A9"/>
    <w:rsid w:val="005F1552"/>
    <w:rsid w:val="005F1C47"/>
    <w:rsid w:val="005F5C62"/>
    <w:rsid w:val="006025EF"/>
    <w:rsid w:val="00602CC7"/>
    <w:rsid w:val="00612717"/>
    <w:rsid w:val="006153A5"/>
    <w:rsid w:val="00625903"/>
    <w:rsid w:val="00626B6C"/>
    <w:rsid w:val="006369BD"/>
    <w:rsid w:val="006637B5"/>
    <w:rsid w:val="00670B4A"/>
    <w:rsid w:val="00681B5E"/>
    <w:rsid w:val="006906F0"/>
    <w:rsid w:val="00690CA6"/>
    <w:rsid w:val="00695D12"/>
    <w:rsid w:val="006B0826"/>
    <w:rsid w:val="006B5A4D"/>
    <w:rsid w:val="006B61EA"/>
    <w:rsid w:val="006C2942"/>
    <w:rsid w:val="006C520B"/>
    <w:rsid w:val="006D083B"/>
    <w:rsid w:val="006D2EB9"/>
    <w:rsid w:val="006D74FA"/>
    <w:rsid w:val="006E0A53"/>
    <w:rsid w:val="006E368E"/>
    <w:rsid w:val="007010B7"/>
    <w:rsid w:val="0070215B"/>
    <w:rsid w:val="007120AE"/>
    <w:rsid w:val="00713DA7"/>
    <w:rsid w:val="00714E78"/>
    <w:rsid w:val="0072324B"/>
    <w:rsid w:val="00727E3B"/>
    <w:rsid w:val="007300E3"/>
    <w:rsid w:val="00730618"/>
    <w:rsid w:val="0076441D"/>
    <w:rsid w:val="007807FB"/>
    <w:rsid w:val="007814A4"/>
    <w:rsid w:val="00782304"/>
    <w:rsid w:val="0078326E"/>
    <w:rsid w:val="007860D6"/>
    <w:rsid w:val="00794905"/>
    <w:rsid w:val="007A1F79"/>
    <w:rsid w:val="007A59EE"/>
    <w:rsid w:val="007B297A"/>
    <w:rsid w:val="007B5AF1"/>
    <w:rsid w:val="007C283C"/>
    <w:rsid w:val="007C6BFD"/>
    <w:rsid w:val="007D3A1A"/>
    <w:rsid w:val="007D68E3"/>
    <w:rsid w:val="00821642"/>
    <w:rsid w:val="00824873"/>
    <w:rsid w:val="00835730"/>
    <w:rsid w:val="00837736"/>
    <w:rsid w:val="00843B48"/>
    <w:rsid w:val="00850409"/>
    <w:rsid w:val="00860370"/>
    <w:rsid w:val="0086655D"/>
    <w:rsid w:val="00885E12"/>
    <w:rsid w:val="00887289"/>
    <w:rsid w:val="00894721"/>
    <w:rsid w:val="00896947"/>
    <w:rsid w:val="00896AFD"/>
    <w:rsid w:val="008B0BAF"/>
    <w:rsid w:val="008D43F8"/>
    <w:rsid w:val="008F588C"/>
    <w:rsid w:val="00905B11"/>
    <w:rsid w:val="00907A8A"/>
    <w:rsid w:val="009144FF"/>
    <w:rsid w:val="00927DED"/>
    <w:rsid w:val="009438FD"/>
    <w:rsid w:val="009528D4"/>
    <w:rsid w:val="009639AD"/>
    <w:rsid w:val="00964EDE"/>
    <w:rsid w:val="009709A9"/>
    <w:rsid w:val="0097107A"/>
    <w:rsid w:val="00974492"/>
    <w:rsid w:val="00975834"/>
    <w:rsid w:val="009A0556"/>
    <w:rsid w:val="009B0277"/>
    <w:rsid w:val="009B6B6C"/>
    <w:rsid w:val="009C3794"/>
    <w:rsid w:val="009C415A"/>
    <w:rsid w:val="009D2F9B"/>
    <w:rsid w:val="009E68CD"/>
    <w:rsid w:val="009F2B4D"/>
    <w:rsid w:val="00A02387"/>
    <w:rsid w:val="00A077F4"/>
    <w:rsid w:val="00A20CA9"/>
    <w:rsid w:val="00A27291"/>
    <w:rsid w:val="00A44388"/>
    <w:rsid w:val="00A60276"/>
    <w:rsid w:val="00A616AC"/>
    <w:rsid w:val="00A621F2"/>
    <w:rsid w:val="00A62AB5"/>
    <w:rsid w:val="00A71B6A"/>
    <w:rsid w:val="00A7200A"/>
    <w:rsid w:val="00A735F7"/>
    <w:rsid w:val="00A8562D"/>
    <w:rsid w:val="00AA2F1E"/>
    <w:rsid w:val="00AB10F1"/>
    <w:rsid w:val="00AB5ED2"/>
    <w:rsid w:val="00AC16BA"/>
    <w:rsid w:val="00AD4408"/>
    <w:rsid w:val="00AD7C67"/>
    <w:rsid w:val="00AF5BDE"/>
    <w:rsid w:val="00AF5D8C"/>
    <w:rsid w:val="00AF7153"/>
    <w:rsid w:val="00B01D01"/>
    <w:rsid w:val="00B1345F"/>
    <w:rsid w:val="00B4618C"/>
    <w:rsid w:val="00B46A5F"/>
    <w:rsid w:val="00B46FE2"/>
    <w:rsid w:val="00B5701A"/>
    <w:rsid w:val="00B61FE1"/>
    <w:rsid w:val="00B63FF2"/>
    <w:rsid w:val="00B701A3"/>
    <w:rsid w:val="00B772C0"/>
    <w:rsid w:val="00B803CF"/>
    <w:rsid w:val="00B816C8"/>
    <w:rsid w:val="00B82AB0"/>
    <w:rsid w:val="00B91924"/>
    <w:rsid w:val="00B92DFB"/>
    <w:rsid w:val="00BB1EC6"/>
    <w:rsid w:val="00BC1721"/>
    <w:rsid w:val="00BC3F46"/>
    <w:rsid w:val="00BD0AFF"/>
    <w:rsid w:val="00BD2B57"/>
    <w:rsid w:val="00BE1BFD"/>
    <w:rsid w:val="00BE29EC"/>
    <w:rsid w:val="00BE5083"/>
    <w:rsid w:val="00C11E6B"/>
    <w:rsid w:val="00C2791E"/>
    <w:rsid w:val="00C30759"/>
    <w:rsid w:val="00C37958"/>
    <w:rsid w:val="00C40283"/>
    <w:rsid w:val="00C4050F"/>
    <w:rsid w:val="00C41969"/>
    <w:rsid w:val="00C52679"/>
    <w:rsid w:val="00C72C85"/>
    <w:rsid w:val="00C83A26"/>
    <w:rsid w:val="00C92408"/>
    <w:rsid w:val="00CA1F7C"/>
    <w:rsid w:val="00CC79D1"/>
    <w:rsid w:val="00CE13DD"/>
    <w:rsid w:val="00CF4046"/>
    <w:rsid w:val="00CF5AFC"/>
    <w:rsid w:val="00CF78A9"/>
    <w:rsid w:val="00D14D72"/>
    <w:rsid w:val="00D240F0"/>
    <w:rsid w:val="00D264E9"/>
    <w:rsid w:val="00D268D2"/>
    <w:rsid w:val="00D47D04"/>
    <w:rsid w:val="00D62406"/>
    <w:rsid w:val="00D63AEA"/>
    <w:rsid w:val="00D6500F"/>
    <w:rsid w:val="00D71F1C"/>
    <w:rsid w:val="00D90988"/>
    <w:rsid w:val="00DD087B"/>
    <w:rsid w:val="00DD30B9"/>
    <w:rsid w:val="00DE5CBB"/>
    <w:rsid w:val="00DF0553"/>
    <w:rsid w:val="00E0024B"/>
    <w:rsid w:val="00E02D6E"/>
    <w:rsid w:val="00E04C1C"/>
    <w:rsid w:val="00E0698B"/>
    <w:rsid w:val="00E07B3F"/>
    <w:rsid w:val="00E11BB8"/>
    <w:rsid w:val="00E3151B"/>
    <w:rsid w:val="00E31DC6"/>
    <w:rsid w:val="00E31FCF"/>
    <w:rsid w:val="00E35E95"/>
    <w:rsid w:val="00E35EC4"/>
    <w:rsid w:val="00E37972"/>
    <w:rsid w:val="00E40915"/>
    <w:rsid w:val="00E55657"/>
    <w:rsid w:val="00E603AA"/>
    <w:rsid w:val="00E73D2A"/>
    <w:rsid w:val="00EA15C4"/>
    <w:rsid w:val="00EA3421"/>
    <w:rsid w:val="00EB4506"/>
    <w:rsid w:val="00EB5E1B"/>
    <w:rsid w:val="00EC0DA3"/>
    <w:rsid w:val="00EC6CF3"/>
    <w:rsid w:val="00ED5DF4"/>
    <w:rsid w:val="00EF2EB8"/>
    <w:rsid w:val="00F0374A"/>
    <w:rsid w:val="00F27059"/>
    <w:rsid w:val="00F276B0"/>
    <w:rsid w:val="00F41800"/>
    <w:rsid w:val="00F45536"/>
    <w:rsid w:val="00F469EC"/>
    <w:rsid w:val="00F64794"/>
    <w:rsid w:val="00F75949"/>
    <w:rsid w:val="00F81604"/>
    <w:rsid w:val="00F9504A"/>
    <w:rsid w:val="00FB24E2"/>
    <w:rsid w:val="00FC1667"/>
    <w:rsid w:val="00FC3260"/>
    <w:rsid w:val="00FC7EA1"/>
    <w:rsid w:val="00FD5EDD"/>
    <w:rsid w:val="00FE34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5"/>
    <o:shapelayout v:ext="edit">
      <o:idmap v:ext="edit" data="1"/>
    </o:shapelayout>
  </w:shapeDefaults>
  <w:decimalSymbol w:val=","/>
  <w:listSeparator w:val=";"/>
  <w14:docId w14:val="7CC9C7F1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1">
    <w:name w:val="Normal"/>
    <w:qFormat/>
    <w:rsid w:val="004A12F9"/>
    <w:pPr>
      <w:spacing w:after="200" w:line="276" w:lineRule="auto"/>
    </w:pPr>
    <w:rPr>
      <w:rFonts w:ascii="Calibri" w:eastAsia="Times New Roman" w:hAnsi="Calibri" w:cs="Times New Roman"/>
      <w:lang w:eastAsia="ru-RU"/>
    </w:rPr>
  </w:style>
  <w:style w:type="paragraph" w:styleId="1">
    <w:name w:val="heading 1"/>
    <w:basedOn w:val="a1"/>
    <w:next w:val="a1"/>
    <w:link w:val="10"/>
    <w:uiPriority w:val="9"/>
    <w:qFormat/>
    <w:rsid w:val="004A12F9"/>
    <w:pPr>
      <w:keepNext/>
      <w:keepLines/>
      <w:spacing w:before="480" w:after="0"/>
      <w:outlineLvl w:val="0"/>
    </w:pPr>
    <w:rPr>
      <w:rFonts w:ascii="Cambria" w:hAnsi="Cambria"/>
      <w:b/>
      <w:bCs/>
      <w:color w:val="365F91"/>
      <w:sz w:val="28"/>
      <w:szCs w:val="28"/>
    </w:rPr>
  </w:style>
  <w:style w:type="paragraph" w:styleId="21">
    <w:name w:val="heading 2"/>
    <w:basedOn w:val="a1"/>
    <w:next w:val="a1"/>
    <w:link w:val="22"/>
    <w:uiPriority w:val="9"/>
    <w:unhideWhenUsed/>
    <w:qFormat/>
    <w:rsid w:val="004A12F9"/>
    <w:pPr>
      <w:keepNext/>
      <w:keepLines/>
      <w:spacing w:before="200" w:after="0"/>
      <w:outlineLvl w:val="1"/>
    </w:pPr>
    <w:rPr>
      <w:rFonts w:ascii="Cambria" w:hAnsi="Cambria"/>
      <w:b/>
      <w:bCs/>
      <w:color w:val="4F81BD"/>
      <w:sz w:val="26"/>
      <w:szCs w:val="26"/>
    </w:rPr>
  </w:style>
  <w:style w:type="paragraph" w:styleId="31">
    <w:name w:val="heading 3"/>
    <w:basedOn w:val="a1"/>
    <w:next w:val="a1"/>
    <w:link w:val="32"/>
    <w:uiPriority w:val="9"/>
    <w:unhideWhenUsed/>
    <w:qFormat/>
    <w:rsid w:val="004A12F9"/>
    <w:pPr>
      <w:keepNext/>
      <w:keepLines/>
      <w:spacing w:before="200" w:after="0"/>
      <w:outlineLvl w:val="2"/>
    </w:pPr>
    <w:rPr>
      <w:rFonts w:ascii="Cambria" w:hAnsi="Cambria"/>
      <w:b/>
      <w:bCs/>
      <w:color w:val="4F81BD"/>
    </w:rPr>
  </w:style>
  <w:style w:type="paragraph" w:styleId="4">
    <w:name w:val="heading 4"/>
    <w:basedOn w:val="a1"/>
    <w:next w:val="a1"/>
    <w:link w:val="40"/>
    <w:uiPriority w:val="9"/>
    <w:semiHidden/>
    <w:unhideWhenUsed/>
    <w:qFormat/>
    <w:rsid w:val="006B61EA"/>
    <w:pPr>
      <w:keepNext/>
      <w:keepLines/>
      <w:spacing w:before="200" w:after="0" w:line="360" w:lineRule="auto"/>
      <w:outlineLvl w:val="3"/>
    </w:pPr>
    <w:rPr>
      <w:rFonts w:asciiTheme="majorHAnsi" w:eastAsiaTheme="majorEastAsia" w:hAnsiTheme="majorHAnsi" w:cstheme="majorBidi"/>
      <w:b/>
      <w:bCs/>
      <w:i/>
      <w:iCs/>
      <w:color w:val="5B9BD5" w:themeColor="accent1"/>
      <w:lang w:val="en-US" w:eastAsia="en-US"/>
    </w:rPr>
  </w:style>
  <w:style w:type="paragraph" w:styleId="5">
    <w:name w:val="heading 5"/>
    <w:basedOn w:val="a1"/>
    <w:next w:val="a1"/>
    <w:link w:val="50"/>
    <w:uiPriority w:val="9"/>
    <w:semiHidden/>
    <w:unhideWhenUsed/>
    <w:qFormat/>
    <w:rsid w:val="006B61EA"/>
    <w:pPr>
      <w:keepNext/>
      <w:keepLines/>
      <w:spacing w:before="200" w:after="0" w:line="360" w:lineRule="auto"/>
      <w:outlineLvl w:val="4"/>
    </w:pPr>
    <w:rPr>
      <w:rFonts w:asciiTheme="majorHAnsi" w:eastAsiaTheme="majorEastAsia" w:hAnsiTheme="majorHAnsi" w:cstheme="majorBidi"/>
      <w:color w:val="1F4D78" w:themeColor="accent1" w:themeShade="7F"/>
      <w:lang w:val="en-US" w:eastAsia="en-US"/>
    </w:rPr>
  </w:style>
  <w:style w:type="paragraph" w:styleId="6">
    <w:name w:val="heading 6"/>
    <w:basedOn w:val="a1"/>
    <w:next w:val="a1"/>
    <w:link w:val="60"/>
    <w:uiPriority w:val="9"/>
    <w:semiHidden/>
    <w:unhideWhenUsed/>
    <w:qFormat/>
    <w:rsid w:val="006B61EA"/>
    <w:pPr>
      <w:keepNext/>
      <w:keepLines/>
      <w:spacing w:before="200" w:after="0" w:line="360" w:lineRule="auto"/>
      <w:outlineLvl w:val="5"/>
    </w:pPr>
    <w:rPr>
      <w:rFonts w:asciiTheme="majorHAnsi" w:eastAsiaTheme="majorEastAsia" w:hAnsiTheme="majorHAnsi" w:cstheme="majorBidi"/>
      <w:i/>
      <w:iCs/>
      <w:color w:val="1F4D78" w:themeColor="accent1" w:themeShade="7F"/>
      <w:lang w:val="en-US" w:eastAsia="en-US"/>
    </w:rPr>
  </w:style>
  <w:style w:type="paragraph" w:styleId="7">
    <w:name w:val="heading 7"/>
    <w:basedOn w:val="a1"/>
    <w:next w:val="a1"/>
    <w:link w:val="70"/>
    <w:uiPriority w:val="9"/>
    <w:semiHidden/>
    <w:unhideWhenUsed/>
    <w:qFormat/>
    <w:rsid w:val="006B61EA"/>
    <w:pPr>
      <w:keepNext/>
      <w:keepLines/>
      <w:spacing w:before="200" w:after="0" w:line="360" w:lineRule="auto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  <w:lang w:val="en-US" w:eastAsia="en-US"/>
    </w:rPr>
  </w:style>
  <w:style w:type="paragraph" w:styleId="8">
    <w:name w:val="heading 8"/>
    <w:basedOn w:val="a1"/>
    <w:next w:val="a1"/>
    <w:link w:val="80"/>
    <w:uiPriority w:val="9"/>
    <w:semiHidden/>
    <w:unhideWhenUsed/>
    <w:qFormat/>
    <w:rsid w:val="004A12F9"/>
    <w:pPr>
      <w:keepNext/>
      <w:keepLines/>
      <w:spacing w:before="40" w:after="0"/>
      <w:outlineLvl w:val="7"/>
    </w:pPr>
    <w:rPr>
      <w:rFonts w:ascii="Cambria" w:hAnsi="Cambria"/>
      <w:color w:val="272727"/>
      <w:sz w:val="21"/>
      <w:szCs w:val="21"/>
    </w:rPr>
  </w:style>
  <w:style w:type="paragraph" w:styleId="9">
    <w:name w:val="heading 9"/>
    <w:basedOn w:val="a1"/>
    <w:next w:val="a1"/>
    <w:link w:val="90"/>
    <w:uiPriority w:val="9"/>
    <w:semiHidden/>
    <w:unhideWhenUsed/>
    <w:qFormat/>
    <w:rsid w:val="006B61EA"/>
    <w:pPr>
      <w:keepNext/>
      <w:keepLines/>
      <w:spacing w:before="200" w:after="0" w:line="360" w:lineRule="auto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val="en-US" w:eastAsia="en-US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character" w:customStyle="1" w:styleId="10">
    <w:name w:val="Заголовок 1 Знак"/>
    <w:basedOn w:val="a2"/>
    <w:link w:val="1"/>
    <w:uiPriority w:val="9"/>
    <w:rsid w:val="004A12F9"/>
    <w:rPr>
      <w:rFonts w:ascii="Cambria" w:eastAsia="Times New Roman" w:hAnsi="Cambria" w:cs="Times New Roman"/>
      <w:b/>
      <w:bCs/>
      <w:color w:val="365F91"/>
      <w:sz w:val="28"/>
      <w:szCs w:val="28"/>
      <w:lang w:eastAsia="ru-RU"/>
    </w:rPr>
  </w:style>
  <w:style w:type="character" w:customStyle="1" w:styleId="22">
    <w:name w:val="Заголовок 2 Знак"/>
    <w:basedOn w:val="a2"/>
    <w:link w:val="21"/>
    <w:uiPriority w:val="9"/>
    <w:rsid w:val="004A12F9"/>
    <w:rPr>
      <w:rFonts w:ascii="Cambria" w:eastAsia="Times New Roman" w:hAnsi="Cambria" w:cs="Times New Roman"/>
      <w:b/>
      <w:bCs/>
      <w:color w:val="4F81BD"/>
      <w:sz w:val="26"/>
      <w:szCs w:val="26"/>
      <w:lang w:eastAsia="ru-RU"/>
    </w:rPr>
  </w:style>
  <w:style w:type="character" w:customStyle="1" w:styleId="32">
    <w:name w:val="Заголовок 3 Знак"/>
    <w:basedOn w:val="a2"/>
    <w:link w:val="31"/>
    <w:uiPriority w:val="9"/>
    <w:rsid w:val="004A12F9"/>
    <w:rPr>
      <w:rFonts w:ascii="Cambria" w:eastAsia="Times New Roman" w:hAnsi="Cambria" w:cs="Times New Roman"/>
      <w:b/>
      <w:bCs/>
      <w:color w:val="4F81BD"/>
      <w:lang w:eastAsia="ru-RU"/>
    </w:rPr>
  </w:style>
  <w:style w:type="character" w:customStyle="1" w:styleId="80">
    <w:name w:val="Заголовок 8 Знак"/>
    <w:basedOn w:val="a2"/>
    <w:link w:val="8"/>
    <w:uiPriority w:val="9"/>
    <w:semiHidden/>
    <w:rsid w:val="004A12F9"/>
    <w:rPr>
      <w:rFonts w:ascii="Cambria" w:eastAsia="Times New Roman" w:hAnsi="Cambria" w:cs="Times New Roman"/>
      <w:color w:val="272727"/>
      <w:sz w:val="21"/>
      <w:szCs w:val="21"/>
      <w:lang w:eastAsia="ru-RU"/>
    </w:rPr>
  </w:style>
  <w:style w:type="character" w:customStyle="1" w:styleId="a5">
    <w:name w:val="Нижний колонтитул Знак"/>
    <w:link w:val="a6"/>
    <w:uiPriority w:val="99"/>
    <w:rsid w:val="004A12F9"/>
    <w:rPr>
      <w:rFonts w:eastAsia="Times New Roman"/>
      <w:lang w:eastAsia="ru-RU"/>
    </w:rPr>
  </w:style>
  <w:style w:type="paragraph" w:styleId="a6">
    <w:name w:val="footer"/>
    <w:basedOn w:val="a1"/>
    <w:link w:val="a5"/>
    <w:uiPriority w:val="99"/>
    <w:unhideWhenUsed/>
    <w:rsid w:val="004A12F9"/>
    <w:pPr>
      <w:tabs>
        <w:tab w:val="center" w:pos="4677"/>
        <w:tab w:val="right" w:pos="9355"/>
      </w:tabs>
      <w:spacing w:after="0" w:line="240" w:lineRule="auto"/>
    </w:pPr>
    <w:rPr>
      <w:rFonts w:asciiTheme="minorHAnsi" w:hAnsiTheme="minorHAnsi" w:cstheme="minorBidi"/>
    </w:rPr>
  </w:style>
  <w:style w:type="character" w:customStyle="1" w:styleId="11">
    <w:name w:val="Нижний колонтитул Знак1"/>
    <w:basedOn w:val="a2"/>
    <w:uiPriority w:val="99"/>
    <w:semiHidden/>
    <w:rsid w:val="004A12F9"/>
    <w:rPr>
      <w:rFonts w:ascii="Calibri" w:eastAsia="Times New Roman" w:hAnsi="Calibri" w:cs="Times New Roman"/>
      <w:lang w:eastAsia="ru-RU"/>
    </w:rPr>
  </w:style>
  <w:style w:type="character" w:customStyle="1" w:styleId="FooterChar1">
    <w:name w:val="Footer Char1"/>
    <w:basedOn w:val="a2"/>
    <w:uiPriority w:val="99"/>
    <w:semiHidden/>
    <w:rsid w:val="004A12F9"/>
    <w:rPr>
      <w:rFonts w:ascii="Calibri" w:eastAsia="Times New Roman" w:hAnsi="Calibri" w:cs="Times New Roman"/>
      <w:lang w:val="ru-RU" w:eastAsia="ru-RU"/>
    </w:rPr>
  </w:style>
  <w:style w:type="paragraph" w:customStyle="1" w:styleId="Standard">
    <w:name w:val="Standard"/>
    <w:rsid w:val="004A12F9"/>
    <w:pPr>
      <w:widowControl w:val="0"/>
      <w:suppressAutoHyphens/>
      <w:autoSpaceDN w:val="0"/>
      <w:spacing w:after="0" w:line="240" w:lineRule="auto"/>
    </w:pPr>
    <w:rPr>
      <w:rFonts w:ascii="Liberation Serif" w:eastAsia="SimSun" w:hAnsi="Liberation Serif" w:cs="Lucida Sans"/>
      <w:kern w:val="3"/>
      <w:sz w:val="24"/>
      <w:szCs w:val="24"/>
      <w:lang w:eastAsia="zh-CN" w:bidi="hi-IN"/>
    </w:rPr>
  </w:style>
  <w:style w:type="character" w:styleId="a7">
    <w:name w:val="Emphasis"/>
    <w:uiPriority w:val="20"/>
    <w:qFormat/>
    <w:rsid w:val="004A12F9"/>
    <w:rPr>
      <w:i/>
      <w:iCs/>
    </w:rPr>
  </w:style>
  <w:style w:type="paragraph" w:styleId="a8">
    <w:name w:val="List Paragraph"/>
    <w:basedOn w:val="a1"/>
    <w:link w:val="a9"/>
    <w:uiPriority w:val="34"/>
    <w:qFormat/>
    <w:rsid w:val="004A12F9"/>
    <w:pPr>
      <w:ind w:left="720"/>
      <w:contextualSpacing/>
    </w:pPr>
  </w:style>
  <w:style w:type="paragraph" w:styleId="aa">
    <w:name w:val="Bibliography"/>
    <w:basedOn w:val="a1"/>
    <w:next w:val="a1"/>
    <w:uiPriority w:val="37"/>
    <w:unhideWhenUsed/>
    <w:rsid w:val="004A12F9"/>
    <w:pPr>
      <w:tabs>
        <w:tab w:val="left" w:pos="504"/>
      </w:tabs>
      <w:spacing w:after="0" w:line="240" w:lineRule="auto"/>
      <w:ind w:left="504" w:hanging="504"/>
    </w:pPr>
  </w:style>
  <w:style w:type="character" w:customStyle="1" w:styleId="HTML">
    <w:name w:val="Стандартный HTML Знак"/>
    <w:link w:val="HTML0"/>
    <w:uiPriority w:val="99"/>
    <w:semiHidden/>
    <w:rsid w:val="004A12F9"/>
    <w:rPr>
      <w:rFonts w:ascii="Courier New" w:eastAsia="Times New Roman" w:hAnsi="Courier New" w:cs="Courier New"/>
      <w:sz w:val="20"/>
      <w:szCs w:val="20"/>
      <w:lang w:eastAsia="ru-RU" w:bidi="kn-IN"/>
    </w:rPr>
  </w:style>
  <w:style w:type="paragraph" w:styleId="HTML0">
    <w:name w:val="HTML Preformatted"/>
    <w:basedOn w:val="a1"/>
    <w:link w:val="HTML"/>
    <w:uiPriority w:val="99"/>
    <w:semiHidden/>
    <w:unhideWhenUsed/>
    <w:rsid w:val="004A12F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hAnsi="Courier New" w:cs="Courier New"/>
      <w:sz w:val="20"/>
      <w:szCs w:val="20"/>
      <w:lang w:bidi="kn-IN"/>
    </w:rPr>
  </w:style>
  <w:style w:type="character" w:customStyle="1" w:styleId="HTML1">
    <w:name w:val="Стандартный HTML Знак1"/>
    <w:basedOn w:val="a2"/>
    <w:uiPriority w:val="99"/>
    <w:semiHidden/>
    <w:rsid w:val="004A12F9"/>
    <w:rPr>
      <w:rFonts w:ascii="Consolas" w:eastAsia="Times New Roman" w:hAnsi="Consolas" w:cs="Times New Roman"/>
      <w:sz w:val="20"/>
      <w:szCs w:val="20"/>
      <w:lang w:eastAsia="ru-RU"/>
    </w:rPr>
  </w:style>
  <w:style w:type="character" w:customStyle="1" w:styleId="HTMLPreformattedChar1">
    <w:name w:val="HTML Preformatted Char1"/>
    <w:basedOn w:val="a2"/>
    <w:uiPriority w:val="99"/>
    <w:semiHidden/>
    <w:rsid w:val="004A12F9"/>
    <w:rPr>
      <w:rFonts w:ascii="Consolas" w:eastAsia="Times New Roman" w:hAnsi="Consolas" w:cs="Times New Roman"/>
      <w:sz w:val="20"/>
      <w:szCs w:val="20"/>
      <w:lang w:val="ru-RU" w:eastAsia="ru-RU"/>
    </w:rPr>
  </w:style>
  <w:style w:type="character" w:customStyle="1" w:styleId="ab">
    <w:name w:val="Верхний колонтитул Знак"/>
    <w:link w:val="ac"/>
    <w:uiPriority w:val="99"/>
    <w:rsid w:val="004A12F9"/>
    <w:rPr>
      <w:rFonts w:eastAsia="Times New Roman"/>
      <w:lang w:eastAsia="ru-RU"/>
    </w:rPr>
  </w:style>
  <w:style w:type="paragraph" w:styleId="ac">
    <w:name w:val="header"/>
    <w:basedOn w:val="a1"/>
    <w:link w:val="ab"/>
    <w:uiPriority w:val="99"/>
    <w:unhideWhenUsed/>
    <w:rsid w:val="004A12F9"/>
    <w:pPr>
      <w:tabs>
        <w:tab w:val="center" w:pos="4677"/>
        <w:tab w:val="right" w:pos="9355"/>
      </w:tabs>
      <w:spacing w:after="0" w:line="240" w:lineRule="auto"/>
    </w:pPr>
    <w:rPr>
      <w:rFonts w:asciiTheme="minorHAnsi" w:hAnsiTheme="minorHAnsi" w:cstheme="minorBidi"/>
    </w:rPr>
  </w:style>
  <w:style w:type="character" w:customStyle="1" w:styleId="12">
    <w:name w:val="Верхний колонтитул Знак1"/>
    <w:basedOn w:val="a2"/>
    <w:uiPriority w:val="99"/>
    <w:semiHidden/>
    <w:rsid w:val="004A12F9"/>
    <w:rPr>
      <w:rFonts w:ascii="Calibri" w:eastAsia="Times New Roman" w:hAnsi="Calibri" w:cs="Times New Roman"/>
      <w:lang w:eastAsia="ru-RU"/>
    </w:rPr>
  </w:style>
  <w:style w:type="character" w:customStyle="1" w:styleId="HeaderChar1">
    <w:name w:val="Header Char1"/>
    <w:basedOn w:val="a2"/>
    <w:uiPriority w:val="99"/>
    <w:semiHidden/>
    <w:rsid w:val="004A12F9"/>
    <w:rPr>
      <w:rFonts w:ascii="Calibri" w:eastAsia="Times New Roman" w:hAnsi="Calibri" w:cs="Times New Roman"/>
      <w:lang w:val="ru-RU" w:eastAsia="ru-RU"/>
    </w:rPr>
  </w:style>
  <w:style w:type="character" w:customStyle="1" w:styleId="23">
    <w:name w:val="Основной текст 2 Знак"/>
    <w:link w:val="24"/>
    <w:uiPriority w:val="99"/>
    <w:rsid w:val="004A12F9"/>
    <w:rPr>
      <w:rFonts w:eastAsia="Times New Roman"/>
      <w:lang w:eastAsia="ru-RU"/>
    </w:rPr>
  </w:style>
  <w:style w:type="paragraph" w:styleId="24">
    <w:name w:val="Body Text 2"/>
    <w:basedOn w:val="a1"/>
    <w:link w:val="23"/>
    <w:uiPriority w:val="99"/>
    <w:unhideWhenUsed/>
    <w:rsid w:val="004A12F9"/>
    <w:pPr>
      <w:spacing w:after="120" w:line="480" w:lineRule="auto"/>
    </w:pPr>
    <w:rPr>
      <w:rFonts w:asciiTheme="minorHAnsi" w:hAnsiTheme="minorHAnsi" w:cstheme="minorBidi"/>
    </w:rPr>
  </w:style>
  <w:style w:type="character" w:customStyle="1" w:styleId="210">
    <w:name w:val="Основной текст 2 Знак1"/>
    <w:basedOn w:val="a2"/>
    <w:uiPriority w:val="99"/>
    <w:semiHidden/>
    <w:rsid w:val="004A12F9"/>
    <w:rPr>
      <w:rFonts w:ascii="Calibri" w:eastAsia="Times New Roman" w:hAnsi="Calibri" w:cs="Times New Roman"/>
      <w:lang w:eastAsia="ru-RU"/>
    </w:rPr>
  </w:style>
  <w:style w:type="character" w:customStyle="1" w:styleId="BodyText2Char1">
    <w:name w:val="Body Text 2 Char1"/>
    <w:basedOn w:val="a2"/>
    <w:uiPriority w:val="99"/>
    <w:semiHidden/>
    <w:rsid w:val="004A12F9"/>
    <w:rPr>
      <w:rFonts w:ascii="Calibri" w:eastAsia="Times New Roman" w:hAnsi="Calibri" w:cs="Times New Roman"/>
      <w:lang w:val="ru-RU" w:eastAsia="ru-RU"/>
    </w:rPr>
  </w:style>
  <w:style w:type="paragraph" w:styleId="ad">
    <w:name w:val="Balloon Text"/>
    <w:basedOn w:val="a1"/>
    <w:link w:val="ae"/>
    <w:uiPriority w:val="99"/>
    <w:semiHidden/>
    <w:unhideWhenUsed/>
    <w:rsid w:val="004A12F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2"/>
    <w:link w:val="ad"/>
    <w:uiPriority w:val="99"/>
    <w:semiHidden/>
    <w:rsid w:val="004A12F9"/>
    <w:rPr>
      <w:rFonts w:ascii="Tahoma" w:eastAsia="Times New Roman" w:hAnsi="Tahoma" w:cs="Tahoma"/>
      <w:sz w:val="16"/>
      <w:szCs w:val="16"/>
      <w:lang w:eastAsia="ru-RU"/>
    </w:rPr>
  </w:style>
  <w:style w:type="paragraph" w:styleId="af">
    <w:name w:val="TOC Heading"/>
    <w:basedOn w:val="1"/>
    <w:next w:val="a1"/>
    <w:uiPriority w:val="39"/>
    <w:unhideWhenUsed/>
    <w:qFormat/>
    <w:rsid w:val="004A12F9"/>
    <w:pPr>
      <w:outlineLvl w:val="9"/>
    </w:pPr>
    <w:rPr>
      <w:lang w:bidi="kn-IN"/>
    </w:rPr>
  </w:style>
  <w:style w:type="paragraph" w:customStyle="1" w:styleId="af0">
    <w:name w:val="???"/>
    <w:uiPriority w:val="99"/>
    <w:qFormat/>
    <w:rsid w:val="004A12F9"/>
    <w:pPr>
      <w:suppressAutoHyphens/>
      <w:spacing w:after="0" w:line="276" w:lineRule="auto"/>
    </w:pPr>
    <w:rPr>
      <w:rFonts w:ascii="Times New Roman" w:eastAsia="Tahoma" w:hAnsi="Times New Roman" w:cs="Liberation Sans"/>
      <w:color w:val="00000A"/>
      <w:sz w:val="24"/>
      <w:szCs w:val="24"/>
      <w:lang w:eastAsia="ru-RU"/>
    </w:rPr>
  </w:style>
  <w:style w:type="paragraph" w:customStyle="1" w:styleId="af1">
    <w:name w:val="Содержимое врезки"/>
    <w:basedOn w:val="a1"/>
    <w:qFormat/>
    <w:rsid w:val="004A12F9"/>
    <w:pPr>
      <w:suppressAutoHyphens/>
    </w:pPr>
    <w:rPr>
      <w:color w:val="00000A"/>
    </w:rPr>
  </w:style>
  <w:style w:type="paragraph" w:customStyle="1" w:styleId="af2">
    <w:name w:val="Текст в заданном формате"/>
    <w:basedOn w:val="a1"/>
    <w:uiPriority w:val="99"/>
    <w:qFormat/>
    <w:rsid w:val="004A12F9"/>
    <w:pPr>
      <w:suppressAutoHyphens/>
      <w:spacing w:after="0"/>
    </w:pPr>
    <w:rPr>
      <w:rFonts w:ascii="Liberation Mono" w:eastAsia="NSimSun" w:hAnsi="Liberation Mono" w:cs="Liberation Mono"/>
      <w:color w:val="00000A"/>
      <w:sz w:val="20"/>
      <w:szCs w:val="20"/>
    </w:rPr>
  </w:style>
  <w:style w:type="paragraph" w:customStyle="1" w:styleId="j13">
    <w:name w:val="j13"/>
    <w:basedOn w:val="a1"/>
    <w:uiPriority w:val="99"/>
    <w:rsid w:val="004A12F9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bidi="kn-IN"/>
    </w:rPr>
  </w:style>
  <w:style w:type="paragraph" w:customStyle="1" w:styleId="PreformattedText">
    <w:name w:val="Preformatted Text"/>
    <w:basedOn w:val="Standard"/>
    <w:uiPriority w:val="99"/>
    <w:rsid w:val="004A12F9"/>
    <w:rPr>
      <w:rFonts w:ascii="Liberation Mono" w:eastAsia="NSimSun" w:hAnsi="Liberation Mono" w:cs="Liberation Mono"/>
      <w:sz w:val="20"/>
      <w:szCs w:val="20"/>
    </w:rPr>
  </w:style>
  <w:style w:type="paragraph" w:customStyle="1" w:styleId="af3">
    <w:name w:val="Базовый"/>
    <w:uiPriority w:val="99"/>
    <w:rsid w:val="004A12F9"/>
    <w:pPr>
      <w:suppressAutoHyphens/>
      <w:spacing w:after="200" w:line="276" w:lineRule="auto"/>
    </w:pPr>
    <w:rPr>
      <w:rFonts w:ascii="Calibri" w:eastAsia="SimSun" w:hAnsi="Calibri" w:cs="Arial"/>
      <w:color w:val="00000A"/>
      <w:lang w:eastAsia="ru-RU"/>
    </w:rPr>
  </w:style>
  <w:style w:type="character" w:customStyle="1" w:styleId="EndNoteBibliography">
    <w:name w:val="EndNote Bibliography Знак"/>
    <w:link w:val="EndNoteBibliography0"/>
    <w:locked/>
    <w:rsid w:val="004A12F9"/>
    <w:rPr>
      <w:rFonts w:ascii="Calibri" w:hAnsi="Calibri" w:cs="Calibri"/>
      <w:noProof/>
    </w:rPr>
  </w:style>
  <w:style w:type="paragraph" w:customStyle="1" w:styleId="EndNoteBibliography0">
    <w:name w:val="EndNote Bibliography"/>
    <w:basedOn w:val="a1"/>
    <w:link w:val="EndNoteBibliography"/>
    <w:rsid w:val="004A12F9"/>
    <w:pPr>
      <w:spacing w:after="160" w:line="240" w:lineRule="auto"/>
      <w:jc w:val="both"/>
    </w:pPr>
    <w:rPr>
      <w:rFonts w:eastAsiaTheme="minorHAnsi" w:cs="Calibri"/>
      <w:noProof/>
      <w:lang w:eastAsia="en-US"/>
    </w:rPr>
  </w:style>
  <w:style w:type="character" w:customStyle="1" w:styleId="apple-converted-space">
    <w:name w:val="apple-converted-space"/>
    <w:basedOn w:val="a2"/>
    <w:qFormat/>
    <w:rsid w:val="004A12F9"/>
  </w:style>
  <w:style w:type="character" w:customStyle="1" w:styleId="gogofoundword">
    <w:name w:val="gogofoundword"/>
    <w:basedOn w:val="a2"/>
    <w:rsid w:val="004A12F9"/>
  </w:style>
  <w:style w:type="character" w:customStyle="1" w:styleId="w">
    <w:name w:val="w"/>
    <w:basedOn w:val="a2"/>
    <w:rsid w:val="004A12F9"/>
  </w:style>
  <w:style w:type="character" w:customStyle="1" w:styleId="s1">
    <w:name w:val="s1"/>
    <w:basedOn w:val="a2"/>
    <w:rsid w:val="004A12F9"/>
  </w:style>
  <w:style w:type="character" w:customStyle="1" w:styleId="Citation">
    <w:name w:val="Citation"/>
    <w:rsid w:val="004A12F9"/>
    <w:rPr>
      <w:i/>
      <w:iCs/>
    </w:rPr>
  </w:style>
  <w:style w:type="character" w:customStyle="1" w:styleId="Internetlink">
    <w:name w:val="Internet link"/>
    <w:rsid w:val="004A12F9"/>
    <w:rPr>
      <w:color w:val="000080"/>
      <w:u w:val="single"/>
    </w:rPr>
  </w:style>
  <w:style w:type="character" w:customStyle="1" w:styleId="highlight">
    <w:name w:val="highlight"/>
    <w:basedOn w:val="a2"/>
    <w:rsid w:val="004A12F9"/>
  </w:style>
  <w:style w:type="character" w:customStyle="1" w:styleId="ref-title">
    <w:name w:val="ref-title"/>
    <w:basedOn w:val="a2"/>
    <w:rsid w:val="004A12F9"/>
  </w:style>
  <w:style w:type="character" w:customStyle="1" w:styleId="ref-journal">
    <w:name w:val="ref-journal"/>
    <w:basedOn w:val="a2"/>
    <w:rsid w:val="004A12F9"/>
  </w:style>
  <w:style w:type="character" w:customStyle="1" w:styleId="ref-vol">
    <w:name w:val="ref-vol"/>
    <w:basedOn w:val="a2"/>
    <w:rsid w:val="004A12F9"/>
  </w:style>
  <w:style w:type="character" w:customStyle="1" w:styleId="mixed-citation">
    <w:name w:val="mixed-citation"/>
    <w:basedOn w:val="a2"/>
    <w:rsid w:val="004A12F9"/>
  </w:style>
  <w:style w:type="character" w:customStyle="1" w:styleId="13">
    <w:name w:val="Название1"/>
    <w:basedOn w:val="a2"/>
    <w:rsid w:val="004A12F9"/>
  </w:style>
  <w:style w:type="character" w:customStyle="1" w:styleId="jrnl">
    <w:name w:val="jrnl"/>
    <w:basedOn w:val="a2"/>
    <w:rsid w:val="004A12F9"/>
  </w:style>
  <w:style w:type="table" w:styleId="af4">
    <w:name w:val="Table Grid"/>
    <w:basedOn w:val="a3"/>
    <w:uiPriority w:val="59"/>
    <w:rsid w:val="004A12F9"/>
    <w:pPr>
      <w:spacing w:after="0" w:line="240" w:lineRule="auto"/>
    </w:pPr>
    <w:rPr>
      <w:rFonts w:ascii="Calibri" w:eastAsia="Calibri" w:hAnsi="Calibri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4">
    <w:name w:val="Обычный (веб)1"/>
    <w:basedOn w:val="a1"/>
    <w:uiPriority w:val="99"/>
    <w:unhideWhenUsed/>
    <w:rsid w:val="004A12F9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styleId="af5">
    <w:name w:val="Strong"/>
    <w:uiPriority w:val="22"/>
    <w:qFormat/>
    <w:rsid w:val="004A12F9"/>
    <w:rPr>
      <w:b/>
      <w:bCs/>
    </w:rPr>
  </w:style>
  <w:style w:type="table" w:customStyle="1" w:styleId="15">
    <w:name w:val="Сетка таблицы светлая1"/>
    <w:basedOn w:val="a3"/>
    <w:uiPriority w:val="40"/>
    <w:rsid w:val="004A12F9"/>
    <w:pPr>
      <w:spacing w:after="0" w:line="240" w:lineRule="auto"/>
    </w:pPr>
    <w:rPr>
      <w:rFonts w:ascii="Calibri" w:eastAsia="Calibri" w:hAnsi="Calibri" w:cs="Times New Roman"/>
      <w:sz w:val="20"/>
      <w:szCs w:val="20"/>
      <w:lang w:val="en-US" w:bidi="kn-IN"/>
    </w:rPr>
    <w:tblPr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</w:style>
  <w:style w:type="character" w:styleId="af6">
    <w:name w:val="Hyperlink"/>
    <w:uiPriority w:val="99"/>
    <w:unhideWhenUsed/>
    <w:rsid w:val="004A12F9"/>
    <w:rPr>
      <w:color w:val="0000FF"/>
      <w:u w:val="single"/>
    </w:rPr>
  </w:style>
  <w:style w:type="character" w:customStyle="1" w:styleId="author-sup-separator">
    <w:name w:val="author-sup-separator"/>
    <w:basedOn w:val="a2"/>
    <w:rsid w:val="004A12F9"/>
  </w:style>
  <w:style w:type="paragraph" w:styleId="25">
    <w:name w:val="toc 2"/>
    <w:basedOn w:val="a1"/>
    <w:next w:val="a1"/>
    <w:autoRedefine/>
    <w:uiPriority w:val="39"/>
    <w:unhideWhenUsed/>
    <w:rsid w:val="004A12F9"/>
    <w:pPr>
      <w:spacing w:after="100"/>
      <w:ind w:left="220"/>
    </w:pPr>
  </w:style>
  <w:style w:type="paragraph" w:styleId="16">
    <w:name w:val="toc 1"/>
    <w:basedOn w:val="a1"/>
    <w:next w:val="a1"/>
    <w:autoRedefine/>
    <w:uiPriority w:val="39"/>
    <w:unhideWhenUsed/>
    <w:rsid w:val="004A12F9"/>
    <w:pPr>
      <w:spacing w:after="100"/>
    </w:pPr>
  </w:style>
  <w:style w:type="paragraph" w:styleId="33">
    <w:name w:val="toc 3"/>
    <w:basedOn w:val="a1"/>
    <w:next w:val="a1"/>
    <w:autoRedefine/>
    <w:uiPriority w:val="39"/>
    <w:unhideWhenUsed/>
    <w:rsid w:val="004A12F9"/>
    <w:pPr>
      <w:spacing w:after="100"/>
      <w:ind w:left="440"/>
    </w:pPr>
  </w:style>
  <w:style w:type="character" w:styleId="af7">
    <w:name w:val="FollowedHyperlink"/>
    <w:uiPriority w:val="99"/>
    <w:semiHidden/>
    <w:unhideWhenUsed/>
    <w:rsid w:val="004A12F9"/>
    <w:rPr>
      <w:color w:val="800080"/>
      <w:u w:val="single"/>
    </w:rPr>
  </w:style>
  <w:style w:type="character" w:customStyle="1" w:styleId="a-text-bold">
    <w:name w:val="a-text-bold"/>
    <w:basedOn w:val="a2"/>
    <w:rsid w:val="004A12F9"/>
  </w:style>
  <w:style w:type="character" w:customStyle="1" w:styleId="authors-list-item">
    <w:name w:val="authors-list-item"/>
    <w:basedOn w:val="a2"/>
    <w:rsid w:val="004A12F9"/>
  </w:style>
  <w:style w:type="character" w:customStyle="1" w:styleId="comma">
    <w:name w:val="comma"/>
    <w:basedOn w:val="a2"/>
    <w:rsid w:val="004A12F9"/>
  </w:style>
  <w:style w:type="character" w:customStyle="1" w:styleId="markedcontent">
    <w:name w:val="markedcontent"/>
    <w:rsid w:val="004A12F9"/>
  </w:style>
  <w:style w:type="character" w:customStyle="1" w:styleId="person">
    <w:name w:val="person"/>
    <w:rsid w:val="004A12F9"/>
  </w:style>
  <w:style w:type="character" w:customStyle="1" w:styleId="personname">
    <w:name w:val="person_name"/>
    <w:rsid w:val="004A12F9"/>
  </w:style>
  <w:style w:type="character" w:customStyle="1" w:styleId="extendedtext-short">
    <w:name w:val="extendedtext-short"/>
    <w:rsid w:val="004A12F9"/>
  </w:style>
  <w:style w:type="character" w:customStyle="1" w:styleId="17">
    <w:name w:val="Неразрешенное упоминание1"/>
    <w:basedOn w:val="a2"/>
    <w:uiPriority w:val="99"/>
    <w:semiHidden/>
    <w:unhideWhenUsed/>
    <w:rsid w:val="004A12F9"/>
    <w:rPr>
      <w:color w:val="605E5C"/>
      <w:shd w:val="clear" w:color="auto" w:fill="E1DFDD"/>
    </w:rPr>
  </w:style>
  <w:style w:type="paragraph" w:customStyle="1" w:styleId="pcenter">
    <w:name w:val="pcenter"/>
    <w:basedOn w:val="a1"/>
    <w:rsid w:val="004A12F9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val="en-US" w:eastAsia="en-US"/>
    </w:rPr>
  </w:style>
  <w:style w:type="paragraph" w:customStyle="1" w:styleId="pboth">
    <w:name w:val="pboth"/>
    <w:basedOn w:val="a1"/>
    <w:rsid w:val="004A12F9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val="en-US" w:eastAsia="en-US"/>
    </w:rPr>
  </w:style>
  <w:style w:type="paragraph" w:styleId="af8">
    <w:name w:val="Body Text"/>
    <w:basedOn w:val="a1"/>
    <w:link w:val="af9"/>
    <w:uiPriority w:val="99"/>
    <w:unhideWhenUsed/>
    <w:rsid w:val="004A12F9"/>
    <w:pPr>
      <w:spacing w:after="120"/>
    </w:pPr>
  </w:style>
  <w:style w:type="character" w:customStyle="1" w:styleId="af9">
    <w:name w:val="Основной текст Знак"/>
    <w:basedOn w:val="a2"/>
    <w:link w:val="af8"/>
    <w:uiPriority w:val="99"/>
    <w:rsid w:val="004A12F9"/>
    <w:rPr>
      <w:rFonts w:ascii="Calibri" w:eastAsia="Times New Roman" w:hAnsi="Calibri" w:cs="Times New Roman"/>
      <w:lang w:eastAsia="ru-RU"/>
    </w:rPr>
  </w:style>
  <w:style w:type="paragraph" w:styleId="34">
    <w:name w:val="Body Text 3"/>
    <w:basedOn w:val="a1"/>
    <w:link w:val="35"/>
    <w:uiPriority w:val="99"/>
    <w:unhideWhenUsed/>
    <w:rsid w:val="004A12F9"/>
    <w:pPr>
      <w:spacing w:after="120"/>
    </w:pPr>
    <w:rPr>
      <w:rFonts w:asciiTheme="minorHAnsi" w:eastAsiaTheme="minorEastAsia" w:hAnsiTheme="minorHAnsi" w:cstheme="minorBidi"/>
      <w:sz w:val="16"/>
      <w:szCs w:val="16"/>
    </w:rPr>
  </w:style>
  <w:style w:type="character" w:customStyle="1" w:styleId="35">
    <w:name w:val="Основной текст 3 Знак"/>
    <w:basedOn w:val="a2"/>
    <w:link w:val="34"/>
    <w:uiPriority w:val="99"/>
    <w:rsid w:val="004A12F9"/>
    <w:rPr>
      <w:rFonts w:eastAsiaTheme="minorEastAsia"/>
      <w:sz w:val="16"/>
      <w:szCs w:val="16"/>
      <w:lang w:eastAsia="ru-RU"/>
    </w:rPr>
  </w:style>
  <w:style w:type="character" w:customStyle="1" w:styleId="26">
    <w:name w:val="Неразрешенное упоминание2"/>
    <w:basedOn w:val="a2"/>
    <w:uiPriority w:val="99"/>
    <w:semiHidden/>
    <w:unhideWhenUsed/>
    <w:rsid w:val="004A12F9"/>
    <w:rPr>
      <w:color w:val="605E5C"/>
      <w:shd w:val="clear" w:color="auto" w:fill="E1DFDD"/>
    </w:rPr>
  </w:style>
  <w:style w:type="paragraph" w:customStyle="1" w:styleId="27">
    <w:name w:val="Обычный (веб)2"/>
    <w:basedOn w:val="a1"/>
    <w:uiPriority w:val="99"/>
    <w:unhideWhenUsed/>
    <w:rsid w:val="004A12F9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a9">
    <w:name w:val="Абзац списка Знак"/>
    <w:link w:val="a8"/>
    <w:uiPriority w:val="34"/>
    <w:rsid w:val="006D74FA"/>
    <w:rPr>
      <w:rFonts w:ascii="Calibri" w:eastAsia="Times New Roman" w:hAnsi="Calibri" w:cs="Times New Roman"/>
      <w:lang w:eastAsia="ru-RU"/>
    </w:rPr>
  </w:style>
  <w:style w:type="paragraph" w:styleId="afa">
    <w:name w:val="No Spacing"/>
    <w:link w:val="afb"/>
    <w:uiPriority w:val="1"/>
    <w:qFormat/>
    <w:rsid w:val="006D74FA"/>
    <w:pPr>
      <w:spacing w:after="0" w:line="240" w:lineRule="auto"/>
    </w:pPr>
    <w:rPr>
      <w:rFonts w:eastAsiaTheme="minorEastAsia"/>
      <w:sz w:val="20"/>
      <w:szCs w:val="20"/>
      <w:lang w:val="en-US"/>
    </w:rPr>
  </w:style>
  <w:style w:type="character" w:customStyle="1" w:styleId="afb">
    <w:name w:val="Без интервала Знак"/>
    <w:link w:val="afa"/>
    <w:uiPriority w:val="1"/>
    <w:rsid w:val="006D74FA"/>
    <w:rPr>
      <w:rFonts w:eastAsiaTheme="minorEastAsia"/>
      <w:sz w:val="20"/>
      <w:szCs w:val="20"/>
      <w:lang w:val="en-US"/>
    </w:rPr>
  </w:style>
  <w:style w:type="paragraph" w:customStyle="1" w:styleId="Style32">
    <w:name w:val="Style32"/>
    <w:basedOn w:val="a1"/>
    <w:uiPriority w:val="99"/>
    <w:rsid w:val="006D74FA"/>
    <w:pPr>
      <w:widowControl w:val="0"/>
      <w:autoSpaceDE w:val="0"/>
      <w:autoSpaceDN w:val="0"/>
      <w:adjustRightInd w:val="0"/>
      <w:spacing w:after="120" w:line="261" w:lineRule="exact"/>
    </w:pPr>
    <w:rPr>
      <w:rFonts w:ascii="Times New Roman" w:hAnsi="Times New Roman"/>
      <w:sz w:val="20"/>
      <w:szCs w:val="20"/>
      <w:lang w:val="en-US" w:eastAsia="en-US"/>
    </w:rPr>
  </w:style>
  <w:style w:type="character" w:customStyle="1" w:styleId="FontStyle53">
    <w:name w:val="Font Style53"/>
    <w:uiPriority w:val="99"/>
    <w:rsid w:val="006D74FA"/>
    <w:rPr>
      <w:rFonts w:ascii="Times New Roman" w:hAnsi="Times New Roman" w:cs="Times New Roman"/>
      <w:sz w:val="20"/>
      <w:szCs w:val="20"/>
    </w:rPr>
  </w:style>
  <w:style w:type="paragraph" w:customStyle="1" w:styleId="Style12">
    <w:name w:val="Style12"/>
    <w:basedOn w:val="a1"/>
    <w:uiPriority w:val="99"/>
    <w:rsid w:val="006D74FA"/>
    <w:pPr>
      <w:widowControl w:val="0"/>
      <w:autoSpaceDE w:val="0"/>
      <w:autoSpaceDN w:val="0"/>
      <w:adjustRightInd w:val="0"/>
      <w:spacing w:after="120" w:line="413" w:lineRule="exact"/>
      <w:ind w:firstLine="730"/>
      <w:jc w:val="both"/>
    </w:pPr>
    <w:rPr>
      <w:rFonts w:ascii="Times New Roman" w:hAnsi="Times New Roman"/>
      <w:sz w:val="20"/>
      <w:szCs w:val="20"/>
      <w:lang w:val="en-US" w:eastAsia="en-US"/>
    </w:rPr>
  </w:style>
  <w:style w:type="character" w:customStyle="1" w:styleId="FontStyle59">
    <w:name w:val="Font Style59"/>
    <w:basedOn w:val="a2"/>
    <w:uiPriority w:val="99"/>
    <w:rsid w:val="006D74FA"/>
    <w:rPr>
      <w:rFonts w:ascii="Times New Roman" w:hAnsi="Times New Roman" w:cs="Times New Roman"/>
      <w:sz w:val="20"/>
      <w:szCs w:val="20"/>
    </w:rPr>
  </w:style>
  <w:style w:type="character" w:customStyle="1" w:styleId="FontStyle52">
    <w:name w:val="Font Style52"/>
    <w:basedOn w:val="a2"/>
    <w:uiPriority w:val="99"/>
    <w:rsid w:val="006D74FA"/>
    <w:rPr>
      <w:rFonts w:ascii="Times New Roman" w:hAnsi="Times New Roman" w:cs="Times New Roman"/>
      <w:sz w:val="20"/>
      <w:szCs w:val="20"/>
    </w:rPr>
  </w:style>
  <w:style w:type="paragraph" w:customStyle="1" w:styleId="MDPI71References">
    <w:name w:val="MDPI_7.1_References"/>
    <w:qFormat/>
    <w:rsid w:val="00AF5D8C"/>
    <w:pPr>
      <w:numPr>
        <w:numId w:val="16"/>
      </w:numPr>
      <w:adjustRightInd w:val="0"/>
      <w:snapToGrid w:val="0"/>
      <w:spacing w:after="0" w:line="228" w:lineRule="auto"/>
      <w:jc w:val="both"/>
    </w:pPr>
    <w:rPr>
      <w:rFonts w:ascii="Palatino Linotype" w:eastAsia="Times New Roman" w:hAnsi="Palatino Linotype" w:cs="Times New Roman"/>
      <w:color w:val="000000"/>
      <w:sz w:val="18"/>
      <w:szCs w:val="20"/>
      <w:lang w:val="en-US" w:eastAsia="de-DE" w:bidi="en-US"/>
    </w:rPr>
  </w:style>
  <w:style w:type="character" w:customStyle="1" w:styleId="40">
    <w:name w:val="Заголовок 4 Знак"/>
    <w:basedOn w:val="a2"/>
    <w:link w:val="4"/>
    <w:uiPriority w:val="9"/>
    <w:semiHidden/>
    <w:rsid w:val="006B61EA"/>
    <w:rPr>
      <w:rFonts w:asciiTheme="majorHAnsi" w:eastAsiaTheme="majorEastAsia" w:hAnsiTheme="majorHAnsi" w:cstheme="majorBidi"/>
      <w:b/>
      <w:bCs/>
      <w:i/>
      <w:iCs/>
      <w:color w:val="5B9BD5" w:themeColor="accent1"/>
      <w:lang w:val="en-US"/>
    </w:rPr>
  </w:style>
  <w:style w:type="character" w:customStyle="1" w:styleId="50">
    <w:name w:val="Заголовок 5 Знак"/>
    <w:basedOn w:val="a2"/>
    <w:link w:val="5"/>
    <w:uiPriority w:val="9"/>
    <w:semiHidden/>
    <w:rsid w:val="006B61EA"/>
    <w:rPr>
      <w:rFonts w:asciiTheme="majorHAnsi" w:eastAsiaTheme="majorEastAsia" w:hAnsiTheme="majorHAnsi" w:cstheme="majorBidi"/>
      <w:color w:val="1F4D78" w:themeColor="accent1" w:themeShade="7F"/>
      <w:lang w:val="en-US"/>
    </w:rPr>
  </w:style>
  <w:style w:type="character" w:customStyle="1" w:styleId="60">
    <w:name w:val="Заголовок 6 Знак"/>
    <w:basedOn w:val="a2"/>
    <w:link w:val="6"/>
    <w:uiPriority w:val="9"/>
    <w:semiHidden/>
    <w:rsid w:val="006B61EA"/>
    <w:rPr>
      <w:rFonts w:asciiTheme="majorHAnsi" w:eastAsiaTheme="majorEastAsia" w:hAnsiTheme="majorHAnsi" w:cstheme="majorBidi"/>
      <w:i/>
      <w:iCs/>
      <w:color w:val="1F4D78" w:themeColor="accent1" w:themeShade="7F"/>
      <w:lang w:val="en-US"/>
    </w:rPr>
  </w:style>
  <w:style w:type="character" w:customStyle="1" w:styleId="70">
    <w:name w:val="Заголовок 7 Знак"/>
    <w:basedOn w:val="a2"/>
    <w:link w:val="7"/>
    <w:uiPriority w:val="9"/>
    <w:semiHidden/>
    <w:rsid w:val="006B61EA"/>
    <w:rPr>
      <w:rFonts w:asciiTheme="majorHAnsi" w:eastAsiaTheme="majorEastAsia" w:hAnsiTheme="majorHAnsi" w:cstheme="majorBidi"/>
      <w:i/>
      <w:iCs/>
      <w:color w:val="404040" w:themeColor="text1" w:themeTint="BF"/>
      <w:lang w:val="en-US"/>
    </w:rPr>
  </w:style>
  <w:style w:type="character" w:customStyle="1" w:styleId="90">
    <w:name w:val="Заголовок 9 Знак"/>
    <w:basedOn w:val="a2"/>
    <w:link w:val="9"/>
    <w:uiPriority w:val="9"/>
    <w:semiHidden/>
    <w:rsid w:val="006B61EA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val="en-US"/>
    </w:rPr>
  </w:style>
  <w:style w:type="paragraph" w:styleId="afc">
    <w:name w:val="Title"/>
    <w:basedOn w:val="a1"/>
    <w:next w:val="a1"/>
    <w:link w:val="afd"/>
    <w:uiPriority w:val="10"/>
    <w:qFormat/>
    <w:rsid w:val="006B61EA"/>
    <w:pPr>
      <w:pBdr>
        <w:bottom w:val="single" w:sz="8" w:space="4" w:color="5B9BD5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  <w:lang w:val="en-US" w:eastAsia="en-US"/>
    </w:rPr>
  </w:style>
  <w:style w:type="character" w:customStyle="1" w:styleId="afd">
    <w:name w:val="Название Знак"/>
    <w:basedOn w:val="a2"/>
    <w:link w:val="afc"/>
    <w:uiPriority w:val="10"/>
    <w:rsid w:val="006B61EA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  <w:lang w:val="en-US"/>
    </w:rPr>
  </w:style>
  <w:style w:type="paragraph" w:styleId="afe">
    <w:name w:val="Subtitle"/>
    <w:basedOn w:val="a1"/>
    <w:next w:val="a1"/>
    <w:link w:val="aff"/>
    <w:uiPriority w:val="11"/>
    <w:qFormat/>
    <w:rsid w:val="006B61EA"/>
    <w:pPr>
      <w:numPr>
        <w:ilvl w:val="1"/>
      </w:numPr>
      <w:spacing w:after="0" w:line="360" w:lineRule="auto"/>
    </w:pPr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24"/>
      <w:lang w:val="en-US" w:eastAsia="en-US"/>
    </w:rPr>
  </w:style>
  <w:style w:type="character" w:customStyle="1" w:styleId="aff">
    <w:name w:val="Подзаголовок Знак"/>
    <w:basedOn w:val="a2"/>
    <w:link w:val="afe"/>
    <w:uiPriority w:val="11"/>
    <w:rsid w:val="006B61EA"/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24"/>
      <w:lang w:val="en-US"/>
    </w:rPr>
  </w:style>
  <w:style w:type="paragraph" w:styleId="aff0">
    <w:name w:val="List"/>
    <w:basedOn w:val="a1"/>
    <w:uiPriority w:val="99"/>
    <w:unhideWhenUsed/>
    <w:rsid w:val="006B61EA"/>
    <w:pPr>
      <w:spacing w:after="0" w:line="360" w:lineRule="auto"/>
      <w:ind w:left="360" w:hanging="360"/>
      <w:contextualSpacing/>
    </w:pPr>
    <w:rPr>
      <w:rFonts w:ascii="Times New Roman" w:eastAsiaTheme="minorEastAsia" w:hAnsi="Times New Roman" w:cstheme="minorBidi"/>
      <w:lang w:val="en-US" w:eastAsia="en-US"/>
    </w:rPr>
  </w:style>
  <w:style w:type="paragraph" w:styleId="28">
    <w:name w:val="List 2"/>
    <w:basedOn w:val="a1"/>
    <w:uiPriority w:val="99"/>
    <w:unhideWhenUsed/>
    <w:rsid w:val="006B61EA"/>
    <w:pPr>
      <w:spacing w:after="0" w:line="360" w:lineRule="auto"/>
      <w:ind w:left="720" w:hanging="360"/>
      <w:contextualSpacing/>
    </w:pPr>
    <w:rPr>
      <w:rFonts w:ascii="Times New Roman" w:eastAsiaTheme="minorEastAsia" w:hAnsi="Times New Roman" w:cstheme="minorBidi"/>
      <w:lang w:val="en-US" w:eastAsia="en-US"/>
    </w:rPr>
  </w:style>
  <w:style w:type="paragraph" w:styleId="36">
    <w:name w:val="List 3"/>
    <w:basedOn w:val="a1"/>
    <w:uiPriority w:val="99"/>
    <w:unhideWhenUsed/>
    <w:rsid w:val="006B61EA"/>
    <w:pPr>
      <w:spacing w:after="0" w:line="360" w:lineRule="auto"/>
      <w:ind w:left="1080" w:hanging="360"/>
      <w:contextualSpacing/>
    </w:pPr>
    <w:rPr>
      <w:rFonts w:ascii="Times New Roman" w:eastAsiaTheme="minorEastAsia" w:hAnsi="Times New Roman" w:cstheme="minorBidi"/>
      <w:lang w:val="en-US" w:eastAsia="en-US"/>
    </w:rPr>
  </w:style>
  <w:style w:type="paragraph" w:styleId="a0">
    <w:name w:val="List Bullet"/>
    <w:basedOn w:val="a1"/>
    <w:uiPriority w:val="99"/>
    <w:unhideWhenUsed/>
    <w:rsid w:val="006B61EA"/>
    <w:pPr>
      <w:numPr>
        <w:numId w:val="19"/>
      </w:numPr>
      <w:spacing w:after="0" w:line="360" w:lineRule="auto"/>
      <w:contextualSpacing/>
    </w:pPr>
    <w:rPr>
      <w:rFonts w:ascii="Times New Roman" w:eastAsiaTheme="minorEastAsia" w:hAnsi="Times New Roman" w:cstheme="minorBidi"/>
      <w:lang w:val="en-US" w:eastAsia="en-US"/>
    </w:rPr>
  </w:style>
  <w:style w:type="paragraph" w:styleId="20">
    <w:name w:val="List Bullet 2"/>
    <w:basedOn w:val="a1"/>
    <w:uiPriority w:val="99"/>
    <w:unhideWhenUsed/>
    <w:rsid w:val="006B61EA"/>
    <w:pPr>
      <w:numPr>
        <w:numId w:val="20"/>
      </w:numPr>
      <w:spacing w:after="0" w:line="360" w:lineRule="auto"/>
      <w:contextualSpacing/>
    </w:pPr>
    <w:rPr>
      <w:rFonts w:ascii="Times New Roman" w:eastAsiaTheme="minorEastAsia" w:hAnsi="Times New Roman" w:cstheme="minorBidi"/>
      <w:lang w:val="en-US" w:eastAsia="en-US"/>
    </w:rPr>
  </w:style>
  <w:style w:type="paragraph" w:styleId="30">
    <w:name w:val="List Bullet 3"/>
    <w:basedOn w:val="a1"/>
    <w:uiPriority w:val="99"/>
    <w:unhideWhenUsed/>
    <w:rsid w:val="006B61EA"/>
    <w:pPr>
      <w:numPr>
        <w:numId w:val="21"/>
      </w:numPr>
      <w:spacing w:after="0" w:line="360" w:lineRule="auto"/>
      <w:contextualSpacing/>
    </w:pPr>
    <w:rPr>
      <w:rFonts w:ascii="Times New Roman" w:eastAsiaTheme="minorEastAsia" w:hAnsi="Times New Roman" w:cstheme="minorBidi"/>
      <w:lang w:val="en-US" w:eastAsia="en-US"/>
    </w:rPr>
  </w:style>
  <w:style w:type="paragraph" w:styleId="a">
    <w:name w:val="List Number"/>
    <w:basedOn w:val="a1"/>
    <w:uiPriority w:val="99"/>
    <w:unhideWhenUsed/>
    <w:rsid w:val="006B61EA"/>
    <w:pPr>
      <w:numPr>
        <w:numId w:val="23"/>
      </w:numPr>
      <w:spacing w:after="0" w:line="360" w:lineRule="auto"/>
      <w:contextualSpacing/>
    </w:pPr>
    <w:rPr>
      <w:rFonts w:ascii="Times New Roman" w:eastAsiaTheme="minorEastAsia" w:hAnsi="Times New Roman" w:cstheme="minorBidi"/>
      <w:lang w:val="en-US" w:eastAsia="en-US"/>
    </w:rPr>
  </w:style>
  <w:style w:type="paragraph" w:styleId="2">
    <w:name w:val="List Number 2"/>
    <w:basedOn w:val="a1"/>
    <w:uiPriority w:val="99"/>
    <w:unhideWhenUsed/>
    <w:rsid w:val="006B61EA"/>
    <w:pPr>
      <w:numPr>
        <w:numId w:val="24"/>
      </w:numPr>
      <w:spacing w:after="0" w:line="360" w:lineRule="auto"/>
      <w:contextualSpacing/>
    </w:pPr>
    <w:rPr>
      <w:rFonts w:ascii="Times New Roman" w:eastAsiaTheme="minorEastAsia" w:hAnsi="Times New Roman" w:cstheme="minorBidi"/>
      <w:lang w:val="en-US" w:eastAsia="en-US"/>
    </w:rPr>
  </w:style>
  <w:style w:type="paragraph" w:styleId="3">
    <w:name w:val="List Number 3"/>
    <w:basedOn w:val="a1"/>
    <w:uiPriority w:val="99"/>
    <w:unhideWhenUsed/>
    <w:rsid w:val="006B61EA"/>
    <w:pPr>
      <w:numPr>
        <w:numId w:val="25"/>
      </w:numPr>
      <w:spacing w:after="0" w:line="360" w:lineRule="auto"/>
      <w:contextualSpacing/>
    </w:pPr>
    <w:rPr>
      <w:rFonts w:ascii="Times New Roman" w:eastAsiaTheme="minorEastAsia" w:hAnsi="Times New Roman" w:cstheme="minorBidi"/>
      <w:lang w:val="en-US" w:eastAsia="en-US"/>
    </w:rPr>
  </w:style>
  <w:style w:type="paragraph" w:styleId="aff1">
    <w:name w:val="List Continue"/>
    <w:basedOn w:val="a1"/>
    <w:uiPriority w:val="99"/>
    <w:unhideWhenUsed/>
    <w:rsid w:val="006B61EA"/>
    <w:pPr>
      <w:spacing w:after="120" w:line="360" w:lineRule="auto"/>
      <w:ind w:left="360"/>
      <w:contextualSpacing/>
    </w:pPr>
    <w:rPr>
      <w:rFonts w:ascii="Times New Roman" w:eastAsiaTheme="minorEastAsia" w:hAnsi="Times New Roman" w:cstheme="minorBidi"/>
      <w:lang w:val="en-US" w:eastAsia="en-US"/>
    </w:rPr>
  </w:style>
  <w:style w:type="paragraph" w:styleId="29">
    <w:name w:val="List Continue 2"/>
    <w:basedOn w:val="a1"/>
    <w:uiPriority w:val="99"/>
    <w:unhideWhenUsed/>
    <w:rsid w:val="006B61EA"/>
    <w:pPr>
      <w:spacing w:after="120" w:line="360" w:lineRule="auto"/>
      <w:ind w:left="720"/>
      <w:contextualSpacing/>
    </w:pPr>
    <w:rPr>
      <w:rFonts w:ascii="Times New Roman" w:eastAsiaTheme="minorEastAsia" w:hAnsi="Times New Roman" w:cstheme="minorBidi"/>
      <w:lang w:val="en-US" w:eastAsia="en-US"/>
    </w:rPr>
  </w:style>
  <w:style w:type="paragraph" w:styleId="37">
    <w:name w:val="List Continue 3"/>
    <w:basedOn w:val="a1"/>
    <w:uiPriority w:val="99"/>
    <w:unhideWhenUsed/>
    <w:rsid w:val="006B61EA"/>
    <w:pPr>
      <w:spacing w:after="120" w:line="360" w:lineRule="auto"/>
      <w:ind w:left="1080"/>
      <w:contextualSpacing/>
    </w:pPr>
    <w:rPr>
      <w:rFonts w:ascii="Times New Roman" w:eastAsiaTheme="minorEastAsia" w:hAnsi="Times New Roman" w:cstheme="minorBidi"/>
      <w:lang w:val="en-US" w:eastAsia="en-US"/>
    </w:rPr>
  </w:style>
  <w:style w:type="paragraph" w:styleId="aff2">
    <w:name w:val="macro"/>
    <w:link w:val="aff3"/>
    <w:uiPriority w:val="99"/>
    <w:unhideWhenUsed/>
    <w:rsid w:val="006B61EA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  <w:spacing w:after="200" w:line="276" w:lineRule="auto"/>
    </w:pPr>
    <w:rPr>
      <w:rFonts w:ascii="Courier" w:eastAsiaTheme="minorEastAsia" w:hAnsi="Courier"/>
      <w:sz w:val="20"/>
      <w:szCs w:val="20"/>
      <w:lang w:val="en-US"/>
    </w:rPr>
  </w:style>
  <w:style w:type="character" w:customStyle="1" w:styleId="aff3">
    <w:name w:val="Текст макроса Знак"/>
    <w:basedOn w:val="a2"/>
    <w:link w:val="aff2"/>
    <w:uiPriority w:val="99"/>
    <w:rsid w:val="006B61EA"/>
    <w:rPr>
      <w:rFonts w:ascii="Courier" w:eastAsiaTheme="minorEastAsia" w:hAnsi="Courier"/>
      <w:sz w:val="20"/>
      <w:szCs w:val="20"/>
      <w:lang w:val="en-US"/>
    </w:rPr>
  </w:style>
  <w:style w:type="paragraph" w:styleId="2a">
    <w:name w:val="Quote"/>
    <w:basedOn w:val="a1"/>
    <w:next w:val="a1"/>
    <w:link w:val="2b"/>
    <w:uiPriority w:val="29"/>
    <w:qFormat/>
    <w:rsid w:val="006B61EA"/>
    <w:pPr>
      <w:spacing w:after="0" w:line="360" w:lineRule="auto"/>
    </w:pPr>
    <w:rPr>
      <w:rFonts w:ascii="Times New Roman" w:eastAsiaTheme="minorEastAsia" w:hAnsi="Times New Roman" w:cstheme="minorBidi"/>
      <w:i/>
      <w:iCs/>
      <w:color w:val="000000" w:themeColor="text1"/>
      <w:lang w:val="en-US" w:eastAsia="en-US"/>
    </w:rPr>
  </w:style>
  <w:style w:type="character" w:customStyle="1" w:styleId="2b">
    <w:name w:val="Цитата 2 Знак"/>
    <w:basedOn w:val="a2"/>
    <w:link w:val="2a"/>
    <w:uiPriority w:val="29"/>
    <w:rsid w:val="006B61EA"/>
    <w:rPr>
      <w:rFonts w:ascii="Times New Roman" w:eastAsiaTheme="minorEastAsia" w:hAnsi="Times New Roman"/>
      <w:i/>
      <w:iCs/>
      <w:color w:val="000000" w:themeColor="text1"/>
      <w:lang w:val="en-US"/>
    </w:rPr>
  </w:style>
  <w:style w:type="paragraph" w:styleId="aff4">
    <w:name w:val="caption"/>
    <w:basedOn w:val="a1"/>
    <w:next w:val="a1"/>
    <w:uiPriority w:val="35"/>
    <w:semiHidden/>
    <w:unhideWhenUsed/>
    <w:qFormat/>
    <w:rsid w:val="006B61EA"/>
    <w:pPr>
      <w:spacing w:after="0" w:line="240" w:lineRule="auto"/>
    </w:pPr>
    <w:rPr>
      <w:rFonts w:ascii="Times New Roman" w:eastAsiaTheme="minorEastAsia" w:hAnsi="Times New Roman" w:cstheme="minorBidi"/>
      <w:b/>
      <w:bCs/>
      <w:color w:val="5B9BD5" w:themeColor="accent1"/>
      <w:sz w:val="18"/>
      <w:szCs w:val="18"/>
      <w:lang w:val="en-US" w:eastAsia="en-US"/>
    </w:rPr>
  </w:style>
  <w:style w:type="paragraph" w:styleId="aff5">
    <w:name w:val="Intense Quote"/>
    <w:basedOn w:val="a1"/>
    <w:next w:val="a1"/>
    <w:link w:val="aff6"/>
    <w:uiPriority w:val="30"/>
    <w:qFormat/>
    <w:rsid w:val="006B61EA"/>
    <w:pPr>
      <w:pBdr>
        <w:bottom w:val="single" w:sz="4" w:space="4" w:color="5B9BD5" w:themeColor="accent1"/>
      </w:pBdr>
      <w:spacing w:before="200" w:after="280" w:line="360" w:lineRule="auto"/>
      <w:ind w:left="936" w:right="936"/>
    </w:pPr>
    <w:rPr>
      <w:rFonts w:ascii="Times New Roman" w:eastAsiaTheme="minorEastAsia" w:hAnsi="Times New Roman" w:cstheme="minorBidi"/>
      <w:b/>
      <w:bCs/>
      <w:i/>
      <w:iCs/>
      <w:color w:val="5B9BD5" w:themeColor="accent1"/>
      <w:lang w:val="en-US" w:eastAsia="en-US"/>
    </w:rPr>
  </w:style>
  <w:style w:type="character" w:customStyle="1" w:styleId="aff6">
    <w:name w:val="Выделенная цитата Знак"/>
    <w:basedOn w:val="a2"/>
    <w:link w:val="aff5"/>
    <w:uiPriority w:val="30"/>
    <w:rsid w:val="006B61EA"/>
    <w:rPr>
      <w:rFonts w:ascii="Times New Roman" w:eastAsiaTheme="minorEastAsia" w:hAnsi="Times New Roman"/>
      <w:b/>
      <w:bCs/>
      <w:i/>
      <w:iCs/>
      <w:color w:val="5B9BD5" w:themeColor="accent1"/>
      <w:lang w:val="en-US"/>
    </w:rPr>
  </w:style>
  <w:style w:type="character" w:styleId="aff7">
    <w:name w:val="Subtle Emphasis"/>
    <w:basedOn w:val="a2"/>
    <w:uiPriority w:val="19"/>
    <w:qFormat/>
    <w:rsid w:val="006B61EA"/>
    <w:rPr>
      <w:i/>
      <w:iCs/>
      <w:color w:val="808080" w:themeColor="text1" w:themeTint="7F"/>
    </w:rPr>
  </w:style>
  <w:style w:type="character" w:styleId="aff8">
    <w:name w:val="Intense Emphasis"/>
    <w:basedOn w:val="a2"/>
    <w:uiPriority w:val="21"/>
    <w:qFormat/>
    <w:rsid w:val="006B61EA"/>
    <w:rPr>
      <w:b/>
      <w:bCs/>
      <w:i/>
      <w:iCs/>
      <w:color w:val="5B9BD5" w:themeColor="accent1"/>
    </w:rPr>
  </w:style>
  <w:style w:type="character" w:styleId="aff9">
    <w:name w:val="Subtle Reference"/>
    <w:basedOn w:val="a2"/>
    <w:uiPriority w:val="31"/>
    <w:qFormat/>
    <w:rsid w:val="006B61EA"/>
    <w:rPr>
      <w:smallCaps/>
      <w:color w:val="ED7D31" w:themeColor="accent2"/>
      <w:u w:val="single"/>
    </w:rPr>
  </w:style>
  <w:style w:type="character" w:styleId="affa">
    <w:name w:val="Intense Reference"/>
    <w:basedOn w:val="a2"/>
    <w:uiPriority w:val="32"/>
    <w:qFormat/>
    <w:rsid w:val="006B61EA"/>
    <w:rPr>
      <w:b/>
      <w:bCs/>
      <w:smallCaps/>
      <w:color w:val="ED7D31" w:themeColor="accent2"/>
      <w:spacing w:val="5"/>
      <w:u w:val="single"/>
    </w:rPr>
  </w:style>
  <w:style w:type="character" w:styleId="affb">
    <w:name w:val="Book Title"/>
    <w:basedOn w:val="a2"/>
    <w:uiPriority w:val="33"/>
    <w:qFormat/>
    <w:rsid w:val="006B61EA"/>
    <w:rPr>
      <w:b/>
      <w:bCs/>
      <w:smallCaps/>
      <w:spacing w:val="5"/>
    </w:rPr>
  </w:style>
  <w:style w:type="table" w:styleId="affc">
    <w:name w:val="Light Shading"/>
    <w:basedOn w:val="a3"/>
    <w:uiPriority w:val="60"/>
    <w:rsid w:val="006B61EA"/>
    <w:pPr>
      <w:spacing w:after="0" w:line="240" w:lineRule="auto"/>
    </w:pPr>
    <w:rPr>
      <w:rFonts w:eastAsiaTheme="minorEastAsia"/>
      <w:color w:val="000000" w:themeColor="text1" w:themeShade="BF"/>
      <w:lang w:val="en-US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-1">
    <w:name w:val="Light Shading Accent 1"/>
    <w:basedOn w:val="a3"/>
    <w:uiPriority w:val="60"/>
    <w:rsid w:val="006B61EA"/>
    <w:pPr>
      <w:spacing w:after="0" w:line="240" w:lineRule="auto"/>
    </w:pPr>
    <w:rPr>
      <w:rFonts w:eastAsiaTheme="minorEastAsia"/>
      <w:color w:val="2E74B5" w:themeColor="accent1" w:themeShade="BF"/>
      <w:lang w:val="en-US"/>
    </w:rPr>
    <w:tblPr>
      <w:tblStyleRowBandSize w:val="1"/>
      <w:tblStyleColBandSize w:val="1"/>
      <w:tblBorders>
        <w:top w:val="single" w:sz="8" w:space="0" w:color="5B9BD5" w:themeColor="accent1"/>
        <w:bottom w:val="single" w:sz="8" w:space="0" w:color="5B9BD5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5B9BD5" w:themeColor="accent1"/>
          <w:left w:val="nil"/>
          <w:bottom w:val="single" w:sz="8" w:space="0" w:color="5B9BD5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5B9BD5" w:themeColor="accent1"/>
          <w:left w:val="nil"/>
          <w:bottom w:val="single" w:sz="8" w:space="0" w:color="5B9BD5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6E6F4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6E6F4" w:themeFill="accent1" w:themeFillTint="3F"/>
      </w:tcPr>
    </w:tblStylePr>
  </w:style>
  <w:style w:type="table" w:styleId="-2">
    <w:name w:val="Light Shading Accent 2"/>
    <w:basedOn w:val="a3"/>
    <w:uiPriority w:val="60"/>
    <w:rsid w:val="006B61EA"/>
    <w:pPr>
      <w:spacing w:after="0" w:line="240" w:lineRule="auto"/>
    </w:pPr>
    <w:rPr>
      <w:rFonts w:eastAsiaTheme="minorEastAsia"/>
      <w:color w:val="C45911" w:themeColor="accent2" w:themeShade="BF"/>
      <w:lang w:val="en-US"/>
    </w:rPr>
    <w:tblPr>
      <w:tblStyleRowBandSize w:val="1"/>
      <w:tblStyleColBandSize w:val="1"/>
      <w:tblBorders>
        <w:top w:val="single" w:sz="8" w:space="0" w:color="ED7D31" w:themeColor="accent2"/>
        <w:bottom w:val="single" w:sz="8" w:space="0" w:color="ED7D31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7D31" w:themeColor="accent2"/>
          <w:left w:val="nil"/>
          <w:bottom w:val="single" w:sz="8" w:space="0" w:color="ED7D31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7D31" w:themeColor="accent2"/>
          <w:left w:val="nil"/>
          <w:bottom w:val="single" w:sz="8" w:space="0" w:color="ED7D31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DECB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ADECB" w:themeFill="accent2" w:themeFillTint="3F"/>
      </w:tcPr>
    </w:tblStylePr>
  </w:style>
  <w:style w:type="table" w:styleId="-3">
    <w:name w:val="Light Shading Accent 3"/>
    <w:basedOn w:val="a3"/>
    <w:uiPriority w:val="60"/>
    <w:rsid w:val="006B61EA"/>
    <w:pPr>
      <w:spacing w:after="0" w:line="240" w:lineRule="auto"/>
    </w:pPr>
    <w:rPr>
      <w:rFonts w:eastAsiaTheme="minorEastAsia"/>
      <w:color w:val="7B7B7B" w:themeColor="accent3" w:themeShade="BF"/>
      <w:lang w:val="en-US"/>
    </w:rPr>
    <w:tblPr>
      <w:tblStyleRowBandSize w:val="1"/>
      <w:tblStyleColBandSize w:val="1"/>
      <w:tblBorders>
        <w:top w:val="single" w:sz="8" w:space="0" w:color="A5A5A5" w:themeColor="accent3"/>
        <w:bottom w:val="single" w:sz="8" w:space="0" w:color="A5A5A5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5A5A5" w:themeColor="accent3"/>
          <w:left w:val="nil"/>
          <w:bottom w:val="single" w:sz="8" w:space="0" w:color="A5A5A5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5A5A5" w:themeColor="accent3"/>
          <w:left w:val="nil"/>
          <w:bottom w:val="single" w:sz="8" w:space="0" w:color="A5A5A5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8E8E8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8E8E8" w:themeFill="accent3" w:themeFillTint="3F"/>
      </w:tcPr>
    </w:tblStylePr>
  </w:style>
  <w:style w:type="table" w:styleId="-4">
    <w:name w:val="Light Shading Accent 4"/>
    <w:basedOn w:val="a3"/>
    <w:uiPriority w:val="60"/>
    <w:rsid w:val="006B61EA"/>
    <w:pPr>
      <w:spacing w:after="0" w:line="240" w:lineRule="auto"/>
    </w:pPr>
    <w:rPr>
      <w:rFonts w:eastAsiaTheme="minorEastAsia"/>
      <w:color w:val="BF8F00" w:themeColor="accent4" w:themeShade="BF"/>
      <w:lang w:val="en-US"/>
    </w:rPr>
    <w:tblPr>
      <w:tblStyleRowBandSize w:val="1"/>
      <w:tblStyleColBandSize w:val="1"/>
      <w:tblBorders>
        <w:top w:val="single" w:sz="8" w:space="0" w:color="FFC000" w:themeColor="accent4"/>
        <w:bottom w:val="single" w:sz="8" w:space="0" w:color="FFC000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FC000" w:themeColor="accent4"/>
          <w:left w:val="nil"/>
          <w:bottom w:val="single" w:sz="8" w:space="0" w:color="FFC000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FC000" w:themeColor="accent4"/>
          <w:left w:val="nil"/>
          <w:bottom w:val="single" w:sz="8" w:space="0" w:color="FFC000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FEFC0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FEFC0" w:themeFill="accent4" w:themeFillTint="3F"/>
      </w:tcPr>
    </w:tblStylePr>
  </w:style>
  <w:style w:type="table" w:styleId="-5">
    <w:name w:val="Light Shading Accent 5"/>
    <w:basedOn w:val="a3"/>
    <w:uiPriority w:val="60"/>
    <w:rsid w:val="006B61EA"/>
    <w:pPr>
      <w:spacing w:after="0" w:line="240" w:lineRule="auto"/>
    </w:pPr>
    <w:rPr>
      <w:rFonts w:eastAsiaTheme="minorEastAsia"/>
      <w:color w:val="2F5496" w:themeColor="accent5" w:themeShade="BF"/>
      <w:lang w:val="en-US"/>
    </w:rPr>
    <w:tblPr>
      <w:tblStyleRowBandSize w:val="1"/>
      <w:tblStyleColBandSize w:val="1"/>
      <w:tblBorders>
        <w:top w:val="single" w:sz="8" w:space="0" w:color="4472C4" w:themeColor="accent5"/>
        <w:bottom w:val="single" w:sz="8" w:space="0" w:color="4472C4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472C4" w:themeColor="accent5"/>
          <w:left w:val="nil"/>
          <w:bottom w:val="single" w:sz="8" w:space="0" w:color="4472C4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472C4" w:themeColor="accent5"/>
          <w:left w:val="nil"/>
          <w:bottom w:val="single" w:sz="8" w:space="0" w:color="4472C4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0DBF0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0DBF0" w:themeFill="accent5" w:themeFillTint="3F"/>
      </w:tcPr>
    </w:tblStylePr>
  </w:style>
  <w:style w:type="table" w:styleId="-6">
    <w:name w:val="Light Shading Accent 6"/>
    <w:basedOn w:val="a3"/>
    <w:uiPriority w:val="60"/>
    <w:rsid w:val="006B61EA"/>
    <w:pPr>
      <w:spacing w:after="0" w:line="240" w:lineRule="auto"/>
    </w:pPr>
    <w:rPr>
      <w:rFonts w:eastAsiaTheme="minorEastAsia"/>
      <w:color w:val="538135" w:themeColor="accent6" w:themeShade="BF"/>
      <w:lang w:val="en-US"/>
    </w:rPr>
    <w:tblPr>
      <w:tblStyleRowBandSize w:val="1"/>
      <w:tblStyleColBandSize w:val="1"/>
      <w:tblBorders>
        <w:top w:val="single" w:sz="8" w:space="0" w:color="70AD47" w:themeColor="accent6"/>
        <w:bottom w:val="single" w:sz="8" w:space="0" w:color="70AD47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0AD47" w:themeColor="accent6"/>
          <w:left w:val="nil"/>
          <w:bottom w:val="single" w:sz="8" w:space="0" w:color="70AD47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0AD47" w:themeColor="accent6"/>
          <w:left w:val="nil"/>
          <w:bottom w:val="single" w:sz="8" w:space="0" w:color="70AD47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BEB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BEBD0" w:themeFill="accent6" w:themeFillTint="3F"/>
      </w:tcPr>
    </w:tblStylePr>
  </w:style>
  <w:style w:type="table" w:styleId="affd">
    <w:name w:val="Light List"/>
    <w:basedOn w:val="a3"/>
    <w:uiPriority w:val="61"/>
    <w:rsid w:val="006B61EA"/>
    <w:pPr>
      <w:spacing w:after="0" w:line="240" w:lineRule="auto"/>
    </w:pPr>
    <w:rPr>
      <w:rFonts w:eastAsiaTheme="minorEastAsia"/>
      <w:lang w:val="en-US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-10">
    <w:name w:val="Light List Accent 1"/>
    <w:basedOn w:val="a3"/>
    <w:uiPriority w:val="61"/>
    <w:rsid w:val="006B61EA"/>
    <w:pPr>
      <w:spacing w:after="0" w:line="240" w:lineRule="auto"/>
    </w:pPr>
    <w:rPr>
      <w:rFonts w:eastAsiaTheme="minorEastAsia"/>
      <w:lang w:val="en-US"/>
    </w:rPr>
    <w:tblPr>
      <w:tblStyleRowBandSize w:val="1"/>
      <w:tblStyleColBandSize w:val="1"/>
      <w:tblBorders>
        <w:top w:val="single" w:sz="8" w:space="0" w:color="5B9BD5" w:themeColor="accent1"/>
        <w:left w:val="single" w:sz="8" w:space="0" w:color="5B9BD5" w:themeColor="accent1"/>
        <w:bottom w:val="single" w:sz="8" w:space="0" w:color="5B9BD5" w:themeColor="accent1"/>
        <w:right w:val="single" w:sz="8" w:space="0" w:color="5B9BD5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5B9BD5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band1Horz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</w:style>
  <w:style w:type="table" w:styleId="-20">
    <w:name w:val="Light List Accent 2"/>
    <w:basedOn w:val="a3"/>
    <w:uiPriority w:val="61"/>
    <w:rsid w:val="006B61EA"/>
    <w:pPr>
      <w:spacing w:after="0" w:line="240" w:lineRule="auto"/>
    </w:pPr>
    <w:rPr>
      <w:rFonts w:eastAsiaTheme="minorEastAsia"/>
      <w:lang w:val="en-US"/>
    </w:rPr>
    <w:tblPr>
      <w:tblStyleRowBandSize w:val="1"/>
      <w:tblStyleColBandSize w:val="1"/>
      <w:tblBorders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D7D31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</w:tcBorders>
      </w:tcPr>
    </w:tblStylePr>
    <w:tblStylePr w:type="band1Horz"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</w:tcBorders>
      </w:tcPr>
    </w:tblStylePr>
  </w:style>
  <w:style w:type="table" w:styleId="-30">
    <w:name w:val="Light List Accent 3"/>
    <w:basedOn w:val="a3"/>
    <w:uiPriority w:val="61"/>
    <w:rsid w:val="006B61EA"/>
    <w:pPr>
      <w:spacing w:after="0" w:line="240" w:lineRule="auto"/>
    </w:pPr>
    <w:rPr>
      <w:rFonts w:eastAsiaTheme="minorEastAsia"/>
      <w:lang w:val="en-US"/>
    </w:rPr>
    <w:tblPr>
      <w:tblStyleRowBandSize w:val="1"/>
      <w:tblStyleColBandSize w:val="1"/>
      <w:tblBorders>
        <w:top w:val="single" w:sz="8" w:space="0" w:color="A5A5A5" w:themeColor="accent3"/>
        <w:left w:val="single" w:sz="8" w:space="0" w:color="A5A5A5" w:themeColor="accent3"/>
        <w:bottom w:val="single" w:sz="8" w:space="0" w:color="A5A5A5" w:themeColor="accent3"/>
        <w:right w:val="single" w:sz="8" w:space="0" w:color="A5A5A5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A5A5A5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</w:tcPr>
    </w:tblStylePr>
    <w:tblStylePr w:type="band1Horz"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</w:tcPr>
    </w:tblStylePr>
  </w:style>
  <w:style w:type="table" w:styleId="-40">
    <w:name w:val="Light List Accent 4"/>
    <w:basedOn w:val="a3"/>
    <w:uiPriority w:val="61"/>
    <w:rsid w:val="006B61EA"/>
    <w:pPr>
      <w:spacing w:after="0" w:line="240" w:lineRule="auto"/>
    </w:pPr>
    <w:rPr>
      <w:rFonts w:eastAsiaTheme="minorEastAsia"/>
      <w:lang w:val="en-US"/>
    </w:rPr>
    <w:tblPr>
      <w:tblStyleRowBandSize w:val="1"/>
      <w:tblStyleColBandSize w:val="1"/>
      <w:tblBorders>
        <w:top w:val="single" w:sz="8" w:space="0" w:color="FFC000" w:themeColor="accent4"/>
        <w:left w:val="single" w:sz="8" w:space="0" w:color="FFC000" w:themeColor="accent4"/>
        <w:bottom w:val="single" w:sz="8" w:space="0" w:color="FFC000" w:themeColor="accent4"/>
        <w:right w:val="single" w:sz="8" w:space="0" w:color="FFC000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FC000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</w:tcBorders>
      </w:tcPr>
    </w:tblStylePr>
    <w:tblStylePr w:type="band1Horz"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</w:tcBorders>
      </w:tcPr>
    </w:tblStylePr>
  </w:style>
  <w:style w:type="table" w:styleId="-50">
    <w:name w:val="Light List Accent 5"/>
    <w:basedOn w:val="a3"/>
    <w:uiPriority w:val="61"/>
    <w:rsid w:val="006B61EA"/>
    <w:pPr>
      <w:spacing w:after="0" w:line="240" w:lineRule="auto"/>
    </w:pPr>
    <w:rPr>
      <w:rFonts w:eastAsiaTheme="minorEastAsia"/>
      <w:lang w:val="en-US"/>
    </w:rPr>
    <w:tblPr>
      <w:tblStyleRowBandSize w:val="1"/>
      <w:tblStyleColBandSize w:val="1"/>
      <w:tblBorders>
        <w:top w:val="single" w:sz="8" w:space="0" w:color="4472C4" w:themeColor="accent5"/>
        <w:left w:val="single" w:sz="8" w:space="0" w:color="4472C4" w:themeColor="accent5"/>
        <w:bottom w:val="single" w:sz="8" w:space="0" w:color="4472C4" w:themeColor="accent5"/>
        <w:right w:val="single" w:sz="8" w:space="0" w:color="4472C4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472C4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472C4" w:themeColor="accent5"/>
          <w:left w:val="single" w:sz="8" w:space="0" w:color="4472C4" w:themeColor="accent5"/>
          <w:bottom w:val="single" w:sz="8" w:space="0" w:color="4472C4" w:themeColor="accent5"/>
          <w:right w:val="single" w:sz="8" w:space="0" w:color="4472C4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472C4" w:themeColor="accent5"/>
          <w:left w:val="single" w:sz="8" w:space="0" w:color="4472C4" w:themeColor="accent5"/>
          <w:bottom w:val="single" w:sz="8" w:space="0" w:color="4472C4" w:themeColor="accent5"/>
          <w:right w:val="single" w:sz="8" w:space="0" w:color="4472C4" w:themeColor="accent5"/>
        </w:tcBorders>
      </w:tcPr>
    </w:tblStylePr>
    <w:tblStylePr w:type="band1Horz">
      <w:tblPr/>
      <w:tcPr>
        <w:tcBorders>
          <w:top w:val="single" w:sz="8" w:space="0" w:color="4472C4" w:themeColor="accent5"/>
          <w:left w:val="single" w:sz="8" w:space="0" w:color="4472C4" w:themeColor="accent5"/>
          <w:bottom w:val="single" w:sz="8" w:space="0" w:color="4472C4" w:themeColor="accent5"/>
          <w:right w:val="single" w:sz="8" w:space="0" w:color="4472C4" w:themeColor="accent5"/>
        </w:tcBorders>
      </w:tcPr>
    </w:tblStylePr>
  </w:style>
  <w:style w:type="table" w:styleId="-60">
    <w:name w:val="Light List Accent 6"/>
    <w:basedOn w:val="a3"/>
    <w:uiPriority w:val="61"/>
    <w:rsid w:val="006B61EA"/>
    <w:pPr>
      <w:spacing w:after="0" w:line="240" w:lineRule="auto"/>
    </w:pPr>
    <w:rPr>
      <w:rFonts w:eastAsiaTheme="minorEastAsia"/>
      <w:lang w:val="en-US"/>
    </w:rPr>
    <w:tblPr>
      <w:tblStyleRowBandSize w:val="1"/>
      <w:tblStyleColBandSize w:val="1"/>
      <w:tblBorders>
        <w:top w:val="single" w:sz="8" w:space="0" w:color="70AD47" w:themeColor="accent6"/>
        <w:left w:val="single" w:sz="8" w:space="0" w:color="70AD47" w:themeColor="accent6"/>
        <w:bottom w:val="single" w:sz="8" w:space="0" w:color="70AD47" w:themeColor="accent6"/>
        <w:right w:val="single" w:sz="8" w:space="0" w:color="70AD47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70AD47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</w:tcBorders>
      </w:tcPr>
    </w:tblStylePr>
    <w:tblStylePr w:type="band1Horz"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</w:tcBorders>
      </w:tcPr>
    </w:tblStylePr>
  </w:style>
  <w:style w:type="table" w:styleId="affe">
    <w:name w:val="Light Grid"/>
    <w:basedOn w:val="a3"/>
    <w:uiPriority w:val="62"/>
    <w:rsid w:val="006B61EA"/>
    <w:pPr>
      <w:spacing w:after="0" w:line="240" w:lineRule="auto"/>
    </w:pPr>
    <w:rPr>
      <w:rFonts w:eastAsiaTheme="minorEastAsia"/>
      <w:lang w:val="en-US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-11">
    <w:name w:val="Light Grid Accent 1"/>
    <w:basedOn w:val="a3"/>
    <w:uiPriority w:val="62"/>
    <w:rsid w:val="006B61EA"/>
    <w:pPr>
      <w:spacing w:after="0" w:line="240" w:lineRule="auto"/>
    </w:pPr>
    <w:rPr>
      <w:rFonts w:eastAsiaTheme="minorEastAsia"/>
      <w:lang w:val="en-US"/>
    </w:rPr>
    <w:tblPr>
      <w:tblStyleRowBandSize w:val="1"/>
      <w:tblStyleColBandSize w:val="1"/>
      <w:tblBorders>
        <w:top w:val="single" w:sz="8" w:space="0" w:color="5B9BD5" w:themeColor="accent1"/>
        <w:left w:val="single" w:sz="8" w:space="0" w:color="5B9BD5" w:themeColor="accent1"/>
        <w:bottom w:val="single" w:sz="8" w:space="0" w:color="5B9BD5" w:themeColor="accent1"/>
        <w:right w:val="single" w:sz="8" w:space="0" w:color="5B9BD5" w:themeColor="accent1"/>
        <w:insideH w:val="single" w:sz="8" w:space="0" w:color="5B9BD5" w:themeColor="accent1"/>
        <w:insideV w:val="single" w:sz="8" w:space="0" w:color="5B9BD5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18" w:space="0" w:color="5B9BD5" w:themeColor="accent1"/>
          <w:right w:val="single" w:sz="8" w:space="0" w:color="5B9BD5" w:themeColor="accent1"/>
          <w:insideH w:val="nil"/>
          <w:insideV w:val="single" w:sz="8" w:space="0" w:color="5B9BD5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  <w:insideH w:val="nil"/>
          <w:insideV w:val="single" w:sz="8" w:space="0" w:color="5B9BD5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band1Vert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  <w:shd w:val="clear" w:color="auto" w:fill="D6E6F4" w:themeFill="accent1" w:themeFillTint="3F"/>
      </w:tcPr>
    </w:tblStylePr>
    <w:tblStylePr w:type="band1Horz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  <w:insideV w:val="single" w:sz="8" w:space="0" w:color="5B9BD5" w:themeColor="accent1"/>
        </w:tcBorders>
        <w:shd w:val="clear" w:color="auto" w:fill="D6E6F4" w:themeFill="accent1" w:themeFillTint="3F"/>
      </w:tcPr>
    </w:tblStylePr>
    <w:tblStylePr w:type="band2Horz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  <w:insideV w:val="single" w:sz="8" w:space="0" w:color="5B9BD5" w:themeColor="accent1"/>
        </w:tcBorders>
      </w:tcPr>
    </w:tblStylePr>
  </w:style>
  <w:style w:type="table" w:styleId="-21">
    <w:name w:val="Light Grid Accent 2"/>
    <w:basedOn w:val="a3"/>
    <w:uiPriority w:val="62"/>
    <w:rsid w:val="006B61EA"/>
    <w:pPr>
      <w:spacing w:after="0" w:line="240" w:lineRule="auto"/>
    </w:pPr>
    <w:rPr>
      <w:rFonts w:eastAsiaTheme="minorEastAsia"/>
      <w:lang w:val="en-US"/>
    </w:rPr>
    <w:tblPr>
      <w:tblStyleRowBandSize w:val="1"/>
      <w:tblStyleColBandSize w:val="1"/>
      <w:tblBorders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  <w:insideH w:val="single" w:sz="8" w:space="0" w:color="ED7D31" w:themeColor="accent2"/>
        <w:insideV w:val="single" w:sz="8" w:space="0" w:color="ED7D31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18" w:space="0" w:color="ED7D31" w:themeColor="accent2"/>
          <w:right w:val="single" w:sz="8" w:space="0" w:color="ED7D31" w:themeColor="accent2"/>
          <w:insideH w:val="nil"/>
          <w:insideV w:val="single" w:sz="8" w:space="0" w:color="ED7D31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  <w:insideH w:val="nil"/>
          <w:insideV w:val="single" w:sz="8" w:space="0" w:color="ED7D31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</w:tcBorders>
      </w:tcPr>
    </w:tblStylePr>
    <w:tblStylePr w:type="band1Vert"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</w:tcBorders>
        <w:shd w:val="clear" w:color="auto" w:fill="FADECB" w:themeFill="accent2" w:themeFillTint="3F"/>
      </w:tcPr>
    </w:tblStylePr>
    <w:tblStylePr w:type="band1Horz"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  <w:insideV w:val="single" w:sz="8" w:space="0" w:color="ED7D31" w:themeColor="accent2"/>
        </w:tcBorders>
        <w:shd w:val="clear" w:color="auto" w:fill="FADECB" w:themeFill="accent2" w:themeFillTint="3F"/>
      </w:tcPr>
    </w:tblStylePr>
    <w:tblStylePr w:type="band2Horz"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  <w:insideV w:val="single" w:sz="8" w:space="0" w:color="ED7D31" w:themeColor="accent2"/>
        </w:tcBorders>
      </w:tcPr>
    </w:tblStylePr>
  </w:style>
  <w:style w:type="table" w:styleId="-31">
    <w:name w:val="Light Grid Accent 3"/>
    <w:basedOn w:val="a3"/>
    <w:uiPriority w:val="62"/>
    <w:rsid w:val="006B61EA"/>
    <w:pPr>
      <w:spacing w:after="0" w:line="240" w:lineRule="auto"/>
    </w:pPr>
    <w:rPr>
      <w:rFonts w:eastAsiaTheme="minorEastAsia"/>
      <w:lang w:val="en-US"/>
    </w:rPr>
    <w:tblPr>
      <w:tblStyleRowBandSize w:val="1"/>
      <w:tblStyleColBandSize w:val="1"/>
      <w:tblBorders>
        <w:top w:val="single" w:sz="8" w:space="0" w:color="A5A5A5" w:themeColor="accent3"/>
        <w:left w:val="single" w:sz="8" w:space="0" w:color="A5A5A5" w:themeColor="accent3"/>
        <w:bottom w:val="single" w:sz="8" w:space="0" w:color="A5A5A5" w:themeColor="accent3"/>
        <w:right w:val="single" w:sz="8" w:space="0" w:color="A5A5A5" w:themeColor="accent3"/>
        <w:insideH w:val="single" w:sz="8" w:space="0" w:color="A5A5A5" w:themeColor="accent3"/>
        <w:insideV w:val="single" w:sz="8" w:space="0" w:color="A5A5A5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18" w:space="0" w:color="A5A5A5" w:themeColor="accent3"/>
          <w:right w:val="single" w:sz="8" w:space="0" w:color="A5A5A5" w:themeColor="accent3"/>
          <w:insideH w:val="nil"/>
          <w:insideV w:val="single" w:sz="8" w:space="0" w:color="A5A5A5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  <w:insideH w:val="nil"/>
          <w:insideV w:val="single" w:sz="8" w:space="0" w:color="A5A5A5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</w:tcPr>
    </w:tblStylePr>
    <w:tblStylePr w:type="band1Vert"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  <w:shd w:val="clear" w:color="auto" w:fill="E8E8E8" w:themeFill="accent3" w:themeFillTint="3F"/>
      </w:tcPr>
    </w:tblStylePr>
    <w:tblStylePr w:type="band1Horz"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  <w:insideV w:val="single" w:sz="8" w:space="0" w:color="A5A5A5" w:themeColor="accent3"/>
        </w:tcBorders>
        <w:shd w:val="clear" w:color="auto" w:fill="E8E8E8" w:themeFill="accent3" w:themeFillTint="3F"/>
      </w:tcPr>
    </w:tblStylePr>
    <w:tblStylePr w:type="band2Horz"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  <w:insideV w:val="single" w:sz="8" w:space="0" w:color="A5A5A5" w:themeColor="accent3"/>
        </w:tcBorders>
      </w:tcPr>
    </w:tblStylePr>
  </w:style>
  <w:style w:type="table" w:styleId="-41">
    <w:name w:val="Light Grid Accent 4"/>
    <w:basedOn w:val="a3"/>
    <w:uiPriority w:val="62"/>
    <w:rsid w:val="006B61EA"/>
    <w:pPr>
      <w:spacing w:after="0" w:line="240" w:lineRule="auto"/>
    </w:pPr>
    <w:rPr>
      <w:rFonts w:eastAsiaTheme="minorEastAsia"/>
      <w:lang w:val="en-US"/>
    </w:rPr>
    <w:tblPr>
      <w:tblStyleRowBandSize w:val="1"/>
      <w:tblStyleColBandSize w:val="1"/>
      <w:tblBorders>
        <w:top w:val="single" w:sz="8" w:space="0" w:color="FFC000" w:themeColor="accent4"/>
        <w:left w:val="single" w:sz="8" w:space="0" w:color="FFC000" w:themeColor="accent4"/>
        <w:bottom w:val="single" w:sz="8" w:space="0" w:color="FFC000" w:themeColor="accent4"/>
        <w:right w:val="single" w:sz="8" w:space="0" w:color="FFC000" w:themeColor="accent4"/>
        <w:insideH w:val="single" w:sz="8" w:space="0" w:color="FFC000" w:themeColor="accent4"/>
        <w:insideV w:val="single" w:sz="8" w:space="0" w:color="FFC000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18" w:space="0" w:color="FFC000" w:themeColor="accent4"/>
          <w:right w:val="single" w:sz="8" w:space="0" w:color="FFC000" w:themeColor="accent4"/>
          <w:insideH w:val="nil"/>
          <w:insideV w:val="single" w:sz="8" w:space="0" w:color="FFC000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  <w:insideH w:val="nil"/>
          <w:insideV w:val="single" w:sz="8" w:space="0" w:color="FFC000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</w:tcBorders>
      </w:tcPr>
    </w:tblStylePr>
    <w:tblStylePr w:type="band1Vert"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</w:tcBorders>
        <w:shd w:val="clear" w:color="auto" w:fill="FFEFC0" w:themeFill="accent4" w:themeFillTint="3F"/>
      </w:tcPr>
    </w:tblStylePr>
    <w:tblStylePr w:type="band1Horz"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  <w:insideV w:val="single" w:sz="8" w:space="0" w:color="FFC000" w:themeColor="accent4"/>
        </w:tcBorders>
        <w:shd w:val="clear" w:color="auto" w:fill="FFEFC0" w:themeFill="accent4" w:themeFillTint="3F"/>
      </w:tcPr>
    </w:tblStylePr>
    <w:tblStylePr w:type="band2Horz"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  <w:insideV w:val="single" w:sz="8" w:space="0" w:color="FFC000" w:themeColor="accent4"/>
        </w:tcBorders>
      </w:tcPr>
    </w:tblStylePr>
  </w:style>
  <w:style w:type="table" w:styleId="-51">
    <w:name w:val="Light Grid Accent 5"/>
    <w:basedOn w:val="a3"/>
    <w:uiPriority w:val="62"/>
    <w:rsid w:val="006B61EA"/>
    <w:pPr>
      <w:spacing w:after="0" w:line="240" w:lineRule="auto"/>
    </w:pPr>
    <w:rPr>
      <w:rFonts w:eastAsiaTheme="minorEastAsia"/>
      <w:lang w:val="en-US"/>
    </w:rPr>
    <w:tblPr>
      <w:tblStyleRowBandSize w:val="1"/>
      <w:tblStyleColBandSize w:val="1"/>
      <w:tblBorders>
        <w:top w:val="single" w:sz="8" w:space="0" w:color="4472C4" w:themeColor="accent5"/>
        <w:left w:val="single" w:sz="8" w:space="0" w:color="4472C4" w:themeColor="accent5"/>
        <w:bottom w:val="single" w:sz="8" w:space="0" w:color="4472C4" w:themeColor="accent5"/>
        <w:right w:val="single" w:sz="8" w:space="0" w:color="4472C4" w:themeColor="accent5"/>
        <w:insideH w:val="single" w:sz="8" w:space="0" w:color="4472C4" w:themeColor="accent5"/>
        <w:insideV w:val="single" w:sz="8" w:space="0" w:color="4472C4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472C4" w:themeColor="accent5"/>
          <w:left w:val="single" w:sz="8" w:space="0" w:color="4472C4" w:themeColor="accent5"/>
          <w:bottom w:val="single" w:sz="18" w:space="0" w:color="4472C4" w:themeColor="accent5"/>
          <w:right w:val="single" w:sz="8" w:space="0" w:color="4472C4" w:themeColor="accent5"/>
          <w:insideH w:val="nil"/>
          <w:insideV w:val="single" w:sz="8" w:space="0" w:color="4472C4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472C4" w:themeColor="accent5"/>
          <w:left w:val="single" w:sz="8" w:space="0" w:color="4472C4" w:themeColor="accent5"/>
          <w:bottom w:val="single" w:sz="8" w:space="0" w:color="4472C4" w:themeColor="accent5"/>
          <w:right w:val="single" w:sz="8" w:space="0" w:color="4472C4" w:themeColor="accent5"/>
          <w:insideH w:val="nil"/>
          <w:insideV w:val="single" w:sz="8" w:space="0" w:color="4472C4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472C4" w:themeColor="accent5"/>
          <w:left w:val="single" w:sz="8" w:space="0" w:color="4472C4" w:themeColor="accent5"/>
          <w:bottom w:val="single" w:sz="8" w:space="0" w:color="4472C4" w:themeColor="accent5"/>
          <w:right w:val="single" w:sz="8" w:space="0" w:color="4472C4" w:themeColor="accent5"/>
        </w:tcBorders>
      </w:tcPr>
    </w:tblStylePr>
    <w:tblStylePr w:type="band1Vert">
      <w:tblPr/>
      <w:tcPr>
        <w:tcBorders>
          <w:top w:val="single" w:sz="8" w:space="0" w:color="4472C4" w:themeColor="accent5"/>
          <w:left w:val="single" w:sz="8" w:space="0" w:color="4472C4" w:themeColor="accent5"/>
          <w:bottom w:val="single" w:sz="8" w:space="0" w:color="4472C4" w:themeColor="accent5"/>
          <w:right w:val="single" w:sz="8" w:space="0" w:color="4472C4" w:themeColor="accent5"/>
        </w:tcBorders>
        <w:shd w:val="clear" w:color="auto" w:fill="D0DBF0" w:themeFill="accent5" w:themeFillTint="3F"/>
      </w:tcPr>
    </w:tblStylePr>
    <w:tblStylePr w:type="band1Horz">
      <w:tblPr/>
      <w:tcPr>
        <w:tcBorders>
          <w:top w:val="single" w:sz="8" w:space="0" w:color="4472C4" w:themeColor="accent5"/>
          <w:left w:val="single" w:sz="8" w:space="0" w:color="4472C4" w:themeColor="accent5"/>
          <w:bottom w:val="single" w:sz="8" w:space="0" w:color="4472C4" w:themeColor="accent5"/>
          <w:right w:val="single" w:sz="8" w:space="0" w:color="4472C4" w:themeColor="accent5"/>
          <w:insideV w:val="single" w:sz="8" w:space="0" w:color="4472C4" w:themeColor="accent5"/>
        </w:tcBorders>
        <w:shd w:val="clear" w:color="auto" w:fill="D0DBF0" w:themeFill="accent5" w:themeFillTint="3F"/>
      </w:tcPr>
    </w:tblStylePr>
    <w:tblStylePr w:type="band2Horz">
      <w:tblPr/>
      <w:tcPr>
        <w:tcBorders>
          <w:top w:val="single" w:sz="8" w:space="0" w:color="4472C4" w:themeColor="accent5"/>
          <w:left w:val="single" w:sz="8" w:space="0" w:color="4472C4" w:themeColor="accent5"/>
          <w:bottom w:val="single" w:sz="8" w:space="0" w:color="4472C4" w:themeColor="accent5"/>
          <w:right w:val="single" w:sz="8" w:space="0" w:color="4472C4" w:themeColor="accent5"/>
          <w:insideV w:val="single" w:sz="8" w:space="0" w:color="4472C4" w:themeColor="accent5"/>
        </w:tcBorders>
      </w:tcPr>
    </w:tblStylePr>
  </w:style>
  <w:style w:type="table" w:styleId="-61">
    <w:name w:val="Light Grid Accent 6"/>
    <w:basedOn w:val="a3"/>
    <w:uiPriority w:val="62"/>
    <w:rsid w:val="006B61EA"/>
    <w:pPr>
      <w:spacing w:after="0" w:line="240" w:lineRule="auto"/>
    </w:pPr>
    <w:rPr>
      <w:rFonts w:eastAsiaTheme="minorEastAsia"/>
      <w:lang w:val="en-US"/>
    </w:rPr>
    <w:tblPr>
      <w:tblStyleRowBandSize w:val="1"/>
      <w:tblStyleColBandSize w:val="1"/>
      <w:tblBorders>
        <w:top w:val="single" w:sz="8" w:space="0" w:color="70AD47" w:themeColor="accent6"/>
        <w:left w:val="single" w:sz="8" w:space="0" w:color="70AD47" w:themeColor="accent6"/>
        <w:bottom w:val="single" w:sz="8" w:space="0" w:color="70AD47" w:themeColor="accent6"/>
        <w:right w:val="single" w:sz="8" w:space="0" w:color="70AD47" w:themeColor="accent6"/>
        <w:insideH w:val="single" w:sz="8" w:space="0" w:color="70AD47" w:themeColor="accent6"/>
        <w:insideV w:val="single" w:sz="8" w:space="0" w:color="70AD47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18" w:space="0" w:color="70AD47" w:themeColor="accent6"/>
          <w:right w:val="single" w:sz="8" w:space="0" w:color="70AD47" w:themeColor="accent6"/>
          <w:insideH w:val="nil"/>
          <w:insideV w:val="single" w:sz="8" w:space="0" w:color="70AD47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  <w:insideH w:val="nil"/>
          <w:insideV w:val="single" w:sz="8" w:space="0" w:color="70AD47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</w:tcBorders>
      </w:tcPr>
    </w:tblStylePr>
    <w:tblStylePr w:type="band1Vert"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</w:tcBorders>
        <w:shd w:val="clear" w:color="auto" w:fill="DBEBD0" w:themeFill="accent6" w:themeFillTint="3F"/>
      </w:tcPr>
    </w:tblStylePr>
    <w:tblStylePr w:type="band1Horz"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  <w:insideV w:val="single" w:sz="8" w:space="0" w:color="70AD47" w:themeColor="accent6"/>
        </w:tcBorders>
        <w:shd w:val="clear" w:color="auto" w:fill="DBEBD0" w:themeFill="accent6" w:themeFillTint="3F"/>
      </w:tcPr>
    </w:tblStylePr>
    <w:tblStylePr w:type="band2Horz"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  <w:insideV w:val="single" w:sz="8" w:space="0" w:color="70AD47" w:themeColor="accent6"/>
        </w:tcBorders>
      </w:tcPr>
    </w:tblStylePr>
  </w:style>
  <w:style w:type="table" w:styleId="18">
    <w:name w:val="Medium Shading 1"/>
    <w:basedOn w:val="a3"/>
    <w:uiPriority w:val="63"/>
    <w:rsid w:val="006B61EA"/>
    <w:pPr>
      <w:spacing w:after="0" w:line="240" w:lineRule="auto"/>
    </w:pPr>
    <w:rPr>
      <w:rFonts w:eastAsiaTheme="minorEastAsia"/>
      <w:lang w:val="en-US"/>
    </w:r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1">
    <w:name w:val="Medium Shading 1 Accent 1"/>
    <w:basedOn w:val="a3"/>
    <w:uiPriority w:val="63"/>
    <w:rsid w:val="006B61EA"/>
    <w:pPr>
      <w:spacing w:after="0" w:line="240" w:lineRule="auto"/>
    </w:pPr>
    <w:rPr>
      <w:rFonts w:eastAsiaTheme="minorEastAsia"/>
      <w:lang w:val="en-US"/>
    </w:rPr>
    <w:tblPr>
      <w:tblStyleRowBandSize w:val="1"/>
      <w:tblStyleColBandSize w:val="1"/>
      <w:tblBorders>
        <w:top w:val="single" w:sz="8" w:space="0" w:color="84B3DF" w:themeColor="accent1" w:themeTint="BF"/>
        <w:left w:val="single" w:sz="8" w:space="0" w:color="84B3DF" w:themeColor="accent1" w:themeTint="BF"/>
        <w:bottom w:val="single" w:sz="8" w:space="0" w:color="84B3DF" w:themeColor="accent1" w:themeTint="BF"/>
        <w:right w:val="single" w:sz="8" w:space="0" w:color="84B3DF" w:themeColor="accent1" w:themeTint="BF"/>
        <w:insideH w:val="single" w:sz="8" w:space="0" w:color="84B3DF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84B3DF" w:themeColor="accent1" w:themeTint="BF"/>
          <w:left w:val="single" w:sz="8" w:space="0" w:color="84B3DF" w:themeColor="accent1" w:themeTint="BF"/>
          <w:bottom w:val="single" w:sz="8" w:space="0" w:color="84B3DF" w:themeColor="accent1" w:themeTint="BF"/>
          <w:right w:val="single" w:sz="8" w:space="0" w:color="84B3DF" w:themeColor="accent1" w:themeTint="BF"/>
          <w:insideH w:val="nil"/>
          <w:insideV w:val="nil"/>
        </w:tcBorders>
        <w:shd w:val="clear" w:color="auto" w:fill="5B9BD5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4B3DF" w:themeColor="accent1" w:themeTint="BF"/>
          <w:left w:val="single" w:sz="8" w:space="0" w:color="84B3DF" w:themeColor="accent1" w:themeTint="BF"/>
          <w:bottom w:val="single" w:sz="8" w:space="0" w:color="84B3DF" w:themeColor="accent1" w:themeTint="BF"/>
          <w:right w:val="single" w:sz="8" w:space="0" w:color="84B3DF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6E6F4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6E6F4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2">
    <w:name w:val="Medium Shading 1 Accent 2"/>
    <w:basedOn w:val="a3"/>
    <w:uiPriority w:val="63"/>
    <w:rsid w:val="006B61EA"/>
    <w:pPr>
      <w:spacing w:after="0" w:line="240" w:lineRule="auto"/>
    </w:pPr>
    <w:rPr>
      <w:rFonts w:eastAsiaTheme="minorEastAsia"/>
      <w:lang w:val="en-US"/>
    </w:rPr>
    <w:tblPr>
      <w:tblStyleRowBandSize w:val="1"/>
      <w:tblStyleColBandSize w:val="1"/>
      <w:tblBorders>
        <w:top w:val="single" w:sz="8" w:space="0" w:color="F19D64" w:themeColor="accent2" w:themeTint="BF"/>
        <w:left w:val="single" w:sz="8" w:space="0" w:color="F19D64" w:themeColor="accent2" w:themeTint="BF"/>
        <w:bottom w:val="single" w:sz="8" w:space="0" w:color="F19D64" w:themeColor="accent2" w:themeTint="BF"/>
        <w:right w:val="single" w:sz="8" w:space="0" w:color="F19D64" w:themeColor="accent2" w:themeTint="BF"/>
        <w:insideH w:val="single" w:sz="8" w:space="0" w:color="F19D64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19D64" w:themeColor="accent2" w:themeTint="BF"/>
          <w:left w:val="single" w:sz="8" w:space="0" w:color="F19D64" w:themeColor="accent2" w:themeTint="BF"/>
          <w:bottom w:val="single" w:sz="8" w:space="0" w:color="F19D64" w:themeColor="accent2" w:themeTint="BF"/>
          <w:right w:val="single" w:sz="8" w:space="0" w:color="F19D64" w:themeColor="accent2" w:themeTint="BF"/>
          <w:insideH w:val="nil"/>
          <w:insideV w:val="nil"/>
        </w:tcBorders>
        <w:shd w:val="clear" w:color="auto" w:fill="ED7D31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19D64" w:themeColor="accent2" w:themeTint="BF"/>
          <w:left w:val="single" w:sz="8" w:space="0" w:color="F19D64" w:themeColor="accent2" w:themeTint="BF"/>
          <w:bottom w:val="single" w:sz="8" w:space="0" w:color="F19D64" w:themeColor="accent2" w:themeTint="BF"/>
          <w:right w:val="single" w:sz="8" w:space="0" w:color="F19D64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DECB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ADECB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3">
    <w:name w:val="Medium Shading 1 Accent 3"/>
    <w:basedOn w:val="a3"/>
    <w:uiPriority w:val="63"/>
    <w:rsid w:val="006B61EA"/>
    <w:pPr>
      <w:spacing w:after="0" w:line="240" w:lineRule="auto"/>
    </w:pPr>
    <w:rPr>
      <w:rFonts w:eastAsiaTheme="minorEastAsia"/>
      <w:lang w:val="en-US"/>
    </w:rPr>
    <w:tblPr>
      <w:tblStyleRowBandSize w:val="1"/>
      <w:tblStyleColBandSize w:val="1"/>
      <w:tblBorders>
        <w:top w:val="single" w:sz="8" w:space="0" w:color="BBBBBB" w:themeColor="accent3" w:themeTint="BF"/>
        <w:left w:val="single" w:sz="8" w:space="0" w:color="BBBBBB" w:themeColor="accent3" w:themeTint="BF"/>
        <w:bottom w:val="single" w:sz="8" w:space="0" w:color="BBBBBB" w:themeColor="accent3" w:themeTint="BF"/>
        <w:right w:val="single" w:sz="8" w:space="0" w:color="BBBBBB" w:themeColor="accent3" w:themeTint="BF"/>
        <w:insideH w:val="single" w:sz="8" w:space="0" w:color="BBBBBB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BBBBB" w:themeColor="accent3" w:themeTint="BF"/>
          <w:left w:val="single" w:sz="8" w:space="0" w:color="BBBBBB" w:themeColor="accent3" w:themeTint="BF"/>
          <w:bottom w:val="single" w:sz="8" w:space="0" w:color="BBBBBB" w:themeColor="accent3" w:themeTint="BF"/>
          <w:right w:val="single" w:sz="8" w:space="0" w:color="BBBBBB" w:themeColor="accent3" w:themeTint="BF"/>
          <w:insideH w:val="nil"/>
          <w:insideV w:val="nil"/>
        </w:tcBorders>
        <w:shd w:val="clear" w:color="auto" w:fill="A5A5A5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BBBBB" w:themeColor="accent3" w:themeTint="BF"/>
          <w:left w:val="single" w:sz="8" w:space="0" w:color="BBBBBB" w:themeColor="accent3" w:themeTint="BF"/>
          <w:bottom w:val="single" w:sz="8" w:space="0" w:color="BBBBBB" w:themeColor="accent3" w:themeTint="BF"/>
          <w:right w:val="single" w:sz="8" w:space="0" w:color="BBBBBB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8E8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8E8E8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4">
    <w:name w:val="Medium Shading 1 Accent 4"/>
    <w:basedOn w:val="a3"/>
    <w:uiPriority w:val="63"/>
    <w:rsid w:val="006B61EA"/>
    <w:pPr>
      <w:spacing w:after="0" w:line="240" w:lineRule="auto"/>
    </w:pPr>
    <w:rPr>
      <w:rFonts w:eastAsiaTheme="minorEastAsia"/>
      <w:lang w:val="en-US"/>
    </w:rPr>
    <w:tblPr>
      <w:tblStyleRowBandSize w:val="1"/>
      <w:tblStyleColBandSize w:val="1"/>
      <w:tblBorders>
        <w:top w:val="single" w:sz="8" w:space="0" w:color="FFCF40" w:themeColor="accent4" w:themeTint="BF"/>
        <w:left w:val="single" w:sz="8" w:space="0" w:color="FFCF40" w:themeColor="accent4" w:themeTint="BF"/>
        <w:bottom w:val="single" w:sz="8" w:space="0" w:color="FFCF40" w:themeColor="accent4" w:themeTint="BF"/>
        <w:right w:val="single" w:sz="8" w:space="0" w:color="FFCF40" w:themeColor="accent4" w:themeTint="BF"/>
        <w:insideH w:val="single" w:sz="8" w:space="0" w:color="FFCF40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FCF40" w:themeColor="accent4" w:themeTint="BF"/>
          <w:left w:val="single" w:sz="8" w:space="0" w:color="FFCF40" w:themeColor="accent4" w:themeTint="BF"/>
          <w:bottom w:val="single" w:sz="8" w:space="0" w:color="FFCF40" w:themeColor="accent4" w:themeTint="BF"/>
          <w:right w:val="single" w:sz="8" w:space="0" w:color="FFCF40" w:themeColor="accent4" w:themeTint="BF"/>
          <w:insideH w:val="nil"/>
          <w:insideV w:val="nil"/>
        </w:tcBorders>
        <w:shd w:val="clear" w:color="auto" w:fill="FFC000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FCF40" w:themeColor="accent4" w:themeTint="BF"/>
          <w:left w:val="single" w:sz="8" w:space="0" w:color="FFCF40" w:themeColor="accent4" w:themeTint="BF"/>
          <w:bottom w:val="single" w:sz="8" w:space="0" w:color="FFCF40" w:themeColor="accent4" w:themeTint="BF"/>
          <w:right w:val="single" w:sz="8" w:space="0" w:color="FFCF40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EFC0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FEFC0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5">
    <w:name w:val="Medium Shading 1 Accent 5"/>
    <w:basedOn w:val="a3"/>
    <w:uiPriority w:val="63"/>
    <w:rsid w:val="006B61EA"/>
    <w:pPr>
      <w:spacing w:after="0" w:line="240" w:lineRule="auto"/>
    </w:pPr>
    <w:rPr>
      <w:rFonts w:eastAsiaTheme="minorEastAsia"/>
      <w:lang w:val="en-US"/>
    </w:rPr>
    <w:tblPr>
      <w:tblStyleRowBandSize w:val="1"/>
      <w:tblStyleColBandSize w:val="1"/>
      <w:tblBorders>
        <w:top w:val="single" w:sz="8" w:space="0" w:color="7295D2" w:themeColor="accent5" w:themeTint="BF"/>
        <w:left w:val="single" w:sz="8" w:space="0" w:color="7295D2" w:themeColor="accent5" w:themeTint="BF"/>
        <w:bottom w:val="single" w:sz="8" w:space="0" w:color="7295D2" w:themeColor="accent5" w:themeTint="BF"/>
        <w:right w:val="single" w:sz="8" w:space="0" w:color="7295D2" w:themeColor="accent5" w:themeTint="BF"/>
        <w:insideH w:val="single" w:sz="8" w:space="0" w:color="7295D2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295D2" w:themeColor="accent5" w:themeTint="BF"/>
          <w:left w:val="single" w:sz="8" w:space="0" w:color="7295D2" w:themeColor="accent5" w:themeTint="BF"/>
          <w:bottom w:val="single" w:sz="8" w:space="0" w:color="7295D2" w:themeColor="accent5" w:themeTint="BF"/>
          <w:right w:val="single" w:sz="8" w:space="0" w:color="7295D2" w:themeColor="accent5" w:themeTint="BF"/>
          <w:insideH w:val="nil"/>
          <w:insideV w:val="nil"/>
        </w:tcBorders>
        <w:shd w:val="clear" w:color="auto" w:fill="4472C4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295D2" w:themeColor="accent5" w:themeTint="BF"/>
          <w:left w:val="single" w:sz="8" w:space="0" w:color="7295D2" w:themeColor="accent5" w:themeTint="BF"/>
          <w:bottom w:val="single" w:sz="8" w:space="0" w:color="7295D2" w:themeColor="accent5" w:themeTint="BF"/>
          <w:right w:val="single" w:sz="8" w:space="0" w:color="7295D2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0DBF0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0DBF0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6">
    <w:name w:val="Medium Shading 1 Accent 6"/>
    <w:basedOn w:val="a3"/>
    <w:uiPriority w:val="63"/>
    <w:rsid w:val="006B61EA"/>
    <w:pPr>
      <w:spacing w:after="0" w:line="240" w:lineRule="auto"/>
    </w:pPr>
    <w:rPr>
      <w:rFonts w:eastAsiaTheme="minorEastAsia"/>
      <w:lang w:val="en-US"/>
    </w:rPr>
    <w:tblPr>
      <w:tblStyleRowBandSize w:val="1"/>
      <w:tblStyleColBandSize w:val="1"/>
      <w:tblBorders>
        <w:top w:val="single" w:sz="8" w:space="0" w:color="93C571" w:themeColor="accent6" w:themeTint="BF"/>
        <w:left w:val="single" w:sz="8" w:space="0" w:color="93C571" w:themeColor="accent6" w:themeTint="BF"/>
        <w:bottom w:val="single" w:sz="8" w:space="0" w:color="93C571" w:themeColor="accent6" w:themeTint="BF"/>
        <w:right w:val="single" w:sz="8" w:space="0" w:color="93C571" w:themeColor="accent6" w:themeTint="BF"/>
        <w:insideH w:val="single" w:sz="8" w:space="0" w:color="93C571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3C571" w:themeColor="accent6" w:themeTint="BF"/>
          <w:left w:val="single" w:sz="8" w:space="0" w:color="93C571" w:themeColor="accent6" w:themeTint="BF"/>
          <w:bottom w:val="single" w:sz="8" w:space="0" w:color="93C571" w:themeColor="accent6" w:themeTint="BF"/>
          <w:right w:val="single" w:sz="8" w:space="0" w:color="93C571" w:themeColor="accent6" w:themeTint="BF"/>
          <w:insideH w:val="nil"/>
          <w:insideV w:val="nil"/>
        </w:tcBorders>
        <w:shd w:val="clear" w:color="auto" w:fill="70AD47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3C571" w:themeColor="accent6" w:themeTint="BF"/>
          <w:left w:val="single" w:sz="8" w:space="0" w:color="93C571" w:themeColor="accent6" w:themeTint="BF"/>
          <w:bottom w:val="single" w:sz="8" w:space="0" w:color="93C571" w:themeColor="accent6" w:themeTint="BF"/>
          <w:right w:val="single" w:sz="8" w:space="0" w:color="93C571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B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BEB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2c">
    <w:name w:val="Medium Shading 2"/>
    <w:basedOn w:val="a3"/>
    <w:uiPriority w:val="64"/>
    <w:rsid w:val="006B61EA"/>
    <w:pPr>
      <w:spacing w:after="0" w:line="240" w:lineRule="auto"/>
    </w:pPr>
    <w:rPr>
      <w:rFonts w:eastAsiaTheme="minorEastAsia"/>
      <w:lang w:val="en-US"/>
    </w:r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1">
    <w:name w:val="Medium Shading 2 Accent 1"/>
    <w:basedOn w:val="a3"/>
    <w:uiPriority w:val="64"/>
    <w:rsid w:val="006B61EA"/>
    <w:pPr>
      <w:spacing w:after="0" w:line="240" w:lineRule="auto"/>
    </w:pPr>
    <w:rPr>
      <w:rFonts w:eastAsiaTheme="minorEastAsia"/>
      <w:lang w:val="en-US"/>
    </w:r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5B9BD5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5B9BD5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5B9BD5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2">
    <w:name w:val="Medium Shading 2 Accent 2"/>
    <w:basedOn w:val="a3"/>
    <w:uiPriority w:val="64"/>
    <w:rsid w:val="006B61EA"/>
    <w:pPr>
      <w:spacing w:after="0" w:line="240" w:lineRule="auto"/>
    </w:pPr>
    <w:rPr>
      <w:rFonts w:eastAsiaTheme="minorEastAsia"/>
      <w:lang w:val="en-US"/>
    </w:r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D7D31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D7D31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D7D31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3">
    <w:name w:val="Medium Shading 2 Accent 3"/>
    <w:basedOn w:val="a3"/>
    <w:uiPriority w:val="64"/>
    <w:rsid w:val="006B61EA"/>
    <w:pPr>
      <w:spacing w:after="0" w:line="240" w:lineRule="auto"/>
    </w:pPr>
    <w:rPr>
      <w:rFonts w:eastAsiaTheme="minorEastAsia"/>
      <w:lang w:val="en-US"/>
    </w:r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A5A5A5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A5A5A5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A5A5A5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4">
    <w:name w:val="Medium Shading 2 Accent 4"/>
    <w:basedOn w:val="a3"/>
    <w:uiPriority w:val="64"/>
    <w:rsid w:val="006B61EA"/>
    <w:pPr>
      <w:spacing w:after="0" w:line="240" w:lineRule="auto"/>
    </w:pPr>
    <w:rPr>
      <w:rFonts w:eastAsiaTheme="minorEastAsia"/>
      <w:lang w:val="en-US"/>
    </w:r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C000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C000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FC000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5">
    <w:name w:val="Medium Shading 2 Accent 5"/>
    <w:basedOn w:val="a3"/>
    <w:uiPriority w:val="64"/>
    <w:rsid w:val="006B61EA"/>
    <w:pPr>
      <w:spacing w:after="0" w:line="240" w:lineRule="auto"/>
    </w:pPr>
    <w:rPr>
      <w:rFonts w:eastAsiaTheme="minorEastAsia"/>
      <w:lang w:val="en-US"/>
    </w:r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472C4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472C4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472C4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6">
    <w:name w:val="Medium Shading 2 Accent 6"/>
    <w:basedOn w:val="a3"/>
    <w:uiPriority w:val="64"/>
    <w:rsid w:val="006B61EA"/>
    <w:pPr>
      <w:spacing w:after="0" w:line="240" w:lineRule="auto"/>
    </w:pPr>
    <w:rPr>
      <w:rFonts w:eastAsiaTheme="minorEastAsia"/>
      <w:lang w:val="en-US"/>
    </w:r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0AD47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0AD47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70AD47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19">
    <w:name w:val="Medium List 1"/>
    <w:basedOn w:val="a3"/>
    <w:uiPriority w:val="65"/>
    <w:rsid w:val="006B61EA"/>
    <w:pPr>
      <w:spacing w:after="0" w:line="240" w:lineRule="auto"/>
    </w:pPr>
    <w:rPr>
      <w:rFonts w:eastAsiaTheme="minorEastAsia"/>
      <w:color w:val="000000" w:themeColor="text1"/>
      <w:lang w:val="en-US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1-10">
    <w:name w:val="Medium List 1 Accent 1"/>
    <w:basedOn w:val="a3"/>
    <w:uiPriority w:val="65"/>
    <w:rsid w:val="006B61EA"/>
    <w:pPr>
      <w:spacing w:after="0" w:line="240" w:lineRule="auto"/>
    </w:pPr>
    <w:rPr>
      <w:rFonts w:eastAsiaTheme="minorEastAsia"/>
      <w:color w:val="000000" w:themeColor="text1"/>
      <w:lang w:val="en-US"/>
    </w:rPr>
    <w:tblPr>
      <w:tblStyleRowBandSize w:val="1"/>
      <w:tblStyleColBandSize w:val="1"/>
      <w:tblBorders>
        <w:top w:val="single" w:sz="8" w:space="0" w:color="5B9BD5" w:themeColor="accent1"/>
        <w:bottom w:val="single" w:sz="8" w:space="0" w:color="5B9BD5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5B9BD5" w:themeColor="accent1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5B9BD5" w:themeColor="accent1"/>
          <w:bottom w:val="single" w:sz="8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5B9BD5" w:themeColor="accent1"/>
          <w:bottom w:val="single" w:sz="8" w:space="0" w:color="5B9BD5" w:themeColor="accent1"/>
        </w:tcBorders>
      </w:tcPr>
    </w:tblStylePr>
    <w:tblStylePr w:type="band1Vert">
      <w:tblPr/>
      <w:tcPr>
        <w:shd w:val="clear" w:color="auto" w:fill="D6E6F4" w:themeFill="accent1" w:themeFillTint="3F"/>
      </w:tcPr>
    </w:tblStylePr>
    <w:tblStylePr w:type="band1Horz">
      <w:tblPr/>
      <w:tcPr>
        <w:shd w:val="clear" w:color="auto" w:fill="D6E6F4" w:themeFill="accent1" w:themeFillTint="3F"/>
      </w:tcPr>
    </w:tblStylePr>
  </w:style>
  <w:style w:type="table" w:styleId="1-20">
    <w:name w:val="Medium List 1 Accent 2"/>
    <w:basedOn w:val="a3"/>
    <w:uiPriority w:val="65"/>
    <w:rsid w:val="006B61EA"/>
    <w:pPr>
      <w:spacing w:after="0" w:line="240" w:lineRule="auto"/>
    </w:pPr>
    <w:rPr>
      <w:rFonts w:eastAsiaTheme="minorEastAsia"/>
      <w:color w:val="000000" w:themeColor="text1"/>
      <w:lang w:val="en-US"/>
    </w:rPr>
    <w:tblPr>
      <w:tblStyleRowBandSize w:val="1"/>
      <w:tblStyleColBandSize w:val="1"/>
      <w:tblBorders>
        <w:top w:val="single" w:sz="8" w:space="0" w:color="ED7D31" w:themeColor="accent2"/>
        <w:bottom w:val="single" w:sz="8" w:space="0" w:color="ED7D31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D7D31" w:themeColor="accent2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ED7D31" w:themeColor="accent2"/>
          <w:bottom w:val="single" w:sz="8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D7D31" w:themeColor="accent2"/>
          <w:bottom w:val="single" w:sz="8" w:space="0" w:color="ED7D31" w:themeColor="accent2"/>
        </w:tcBorders>
      </w:tcPr>
    </w:tblStylePr>
    <w:tblStylePr w:type="band1Vert">
      <w:tblPr/>
      <w:tcPr>
        <w:shd w:val="clear" w:color="auto" w:fill="FADECB" w:themeFill="accent2" w:themeFillTint="3F"/>
      </w:tcPr>
    </w:tblStylePr>
    <w:tblStylePr w:type="band1Horz">
      <w:tblPr/>
      <w:tcPr>
        <w:shd w:val="clear" w:color="auto" w:fill="FADECB" w:themeFill="accent2" w:themeFillTint="3F"/>
      </w:tcPr>
    </w:tblStylePr>
  </w:style>
  <w:style w:type="table" w:styleId="1-30">
    <w:name w:val="Medium List 1 Accent 3"/>
    <w:basedOn w:val="a3"/>
    <w:uiPriority w:val="65"/>
    <w:rsid w:val="006B61EA"/>
    <w:pPr>
      <w:spacing w:after="0" w:line="240" w:lineRule="auto"/>
    </w:pPr>
    <w:rPr>
      <w:rFonts w:eastAsiaTheme="minorEastAsia"/>
      <w:color w:val="000000" w:themeColor="text1"/>
      <w:lang w:val="en-US"/>
    </w:rPr>
    <w:tblPr>
      <w:tblStyleRowBandSize w:val="1"/>
      <w:tblStyleColBandSize w:val="1"/>
      <w:tblBorders>
        <w:top w:val="single" w:sz="8" w:space="0" w:color="A5A5A5" w:themeColor="accent3"/>
        <w:bottom w:val="single" w:sz="8" w:space="0" w:color="A5A5A5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A5A5A5" w:themeColor="accent3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A5A5A5" w:themeColor="accent3"/>
          <w:bottom w:val="single" w:sz="8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A5A5A5" w:themeColor="accent3"/>
          <w:bottom w:val="single" w:sz="8" w:space="0" w:color="A5A5A5" w:themeColor="accent3"/>
        </w:tcBorders>
      </w:tcPr>
    </w:tblStylePr>
    <w:tblStylePr w:type="band1Vert">
      <w:tblPr/>
      <w:tcPr>
        <w:shd w:val="clear" w:color="auto" w:fill="E8E8E8" w:themeFill="accent3" w:themeFillTint="3F"/>
      </w:tcPr>
    </w:tblStylePr>
    <w:tblStylePr w:type="band1Horz">
      <w:tblPr/>
      <w:tcPr>
        <w:shd w:val="clear" w:color="auto" w:fill="E8E8E8" w:themeFill="accent3" w:themeFillTint="3F"/>
      </w:tcPr>
    </w:tblStylePr>
  </w:style>
  <w:style w:type="table" w:styleId="1-40">
    <w:name w:val="Medium List 1 Accent 4"/>
    <w:basedOn w:val="a3"/>
    <w:uiPriority w:val="65"/>
    <w:rsid w:val="006B61EA"/>
    <w:pPr>
      <w:spacing w:after="0" w:line="240" w:lineRule="auto"/>
    </w:pPr>
    <w:rPr>
      <w:rFonts w:eastAsiaTheme="minorEastAsia"/>
      <w:color w:val="000000" w:themeColor="text1"/>
      <w:lang w:val="en-US"/>
    </w:rPr>
    <w:tblPr>
      <w:tblStyleRowBandSize w:val="1"/>
      <w:tblStyleColBandSize w:val="1"/>
      <w:tblBorders>
        <w:top w:val="single" w:sz="8" w:space="0" w:color="FFC000" w:themeColor="accent4"/>
        <w:bottom w:val="single" w:sz="8" w:space="0" w:color="FFC000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FC000" w:themeColor="accent4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FFC000" w:themeColor="accent4"/>
          <w:bottom w:val="single" w:sz="8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FC000" w:themeColor="accent4"/>
          <w:bottom w:val="single" w:sz="8" w:space="0" w:color="FFC000" w:themeColor="accent4"/>
        </w:tcBorders>
      </w:tcPr>
    </w:tblStylePr>
    <w:tblStylePr w:type="band1Vert">
      <w:tblPr/>
      <w:tcPr>
        <w:shd w:val="clear" w:color="auto" w:fill="FFEFC0" w:themeFill="accent4" w:themeFillTint="3F"/>
      </w:tcPr>
    </w:tblStylePr>
    <w:tblStylePr w:type="band1Horz">
      <w:tblPr/>
      <w:tcPr>
        <w:shd w:val="clear" w:color="auto" w:fill="FFEFC0" w:themeFill="accent4" w:themeFillTint="3F"/>
      </w:tcPr>
    </w:tblStylePr>
  </w:style>
  <w:style w:type="table" w:styleId="1-50">
    <w:name w:val="Medium List 1 Accent 5"/>
    <w:basedOn w:val="a3"/>
    <w:uiPriority w:val="65"/>
    <w:rsid w:val="006B61EA"/>
    <w:pPr>
      <w:spacing w:after="0" w:line="240" w:lineRule="auto"/>
    </w:pPr>
    <w:rPr>
      <w:rFonts w:eastAsiaTheme="minorEastAsia"/>
      <w:color w:val="000000" w:themeColor="text1"/>
      <w:lang w:val="en-US"/>
    </w:rPr>
    <w:tblPr>
      <w:tblStyleRowBandSize w:val="1"/>
      <w:tblStyleColBandSize w:val="1"/>
      <w:tblBorders>
        <w:top w:val="single" w:sz="8" w:space="0" w:color="4472C4" w:themeColor="accent5"/>
        <w:bottom w:val="single" w:sz="8" w:space="0" w:color="4472C4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472C4" w:themeColor="accent5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4472C4" w:themeColor="accent5"/>
          <w:bottom w:val="single" w:sz="8" w:space="0" w:color="4472C4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472C4" w:themeColor="accent5"/>
          <w:bottom w:val="single" w:sz="8" w:space="0" w:color="4472C4" w:themeColor="accent5"/>
        </w:tcBorders>
      </w:tcPr>
    </w:tblStylePr>
    <w:tblStylePr w:type="band1Vert">
      <w:tblPr/>
      <w:tcPr>
        <w:shd w:val="clear" w:color="auto" w:fill="D0DBF0" w:themeFill="accent5" w:themeFillTint="3F"/>
      </w:tcPr>
    </w:tblStylePr>
    <w:tblStylePr w:type="band1Horz">
      <w:tblPr/>
      <w:tcPr>
        <w:shd w:val="clear" w:color="auto" w:fill="D0DBF0" w:themeFill="accent5" w:themeFillTint="3F"/>
      </w:tcPr>
    </w:tblStylePr>
  </w:style>
  <w:style w:type="table" w:styleId="1-60">
    <w:name w:val="Medium List 1 Accent 6"/>
    <w:basedOn w:val="a3"/>
    <w:uiPriority w:val="65"/>
    <w:rsid w:val="006B61EA"/>
    <w:pPr>
      <w:spacing w:after="0" w:line="240" w:lineRule="auto"/>
    </w:pPr>
    <w:rPr>
      <w:rFonts w:eastAsiaTheme="minorEastAsia"/>
      <w:color w:val="000000" w:themeColor="text1"/>
      <w:lang w:val="en-US"/>
    </w:rPr>
    <w:tblPr>
      <w:tblStyleRowBandSize w:val="1"/>
      <w:tblStyleColBandSize w:val="1"/>
      <w:tblBorders>
        <w:top w:val="single" w:sz="8" w:space="0" w:color="70AD47" w:themeColor="accent6"/>
        <w:bottom w:val="single" w:sz="8" w:space="0" w:color="70AD47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70AD47" w:themeColor="accent6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70AD47" w:themeColor="accent6"/>
          <w:bottom w:val="single" w:sz="8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70AD47" w:themeColor="accent6"/>
          <w:bottom w:val="single" w:sz="8" w:space="0" w:color="70AD47" w:themeColor="accent6"/>
        </w:tcBorders>
      </w:tcPr>
    </w:tblStylePr>
    <w:tblStylePr w:type="band1Vert">
      <w:tblPr/>
      <w:tcPr>
        <w:shd w:val="clear" w:color="auto" w:fill="DBEBD0" w:themeFill="accent6" w:themeFillTint="3F"/>
      </w:tcPr>
    </w:tblStylePr>
    <w:tblStylePr w:type="band1Horz">
      <w:tblPr/>
      <w:tcPr>
        <w:shd w:val="clear" w:color="auto" w:fill="DBEBD0" w:themeFill="accent6" w:themeFillTint="3F"/>
      </w:tcPr>
    </w:tblStylePr>
  </w:style>
  <w:style w:type="table" w:styleId="2d">
    <w:name w:val="Medium List 2"/>
    <w:basedOn w:val="a3"/>
    <w:uiPriority w:val="66"/>
    <w:rsid w:val="006B61EA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  <w:lang w:val="en-US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10">
    <w:name w:val="Medium List 2 Accent 1"/>
    <w:basedOn w:val="a3"/>
    <w:uiPriority w:val="66"/>
    <w:rsid w:val="006B61EA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  <w:lang w:val="en-US"/>
    </w:rPr>
    <w:tblPr>
      <w:tblStyleRowBandSize w:val="1"/>
      <w:tblStyleColBandSize w:val="1"/>
      <w:tblBorders>
        <w:top w:val="single" w:sz="8" w:space="0" w:color="5B9BD5" w:themeColor="accent1"/>
        <w:left w:val="single" w:sz="8" w:space="0" w:color="5B9BD5" w:themeColor="accent1"/>
        <w:bottom w:val="single" w:sz="8" w:space="0" w:color="5B9BD5" w:themeColor="accent1"/>
        <w:right w:val="single" w:sz="8" w:space="0" w:color="5B9BD5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5B9BD5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5B9BD5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5B9BD5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5B9BD5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6E6F4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6E6F4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20">
    <w:name w:val="Medium List 2 Accent 2"/>
    <w:basedOn w:val="a3"/>
    <w:uiPriority w:val="66"/>
    <w:rsid w:val="006B61EA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  <w:lang w:val="en-US"/>
    </w:rPr>
    <w:tblPr>
      <w:tblStyleRowBandSize w:val="1"/>
      <w:tblStyleColBandSize w:val="1"/>
      <w:tblBorders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D7D31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ED7D31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D7D31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D7D31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DECB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ADECB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30">
    <w:name w:val="Medium List 2 Accent 3"/>
    <w:basedOn w:val="a3"/>
    <w:uiPriority w:val="66"/>
    <w:rsid w:val="006B61EA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  <w:lang w:val="en-US"/>
    </w:rPr>
    <w:tblPr>
      <w:tblStyleRowBandSize w:val="1"/>
      <w:tblStyleColBandSize w:val="1"/>
      <w:tblBorders>
        <w:top w:val="single" w:sz="8" w:space="0" w:color="A5A5A5" w:themeColor="accent3"/>
        <w:left w:val="single" w:sz="8" w:space="0" w:color="A5A5A5" w:themeColor="accent3"/>
        <w:bottom w:val="single" w:sz="8" w:space="0" w:color="A5A5A5" w:themeColor="accent3"/>
        <w:right w:val="single" w:sz="8" w:space="0" w:color="A5A5A5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A5A5A5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A5A5A5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A5A5A5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A5A5A5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8E8E8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8E8E8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40">
    <w:name w:val="Medium List 2 Accent 4"/>
    <w:basedOn w:val="a3"/>
    <w:uiPriority w:val="66"/>
    <w:rsid w:val="006B61EA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  <w:lang w:val="en-US"/>
    </w:rPr>
    <w:tblPr>
      <w:tblStyleRowBandSize w:val="1"/>
      <w:tblStyleColBandSize w:val="1"/>
      <w:tblBorders>
        <w:top w:val="single" w:sz="8" w:space="0" w:color="FFC000" w:themeColor="accent4"/>
        <w:left w:val="single" w:sz="8" w:space="0" w:color="FFC000" w:themeColor="accent4"/>
        <w:bottom w:val="single" w:sz="8" w:space="0" w:color="FFC000" w:themeColor="accent4"/>
        <w:right w:val="single" w:sz="8" w:space="0" w:color="FFC000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FC000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FC000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FC000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FC000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FEFC0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FEFC0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50">
    <w:name w:val="Medium List 2 Accent 5"/>
    <w:basedOn w:val="a3"/>
    <w:uiPriority w:val="66"/>
    <w:rsid w:val="006B61EA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  <w:lang w:val="en-US"/>
    </w:rPr>
    <w:tblPr>
      <w:tblStyleRowBandSize w:val="1"/>
      <w:tblStyleColBandSize w:val="1"/>
      <w:tblBorders>
        <w:top w:val="single" w:sz="8" w:space="0" w:color="4472C4" w:themeColor="accent5"/>
        <w:left w:val="single" w:sz="8" w:space="0" w:color="4472C4" w:themeColor="accent5"/>
        <w:bottom w:val="single" w:sz="8" w:space="0" w:color="4472C4" w:themeColor="accent5"/>
        <w:right w:val="single" w:sz="8" w:space="0" w:color="4472C4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472C4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472C4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472C4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472C4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0DBF0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0DBF0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60">
    <w:name w:val="Medium List 2 Accent 6"/>
    <w:basedOn w:val="a3"/>
    <w:uiPriority w:val="66"/>
    <w:rsid w:val="006B61EA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  <w:lang w:val="en-US"/>
    </w:rPr>
    <w:tblPr>
      <w:tblStyleRowBandSize w:val="1"/>
      <w:tblStyleColBandSize w:val="1"/>
      <w:tblBorders>
        <w:top w:val="single" w:sz="8" w:space="0" w:color="70AD47" w:themeColor="accent6"/>
        <w:left w:val="single" w:sz="8" w:space="0" w:color="70AD47" w:themeColor="accent6"/>
        <w:bottom w:val="single" w:sz="8" w:space="0" w:color="70AD47" w:themeColor="accent6"/>
        <w:right w:val="single" w:sz="8" w:space="0" w:color="70AD47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70AD47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70AD47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70AD47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70AD47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BEB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BEB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1a">
    <w:name w:val="Medium Grid 1"/>
    <w:basedOn w:val="a3"/>
    <w:uiPriority w:val="67"/>
    <w:rsid w:val="006B61EA"/>
    <w:pPr>
      <w:spacing w:after="0" w:line="240" w:lineRule="auto"/>
    </w:pPr>
    <w:rPr>
      <w:rFonts w:eastAsiaTheme="minorEastAsia"/>
      <w:lang w:val="en-US"/>
    </w:r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1-11">
    <w:name w:val="Medium Grid 1 Accent 1"/>
    <w:basedOn w:val="a3"/>
    <w:uiPriority w:val="67"/>
    <w:rsid w:val="006B61EA"/>
    <w:pPr>
      <w:spacing w:after="0" w:line="240" w:lineRule="auto"/>
    </w:pPr>
    <w:rPr>
      <w:rFonts w:eastAsiaTheme="minorEastAsia"/>
      <w:lang w:val="en-US"/>
    </w:rPr>
    <w:tblPr>
      <w:tblStyleRowBandSize w:val="1"/>
      <w:tblStyleColBandSize w:val="1"/>
      <w:tblBorders>
        <w:top w:val="single" w:sz="8" w:space="0" w:color="84B3DF" w:themeColor="accent1" w:themeTint="BF"/>
        <w:left w:val="single" w:sz="8" w:space="0" w:color="84B3DF" w:themeColor="accent1" w:themeTint="BF"/>
        <w:bottom w:val="single" w:sz="8" w:space="0" w:color="84B3DF" w:themeColor="accent1" w:themeTint="BF"/>
        <w:right w:val="single" w:sz="8" w:space="0" w:color="84B3DF" w:themeColor="accent1" w:themeTint="BF"/>
        <w:insideH w:val="single" w:sz="8" w:space="0" w:color="84B3DF" w:themeColor="accent1" w:themeTint="BF"/>
        <w:insideV w:val="single" w:sz="8" w:space="0" w:color="84B3DF" w:themeColor="accent1" w:themeTint="BF"/>
      </w:tblBorders>
    </w:tblPr>
    <w:tcPr>
      <w:shd w:val="clear" w:color="auto" w:fill="D6E6F4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84B3DF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DCCEA" w:themeFill="accent1" w:themeFillTint="7F"/>
      </w:tcPr>
    </w:tblStylePr>
    <w:tblStylePr w:type="band1Horz">
      <w:tblPr/>
      <w:tcPr>
        <w:shd w:val="clear" w:color="auto" w:fill="ADCCEA" w:themeFill="accent1" w:themeFillTint="7F"/>
      </w:tcPr>
    </w:tblStylePr>
  </w:style>
  <w:style w:type="table" w:styleId="1-21">
    <w:name w:val="Medium Grid 1 Accent 2"/>
    <w:basedOn w:val="a3"/>
    <w:uiPriority w:val="67"/>
    <w:rsid w:val="006B61EA"/>
    <w:pPr>
      <w:spacing w:after="0" w:line="240" w:lineRule="auto"/>
    </w:pPr>
    <w:rPr>
      <w:rFonts w:eastAsiaTheme="minorEastAsia"/>
      <w:lang w:val="en-US"/>
    </w:rPr>
    <w:tblPr>
      <w:tblStyleRowBandSize w:val="1"/>
      <w:tblStyleColBandSize w:val="1"/>
      <w:tblBorders>
        <w:top w:val="single" w:sz="8" w:space="0" w:color="F19D64" w:themeColor="accent2" w:themeTint="BF"/>
        <w:left w:val="single" w:sz="8" w:space="0" w:color="F19D64" w:themeColor="accent2" w:themeTint="BF"/>
        <w:bottom w:val="single" w:sz="8" w:space="0" w:color="F19D64" w:themeColor="accent2" w:themeTint="BF"/>
        <w:right w:val="single" w:sz="8" w:space="0" w:color="F19D64" w:themeColor="accent2" w:themeTint="BF"/>
        <w:insideH w:val="single" w:sz="8" w:space="0" w:color="F19D64" w:themeColor="accent2" w:themeTint="BF"/>
        <w:insideV w:val="single" w:sz="8" w:space="0" w:color="F19D64" w:themeColor="accent2" w:themeTint="BF"/>
      </w:tblBorders>
    </w:tblPr>
    <w:tcPr>
      <w:shd w:val="clear" w:color="auto" w:fill="FADECB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19D64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BE98" w:themeFill="accent2" w:themeFillTint="7F"/>
      </w:tcPr>
    </w:tblStylePr>
    <w:tblStylePr w:type="band1Horz">
      <w:tblPr/>
      <w:tcPr>
        <w:shd w:val="clear" w:color="auto" w:fill="F6BE98" w:themeFill="accent2" w:themeFillTint="7F"/>
      </w:tcPr>
    </w:tblStylePr>
  </w:style>
  <w:style w:type="table" w:styleId="1-31">
    <w:name w:val="Medium Grid 1 Accent 3"/>
    <w:basedOn w:val="a3"/>
    <w:uiPriority w:val="67"/>
    <w:rsid w:val="006B61EA"/>
    <w:pPr>
      <w:spacing w:after="0" w:line="240" w:lineRule="auto"/>
    </w:pPr>
    <w:rPr>
      <w:rFonts w:eastAsiaTheme="minorEastAsia"/>
      <w:lang w:val="en-US"/>
    </w:rPr>
    <w:tblPr>
      <w:tblStyleRowBandSize w:val="1"/>
      <w:tblStyleColBandSize w:val="1"/>
      <w:tblBorders>
        <w:top w:val="single" w:sz="8" w:space="0" w:color="BBBBBB" w:themeColor="accent3" w:themeTint="BF"/>
        <w:left w:val="single" w:sz="8" w:space="0" w:color="BBBBBB" w:themeColor="accent3" w:themeTint="BF"/>
        <w:bottom w:val="single" w:sz="8" w:space="0" w:color="BBBBBB" w:themeColor="accent3" w:themeTint="BF"/>
        <w:right w:val="single" w:sz="8" w:space="0" w:color="BBBBBB" w:themeColor="accent3" w:themeTint="BF"/>
        <w:insideH w:val="single" w:sz="8" w:space="0" w:color="BBBBBB" w:themeColor="accent3" w:themeTint="BF"/>
        <w:insideV w:val="single" w:sz="8" w:space="0" w:color="BBBBBB" w:themeColor="accent3" w:themeTint="BF"/>
      </w:tblBorders>
    </w:tblPr>
    <w:tcPr>
      <w:shd w:val="clear" w:color="auto" w:fill="E8E8E8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BBBBB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D2D2" w:themeFill="accent3" w:themeFillTint="7F"/>
      </w:tcPr>
    </w:tblStylePr>
    <w:tblStylePr w:type="band1Horz">
      <w:tblPr/>
      <w:tcPr>
        <w:shd w:val="clear" w:color="auto" w:fill="D2D2D2" w:themeFill="accent3" w:themeFillTint="7F"/>
      </w:tcPr>
    </w:tblStylePr>
  </w:style>
  <w:style w:type="table" w:styleId="1-41">
    <w:name w:val="Medium Grid 1 Accent 4"/>
    <w:basedOn w:val="a3"/>
    <w:uiPriority w:val="67"/>
    <w:rsid w:val="006B61EA"/>
    <w:pPr>
      <w:spacing w:after="0" w:line="240" w:lineRule="auto"/>
    </w:pPr>
    <w:rPr>
      <w:rFonts w:eastAsiaTheme="minorEastAsia"/>
      <w:lang w:val="en-US"/>
    </w:rPr>
    <w:tblPr>
      <w:tblStyleRowBandSize w:val="1"/>
      <w:tblStyleColBandSize w:val="1"/>
      <w:tblBorders>
        <w:top w:val="single" w:sz="8" w:space="0" w:color="FFCF40" w:themeColor="accent4" w:themeTint="BF"/>
        <w:left w:val="single" w:sz="8" w:space="0" w:color="FFCF40" w:themeColor="accent4" w:themeTint="BF"/>
        <w:bottom w:val="single" w:sz="8" w:space="0" w:color="FFCF40" w:themeColor="accent4" w:themeTint="BF"/>
        <w:right w:val="single" w:sz="8" w:space="0" w:color="FFCF40" w:themeColor="accent4" w:themeTint="BF"/>
        <w:insideH w:val="single" w:sz="8" w:space="0" w:color="FFCF40" w:themeColor="accent4" w:themeTint="BF"/>
        <w:insideV w:val="single" w:sz="8" w:space="0" w:color="FFCF40" w:themeColor="accent4" w:themeTint="BF"/>
      </w:tblBorders>
    </w:tblPr>
    <w:tcPr>
      <w:shd w:val="clear" w:color="auto" w:fill="FFEFC0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FCF40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DF80" w:themeFill="accent4" w:themeFillTint="7F"/>
      </w:tcPr>
    </w:tblStylePr>
    <w:tblStylePr w:type="band1Horz">
      <w:tblPr/>
      <w:tcPr>
        <w:shd w:val="clear" w:color="auto" w:fill="FFDF80" w:themeFill="accent4" w:themeFillTint="7F"/>
      </w:tcPr>
    </w:tblStylePr>
  </w:style>
  <w:style w:type="table" w:styleId="1-51">
    <w:name w:val="Medium Grid 1 Accent 5"/>
    <w:basedOn w:val="a3"/>
    <w:uiPriority w:val="67"/>
    <w:rsid w:val="006B61EA"/>
    <w:pPr>
      <w:spacing w:after="0" w:line="240" w:lineRule="auto"/>
    </w:pPr>
    <w:rPr>
      <w:rFonts w:eastAsiaTheme="minorEastAsia"/>
      <w:lang w:val="en-US"/>
    </w:rPr>
    <w:tblPr>
      <w:tblStyleRowBandSize w:val="1"/>
      <w:tblStyleColBandSize w:val="1"/>
      <w:tblBorders>
        <w:top w:val="single" w:sz="8" w:space="0" w:color="7295D2" w:themeColor="accent5" w:themeTint="BF"/>
        <w:left w:val="single" w:sz="8" w:space="0" w:color="7295D2" w:themeColor="accent5" w:themeTint="BF"/>
        <w:bottom w:val="single" w:sz="8" w:space="0" w:color="7295D2" w:themeColor="accent5" w:themeTint="BF"/>
        <w:right w:val="single" w:sz="8" w:space="0" w:color="7295D2" w:themeColor="accent5" w:themeTint="BF"/>
        <w:insideH w:val="single" w:sz="8" w:space="0" w:color="7295D2" w:themeColor="accent5" w:themeTint="BF"/>
        <w:insideV w:val="single" w:sz="8" w:space="0" w:color="7295D2" w:themeColor="accent5" w:themeTint="BF"/>
      </w:tblBorders>
    </w:tblPr>
    <w:tcPr>
      <w:shd w:val="clear" w:color="auto" w:fill="D0DBF0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295D2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1B8E1" w:themeFill="accent5" w:themeFillTint="7F"/>
      </w:tcPr>
    </w:tblStylePr>
    <w:tblStylePr w:type="band1Horz">
      <w:tblPr/>
      <w:tcPr>
        <w:shd w:val="clear" w:color="auto" w:fill="A1B8E1" w:themeFill="accent5" w:themeFillTint="7F"/>
      </w:tcPr>
    </w:tblStylePr>
  </w:style>
  <w:style w:type="table" w:styleId="1-61">
    <w:name w:val="Medium Grid 1 Accent 6"/>
    <w:basedOn w:val="a3"/>
    <w:uiPriority w:val="67"/>
    <w:rsid w:val="006B61EA"/>
    <w:pPr>
      <w:spacing w:after="0" w:line="240" w:lineRule="auto"/>
    </w:pPr>
    <w:rPr>
      <w:rFonts w:eastAsiaTheme="minorEastAsia"/>
      <w:lang w:val="en-US"/>
    </w:rPr>
    <w:tblPr>
      <w:tblStyleRowBandSize w:val="1"/>
      <w:tblStyleColBandSize w:val="1"/>
      <w:tblBorders>
        <w:top w:val="single" w:sz="8" w:space="0" w:color="93C571" w:themeColor="accent6" w:themeTint="BF"/>
        <w:left w:val="single" w:sz="8" w:space="0" w:color="93C571" w:themeColor="accent6" w:themeTint="BF"/>
        <w:bottom w:val="single" w:sz="8" w:space="0" w:color="93C571" w:themeColor="accent6" w:themeTint="BF"/>
        <w:right w:val="single" w:sz="8" w:space="0" w:color="93C571" w:themeColor="accent6" w:themeTint="BF"/>
        <w:insideH w:val="single" w:sz="8" w:space="0" w:color="93C571" w:themeColor="accent6" w:themeTint="BF"/>
        <w:insideV w:val="single" w:sz="8" w:space="0" w:color="93C571" w:themeColor="accent6" w:themeTint="BF"/>
      </w:tblBorders>
    </w:tblPr>
    <w:tcPr>
      <w:shd w:val="clear" w:color="auto" w:fill="DBEB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3C571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7D8A0" w:themeFill="accent6" w:themeFillTint="7F"/>
      </w:tcPr>
    </w:tblStylePr>
    <w:tblStylePr w:type="band1Horz">
      <w:tblPr/>
      <w:tcPr>
        <w:shd w:val="clear" w:color="auto" w:fill="B7D8A0" w:themeFill="accent6" w:themeFillTint="7F"/>
      </w:tcPr>
    </w:tblStylePr>
  </w:style>
  <w:style w:type="table" w:styleId="2e">
    <w:name w:val="Medium Grid 2"/>
    <w:basedOn w:val="a3"/>
    <w:uiPriority w:val="68"/>
    <w:rsid w:val="006B61EA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  <w:lang w:val="en-US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11">
    <w:name w:val="Medium Grid 2 Accent 1"/>
    <w:basedOn w:val="a3"/>
    <w:uiPriority w:val="68"/>
    <w:rsid w:val="006B61EA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  <w:lang w:val="en-US"/>
    </w:rPr>
    <w:tblPr>
      <w:tblStyleRowBandSize w:val="1"/>
      <w:tblStyleColBandSize w:val="1"/>
      <w:tblBorders>
        <w:top w:val="single" w:sz="8" w:space="0" w:color="5B9BD5" w:themeColor="accent1"/>
        <w:left w:val="single" w:sz="8" w:space="0" w:color="5B9BD5" w:themeColor="accent1"/>
        <w:bottom w:val="single" w:sz="8" w:space="0" w:color="5B9BD5" w:themeColor="accent1"/>
        <w:right w:val="single" w:sz="8" w:space="0" w:color="5B9BD5" w:themeColor="accent1"/>
        <w:insideH w:val="single" w:sz="8" w:space="0" w:color="5B9BD5" w:themeColor="accent1"/>
        <w:insideV w:val="single" w:sz="8" w:space="0" w:color="5B9BD5" w:themeColor="accent1"/>
      </w:tblBorders>
    </w:tblPr>
    <w:tcPr>
      <w:shd w:val="clear" w:color="auto" w:fill="D6E6F4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EF5FB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EEAF6" w:themeFill="accent1" w:themeFillTint="33"/>
      </w:tcPr>
    </w:tblStylePr>
    <w:tblStylePr w:type="band1Vert">
      <w:tblPr/>
      <w:tcPr>
        <w:shd w:val="clear" w:color="auto" w:fill="ADCCEA" w:themeFill="accent1" w:themeFillTint="7F"/>
      </w:tcPr>
    </w:tblStylePr>
    <w:tblStylePr w:type="band1Horz">
      <w:tblPr/>
      <w:tcPr>
        <w:tcBorders>
          <w:insideH w:val="single" w:sz="6" w:space="0" w:color="5B9BD5" w:themeColor="accent1"/>
          <w:insideV w:val="single" w:sz="6" w:space="0" w:color="5B9BD5" w:themeColor="accent1"/>
        </w:tcBorders>
        <w:shd w:val="clear" w:color="auto" w:fill="ADCCEA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21">
    <w:name w:val="Medium Grid 2 Accent 2"/>
    <w:basedOn w:val="a3"/>
    <w:uiPriority w:val="68"/>
    <w:rsid w:val="006B61EA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  <w:lang w:val="en-US"/>
    </w:rPr>
    <w:tblPr>
      <w:tblStyleRowBandSize w:val="1"/>
      <w:tblStyleColBandSize w:val="1"/>
      <w:tblBorders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  <w:insideH w:val="single" w:sz="8" w:space="0" w:color="ED7D31" w:themeColor="accent2"/>
        <w:insideV w:val="single" w:sz="8" w:space="0" w:color="ED7D31" w:themeColor="accent2"/>
      </w:tblBorders>
    </w:tblPr>
    <w:tcPr>
      <w:shd w:val="clear" w:color="auto" w:fill="FADECB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DF2EA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E4D5" w:themeFill="accent2" w:themeFillTint="33"/>
      </w:tcPr>
    </w:tblStylePr>
    <w:tblStylePr w:type="band1Vert">
      <w:tblPr/>
      <w:tcPr>
        <w:shd w:val="clear" w:color="auto" w:fill="F6BE98" w:themeFill="accent2" w:themeFillTint="7F"/>
      </w:tcPr>
    </w:tblStylePr>
    <w:tblStylePr w:type="band1Horz">
      <w:tblPr/>
      <w:tcPr>
        <w:tcBorders>
          <w:insideH w:val="single" w:sz="6" w:space="0" w:color="ED7D31" w:themeColor="accent2"/>
          <w:insideV w:val="single" w:sz="6" w:space="0" w:color="ED7D31" w:themeColor="accent2"/>
        </w:tcBorders>
        <w:shd w:val="clear" w:color="auto" w:fill="F6BE98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31">
    <w:name w:val="Medium Grid 2 Accent 3"/>
    <w:basedOn w:val="a3"/>
    <w:uiPriority w:val="68"/>
    <w:rsid w:val="006B61EA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  <w:lang w:val="en-US"/>
    </w:rPr>
    <w:tblPr>
      <w:tblStyleRowBandSize w:val="1"/>
      <w:tblStyleColBandSize w:val="1"/>
      <w:tblBorders>
        <w:top w:val="single" w:sz="8" w:space="0" w:color="A5A5A5" w:themeColor="accent3"/>
        <w:left w:val="single" w:sz="8" w:space="0" w:color="A5A5A5" w:themeColor="accent3"/>
        <w:bottom w:val="single" w:sz="8" w:space="0" w:color="A5A5A5" w:themeColor="accent3"/>
        <w:right w:val="single" w:sz="8" w:space="0" w:color="A5A5A5" w:themeColor="accent3"/>
        <w:insideH w:val="single" w:sz="8" w:space="0" w:color="A5A5A5" w:themeColor="accent3"/>
        <w:insideV w:val="single" w:sz="8" w:space="0" w:color="A5A5A5" w:themeColor="accent3"/>
      </w:tblBorders>
    </w:tblPr>
    <w:tcPr>
      <w:shd w:val="clear" w:color="auto" w:fill="E8E8E8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6F6F6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DEDED" w:themeFill="accent3" w:themeFillTint="33"/>
      </w:tcPr>
    </w:tblStylePr>
    <w:tblStylePr w:type="band1Vert">
      <w:tblPr/>
      <w:tcPr>
        <w:shd w:val="clear" w:color="auto" w:fill="D2D2D2" w:themeFill="accent3" w:themeFillTint="7F"/>
      </w:tcPr>
    </w:tblStylePr>
    <w:tblStylePr w:type="band1Horz">
      <w:tblPr/>
      <w:tcPr>
        <w:tcBorders>
          <w:insideH w:val="single" w:sz="6" w:space="0" w:color="A5A5A5" w:themeColor="accent3"/>
          <w:insideV w:val="single" w:sz="6" w:space="0" w:color="A5A5A5" w:themeColor="accent3"/>
        </w:tcBorders>
        <w:shd w:val="clear" w:color="auto" w:fill="D2D2D2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41">
    <w:name w:val="Medium Grid 2 Accent 4"/>
    <w:basedOn w:val="a3"/>
    <w:uiPriority w:val="68"/>
    <w:rsid w:val="006B61EA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  <w:lang w:val="en-US"/>
    </w:rPr>
    <w:tblPr>
      <w:tblStyleRowBandSize w:val="1"/>
      <w:tblStyleColBandSize w:val="1"/>
      <w:tblBorders>
        <w:top w:val="single" w:sz="8" w:space="0" w:color="FFC000" w:themeColor="accent4"/>
        <w:left w:val="single" w:sz="8" w:space="0" w:color="FFC000" w:themeColor="accent4"/>
        <w:bottom w:val="single" w:sz="8" w:space="0" w:color="FFC000" w:themeColor="accent4"/>
        <w:right w:val="single" w:sz="8" w:space="0" w:color="FFC000" w:themeColor="accent4"/>
        <w:insideH w:val="single" w:sz="8" w:space="0" w:color="FFC000" w:themeColor="accent4"/>
        <w:insideV w:val="single" w:sz="8" w:space="0" w:color="FFC000" w:themeColor="accent4"/>
      </w:tblBorders>
    </w:tblPr>
    <w:tcPr>
      <w:shd w:val="clear" w:color="auto" w:fill="FFEFC0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FF8E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2CC" w:themeFill="accent4" w:themeFillTint="33"/>
      </w:tcPr>
    </w:tblStylePr>
    <w:tblStylePr w:type="band1Vert">
      <w:tblPr/>
      <w:tcPr>
        <w:shd w:val="clear" w:color="auto" w:fill="FFDF80" w:themeFill="accent4" w:themeFillTint="7F"/>
      </w:tcPr>
    </w:tblStylePr>
    <w:tblStylePr w:type="band1Horz">
      <w:tblPr/>
      <w:tcPr>
        <w:tcBorders>
          <w:insideH w:val="single" w:sz="6" w:space="0" w:color="FFC000" w:themeColor="accent4"/>
          <w:insideV w:val="single" w:sz="6" w:space="0" w:color="FFC000" w:themeColor="accent4"/>
        </w:tcBorders>
        <w:shd w:val="clear" w:color="auto" w:fill="FFDF8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51">
    <w:name w:val="Medium Grid 2 Accent 5"/>
    <w:basedOn w:val="a3"/>
    <w:uiPriority w:val="68"/>
    <w:rsid w:val="006B61EA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  <w:lang w:val="en-US"/>
    </w:rPr>
    <w:tblPr>
      <w:tblStyleRowBandSize w:val="1"/>
      <w:tblStyleColBandSize w:val="1"/>
      <w:tblBorders>
        <w:top w:val="single" w:sz="8" w:space="0" w:color="4472C4" w:themeColor="accent5"/>
        <w:left w:val="single" w:sz="8" w:space="0" w:color="4472C4" w:themeColor="accent5"/>
        <w:bottom w:val="single" w:sz="8" w:space="0" w:color="4472C4" w:themeColor="accent5"/>
        <w:right w:val="single" w:sz="8" w:space="0" w:color="4472C4" w:themeColor="accent5"/>
        <w:insideH w:val="single" w:sz="8" w:space="0" w:color="4472C4" w:themeColor="accent5"/>
        <w:insideV w:val="single" w:sz="8" w:space="0" w:color="4472C4" w:themeColor="accent5"/>
      </w:tblBorders>
    </w:tblPr>
    <w:tcPr>
      <w:shd w:val="clear" w:color="auto" w:fill="D0DBF0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CF1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9E2F3" w:themeFill="accent5" w:themeFillTint="33"/>
      </w:tcPr>
    </w:tblStylePr>
    <w:tblStylePr w:type="band1Vert">
      <w:tblPr/>
      <w:tcPr>
        <w:shd w:val="clear" w:color="auto" w:fill="A1B8E1" w:themeFill="accent5" w:themeFillTint="7F"/>
      </w:tcPr>
    </w:tblStylePr>
    <w:tblStylePr w:type="band1Horz">
      <w:tblPr/>
      <w:tcPr>
        <w:tcBorders>
          <w:insideH w:val="single" w:sz="6" w:space="0" w:color="4472C4" w:themeColor="accent5"/>
          <w:insideV w:val="single" w:sz="6" w:space="0" w:color="4472C4" w:themeColor="accent5"/>
        </w:tcBorders>
        <w:shd w:val="clear" w:color="auto" w:fill="A1B8E1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61">
    <w:name w:val="Medium Grid 2 Accent 6"/>
    <w:basedOn w:val="a3"/>
    <w:uiPriority w:val="68"/>
    <w:rsid w:val="006B61EA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  <w:lang w:val="en-US"/>
    </w:rPr>
    <w:tblPr>
      <w:tblStyleRowBandSize w:val="1"/>
      <w:tblStyleColBandSize w:val="1"/>
      <w:tblBorders>
        <w:top w:val="single" w:sz="8" w:space="0" w:color="70AD47" w:themeColor="accent6"/>
        <w:left w:val="single" w:sz="8" w:space="0" w:color="70AD47" w:themeColor="accent6"/>
        <w:bottom w:val="single" w:sz="8" w:space="0" w:color="70AD47" w:themeColor="accent6"/>
        <w:right w:val="single" w:sz="8" w:space="0" w:color="70AD47" w:themeColor="accent6"/>
        <w:insideH w:val="single" w:sz="8" w:space="0" w:color="70AD47" w:themeColor="accent6"/>
        <w:insideV w:val="single" w:sz="8" w:space="0" w:color="70AD47" w:themeColor="accent6"/>
      </w:tblBorders>
    </w:tblPr>
    <w:tcPr>
      <w:shd w:val="clear" w:color="auto" w:fill="DBEB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0F7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2EFD9" w:themeFill="accent6" w:themeFillTint="33"/>
      </w:tcPr>
    </w:tblStylePr>
    <w:tblStylePr w:type="band1Vert">
      <w:tblPr/>
      <w:tcPr>
        <w:shd w:val="clear" w:color="auto" w:fill="B7D8A0" w:themeFill="accent6" w:themeFillTint="7F"/>
      </w:tcPr>
    </w:tblStylePr>
    <w:tblStylePr w:type="band1Horz">
      <w:tblPr/>
      <w:tcPr>
        <w:tcBorders>
          <w:insideH w:val="single" w:sz="6" w:space="0" w:color="70AD47" w:themeColor="accent6"/>
          <w:insideV w:val="single" w:sz="6" w:space="0" w:color="70AD47" w:themeColor="accent6"/>
        </w:tcBorders>
        <w:shd w:val="clear" w:color="auto" w:fill="B7D8A0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38">
    <w:name w:val="Medium Grid 3"/>
    <w:basedOn w:val="a3"/>
    <w:uiPriority w:val="69"/>
    <w:rsid w:val="006B61EA"/>
    <w:pPr>
      <w:spacing w:after="0" w:line="240" w:lineRule="auto"/>
    </w:pPr>
    <w:rPr>
      <w:rFonts w:eastAsiaTheme="minorEastAsia"/>
      <w:lang w:val="en-US"/>
    </w:r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3-1">
    <w:name w:val="Medium Grid 3 Accent 1"/>
    <w:basedOn w:val="a3"/>
    <w:uiPriority w:val="69"/>
    <w:rsid w:val="006B61EA"/>
    <w:pPr>
      <w:spacing w:after="0" w:line="240" w:lineRule="auto"/>
    </w:pPr>
    <w:rPr>
      <w:rFonts w:eastAsiaTheme="minorEastAsia"/>
      <w:lang w:val="en-US"/>
    </w:r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6E6F4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5B9BD5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5B9BD5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5B9BD5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5B9BD5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DCCEA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DCCEA" w:themeFill="accent1" w:themeFillTint="7F"/>
      </w:tcPr>
    </w:tblStylePr>
  </w:style>
  <w:style w:type="table" w:styleId="3-2">
    <w:name w:val="Medium Grid 3 Accent 2"/>
    <w:basedOn w:val="a3"/>
    <w:uiPriority w:val="69"/>
    <w:rsid w:val="006B61EA"/>
    <w:pPr>
      <w:spacing w:after="0" w:line="240" w:lineRule="auto"/>
    </w:pPr>
    <w:rPr>
      <w:rFonts w:eastAsiaTheme="minorEastAsia"/>
      <w:lang w:val="en-US"/>
    </w:r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ADECB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D7D31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D7D31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D7D31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D7D31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6BE98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6BE98" w:themeFill="accent2" w:themeFillTint="7F"/>
      </w:tcPr>
    </w:tblStylePr>
  </w:style>
  <w:style w:type="table" w:styleId="3-3">
    <w:name w:val="Medium Grid 3 Accent 3"/>
    <w:basedOn w:val="a3"/>
    <w:uiPriority w:val="69"/>
    <w:rsid w:val="006B61EA"/>
    <w:pPr>
      <w:spacing w:after="0" w:line="240" w:lineRule="auto"/>
    </w:pPr>
    <w:rPr>
      <w:rFonts w:eastAsiaTheme="minorEastAsia"/>
      <w:lang w:val="en-US"/>
    </w:r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8E8E8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A5A5A5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A5A5A5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A5A5A5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2D2D2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2D2D2" w:themeFill="accent3" w:themeFillTint="7F"/>
      </w:tcPr>
    </w:tblStylePr>
  </w:style>
  <w:style w:type="table" w:styleId="3-4">
    <w:name w:val="Medium Grid 3 Accent 4"/>
    <w:basedOn w:val="a3"/>
    <w:uiPriority w:val="69"/>
    <w:rsid w:val="006B61EA"/>
    <w:pPr>
      <w:spacing w:after="0" w:line="240" w:lineRule="auto"/>
    </w:pPr>
    <w:rPr>
      <w:rFonts w:eastAsiaTheme="minorEastAsia"/>
      <w:lang w:val="en-US"/>
    </w:r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FEFC0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FC000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FC000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FC000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FC000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FDF8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FDF80" w:themeFill="accent4" w:themeFillTint="7F"/>
      </w:tcPr>
    </w:tblStylePr>
  </w:style>
  <w:style w:type="table" w:styleId="3-5">
    <w:name w:val="Medium Grid 3 Accent 5"/>
    <w:basedOn w:val="a3"/>
    <w:uiPriority w:val="69"/>
    <w:rsid w:val="006B61EA"/>
    <w:pPr>
      <w:spacing w:after="0" w:line="240" w:lineRule="auto"/>
    </w:pPr>
    <w:rPr>
      <w:rFonts w:eastAsiaTheme="minorEastAsia"/>
      <w:lang w:val="en-US"/>
    </w:r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0DBF0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472C4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472C4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472C4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472C4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1B8E1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1B8E1" w:themeFill="accent5" w:themeFillTint="7F"/>
      </w:tcPr>
    </w:tblStylePr>
  </w:style>
  <w:style w:type="table" w:styleId="3-6">
    <w:name w:val="Medium Grid 3 Accent 6"/>
    <w:basedOn w:val="a3"/>
    <w:uiPriority w:val="69"/>
    <w:rsid w:val="006B61EA"/>
    <w:pPr>
      <w:spacing w:after="0" w:line="240" w:lineRule="auto"/>
    </w:pPr>
    <w:rPr>
      <w:rFonts w:eastAsiaTheme="minorEastAsia"/>
      <w:lang w:val="en-US"/>
    </w:r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BEB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0AD47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0AD47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70AD47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7D8A0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7D8A0" w:themeFill="accent6" w:themeFillTint="7F"/>
      </w:tcPr>
    </w:tblStylePr>
  </w:style>
  <w:style w:type="table" w:styleId="afff">
    <w:name w:val="Dark List"/>
    <w:basedOn w:val="a3"/>
    <w:uiPriority w:val="70"/>
    <w:rsid w:val="006B61EA"/>
    <w:pPr>
      <w:spacing w:after="0" w:line="240" w:lineRule="auto"/>
    </w:pPr>
    <w:rPr>
      <w:rFonts w:eastAsiaTheme="minorEastAsia"/>
      <w:color w:val="FFFFFF" w:themeColor="background1"/>
      <w:lang w:val="en-US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-12">
    <w:name w:val="Dark List Accent 1"/>
    <w:basedOn w:val="a3"/>
    <w:uiPriority w:val="70"/>
    <w:rsid w:val="006B61EA"/>
    <w:pPr>
      <w:spacing w:after="0" w:line="240" w:lineRule="auto"/>
    </w:pPr>
    <w:rPr>
      <w:rFonts w:eastAsiaTheme="minorEastAsia"/>
      <w:color w:val="FFFFFF" w:themeColor="background1"/>
      <w:lang w:val="en-US"/>
    </w:rPr>
    <w:tblPr>
      <w:tblStyleRowBandSize w:val="1"/>
      <w:tblStyleColBandSize w:val="1"/>
    </w:tblPr>
    <w:tcPr>
      <w:shd w:val="clear" w:color="auto" w:fill="5B9BD5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1F4D78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2E74B5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2E74B5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E74B5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E74B5" w:themeFill="accent1" w:themeFillShade="BF"/>
      </w:tcPr>
    </w:tblStylePr>
  </w:style>
  <w:style w:type="table" w:styleId="-22">
    <w:name w:val="Dark List Accent 2"/>
    <w:basedOn w:val="a3"/>
    <w:uiPriority w:val="70"/>
    <w:rsid w:val="006B61EA"/>
    <w:pPr>
      <w:spacing w:after="0" w:line="240" w:lineRule="auto"/>
    </w:pPr>
    <w:rPr>
      <w:rFonts w:eastAsiaTheme="minorEastAsia"/>
      <w:color w:val="FFFFFF" w:themeColor="background1"/>
      <w:lang w:val="en-US"/>
    </w:rPr>
    <w:tblPr>
      <w:tblStyleRowBandSize w:val="1"/>
      <w:tblStyleColBandSize w:val="1"/>
    </w:tblPr>
    <w:tcPr>
      <w:shd w:val="clear" w:color="auto" w:fill="ED7D31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823B0B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C45911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C45911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45911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45911" w:themeFill="accent2" w:themeFillShade="BF"/>
      </w:tcPr>
    </w:tblStylePr>
  </w:style>
  <w:style w:type="table" w:styleId="-32">
    <w:name w:val="Dark List Accent 3"/>
    <w:basedOn w:val="a3"/>
    <w:uiPriority w:val="70"/>
    <w:rsid w:val="006B61EA"/>
    <w:pPr>
      <w:spacing w:after="0" w:line="240" w:lineRule="auto"/>
    </w:pPr>
    <w:rPr>
      <w:rFonts w:eastAsiaTheme="minorEastAsia"/>
      <w:color w:val="FFFFFF" w:themeColor="background1"/>
      <w:lang w:val="en-US"/>
    </w:rPr>
    <w:tblPr>
      <w:tblStyleRowBandSize w:val="1"/>
      <w:tblStyleColBandSize w:val="1"/>
    </w:tblPr>
    <w:tcPr>
      <w:shd w:val="clear" w:color="auto" w:fill="A5A5A5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525252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B7B7B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B7B7B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B7B7B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B7B7B" w:themeFill="accent3" w:themeFillShade="BF"/>
      </w:tcPr>
    </w:tblStylePr>
  </w:style>
  <w:style w:type="table" w:styleId="-42">
    <w:name w:val="Dark List Accent 4"/>
    <w:basedOn w:val="a3"/>
    <w:uiPriority w:val="70"/>
    <w:rsid w:val="006B61EA"/>
    <w:pPr>
      <w:spacing w:after="0" w:line="240" w:lineRule="auto"/>
    </w:pPr>
    <w:rPr>
      <w:rFonts w:eastAsiaTheme="minorEastAsia"/>
      <w:color w:val="FFFFFF" w:themeColor="background1"/>
      <w:lang w:val="en-US"/>
    </w:rPr>
    <w:tblPr>
      <w:tblStyleRowBandSize w:val="1"/>
      <w:tblStyleColBandSize w:val="1"/>
    </w:tblPr>
    <w:tcPr>
      <w:shd w:val="clear" w:color="auto" w:fill="FFC000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7F5F00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BF8F00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BF8F00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F8F00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F8F00" w:themeFill="accent4" w:themeFillShade="BF"/>
      </w:tcPr>
    </w:tblStylePr>
  </w:style>
  <w:style w:type="table" w:styleId="-52">
    <w:name w:val="Dark List Accent 5"/>
    <w:basedOn w:val="a3"/>
    <w:uiPriority w:val="70"/>
    <w:rsid w:val="006B61EA"/>
    <w:pPr>
      <w:spacing w:after="0" w:line="240" w:lineRule="auto"/>
    </w:pPr>
    <w:rPr>
      <w:rFonts w:eastAsiaTheme="minorEastAsia"/>
      <w:color w:val="FFFFFF" w:themeColor="background1"/>
      <w:lang w:val="en-US"/>
    </w:rPr>
    <w:tblPr>
      <w:tblStyleRowBandSize w:val="1"/>
      <w:tblStyleColBandSize w:val="1"/>
    </w:tblPr>
    <w:tcPr>
      <w:shd w:val="clear" w:color="auto" w:fill="4472C4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1F3763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2F5496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2F5496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F5496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F5496" w:themeFill="accent5" w:themeFillShade="BF"/>
      </w:tcPr>
    </w:tblStylePr>
  </w:style>
  <w:style w:type="table" w:styleId="-62">
    <w:name w:val="Dark List Accent 6"/>
    <w:basedOn w:val="a3"/>
    <w:uiPriority w:val="70"/>
    <w:rsid w:val="006B61EA"/>
    <w:pPr>
      <w:spacing w:after="0" w:line="240" w:lineRule="auto"/>
    </w:pPr>
    <w:rPr>
      <w:rFonts w:eastAsiaTheme="minorEastAsia"/>
      <w:color w:val="FFFFFF" w:themeColor="background1"/>
      <w:lang w:val="en-US"/>
    </w:rPr>
    <w:tblPr>
      <w:tblStyleRowBandSize w:val="1"/>
      <w:tblStyleColBandSize w:val="1"/>
    </w:tblPr>
    <w:tcPr>
      <w:shd w:val="clear" w:color="auto" w:fill="70AD47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75623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38135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38135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38135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38135" w:themeFill="accent6" w:themeFillShade="BF"/>
      </w:tcPr>
    </w:tblStylePr>
  </w:style>
  <w:style w:type="table" w:styleId="afff0">
    <w:name w:val="Colorful Shading"/>
    <w:basedOn w:val="a3"/>
    <w:uiPriority w:val="71"/>
    <w:rsid w:val="006B61EA"/>
    <w:pPr>
      <w:spacing w:after="0" w:line="240" w:lineRule="auto"/>
    </w:pPr>
    <w:rPr>
      <w:rFonts w:eastAsiaTheme="minorEastAsia"/>
      <w:color w:val="000000" w:themeColor="text1"/>
      <w:lang w:val="en-US"/>
    </w:rPr>
    <w:tblPr>
      <w:tblStyleRowBandSize w:val="1"/>
      <w:tblStyleColBandSize w:val="1"/>
      <w:tblBorders>
        <w:top w:val="single" w:sz="24" w:space="0" w:color="ED7D31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7D31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13">
    <w:name w:val="Colorful Shading Accent 1"/>
    <w:basedOn w:val="a3"/>
    <w:uiPriority w:val="71"/>
    <w:rsid w:val="006B61EA"/>
    <w:pPr>
      <w:spacing w:after="0" w:line="240" w:lineRule="auto"/>
    </w:pPr>
    <w:rPr>
      <w:rFonts w:eastAsiaTheme="minorEastAsia"/>
      <w:color w:val="000000" w:themeColor="text1"/>
      <w:lang w:val="en-US"/>
    </w:rPr>
    <w:tblPr>
      <w:tblStyleRowBandSize w:val="1"/>
      <w:tblStyleColBandSize w:val="1"/>
      <w:tblBorders>
        <w:top w:val="single" w:sz="24" w:space="0" w:color="ED7D31" w:themeColor="accent2"/>
        <w:left w:val="single" w:sz="4" w:space="0" w:color="5B9BD5" w:themeColor="accent1"/>
        <w:bottom w:val="single" w:sz="4" w:space="0" w:color="5B9BD5" w:themeColor="accent1"/>
        <w:right w:val="single" w:sz="4" w:space="0" w:color="5B9BD5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EF5FB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7D31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55D91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55D91" w:themeColor="accent1" w:themeShade="99"/>
          <w:insideV w:val="nil"/>
        </w:tcBorders>
        <w:shd w:val="clear" w:color="auto" w:fill="255D91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55D91" w:themeFill="accent1" w:themeFillShade="99"/>
      </w:tcPr>
    </w:tblStylePr>
    <w:tblStylePr w:type="band1Vert">
      <w:tblPr/>
      <w:tcPr>
        <w:shd w:val="clear" w:color="auto" w:fill="BDD6EE" w:themeFill="accent1" w:themeFillTint="66"/>
      </w:tcPr>
    </w:tblStylePr>
    <w:tblStylePr w:type="band1Horz">
      <w:tblPr/>
      <w:tcPr>
        <w:shd w:val="clear" w:color="auto" w:fill="ADCCEA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23">
    <w:name w:val="Colorful Shading Accent 2"/>
    <w:basedOn w:val="a3"/>
    <w:uiPriority w:val="71"/>
    <w:rsid w:val="006B61EA"/>
    <w:pPr>
      <w:spacing w:after="0" w:line="240" w:lineRule="auto"/>
    </w:pPr>
    <w:rPr>
      <w:rFonts w:eastAsiaTheme="minorEastAsia"/>
      <w:color w:val="000000" w:themeColor="text1"/>
      <w:lang w:val="en-US"/>
    </w:rPr>
    <w:tblPr>
      <w:tblStyleRowBandSize w:val="1"/>
      <w:tblStyleColBandSize w:val="1"/>
      <w:tblBorders>
        <w:top w:val="single" w:sz="24" w:space="0" w:color="ED7D31" w:themeColor="accent2"/>
        <w:left w:val="single" w:sz="4" w:space="0" w:color="ED7D31" w:themeColor="accent2"/>
        <w:bottom w:val="single" w:sz="4" w:space="0" w:color="ED7D31" w:themeColor="accent2"/>
        <w:right w:val="single" w:sz="4" w:space="0" w:color="ED7D31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F2EA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7D31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9D470D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9D470D" w:themeColor="accent2" w:themeShade="99"/>
          <w:insideV w:val="nil"/>
        </w:tcBorders>
        <w:shd w:val="clear" w:color="auto" w:fill="9D470D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D470D" w:themeFill="accent2" w:themeFillShade="99"/>
      </w:tcPr>
    </w:tblStylePr>
    <w:tblStylePr w:type="band1Vert">
      <w:tblPr/>
      <w:tcPr>
        <w:shd w:val="clear" w:color="auto" w:fill="F7CAAC" w:themeFill="accent2" w:themeFillTint="66"/>
      </w:tcPr>
    </w:tblStylePr>
    <w:tblStylePr w:type="band1Horz">
      <w:tblPr/>
      <w:tcPr>
        <w:shd w:val="clear" w:color="auto" w:fill="F6BE98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33">
    <w:name w:val="Colorful Shading Accent 3"/>
    <w:basedOn w:val="a3"/>
    <w:uiPriority w:val="71"/>
    <w:rsid w:val="006B61EA"/>
    <w:pPr>
      <w:spacing w:after="0" w:line="240" w:lineRule="auto"/>
    </w:pPr>
    <w:rPr>
      <w:rFonts w:eastAsiaTheme="minorEastAsia"/>
      <w:color w:val="000000" w:themeColor="text1"/>
      <w:lang w:val="en-US"/>
    </w:rPr>
    <w:tblPr>
      <w:tblStyleRowBandSize w:val="1"/>
      <w:tblStyleColBandSize w:val="1"/>
      <w:tblBorders>
        <w:top w:val="single" w:sz="24" w:space="0" w:color="FFC000" w:themeColor="accent4"/>
        <w:left w:val="single" w:sz="4" w:space="0" w:color="A5A5A5" w:themeColor="accent3"/>
        <w:bottom w:val="single" w:sz="4" w:space="0" w:color="A5A5A5" w:themeColor="accent3"/>
        <w:right w:val="single" w:sz="4" w:space="0" w:color="A5A5A5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6F6F6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FC000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636363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636363" w:themeColor="accent3" w:themeShade="99"/>
          <w:insideV w:val="nil"/>
        </w:tcBorders>
        <w:shd w:val="clear" w:color="auto" w:fill="636363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36363" w:themeFill="accent3" w:themeFillShade="99"/>
      </w:tcPr>
    </w:tblStylePr>
    <w:tblStylePr w:type="band1Vert">
      <w:tblPr/>
      <w:tcPr>
        <w:shd w:val="clear" w:color="auto" w:fill="DBDBDB" w:themeFill="accent3" w:themeFillTint="66"/>
      </w:tcPr>
    </w:tblStylePr>
    <w:tblStylePr w:type="band1Horz">
      <w:tblPr/>
      <w:tcPr>
        <w:shd w:val="clear" w:color="auto" w:fill="D2D2D2" w:themeFill="accent3" w:themeFillTint="7F"/>
      </w:tcPr>
    </w:tblStylePr>
  </w:style>
  <w:style w:type="table" w:styleId="-43">
    <w:name w:val="Colorful Shading Accent 4"/>
    <w:basedOn w:val="a3"/>
    <w:uiPriority w:val="71"/>
    <w:rsid w:val="006B61EA"/>
    <w:pPr>
      <w:spacing w:after="0" w:line="240" w:lineRule="auto"/>
    </w:pPr>
    <w:rPr>
      <w:rFonts w:eastAsiaTheme="minorEastAsia"/>
      <w:color w:val="000000" w:themeColor="text1"/>
      <w:lang w:val="en-US"/>
    </w:rPr>
    <w:tblPr>
      <w:tblStyleRowBandSize w:val="1"/>
      <w:tblStyleColBandSize w:val="1"/>
      <w:tblBorders>
        <w:top w:val="single" w:sz="24" w:space="0" w:color="A5A5A5" w:themeColor="accent3"/>
        <w:left w:val="single" w:sz="4" w:space="0" w:color="FFC000" w:themeColor="accent4"/>
        <w:bottom w:val="single" w:sz="4" w:space="0" w:color="FFC000" w:themeColor="accent4"/>
        <w:right w:val="single" w:sz="4" w:space="0" w:color="FFC000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FF8E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A5A5A5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997300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997300" w:themeColor="accent4" w:themeShade="99"/>
          <w:insideV w:val="nil"/>
        </w:tcBorders>
        <w:shd w:val="clear" w:color="auto" w:fill="997300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97300" w:themeFill="accent4" w:themeFillShade="99"/>
      </w:tcPr>
    </w:tblStylePr>
    <w:tblStylePr w:type="band1Vert">
      <w:tblPr/>
      <w:tcPr>
        <w:shd w:val="clear" w:color="auto" w:fill="FFE599" w:themeFill="accent4" w:themeFillTint="66"/>
      </w:tcPr>
    </w:tblStylePr>
    <w:tblStylePr w:type="band1Horz">
      <w:tblPr/>
      <w:tcPr>
        <w:shd w:val="clear" w:color="auto" w:fill="FFDF8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53">
    <w:name w:val="Colorful Shading Accent 5"/>
    <w:basedOn w:val="a3"/>
    <w:uiPriority w:val="71"/>
    <w:rsid w:val="006B61EA"/>
    <w:pPr>
      <w:spacing w:after="0" w:line="240" w:lineRule="auto"/>
    </w:pPr>
    <w:rPr>
      <w:rFonts w:eastAsiaTheme="minorEastAsia"/>
      <w:color w:val="000000" w:themeColor="text1"/>
      <w:lang w:val="en-US"/>
    </w:rPr>
    <w:tblPr>
      <w:tblStyleRowBandSize w:val="1"/>
      <w:tblStyleColBandSize w:val="1"/>
      <w:tblBorders>
        <w:top w:val="single" w:sz="24" w:space="0" w:color="70AD47" w:themeColor="accent6"/>
        <w:left w:val="single" w:sz="4" w:space="0" w:color="4472C4" w:themeColor="accent5"/>
        <w:bottom w:val="single" w:sz="4" w:space="0" w:color="4472C4" w:themeColor="accent5"/>
        <w:right w:val="single" w:sz="4" w:space="0" w:color="4472C4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CF1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70AD47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64378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64378" w:themeColor="accent5" w:themeShade="99"/>
          <w:insideV w:val="nil"/>
        </w:tcBorders>
        <w:shd w:val="clear" w:color="auto" w:fill="264378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64378" w:themeFill="accent5" w:themeFillShade="99"/>
      </w:tcPr>
    </w:tblStylePr>
    <w:tblStylePr w:type="band1Vert">
      <w:tblPr/>
      <w:tcPr>
        <w:shd w:val="clear" w:color="auto" w:fill="B4C6E7" w:themeFill="accent5" w:themeFillTint="66"/>
      </w:tcPr>
    </w:tblStylePr>
    <w:tblStylePr w:type="band1Horz">
      <w:tblPr/>
      <w:tcPr>
        <w:shd w:val="clear" w:color="auto" w:fill="A1B8E1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63">
    <w:name w:val="Colorful Shading Accent 6"/>
    <w:basedOn w:val="a3"/>
    <w:uiPriority w:val="71"/>
    <w:rsid w:val="006B61EA"/>
    <w:pPr>
      <w:spacing w:after="0" w:line="240" w:lineRule="auto"/>
    </w:pPr>
    <w:rPr>
      <w:rFonts w:eastAsiaTheme="minorEastAsia"/>
      <w:color w:val="000000" w:themeColor="text1"/>
      <w:lang w:val="en-US"/>
    </w:rPr>
    <w:tblPr>
      <w:tblStyleRowBandSize w:val="1"/>
      <w:tblStyleColBandSize w:val="1"/>
      <w:tblBorders>
        <w:top w:val="single" w:sz="24" w:space="0" w:color="4472C4" w:themeColor="accent5"/>
        <w:left w:val="single" w:sz="4" w:space="0" w:color="70AD47" w:themeColor="accent6"/>
        <w:bottom w:val="single" w:sz="4" w:space="0" w:color="70AD47" w:themeColor="accent6"/>
        <w:right w:val="single" w:sz="4" w:space="0" w:color="70AD47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0F7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472C4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3672A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3672A" w:themeColor="accent6" w:themeShade="99"/>
          <w:insideV w:val="nil"/>
        </w:tcBorders>
        <w:shd w:val="clear" w:color="auto" w:fill="43672A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3672A" w:themeFill="accent6" w:themeFillShade="99"/>
      </w:tcPr>
    </w:tblStylePr>
    <w:tblStylePr w:type="band1Vert">
      <w:tblPr/>
      <w:tcPr>
        <w:shd w:val="clear" w:color="auto" w:fill="C5E0B3" w:themeFill="accent6" w:themeFillTint="66"/>
      </w:tcPr>
    </w:tblStylePr>
    <w:tblStylePr w:type="band1Horz">
      <w:tblPr/>
      <w:tcPr>
        <w:shd w:val="clear" w:color="auto" w:fill="B7D8A0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afff1">
    <w:name w:val="Colorful List"/>
    <w:basedOn w:val="a3"/>
    <w:uiPriority w:val="72"/>
    <w:rsid w:val="006B61EA"/>
    <w:pPr>
      <w:spacing w:after="0" w:line="240" w:lineRule="auto"/>
    </w:pPr>
    <w:rPr>
      <w:rFonts w:eastAsiaTheme="minorEastAsia"/>
      <w:color w:val="000000" w:themeColor="text1"/>
      <w:lang w:val="en-US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D25F12" w:themeFill="accent2" w:themeFillShade="CC"/>
      </w:tcPr>
    </w:tblStylePr>
    <w:tblStylePr w:type="lastRow">
      <w:rPr>
        <w:b/>
        <w:bCs/>
        <w:color w:val="D25F12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14">
    <w:name w:val="Colorful List Accent 1"/>
    <w:basedOn w:val="a3"/>
    <w:uiPriority w:val="72"/>
    <w:rsid w:val="006B61EA"/>
    <w:pPr>
      <w:spacing w:after="0" w:line="240" w:lineRule="auto"/>
    </w:pPr>
    <w:rPr>
      <w:rFonts w:eastAsiaTheme="minorEastAsia"/>
      <w:color w:val="000000" w:themeColor="text1"/>
      <w:lang w:val="en-US"/>
    </w:rPr>
    <w:tblPr>
      <w:tblStyleRowBandSize w:val="1"/>
      <w:tblStyleColBandSize w:val="1"/>
    </w:tblPr>
    <w:tcPr>
      <w:shd w:val="clear" w:color="auto" w:fill="EEF5FB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D25F12" w:themeFill="accent2" w:themeFillShade="CC"/>
      </w:tcPr>
    </w:tblStylePr>
    <w:tblStylePr w:type="lastRow">
      <w:rPr>
        <w:b/>
        <w:bCs/>
        <w:color w:val="D25F12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6E6F4" w:themeFill="accent1" w:themeFillTint="3F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styleId="-24">
    <w:name w:val="Colorful List Accent 2"/>
    <w:basedOn w:val="a3"/>
    <w:uiPriority w:val="72"/>
    <w:rsid w:val="006B61EA"/>
    <w:pPr>
      <w:spacing w:after="0" w:line="240" w:lineRule="auto"/>
    </w:pPr>
    <w:rPr>
      <w:rFonts w:eastAsiaTheme="minorEastAsia"/>
      <w:color w:val="000000" w:themeColor="text1"/>
      <w:lang w:val="en-US"/>
    </w:rPr>
    <w:tblPr>
      <w:tblStyleRowBandSize w:val="1"/>
      <w:tblStyleColBandSize w:val="1"/>
    </w:tblPr>
    <w:tcPr>
      <w:shd w:val="clear" w:color="auto" w:fill="FDF2EA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D25F12" w:themeFill="accent2" w:themeFillShade="CC"/>
      </w:tcPr>
    </w:tblStylePr>
    <w:tblStylePr w:type="lastRow">
      <w:rPr>
        <w:b/>
        <w:bCs/>
        <w:color w:val="D25F12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DECB" w:themeFill="accent2" w:themeFillTint="3F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-34">
    <w:name w:val="Colorful List Accent 3"/>
    <w:basedOn w:val="a3"/>
    <w:uiPriority w:val="72"/>
    <w:rsid w:val="006B61EA"/>
    <w:pPr>
      <w:spacing w:after="0" w:line="240" w:lineRule="auto"/>
    </w:pPr>
    <w:rPr>
      <w:rFonts w:eastAsiaTheme="minorEastAsia"/>
      <w:color w:val="000000" w:themeColor="text1"/>
      <w:lang w:val="en-US"/>
    </w:rPr>
    <w:tblPr>
      <w:tblStyleRowBandSize w:val="1"/>
      <w:tblStyleColBandSize w:val="1"/>
    </w:tblPr>
    <w:tcPr>
      <w:shd w:val="clear" w:color="auto" w:fill="F6F6F6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CC9900" w:themeFill="accent4" w:themeFillShade="CC"/>
      </w:tcPr>
    </w:tblStylePr>
    <w:tblStylePr w:type="lastRow">
      <w:rPr>
        <w:b/>
        <w:bCs/>
        <w:color w:val="CC9900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8E8E8" w:themeFill="accent3" w:themeFillTint="3F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-44">
    <w:name w:val="Colorful List Accent 4"/>
    <w:basedOn w:val="a3"/>
    <w:uiPriority w:val="72"/>
    <w:rsid w:val="006B61EA"/>
    <w:pPr>
      <w:spacing w:after="0" w:line="240" w:lineRule="auto"/>
    </w:pPr>
    <w:rPr>
      <w:rFonts w:eastAsiaTheme="minorEastAsia"/>
      <w:color w:val="000000" w:themeColor="text1"/>
      <w:lang w:val="en-US"/>
    </w:rPr>
    <w:tblPr>
      <w:tblStyleRowBandSize w:val="1"/>
      <w:tblStyleColBandSize w:val="1"/>
    </w:tblPr>
    <w:tcPr>
      <w:shd w:val="clear" w:color="auto" w:fill="FFF8E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848484" w:themeFill="accent3" w:themeFillShade="CC"/>
      </w:tcPr>
    </w:tblStylePr>
    <w:tblStylePr w:type="lastRow">
      <w:rPr>
        <w:b/>
        <w:bCs/>
        <w:color w:val="848484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EFC0" w:themeFill="accent4" w:themeFillTint="3F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-54">
    <w:name w:val="Colorful List Accent 5"/>
    <w:basedOn w:val="a3"/>
    <w:uiPriority w:val="72"/>
    <w:rsid w:val="006B61EA"/>
    <w:pPr>
      <w:spacing w:after="0" w:line="240" w:lineRule="auto"/>
    </w:pPr>
    <w:rPr>
      <w:rFonts w:eastAsiaTheme="minorEastAsia"/>
      <w:color w:val="000000" w:themeColor="text1"/>
      <w:lang w:val="en-US"/>
    </w:rPr>
    <w:tblPr>
      <w:tblStyleRowBandSize w:val="1"/>
      <w:tblStyleColBandSize w:val="1"/>
    </w:tblPr>
    <w:tcPr>
      <w:shd w:val="clear" w:color="auto" w:fill="ECF1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598A38" w:themeFill="accent6" w:themeFillShade="CC"/>
      </w:tcPr>
    </w:tblStylePr>
    <w:tblStylePr w:type="lastRow">
      <w:rPr>
        <w:b/>
        <w:bCs/>
        <w:color w:val="598A38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0DBF0" w:themeFill="accent5" w:themeFillTint="3F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-64">
    <w:name w:val="Colorful List Accent 6"/>
    <w:basedOn w:val="a3"/>
    <w:uiPriority w:val="72"/>
    <w:rsid w:val="006B61EA"/>
    <w:pPr>
      <w:spacing w:after="0" w:line="240" w:lineRule="auto"/>
    </w:pPr>
    <w:rPr>
      <w:rFonts w:eastAsiaTheme="minorEastAsia"/>
      <w:color w:val="000000" w:themeColor="text1"/>
      <w:lang w:val="en-US"/>
    </w:rPr>
    <w:tblPr>
      <w:tblStyleRowBandSize w:val="1"/>
      <w:tblStyleColBandSize w:val="1"/>
    </w:tblPr>
    <w:tcPr>
      <w:shd w:val="clear" w:color="auto" w:fill="F0F7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259A0" w:themeFill="accent5" w:themeFillShade="CC"/>
      </w:tcPr>
    </w:tblStylePr>
    <w:tblStylePr w:type="lastRow">
      <w:rPr>
        <w:b/>
        <w:bCs/>
        <w:color w:val="3259A0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BD0" w:themeFill="accent6" w:themeFillTint="3F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afff2">
    <w:name w:val="Colorful Grid"/>
    <w:basedOn w:val="a3"/>
    <w:uiPriority w:val="73"/>
    <w:rsid w:val="006B61EA"/>
    <w:pPr>
      <w:spacing w:after="0" w:line="240" w:lineRule="auto"/>
    </w:pPr>
    <w:rPr>
      <w:rFonts w:eastAsiaTheme="minorEastAsia"/>
      <w:color w:val="000000" w:themeColor="text1"/>
      <w:lang w:val="en-US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-15">
    <w:name w:val="Colorful Grid Accent 1"/>
    <w:basedOn w:val="a3"/>
    <w:uiPriority w:val="73"/>
    <w:rsid w:val="006B61EA"/>
    <w:pPr>
      <w:spacing w:after="0" w:line="240" w:lineRule="auto"/>
    </w:pPr>
    <w:rPr>
      <w:rFonts w:eastAsiaTheme="minorEastAsia"/>
      <w:color w:val="000000" w:themeColor="text1"/>
      <w:lang w:val="en-US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EEAF6" w:themeFill="accent1" w:themeFillTint="33"/>
    </w:tcPr>
    <w:tblStylePr w:type="firstRow">
      <w:rPr>
        <w:b/>
        <w:bCs/>
      </w:rPr>
      <w:tblPr/>
      <w:tcPr>
        <w:shd w:val="clear" w:color="auto" w:fill="BDD6EE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DD6EE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2E74B5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2E74B5" w:themeFill="accent1" w:themeFillShade="BF"/>
      </w:tcPr>
    </w:tblStylePr>
    <w:tblStylePr w:type="band1Vert">
      <w:tblPr/>
      <w:tcPr>
        <w:shd w:val="clear" w:color="auto" w:fill="ADCCEA" w:themeFill="accent1" w:themeFillTint="7F"/>
      </w:tcPr>
    </w:tblStylePr>
    <w:tblStylePr w:type="band1Horz">
      <w:tblPr/>
      <w:tcPr>
        <w:shd w:val="clear" w:color="auto" w:fill="ADCCEA" w:themeFill="accent1" w:themeFillTint="7F"/>
      </w:tcPr>
    </w:tblStylePr>
  </w:style>
  <w:style w:type="table" w:styleId="-25">
    <w:name w:val="Colorful Grid Accent 2"/>
    <w:basedOn w:val="a3"/>
    <w:uiPriority w:val="73"/>
    <w:rsid w:val="006B61EA"/>
    <w:pPr>
      <w:spacing w:after="0" w:line="240" w:lineRule="auto"/>
    </w:pPr>
    <w:rPr>
      <w:rFonts w:eastAsiaTheme="minorEastAsia"/>
      <w:color w:val="000000" w:themeColor="text1"/>
      <w:lang w:val="en-US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BE4D5" w:themeFill="accent2" w:themeFillTint="33"/>
    </w:tcPr>
    <w:tblStylePr w:type="firstRow">
      <w:rPr>
        <w:b/>
        <w:bCs/>
      </w:rPr>
      <w:tblPr/>
      <w:tcPr>
        <w:shd w:val="clear" w:color="auto" w:fill="F7CAAC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7CAAC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C45911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C45911" w:themeFill="accent2" w:themeFillShade="BF"/>
      </w:tcPr>
    </w:tblStylePr>
    <w:tblStylePr w:type="band1Vert">
      <w:tblPr/>
      <w:tcPr>
        <w:shd w:val="clear" w:color="auto" w:fill="F6BE98" w:themeFill="accent2" w:themeFillTint="7F"/>
      </w:tcPr>
    </w:tblStylePr>
    <w:tblStylePr w:type="band1Horz">
      <w:tblPr/>
      <w:tcPr>
        <w:shd w:val="clear" w:color="auto" w:fill="F6BE98" w:themeFill="accent2" w:themeFillTint="7F"/>
      </w:tcPr>
    </w:tblStylePr>
  </w:style>
  <w:style w:type="table" w:styleId="-35">
    <w:name w:val="Colorful Grid Accent 3"/>
    <w:basedOn w:val="a3"/>
    <w:uiPriority w:val="73"/>
    <w:rsid w:val="006B61EA"/>
    <w:pPr>
      <w:spacing w:after="0" w:line="240" w:lineRule="auto"/>
    </w:pPr>
    <w:rPr>
      <w:rFonts w:eastAsiaTheme="minorEastAsia"/>
      <w:color w:val="000000" w:themeColor="text1"/>
      <w:lang w:val="en-US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DEDED" w:themeFill="accent3" w:themeFillTint="33"/>
    </w:tcPr>
    <w:tblStylePr w:type="firstRow">
      <w:rPr>
        <w:b/>
        <w:bCs/>
      </w:rPr>
      <w:tblPr/>
      <w:tcPr>
        <w:shd w:val="clear" w:color="auto" w:fill="DBDBDB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BDBDB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B7B7B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B7B7B" w:themeFill="accent3" w:themeFillShade="BF"/>
      </w:tcPr>
    </w:tblStylePr>
    <w:tblStylePr w:type="band1Vert">
      <w:tblPr/>
      <w:tcPr>
        <w:shd w:val="clear" w:color="auto" w:fill="D2D2D2" w:themeFill="accent3" w:themeFillTint="7F"/>
      </w:tcPr>
    </w:tblStylePr>
    <w:tblStylePr w:type="band1Horz">
      <w:tblPr/>
      <w:tcPr>
        <w:shd w:val="clear" w:color="auto" w:fill="D2D2D2" w:themeFill="accent3" w:themeFillTint="7F"/>
      </w:tcPr>
    </w:tblStylePr>
  </w:style>
  <w:style w:type="table" w:styleId="-45">
    <w:name w:val="Colorful Grid Accent 4"/>
    <w:basedOn w:val="a3"/>
    <w:uiPriority w:val="73"/>
    <w:rsid w:val="006B61EA"/>
    <w:pPr>
      <w:spacing w:after="0" w:line="240" w:lineRule="auto"/>
    </w:pPr>
    <w:rPr>
      <w:rFonts w:eastAsiaTheme="minorEastAsia"/>
      <w:color w:val="000000" w:themeColor="text1"/>
      <w:lang w:val="en-US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FF2CC" w:themeFill="accent4" w:themeFillTint="33"/>
    </w:tcPr>
    <w:tblStylePr w:type="firstRow">
      <w:rPr>
        <w:b/>
        <w:bCs/>
      </w:rPr>
      <w:tblPr/>
      <w:tcPr>
        <w:shd w:val="clear" w:color="auto" w:fill="FFE59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FE59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BF8F00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BF8F00" w:themeFill="accent4" w:themeFillShade="BF"/>
      </w:tcPr>
    </w:tblStylePr>
    <w:tblStylePr w:type="band1Vert">
      <w:tblPr/>
      <w:tcPr>
        <w:shd w:val="clear" w:color="auto" w:fill="FFDF80" w:themeFill="accent4" w:themeFillTint="7F"/>
      </w:tcPr>
    </w:tblStylePr>
    <w:tblStylePr w:type="band1Horz">
      <w:tblPr/>
      <w:tcPr>
        <w:shd w:val="clear" w:color="auto" w:fill="FFDF80" w:themeFill="accent4" w:themeFillTint="7F"/>
      </w:tcPr>
    </w:tblStylePr>
  </w:style>
  <w:style w:type="table" w:styleId="-55">
    <w:name w:val="Colorful Grid Accent 5"/>
    <w:basedOn w:val="a3"/>
    <w:uiPriority w:val="73"/>
    <w:rsid w:val="006B61EA"/>
    <w:pPr>
      <w:spacing w:after="0" w:line="240" w:lineRule="auto"/>
    </w:pPr>
    <w:rPr>
      <w:rFonts w:eastAsiaTheme="minorEastAsia"/>
      <w:color w:val="000000" w:themeColor="text1"/>
      <w:lang w:val="en-US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9E2F3" w:themeFill="accent5" w:themeFillTint="33"/>
    </w:tcPr>
    <w:tblStylePr w:type="firstRow">
      <w:rPr>
        <w:b/>
        <w:bCs/>
      </w:rPr>
      <w:tblPr/>
      <w:tcPr>
        <w:shd w:val="clear" w:color="auto" w:fill="B4C6E7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4C6E7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2F5496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2F5496" w:themeFill="accent5" w:themeFillShade="BF"/>
      </w:tcPr>
    </w:tblStylePr>
    <w:tblStylePr w:type="band1Vert">
      <w:tblPr/>
      <w:tcPr>
        <w:shd w:val="clear" w:color="auto" w:fill="A1B8E1" w:themeFill="accent5" w:themeFillTint="7F"/>
      </w:tcPr>
    </w:tblStylePr>
    <w:tblStylePr w:type="band1Horz">
      <w:tblPr/>
      <w:tcPr>
        <w:shd w:val="clear" w:color="auto" w:fill="A1B8E1" w:themeFill="accent5" w:themeFillTint="7F"/>
      </w:tcPr>
    </w:tblStylePr>
  </w:style>
  <w:style w:type="table" w:styleId="-65">
    <w:name w:val="Colorful Grid Accent 6"/>
    <w:basedOn w:val="a3"/>
    <w:uiPriority w:val="73"/>
    <w:rsid w:val="006B61EA"/>
    <w:pPr>
      <w:spacing w:after="0" w:line="240" w:lineRule="auto"/>
    </w:pPr>
    <w:rPr>
      <w:rFonts w:eastAsiaTheme="minorEastAsia"/>
      <w:color w:val="000000" w:themeColor="text1"/>
      <w:lang w:val="en-US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2EFD9" w:themeFill="accent6" w:themeFillTint="33"/>
    </w:tcPr>
    <w:tblStylePr w:type="firstRow">
      <w:rPr>
        <w:b/>
        <w:bCs/>
      </w:rPr>
      <w:tblPr/>
      <w:tcPr>
        <w:shd w:val="clear" w:color="auto" w:fill="C5E0B3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5E0B3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538135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538135" w:themeFill="accent6" w:themeFillShade="BF"/>
      </w:tcPr>
    </w:tblStylePr>
    <w:tblStylePr w:type="band1Vert">
      <w:tblPr/>
      <w:tcPr>
        <w:shd w:val="clear" w:color="auto" w:fill="B7D8A0" w:themeFill="accent6" w:themeFillTint="7F"/>
      </w:tcPr>
    </w:tblStylePr>
    <w:tblStylePr w:type="band1Horz">
      <w:tblPr/>
      <w:tcPr>
        <w:shd w:val="clear" w:color="auto" w:fill="B7D8A0" w:themeFill="accent6" w:themeFillTint="7F"/>
      </w:tcPr>
    </w:tblStylePr>
  </w:style>
  <w:style w:type="character" w:customStyle="1" w:styleId="UnresolvedMention">
    <w:name w:val="Unresolved Mention"/>
    <w:basedOn w:val="a2"/>
    <w:uiPriority w:val="99"/>
    <w:semiHidden/>
    <w:unhideWhenUsed/>
    <w:rsid w:val="00727E3B"/>
    <w:rPr>
      <w:color w:val="605E5C"/>
      <w:shd w:val="clear" w:color="auto" w:fill="E1DFDD"/>
    </w:rPr>
  </w:style>
  <w:style w:type="paragraph" w:styleId="afff3">
    <w:name w:val="Normal (Web)"/>
    <w:basedOn w:val="a1"/>
    <w:uiPriority w:val="99"/>
    <w:semiHidden/>
    <w:unhideWhenUsed/>
    <w:rsid w:val="00E0024B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citation1">
    <w:name w:val="citation1"/>
    <w:basedOn w:val="a1"/>
    <w:rsid w:val="005C4591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1">
    <w:name w:val="Normal"/>
    <w:qFormat/>
    <w:rsid w:val="004A12F9"/>
    <w:pPr>
      <w:spacing w:after="200" w:line="276" w:lineRule="auto"/>
    </w:pPr>
    <w:rPr>
      <w:rFonts w:ascii="Calibri" w:eastAsia="Times New Roman" w:hAnsi="Calibri" w:cs="Times New Roman"/>
      <w:lang w:eastAsia="ru-RU"/>
    </w:rPr>
  </w:style>
  <w:style w:type="paragraph" w:styleId="1">
    <w:name w:val="heading 1"/>
    <w:basedOn w:val="a1"/>
    <w:next w:val="a1"/>
    <w:link w:val="10"/>
    <w:uiPriority w:val="9"/>
    <w:qFormat/>
    <w:rsid w:val="004A12F9"/>
    <w:pPr>
      <w:keepNext/>
      <w:keepLines/>
      <w:spacing w:before="480" w:after="0"/>
      <w:outlineLvl w:val="0"/>
    </w:pPr>
    <w:rPr>
      <w:rFonts w:ascii="Cambria" w:hAnsi="Cambria"/>
      <w:b/>
      <w:bCs/>
      <w:color w:val="365F91"/>
      <w:sz w:val="28"/>
      <w:szCs w:val="28"/>
    </w:rPr>
  </w:style>
  <w:style w:type="paragraph" w:styleId="21">
    <w:name w:val="heading 2"/>
    <w:basedOn w:val="a1"/>
    <w:next w:val="a1"/>
    <w:link w:val="22"/>
    <w:uiPriority w:val="9"/>
    <w:unhideWhenUsed/>
    <w:qFormat/>
    <w:rsid w:val="004A12F9"/>
    <w:pPr>
      <w:keepNext/>
      <w:keepLines/>
      <w:spacing w:before="200" w:after="0"/>
      <w:outlineLvl w:val="1"/>
    </w:pPr>
    <w:rPr>
      <w:rFonts w:ascii="Cambria" w:hAnsi="Cambria"/>
      <w:b/>
      <w:bCs/>
      <w:color w:val="4F81BD"/>
      <w:sz w:val="26"/>
      <w:szCs w:val="26"/>
    </w:rPr>
  </w:style>
  <w:style w:type="paragraph" w:styleId="31">
    <w:name w:val="heading 3"/>
    <w:basedOn w:val="a1"/>
    <w:next w:val="a1"/>
    <w:link w:val="32"/>
    <w:uiPriority w:val="9"/>
    <w:unhideWhenUsed/>
    <w:qFormat/>
    <w:rsid w:val="004A12F9"/>
    <w:pPr>
      <w:keepNext/>
      <w:keepLines/>
      <w:spacing w:before="200" w:after="0"/>
      <w:outlineLvl w:val="2"/>
    </w:pPr>
    <w:rPr>
      <w:rFonts w:ascii="Cambria" w:hAnsi="Cambria"/>
      <w:b/>
      <w:bCs/>
      <w:color w:val="4F81BD"/>
    </w:rPr>
  </w:style>
  <w:style w:type="paragraph" w:styleId="4">
    <w:name w:val="heading 4"/>
    <w:basedOn w:val="a1"/>
    <w:next w:val="a1"/>
    <w:link w:val="40"/>
    <w:uiPriority w:val="9"/>
    <w:semiHidden/>
    <w:unhideWhenUsed/>
    <w:qFormat/>
    <w:rsid w:val="006B61EA"/>
    <w:pPr>
      <w:keepNext/>
      <w:keepLines/>
      <w:spacing w:before="200" w:after="0" w:line="360" w:lineRule="auto"/>
      <w:outlineLvl w:val="3"/>
    </w:pPr>
    <w:rPr>
      <w:rFonts w:asciiTheme="majorHAnsi" w:eastAsiaTheme="majorEastAsia" w:hAnsiTheme="majorHAnsi" w:cstheme="majorBidi"/>
      <w:b/>
      <w:bCs/>
      <w:i/>
      <w:iCs/>
      <w:color w:val="5B9BD5" w:themeColor="accent1"/>
      <w:lang w:val="en-US" w:eastAsia="en-US"/>
    </w:rPr>
  </w:style>
  <w:style w:type="paragraph" w:styleId="5">
    <w:name w:val="heading 5"/>
    <w:basedOn w:val="a1"/>
    <w:next w:val="a1"/>
    <w:link w:val="50"/>
    <w:uiPriority w:val="9"/>
    <w:semiHidden/>
    <w:unhideWhenUsed/>
    <w:qFormat/>
    <w:rsid w:val="006B61EA"/>
    <w:pPr>
      <w:keepNext/>
      <w:keepLines/>
      <w:spacing w:before="200" w:after="0" w:line="360" w:lineRule="auto"/>
      <w:outlineLvl w:val="4"/>
    </w:pPr>
    <w:rPr>
      <w:rFonts w:asciiTheme="majorHAnsi" w:eastAsiaTheme="majorEastAsia" w:hAnsiTheme="majorHAnsi" w:cstheme="majorBidi"/>
      <w:color w:val="1F4D78" w:themeColor="accent1" w:themeShade="7F"/>
      <w:lang w:val="en-US" w:eastAsia="en-US"/>
    </w:rPr>
  </w:style>
  <w:style w:type="paragraph" w:styleId="6">
    <w:name w:val="heading 6"/>
    <w:basedOn w:val="a1"/>
    <w:next w:val="a1"/>
    <w:link w:val="60"/>
    <w:uiPriority w:val="9"/>
    <w:semiHidden/>
    <w:unhideWhenUsed/>
    <w:qFormat/>
    <w:rsid w:val="006B61EA"/>
    <w:pPr>
      <w:keepNext/>
      <w:keepLines/>
      <w:spacing w:before="200" w:after="0" w:line="360" w:lineRule="auto"/>
      <w:outlineLvl w:val="5"/>
    </w:pPr>
    <w:rPr>
      <w:rFonts w:asciiTheme="majorHAnsi" w:eastAsiaTheme="majorEastAsia" w:hAnsiTheme="majorHAnsi" w:cstheme="majorBidi"/>
      <w:i/>
      <w:iCs/>
      <w:color w:val="1F4D78" w:themeColor="accent1" w:themeShade="7F"/>
      <w:lang w:val="en-US" w:eastAsia="en-US"/>
    </w:rPr>
  </w:style>
  <w:style w:type="paragraph" w:styleId="7">
    <w:name w:val="heading 7"/>
    <w:basedOn w:val="a1"/>
    <w:next w:val="a1"/>
    <w:link w:val="70"/>
    <w:uiPriority w:val="9"/>
    <w:semiHidden/>
    <w:unhideWhenUsed/>
    <w:qFormat/>
    <w:rsid w:val="006B61EA"/>
    <w:pPr>
      <w:keepNext/>
      <w:keepLines/>
      <w:spacing w:before="200" w:after="0" w:line="360" w:lineRule="auto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  <w:lang w:val="en-US" w:eastAsia="en-US"/>
    </w:rPr>
  </w:style>
  <w:style w:type="paragraph" w:styleId="8">
    <w:name w:val="heading 8"/>
    <w:basedOn w:val="a1"/>
    <w:next w:val="a1"/>
    <w:link w:val="80"/>
    <w:uiPriority w:val="9"/>
    <w:semiHidden/>
    <w:unhideWhenUsed/>
    <w:qFormat/>
    <w:rsid w:val="004A12F9"/>
    <w:pPr>
      <w:keepNext/>
      <w:keepLines/>
      <w:spacing w:before="40" w:after="0"/>
      <w:outlineLvl w:val="7"/>
    </w:pPr>
    <w:rPr>
      <w:rFonts w:ascii="Cambria" w:hAnsi="Cambria"/>
      <w:color w:val="272727"/>
      <w:sz w:val="21"/>
      <w:szCs w:val="21"/>
    </w:rPr>
  </w:style>
  <w:style w:type="paragraph" w:styleId="9">
    <w:name w:val="heading 9"/>
    <w:basedOn w:val="a1"/>
    <w:next w:val="a1"/>
    <w:link w:val="90"/>
    <w:uiPriority w:val="9"/>
    <w:semiHidden/>
    <w:unhideWhenUsed/>
    <w:qFormat/>
    <w:rsid w:val="006B61EA"/>
    <w:pPr>
      <w:keepNext/>
      <w:keepLines/>
      <w:spacing w:before="200" w:after="0" w:line="360" w:lineRule="auto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val="en-US" w:eastAsia="en-US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character" w:customStyle="1" w:styleId="10">
    <w:name w:val="Заголовок 1 Знак"/>
    <w:basedOn w:val="a2"/>
    <w:link w:val="1"/>
    <w:uiPriority w:val="9"/>
    <w:rsid w:val="004A12F9"/>
    <w:rPr>
      <w:rFonts w:ascii="Cambria" w:eastAsia="Times New Roman" w:hAnsi="Cambria" w:cs="Times New Roman"/>
      <w:b/>
      <w:bCs/>
      <w:color w:val="365F91"/>
      <w:sz w:val="28"/>
      <w:szCs w:val="28"/>
      <w:lang w:eastAsia="ru-RU"/>
    </w:rPr>
  </w:style>
  <w:style w:type="character" w:customStyle="1" w:styleId="22">
    <w:name w:val="Заголовок 2 Знак"/>
    <w:basedOn w:val="a2"/>
    <w:link w:val="21"/>
    <w:uiPriority w:val="9"/>
    <w:rsid w:val="004A12F9"/>
    <w:rPr>
      <w:rFonts w:ascii="Cambria" w:eastAsia="Times New Roman" w:hAnsi="Cambria" w:cs="Times New Roman"/>
      <w:b/>
      <w:bCs/>
      <w:color w:val="4F81BD"/>
      <w:sz w:val="26"/>
      <w:szCs w:val="26"/>
      <w:lang w:eastAsia="ru-RU"/>
    </w:rPr>
  </w:style>
  <w:style w:type="character" w:customStyle="1" w:styleId="32">
    <w:name w:val="Заголовок 3 Знак"/>
    <w:basedOn w:val="a2"/>
    <w:link w:val="31"/>
    <w:uiPriority w:val="9"/>
    <w:rsid w:val="004A12F9"/>
    <w:rPr>
      <w:rFonts w:ascii="Cambria" w:eastAsia="Times New Roman" w:hAnsi="Cambria" w:cs="Times New Roman"/>
      <w:b/>
      <w:bCs/>
      <w:color w:val="4F81BD"/>
      <w:lang w:eastAsia="ru-RU"/>
    </w:rPr>
  </w:style>
  <w:style w:type="character" w:customStyle="1" w:styleId="80">
    <w:name w:val="Заголовок 8 Знак"/>
    <w:basedOn w:val="a2"/>
    <w:link w:val="8"/>
    <w:uiPriority w:val="9"/>
    <w:semiHidden/>
    <w:rsid w:val="004A12F9"/>
    <w:rPr>
      <w:rFonts w:ascii="Cambria" w:eastAsia="Times New Roman" w:hAnsi="Cambria" w:cs="Times New Roman"/>
      <w:color w:val="272727"/>
      <w:sz w:val="21"/>
      <w:szCs w:val="21"/>
      <w:lang w:eastAsia="ru-RU"/>
    </w:rPr>
  </w:style>
  <w:style w:type="character" w:customStyle="1" w:styleId="a5">
    <w:name w:val="Нижний колонтитул Знак"/>
    <w:link w:val="a6"/>
    <w:uiPriority w:val="99"/>
    <w:rsid w:val="004A12F9"/>
    <w:rPr>
      <w:rFonts w:eastAsia="Times New Roman"/>
      <w:lang w:eastAsia="ru-RU"/>
    </w:rPr>
  </w:style>
  <w:style w:type="paragraph" w:styleId="a6">
    <w:name w:val="footer"/>
    <w:basedOn w:val="a1"/>
    <w:link w:val="a5"/>
    <w:uiPriority w:val="99"/>
    <w:unhideWhenUsed/>
    <w:rsid w:val="004A12F9"/>
    <w:pPr>
      <w:tabs>
        <w:tab w:val="center" w:pos="4677"/>
        <w:tab w:val="right" w:pos="9355"/>
      </w:tabs>
      <w:spacing w:after="0" w:line="240" w:lineRule="auto"/>
    </w:pPr>
    <w:rPr>
      <w:rFonts w:asciiTheme="minorHAnsi" w:hAnsiTheme="minorHAnsi" w:cstheme="minorBidi"/>
    </w:rPr>
  </w:style>
  <w:style w:type="character" w:customStyle="1" w:styleId="11">
    <w:name w:val="Нижний колонтитул Знак1"/>
    <w:basedOn w:val="a2"/>
    <w:uiPriority w:val="99"/>
    <w:semiHidden/>
    <w:rsid w:val="004A12F9"/>
    <w:rPr>
      <w:rFonts w:ascii="Calibri" w:eastAsia="Times New Roman" w:hAnsi="Calibri" w:cs="Times New Roman"/>
      <w:lang w:eastAsia="ru-RU"/>
    </w:rPr>
  </w:style>
  <w:style w:type="character" w:customStyle="1" w:styleId="FooterChar1">
    <w:name w:val="Footer Char1"/>
    <w:basedOn w:val="a2"/>
    <w:uiPriority w:val="99"/>
    <w:semiHidden/>
    <w:rsid w:val="004A12F9"/>
    <w:rPr>
      <w:rFonts w:ascii="Calibri" w:eastAsia="Times New Roman" w:hAnsi="Calibri" w:cs="Times New Roman"/>
      <w:lang w:val="ru-RU" w:eastAsia="ru-RU"/>
    </w:rPr>
  </w:style>
  <w:style w:type="paragraph" w:customStyle="1" w:styleId="Standard">
    <w:name w:val="Standard"/>
    <w:rsid w:val="004A12F9"/>
    <w:pPr>
      <w:widowControl w:val="0"/>
      <w:suppressAutoHyphens/>
      <w:autoSpaceDN w:val="0"/>
      <w:spacing w:after="0" w:line="240" w:lineRule="auto"/>
    </w:pPr>
    <w:rPr>
      <w:rFonts w:ascii="Liberation Serif" w:eastAsia="SimSun" w:hAnsi="Liberation Serif" w:cs="Lucida Sans"/>
      <w:kern w:val="3"/>
      <w:sz w:val="24"/>
      <w:szCs w:val="24"/>
      <w:lang w:eastAsia="zh-CN" w:bidi="hi-IN"/>
    </w:rPr>
  </w:style>
  <w:style w:type="character" w:styleId="a7">
    <w:name w:val="Emphasis"/>
    <w:uiPriority w:val="20"/>
    <w:qFormat/>
    <w:rsid w:val="004A12F9"/>
    <w:rPr>
      <w:i/>
      <w:iCs/>
    </w:rPr>
  </w:style>
  <w:style w:type="paragraph" w:styleId="a8">
    <w:name w:val="List Paragraph"/>
    <w:basedOn w:val="a1"/>
    <w:link w:val="a9"/>
    <w:uiPriority w:val="34"/>
    <w:qFormat/>
    <w:rsid w:val="004A12F9"/>
    <w:pPr>
      <w:ind w:left="720"/>
      <w:contextualSpacing/>
    </w:pPr>
  </w:style>
  <w:style w:type="paragraph" w:styleId="aa">
    <w:name w:val="Bibliography"/>
    <w:basedOn w:val="a1"/>
    <w:next w:val="a1"/>
    <w:uiPriority w:val="37"/>
    <w:unhideWhenUsed/>
    <w:rsid w:val="004A12F9"/>
    <w:pPr>
      <w:tabs>
        <w:tab w:val="left" w:pos="504"/>
      </w:tabs>
      <w:spacing w:after="0" w:line="240" w:lineRule="auto"/>
      <w:ind w:left="504" w:hanging="504"/>
    </w:pPr>
  </w:style>
  <w:style w:type="character" w:customStyle="1" w:styleId="HTML">
    <w:name w:val="Стандартный HTML Знак"/>
    <w:link w:val="HTML0"/>
    <w:uiPriority w:val="99"/>
    <w:semiHidden/>
    <w:rsid w:val="004A12F9"/>
    <w:rPr>
      <w:rFonts w:ascii="Courier New" w:eastAsia="Times New Roman" w:hAnsi="Courier New" w:cs="Courier New"/>
      <w:sz w:val="20"/>
      <w:szCs w:val="20"/>
      <w:lang w:eastAsia="ru-RU" w:bidi="kn-IN"/>
    </w:rPr>
  </w:style>
  <w:style w:type="paragraph" w:styleId="HTML0">
    <w:name w:val="HTML Preformatted"/>
    <w:basedOn w:val="a1"/>
    <w:link w:val="HTML"/>
    <w:uiPriority w:val="99"/>
    <w:semiHidden/>
    <w:unhideWhenUsed/>
    <w:rsid w:val="004A12F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hAnsi="Courier New" w:cs="Courier New"/>
      <w:sz w:val="20"/>
      <w:szCs w:val="20"/>
      <w:lang w:bidi="kn-IN"/>
    </w:rPr>
  </w:style>
  <w:style w:type="character" w:customStyle="1" w:styleId="HTML1">
    <w:name w:val="Стандартный HTML Знак1"/>
    <w:basedOn w:val="a2"/>
    <w:uiPriority w:val="99"/>
    <w:semiHidden/>
    <w:rsid w:val="004A12F9"/>
    <w:rPr>
      <w:rFonts w:ascii="Consolas" w:eastAsia="Times New Roman" w:hAnsi="Consolas" w:cs="Times New Roman"/>
      <w:sz w:val="20"/>
      <w:szCs w:val="20"/>
      <w:lang w:eastAsia="ru-RU"/>
    </w:rPr>
  </w:style>
  <w:style w:type="character" w:customStyle="1" w:styleId="HTMLPreformattedChar1">
    <w:name w:val="HTML Preformatted Char1"/>
    <w:basedOn w:val="a2"/>
    <w:uiPriority w:val="99"/>
    <w:semiHidden/>
    <w:rsid w:val="004A12F9"/>
    <w:rPr>
      <w:rFonts w:ascii="Consolas" w:eastAsia="Times New Roman" w:hAnsi="Consolas" w:cs="Times New Roman"/>
      <w:sz w:val="20"/>
      <w:szCs w:val="20"/>
      <w:lang w:val="ru-RU" w:eastAsia="ru-RU"/>
    </w:rPr>
  </w:style>
  <w:style w:type="character" w:customStyle="1" w:styleId="ab">
    <w:name w:val="Верхний колонтитул Знак"/>
    <w:link w:val="ac"/>
    <w:uiPriority w:val="99"/>
    <w:rsid w:val="004A12F9"/>
    <w:rPr>
      <w:rFonts w:eastAsia="Times New Roman"/>
      <w:lang w:eastAsia="ru-RU"/>
    </w:rPr>
  </w:style>
  <w:style w:type="paragraph" w:styleId="ac">
    <w:name w:val="header"/>
    <w:basedOn w:val="a1"/>
    <w:link w:val="ab"/>
    <w:uiPriority w:val="99"/>
    <w:unhideWhenUsed/>
    <w:rsid w:val="004A12F9"/>
    <w:pPr>
      <w:tabs>
        <w:tab w:val="center" w:pos="4677"/>
        <w:tab w:val="right" w:pos="9355"/>
      </w:tabs>
      <w:spacing w:after="0" w:line="240" w:lineRule="auto"/>
    </w:pPr>
    <w:rPr>
      <w:rFonts w:asciiTheme="minorHAnsi" w:hAnsiTheme="minorHAnsi" w:cstheme="minorBidi"/>
    </w:rPr>
  </w:style>
  <w:style w:type="character" w:customStyle="1" w:styleId="12">
    <w:name w:val="Верхний колонтитул Знак1"/>
    <w:basedOn w:val="a2"/>
    <w:uiPriority w:val="99"/>
    <w:semiHidden/>
    <w:rsid w:val="004A12F9"/>
    <w:rPr>
      <w:rFonts w:ascii="Calibri" w:eastAsia="Times New Roman" w:hAnsi="Calibri" w:cs="Times New Roman"/>
      <w:lang w:eastAsia="ru-RU"/>
    </w:rPr>
  </w:style>
  <w:style w:type="character" w:customStyle="1" w:styleId="HeaderChar1">
    <w:name w:val="Header Char1"/>
    <w:basedOn w:val="a2"/>
    <w:uiPriority w:val="99"/>
    <w:semiHidden/>
    <w:rsid w:val="004A12F9"/>
    <w:rPr>
      <w:rFonts w:ascii="Calibri" w:eastAsia="Times New Roman" w:hAnsi="Calibri" w:cs="Times New Roman"/>
      <w:lang w:val="ru-RU" w:eastAsia="ru-RU"/>
    </w:rPr>
  </w:style>
  <w:style w:type="character" w:customStyle="1" w:styleId="23">
    <w:name w:val="Основной текст 2 Знак"/>
    <w:link w:val="24"/>
    <w:uiPriority w:val="99"/>
    <w:rsid w:val="004A12F9"/>
    <w:rPr>
      <w:rFonts w:eastAsia="Times New Roman"/>
      <w:lang w:eastAsia="ru-RU"/>
    </w:rPr>
  </w:style>
  <w:style w:type="paragraph" w:styleId="24">
    <w:name w:val="Body Text 2"/>
    <w:basedOn w:val="a1"/>
    <w:link w:val="23"/>
    <w:uiPriority w:val="99"/>
    <w:unhideWhenUsed/>
    <w:rsid w:val="004A12F9"/>
    <w:pPr>
      <w:spacing w:after="120" w:line="480" w:lineRule="auto"/>
    </w:pPr>
    <w:rPr>
      <w:rFonts w:asciiTheme="minorHAnsi" w:hAnsiTheme="minorHAnsi" w:cstheme="minorBidi"/>
    </w:rPr>
  </w:style>
  <w:style w:type="character" w:customStyle="1" w:styleId="210">
    <w:name w:val="Основной текст 2 Знак1"/>
    <w:basedOn w:val="a2"/>
    <w:uiPriority w:val="99"/>
    <w:semiHidden/>
    <w:rsid w:val="004A12F9"/>
    <w:rPr>
      <w:rFonts w:ascii="Calibri" w:eastAsia="Times New Roman" w:hAnsi="Calibri" w:cs="Times New Roman"/>
      <w:lang w:eastAsia="ru-RU"/>
    </w:rPr>
  </w:style>
  <w:style w:type="character" w:customStyle="1" w:styleId="BodyText2Char1">
    <w:name w:val="Body Text 2 Char1"/>
    <w:basedOn w:val="a2"/>
    <w:uiPriority w:val="99"/>
    <w:semiHidden/>
    <w:rsid w:val="004A12F9"/>
    <w:rPr>
      <w:rFonts w:ascii="Calibri" w:eastAsia="Times New Roman" w:hAnsi="Calibri" w:cs="Times New Roman"/>
      <w:lang w:val="ru-RU" w:eastAsia="ru-RU"/>
    </w:rPr>
  </w:style>
  <w:style w:type="paragraph" w:styleId="ad">
    <w:name w:val="Balloon Text"/>
    <w:basedOn w:val="a1"/>
    <w:link w:val="ae"/>
    <w:uiPriority w:val="99"/>
    <w:semiHidden/>
    <w:unhideWhenUsed/>
    <w:rsid w:val="004A12F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2"/>
    <w:link w:val="ad"/>
    <w:uiPriority w:val="99"/>
    <w:semiHidden/>
    <w:rsid w:val="004A12F9"/>
    <w:rPr>
      <w:rFonts w:ascii="Tahoma" w:eastAsia="Times New Roman" w:hAnsi="Tahoma" w:cs="Tahoma"/>
      <w:sz w:val="16"/>
      <w:szCs w:val="16"/>
      <w:lang w:eastAsia="ru-RU"/>
    </w:rPr>
  </w:style>
  <w:style w:type="paragraph" w:styleId="af">
    <w:name w:val="TOC Heading"/>
    <w:basedOn w:val="1"/>
    <w:next w:val="a1"/>
    <w:uiPriority w:val="39"/>
    <w:unhideWhenUsed/>
    <w:qFormat/>
    <w:rsid w:val="004A12F9"/>
    <w:pPr>
      <w:outlineLvl w:val="9"/>
    </w:pPr>
    <w:rPr>
      <w:lang w:bidi="kn-IN"/>
    </w:rPr>
  </w:style>
  <w:style w:type="paragraph" w:customStyle="1" w:styleId="af0">
    <w:name w:val="???"/>
    <w:uiPriority w:val="99"/>
    <w:qFormat/>
    <w:rsid w:val="004A12F9"/>
    <w:pPr>
      <w:suppressAutoHyphens/>
      <w:spacing w:after="0" w:line="276" w:lineRule="auto"/>
    </w:pPr>
    <w:rPr>
      <w:rFonts w:ascii="Times New Roman" w:eastAsia="Tahoma" w:hAnsi="Times New Roman" w:cs="Liberation Sans"/>
      <w:color w:val="00000A"/>
      <w:sz w:val="24"/>
      <w:szCs w:val="24"/>
      <w:lang w:eastAsia="ru-RU"/>
    </w:rPr>
  </w:style>
  <w:style w:type="paragraph" w:customStyle="1" w:styleId="af1">
    <w:name w:val="Содержимое врезки"/>
    <w:basedOn w:val="a1"/>
    <w:qFormat/>
    <w:rsid w:val="004A12F9"/>
    <w:pPr>
      <w:suppressAutoHyphens/>
    </w:pPr>
    <w:rPr>
      <w:color w:val="00000A"/>
    </w:rPr>
  </w:style>
  <w:style w:type="paragraph" w:customStyle="1" w:styleId="af2">
    <w:name w:val="Текст в заданном формате"/>
    <w:basedOn w:val="a1"/>
    <w:uiPriority w:val="99"/>
    <w:qFormat/>
    <w:rsid w:val="004A12F9"/>
    <w:pPr>
      <w:suppressAutoHyphens/>
      <w:spacing w:after="0"/>
    </w:pPr>
    <w:rPr>
      <w:rFonts w:ascii="Liberation Mono" w:eastAsia="NSimSun" w:hAnsi="Liberation Mono" w:cs="Liberation Mono"/>
      <w:color w:val="00000A"/>
      <w:sz w:val="20"/>
      <w:szCs w:val="20"/>
    </w:rPr>
  </w:style>
  <w:style w:type="paragraph" w:customStyle="1" w:styleId="j13">
    <w:name w:val="j13"/>
    <w:basedOn w:val="a1"/>
    <w:uiPriority w:val="99"/>
    <w:rsid w:val="004A12F9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bidi="kn-IN"/>
    </w:rPr>
  </w:style>
  <w:style w:type="paragraph" w:customStyle="1" w:styleId="PreformattedText">
    <w:name w:val="Preformatted Text"/>
    <w:basedOn w:val="Standard"/>
    <w:uiPriority w:val="99"/>
    <w:rsid w:val="004A12F9"/>
    <w:rPr>
      <w:rFonts w:ascii="Liberation Mono" w:eastAsia="NSimSun" w:hAnsi="Liberation Mono" w:cs="Liberation Mono"/>
      <w:sz w:val="20"/>
      <w:szCs w:val="20"/>
    </w:rPr>
  </w:style>
  <w:style w:type="paragraph" w:customStyle="1" w:styleId="af3">
    <w:name w:val="Базовый"/>
    <w:uiPriority w:val="99"/>
    <w:rsid w:val="004A12F9"/>
    <w:pPr>
      <w:suppressAutoHyphens/>
      <w:spacing w:after="200" w:line="276" w:lineRule="auto"/>
    </w:pPr>
    <w:rPr>
      <w:rFonts w:ascii="Calibri" w:eastAsia="SimSun" w:hAnsi="Calibri" w:cs="Arial"/>
      <w:color w:val="00000A"/>
      <w:lang w:eastAsia="ru-RU"/>
    </w:rPr>
  </w:style>
  <w:style w:type="character" w:customStyle="1" w:styleId="EndNoteBibliography">
    <w:name w:val="EndNote Bibliography Знак"/>
    <w:link w:val="EndNoteBibliography0"/>
    <w:locked/>
    <w:rsid w:val="004A12F9"/>
    <w:rPr>
      <w:rFonts w:ascii="Calibri" w:hAnsi="Calibri" w:cs="Calibri"/>
      <w:noProof/>
    </w:rPr>
  </w:style>
  <w:style w:type="paragraph" w:customStyle="1" w:styleId="EndNoteBibliography0">
    <w:name w:val="EndNote Bibliography"/>
    <w:basedOn w:val="a1"/>
    <w:link w:val="EndNoteBibliography"/>
    <w:rsid w:val="004A12F9"/>
    <w:pPr>
      <w:spacing w:after="160" w:line="240" w:lineRule="auto"/>
      <w:jc w:val="both"/>
    </w:pPr>
    <w:rPr>
      <w:rFonts w:eastAsiaTheme="minorHAnsi" w:cs="Calibri"/>
      <w:noProof/>
      <w:lang w:eastAsia="en-US"/>
    </w:rPr>
  </w:style>
  <w:style w:type="character" w:customStyle="1" w:styleId="apple-converted-space">
    <w:name w:val="apple-converted-space"/>
    <w:basedOn w:val="a2"/>
    <w:qFormat/>
    <w:rsid w:val="004A12F9"/>
  </w:style>
  <w:style w:type="character" w:customStyle="1" w:styleId="gogofoundword">
    <w:name w:val="gogofoundword"/>
    <w:basedOn w:val="a2"/>
    <w:rsid w:val="004A12F9"/>
  </w:style>
  <w:style w:type="character" w:customStyle="1" w:styleId="w">
    <w:name w:val="w"/>
    <w:basedOn w:val="a2"/>
    <w:rsid w:val="004A12F9"/>
  </w:style>
  <w:style w:type="character" w:customStyle="1" w:styleId="s1">
    <w:name w:val="s1"/>
    <w:basedOn w:val="a2"/>
    <w:rsid w:val="004A12F9"/>
  </w:style>
  <w:style w:type="character" w:customStyle="1" w:styleId="Citation">
    <w:name w:val="Citation"/>
    <w:rsid w:val="004A12F9"/>
    <w:rPr>
      <w:i/>
      <w:iCs/>
    </w:rPr>
  </w:style>
  <w:style w:type="character" w:customStyle="1" w:styleId="Internetlink">
    <w:name w:val="Internet link"/>
    <w:rsid w:val="004A12F9"/>
    <w:rPr>
      <w:color w:val="000080"/>
      <w:u w:val="single"/>
    </w:rPr>
  </w:style>
  <w:style w:type="character" w:customStyle="1" w:styleId="highlight">
    <w:name w:val="highlight"/>
    <w:basedOn w:val="a2"/>
    <w:rsid w:val="004A12F9"/>
  </w:style>
  <w:style w:type="character" w:customStyle="1" w:styleId="ref-title">
    <w:name w:val="ref-title"/>
    <w:basedOn w:val="a2"/>
    <w:rsid w:val="004A12F9"/>
  </w:style>
  <w:style w:type="character" w:customStyle="1" w:styleId="ref-journal">
    <w:name w:val="ref-journal"/>
    <w:basedOn w:val="a2"/>
    <w:rsid w:val="004A12F9"/>
  </w:style>
  <w:style w:type="character" w:customStyle="1" w:styleId="ref-vol">
    <w:name w:val="ref-vol"/>
    <w:basedOn w:val="a2"/>
    <w:rsid w:val="004A12F9"/>
  </w:style>
  <w:style w:type="character" w:customStyle="1" w:styleId="mixed-citation">
    <w:name w:val="mixed-citation"/>
    <w:basedOn w:val="a2"/>
    <w:rsid w:val="004A12F9"/>
  </w:style>
  <w:style w:type="character" w:customStyle="1" w:styleId="13">
    <w:name w:val="Название1"/>
    <w:basedOn w:val="a2"/>
    <w:rsid w:val="004A12F9"/>
  </w:style>
  <w:style w:type="character" w:customStyle="1" w:styleId="jrnl">
    <w:name w:val="jrnl"/>
    <w:basedOn w:val="a2"/>
    <w:rsid w:val="004A12F9"/>
  </w:style>
  <w:style w:type="table" w:styleId="af4">
    <w:name w:val="Table Grid"/>
    <w:basedOn w:val="a3"/>
    <w:uiPriority w:val="59"/>
    <w:rsid w:val="004A12F9"/>
    <w:pPr>
      <w:spacing w:after="0" w:line="240" w:lineRule="auto"/>
    </w:pPr>
    <w:rPr>
      <w:rFonts w:ascii="Calibri" w:eastAsia="Calibri" w:hAnsi="Calibri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4">
    <w:name w:val="Обычный (веб)1"/>
    <w:basedOn w:val="a1"/>
    <w:uiPriority w:val="99"/>
    <w:unhideWhenUsed/>
    <w:rsid w:val="004A12F9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styleId="af5">
    <w:name w:val="Strong"/>
    <w:uiPriority w:val="22"/>
    <w:qFormat/>
    <w:rsid w:val="004A12F9"/>
    <w:rPr>
      <w:b/>
      <w:bCs/>
    </w:rPr>
  </w:style>
  <w:style w:type="table" w:customStyle="1" w:styleId="15">
    <w:name w:val="Сетка таблицы светлая1"/>
    <w:basedOn w:val="a3"/>
    <w:uiPriority w:val="40"/>
    <w:rsid w:val="004A12F9"/>
    <w:pPr>
      <w:spacing w:after="0" w:line="240" w:lineRule="auto"/>
    </w:pPr>
    <w:rPr>
      <w:rFonts w:ascii="Calibri" w:eastAsia="Calibri" w:hAnsi="Calibri" w:cs="Times New Roman"/>
      <w:sz w:val="20"/>
      <w:szCs w:val="20"/>
      <w:lang w:val="en-US" w:bidi="kn-IN"/>
    </w:rPr>
    <w:tblPr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</w:style>
  <w:style w:type="character" w:styleId="af6">
    <w:name w:val="Hyperlink"/>
    <w:uiPriority w:val="99"/>
    <w:unhideWhenUsed/>
    <w:rsid w:val="004A12F9"/>
    <w:rPr>
      <w:color w:val="0000FF"/>
      <w:u w:val="single"/>
    </w:rPr>
  </w:style>
  <w:style w:type="character" w:customStyle="1" w:styleId="author-sup-separator">
    <w:name w:val="author-sup-separator"/>
    <w:basedOn w:val="a2"/>
    <w:rsid w:val="004A12F9"/>
  </w:style>
  <w:style w:type="paragraph" w:styleId="25">
    <w:name w:val="toc 2"/>
    <w:basedOn w:val="a1"/>
    <w:next w:val="a1"/>
    <w:autoRedefine/>
    <w:uiPriority w:val="39"/>
    <w:unhideWhenUsed/>
    <w:rsid w:val="004A12F9"/>
    <w:pPr>
      <w:spacing w:after="100"/>
      <w:ind w:left="220"/>
    </w:pPr>
  </w:style>
  <w:style w:type="paragraph" w:styleId="16">
    <w:name w:val="toc 1"/>
    <w:basedOn w:val="a1"/>
    <w:next w:val="a1"/>
    <w:autoRedefine/>
    <w:uiPriority w:val="39"/>
    <w:unhideWhenUsed/>
    <w:rsid w:val="004A12F9"/>
    <w:pPr>
      <w:spacing w:after="100"/>
    </w:pPr>
  </w:style>
  <w:style w:type="paragraph" w:styleId="33">
    <w:name w:val="toc 3"/>
    <w:basedOn w:val="a1"/>
    <w:next w:val="a1"/>
    <w:autoRedefine/>
    <w:uiPriority w:val="39"/>
    <w:unhideWhenUsed/>
    <w:rsid w:val="004A12F9"/>
    <w:pPr>
      <w:spacing w:after="100"/>
      <w:ind w:left="440"/>
    </w:pPr>
  </w:style>
  <w:style w:type="character" w:styleId="af7">
    <w:name w:val="FollowedHyperlink"/>
    <w:uiPriority w:val="99"/>
    <w:semiHidden/>
    <w:unhideWhenUsed/>
    <w:rsid w:val="004A12F9"/>
    <w:rPr>
      <w:color w:val="800080"/>
      <w:u w:val="single"/>
    </w:rPr>
  </w:style>
  <w:style w:type="character" w:customStyle="1" w:styleId="a-text-bold">
    <w:name w:val="a-text-bold"/>
    <w:basedOn w:val="a2"/>
    <w:rsid w:val="004A12F9"/>
  </w:style>
  <w:style w:type="character" w:customStyle="1" w:styleId="authors-list-item">
    <w:name w:val="authors-list-item"/>
    <w:basedOn w:val="a2"/>
    <w:rsid w:val="004A12F9"/>
  </w:style>
  <w:style w:type="character" w:customStyle="1" w:styleId="comma">
    <w:name w:val="comma"/>
    <w:basedOn w:val="a2"/>
    <w:rsid w:val="004A12F9"/>
  </w:style>
  <w:style w:type="character" w:customStyle="1" w:styleId="markedcontent">
    <w:name w:val="markedcontent"/>
    <w:rsid w:val="004A12F9"/>
  </w:style>
  <w:style w:type="character" w:customStyle="1" w:styleId="person">
    <w:name w:val="person"/>
    <w:rsid w:val="004A12F9"/>
  </w:style>
  <w:style w:type="character" w:customStyle="1" w:styleId="personname">
    <w:name w:val="person_name"/>
    <w:rsid w:val="004A12F9"/>
  </w:style>
  <w:style w:type="character" w:customStyle="1" w:styleId="extendedtext-short">
    <w:name w:val="extendedtext-short"/>
    <w:rsid w:val="004A12F9"/>
  </w:style>
  <w:style w:type="character" w:customStyle="1" w:styleId="17">
    <w:name w:val="Неразрешенное упоминание1"/>
    <w:basedOn w:val="a2"/>
    <w:uiPriority w:val="99"/>
    <w:semiHidden/>
    <w:unhideWhenUsed/>
    <w:rsid w:val="004A12F9"/>
    <w:rPr>
      <w:color w:val="605E5C"/>
      <w:shd w:val="clear" w:color="auto" w:fill="E1DFDD"/>
    </w:rPr>
  </w:style>
  <w:style w:type="paragraph" w:customStyle="1" w:styleId="pcenter">
    <w:name w:val="pcenter"/>
    <w:basedOn w:val="a1"/>
    <w:rsid w:val="004A12F9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val="en-US" w:eastAsia="en-US"/>
    </w:rPr>
  </w:style>
  <w:style w:type="paragraph" w:customStyle="1" w:styleId="pboth">
    <w:name w:val="pboth"/>
    <w:basedOn w:val="a1"/>
    <w:rsid w:val="004A12F9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val="en-US" w:eastAsia="en-US"/>
    </w:rPr>
  </w:style>
  <w:style w:type="paragraph" w:styleId="af8">
    <w:name w:val="Body Text"/>
    <w:basedOn w:val="a1"/>
    <w:link w:val="af9"/>
    <w:uiPriority w:val="99"/>
    <w:unhideWhenUsed/>
    <w:rsid w:val="004A12F9"/>
    <w:pPr>
      <w:spacing w:after="120"/>
    </w:pPr>
  </w:style>
  <w:style w:type="character" w:customStyle="1" w:styleId="af9">
    <w:name w:val="Основной текст Знак"/>
    <w:basedOn w:val="a2"/>
    <w:link w:val="af8"/>
    <w:uiPriority w:val="99"/>
    <w:rsid w:val="004A12F9"/>
    <w:rPr>
      <w:rFonts w:ascii="Calibri" w:eastAsia="Times New Roman" w:hAnsi="Calibri" w:cs="Times New Roman"/>
      <w:lang w:eastAsia="ru-RU"/>
    </w:rPr>
  </w:style>
  <w:style w:type="paragraph" w:styleId="34">
    <w:name w:val="Body Text 3"/>
    <w:basedOn w:val="a1"/>
    <w:link w:val="35"/>
    <w:uiPriority w:val="99"/>
    <w:unhideWhenUsed/>
    <w:rsid w:val="004A12F9"/>
    <w:pPr>
      <w:spacing w:after="120"/>
    </w:pPr>
    <w:rPr>
      <w:rFonts w:asciiTheme="minorHAnsi" w:eastAsiaTheme="minorEastAsia" w:hAnsiTheme="minorHAnsi" w:cstheme="minorBidi"/>
      <w:sz w:val="16"/>
      <w:szCs w:val="16"/>
    </w:rPr>
  </w:style>
  <w:style w:type="character" w:customStyle="1" w:styleId="35">
    <w:name w:val="Основной текст 3 Знак"/>
    <w:basedOn w:val="a2"/>
    <w:link w:val="34"/>
    <w:uiPriority w:val="99"/>
    <w:rsid w:val="004A12F9"/>
    <w:rPr>
      <w:rFonts w:eastAsiaTheme="minorEastAsia"/>
      <w:sz w:val="16"/>
      <w:szCs w:val="16"/>
      <w:lang w:eastAsia="ru-RU"/>
    </w:rPr>
  </w:style>
  <w:style w:type="character" w:customStyle="1" w:styleId="26">
    <w:name w:val="Неразрешенное упоминание2"/>
    <w:basedOn w:val="a2"/>
    <w:uiPriority w:val="99"/>
    <w:semiHidden/>
    <w:unhideWhenUsed/>
    <w:rsid w:val="004A12F9"/>
    <w:rPr>
      <w:color w:val="605E5C"/>
      <w:shd w:val="clear" w:color="auto" w:fill="E1DFDD"/>
    </w:rPr>
  </w:style>
  <w:style w:type="paragraph" w:customStyle="1" w:styleId="27">
    <w:name w:val="Обычный (веб)2"/>
    <w:basedOn w:val="a1"/>
    <w:uiPriority w:val="99"/>
    <w:unhideWhenUsed/>
    <w:rsid w:val="004A12F9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a9">
    <w:name w:val="Абзац списка Знак"/>
    <w:link w:val="a8"/>
    <w:uiPriority w:val="34"/>
    <w:rsid w:val="006D74FA"/>
    <w:rPr>
      <w:rFonts w:ascii="Calibri" w:eastAsia="Times New Roman" w:hAnsi="Calibri" w:cs="Times New Roman"/>
      <w:lang w:eastAsia="ru-RU"/>
    </w:rPr>
  </w:style>
  <w:style w:type="paragraph" w:styleId="afa">
    <w:name w:val="No Spacing"/>
    <w:link w:val="afb"/>
    <w:uiPriority w:val="1"/>
    <w:qFormat/>
    <w:rsid w:val="006D74FA"/>
    <w:pPr>
      <w:spacing w:after="0" w:line="240" w:lineRule="auto"/>
    </w:pPr>
    <w:rPr>
      <w:rFonts w:eastAsiaTheme="minorEastAsia"/>
      <w:sz w:val="20"/>
      <w:szCs w:val="20"/>
      <w:lang w:val="en-US"/>
    </w:rPr>
  </w:style>
  <w:style w:type="character" w:customStyle="1" w:styleId="afb">
    <w:name w:val="Без интервала Знак"/>
    <w:link w:val="afa"/>
    <w:uiPriority w:val="1"/>
    <w:rsid w:val="006D74FA"/>
    <w:rPr>
      <w:rFonts w:eastAsiaTheme="minorEastAsia"/>
      <w:sz w:val="20"/>
      <w:szCs w:val="20"/>
      <w:lang w:val="en-US"/>
    </w:rPr>
  </w:style>
  <w:style w:type="paragraph" w:customStyle="1" w:styleId="Style32">
    <w:name w:val="Style32"/>
    <w:basedOn w:val="a1"/>
    <w:uiPriority w:val="99"/>
    <w:rsid w:val="006D74FA"/>
    <w:pPr>
      <w:widowControl w:val="0"/>
      <w:autoSpaceDE w:val="0"/>
      <w:autoSpaceDN w:val="0"/>
      <w:adjustRightInd w:val="0"/>
      <w:spacing w:after="120" w:line="261" w:lineRule="exact"/>
    </w:pPr>
    <w:rPr>
      <w:rFonts w:ascii="Times New Roman" w:hAnsi="Times New Roman"/>
      <w:sz w:val="20"/>
      <w:szCs w:val="20"/>
      <w:lang w:val="en-US" w:eastAsia="en-US"/>
    </w:rPr>
  </w:style>
  <w:style w:type="character" w:customStyle="1" w:styleId="FontStyle53">
    <w:name w:val="Font Style53"/>
    <w:uiPriority w:val="99"/>
    <w:rsid w:val="006D74FA"/>
    <w:rPr>
      <w:rFonts w:ascii="Times New Roman" w:hAnsi="Times New Roman" w:cs="Times New Roman"/>
      <w:sz w:val="20"/>
      <w:szCs w:val="20"/>
    </w:rPr>
  </w:style>
  <w:style w:type="paragraph" w:customStyle="1" w:styleId="Style12">
    <w:name w:val="Style12"/>
    <w:basedOn w:val="a1"/>
    <w:uiPriority w:val="99"/>
    <w:rsid w:val="006D74FA"/>
    <w:pPr>
      <w:widowControl w:val="0"/>
      <w:autoSpaceDE w:val="0"/>
      <w:autoSpaceDN w:val="0"/>
      <w:adjustRightInd w:val="0"/>
      <w:spacing w:after="120" w:line="413" w:lineRule="exact"/>
      <w:ind w:firstLine="730"/>
      <w:jc w:val="both"/>
    </w:pPr>
    <w:rPr>
      <w:rFonts w:ascii="Times New Roman" w:hAnsi="Times New Roman"/>
      <w:sz w:val="20"/>
      <w:szCs w:val="20"/>
      <w:lang w:val="en-US" w:eastAsia="en-US"/>
    </w:rPr>
  </w:style>
  <w:style w:type="character" w:customStyle="1" w:styleId="FontStyle59">
    <w:name w:val="Font Style59"/>
    <w:basedOn w:val="a2"/>
    <w:uiPriority w:val="99"/>
    <w:rsid w:val="006D74FA"/>
    <w:rPr>
      <w:rFonts w:ascii="Times New Roman" w:hAnsi="Times New Roman" w:cs="Times New Roman"/>
      <w:sz w:val="20"/>
      <w:szCs w:val="20"/>
    </w:rPr>
  </w:style>
  <w:style w:type="character" w:customStyle="1" w:styleId="FontStyle52">
    <w:name w:val="Font Style52"/>
    <w:basedOn w:val="a2"/>
    <w:uiPriority w:val="99"/>
    <w:rsid w:val="006D74FA"/>
    <w:rPr>
      <w:rFonts w:ascii="Times New Roman" w:hAnsi="Times New Roman" w:cs="Times New Roman"/>
      <w:sz w:val="20"/>
      <w:szCs w:val="20"/>
    </w:rPr>
  </w:style>
  <w:style w:type="paragraph" w:customStyle="1" w:styleId="MDPI71References">
    <w:name w:val="MDPI_7.1_References"/>
    <w:qFormat/>
    <w:rsid w:val="00AF5D8C"/>
    <w:pPr>
      <w:numPr>
        <w:numId w:val="16"/>
      </w:numPr>
      <w:adjustRightInd w:val="0"/>
      <w:snapToGrid w:val="0"/>
      <w:spacing w:after="0" w:line="228" w:lineRule="auto"/>
      <w:jc w:val="both"/>
    </w:pPr>
    <w:rPr>
      <w:rFonts w:ascii="Palatino Linotype" w:eastAsia="Times New Roman" w:hAnsi="Palatino Linotype" w:cs="Times New Roman"/>
      <w:color w:val="000000"/>
      <w:sz w:val="18"/>
      <w:szCs w:val="20"/>
      <w:lang w:val="en-US" w:eastAsia="de-DE" w:bidi="en-US"/>
    </w:rPr>
  </w:style>
  <w:style w:type="character" w:customStyle="1" w:styleId="40">
    <w:name w:val="Заголовок 4 Знак"/>
    <w:basedOn w:val="a2"/>
    <w:link w:val="4"/>
    <w:uiPriority w:val="9"/>
    <w:semiHidden/>
    <w:rsid w:val="006B61EA"/>
    <w:rPr>
      <w:rFonts w:asciiTheme="majorHAnsi" w:eastAsiaTheme="majorEastAsia" w:hAnsiTheme="majorHAnsi" w:cstheme="majorBidi"/>
      <w:b/>
      <w:bCs/>
      <w:i/>
      <w:iCs/>
      <w:color w:val="5B9BD5" w:themeColor="accent1"/>
      <w:lang w:val="en-US"/>
    </w:rPr>
  </w:style>
  <w:style w:type="character" w:customStyle="1" w:styleId="50">
    <w:name w:val="Заголовок 5 Знак"/>
    <w:basedOn w:val="a2"/>
    <w:link w:val="5"/>
    <w:uiPriority w:val="9"/>
    <w:semiHidden/>
    <w:rsid w:val="006B61EA"/>
    <w:rPr>
      <w:rFonts w:asciiTheme="majorHAnsi" w:eastAsiaTheme="majorEastAsia" w:hAnsiTheme="majorHAnsi" w:cstheme="majorBidi"/>
      <w:color w:val="1F4D78" w:themeColor="accent1" w:themeShade="7F"/>
      <w:lang w:val="en-US"/>
    </w:rPr>
  </w:style>
  <w:style w:type="character" w:customStyle="1" w:styleId="60">
    <w:name w:val="Заголовок 6 Знак"/>
    <w:basedOn w:val="a2"/>
    <w:link w:val="6"/>
    <w:uiPriority w:val="9"/>
    <w:semiHidden/>
    <w:rsid w:val="006B61EA"/>
    <w:rPr>
      <w:rFonts w:asciiTheme="majorHAnsi" w:eastAsiaTheme="majorEastAsia" w:hAnsiTheme="majorHAnsi" w:cstheme="majorBidi"/>
      <w:i/>
      <w:iCs/>
      <w:color w:val="1F4D78" w:themeColor="accent1" w:themeShade="7F"/>
      <w:lang w:val="en-US"/>
    </w:rPr>
  </w:style>
  <w:style w:type="character" w:customStyle="1" w:styleId="70">
    <w:name w:val="Заголовок 7 Знак"/>
    <w:basedOn w:val="a2"/>
    <w:link w:val="7"/>
    <w:uiPriority w:val="9"/>
    <w:semiHidden/>
    <w:rsid w:val="006B61EA"/>
    <w:rPr>
      <w:rFonts w:asciiTheme="majorHAnsi" w:eastAsiaTheme="majorEastAsia" w:hAnsiTheme="majorHAnsi" w:cstheme="majorBidi"/>
      <w:i/>
      <w:iCs/>
      <w:color w:val="404040" w:themeColor="text1" w:themeTint="BF"/>
      <w:lang w:val="en-US"/>
    </w:rPr>
  </w:style>
  <w:style w:type="character" w:customStyle="1" w:styleId="90">
    <w:name w:val="Заголовок 9 Знак"/>
    <w:basedOn w:val="a2"/>
    <w:link w:val="9"/>
    <w:uiPriority w:val="9"/>
    <w:semiHidden/>
    <w:rsid w:val="006B61EA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val="en-US"/>
    </w:rPr>
  </w:style>
  <w:style w:type="paragraph" w:styleId="afc">
    <w:name w:val="Title"/>
    <w:basedOn w:val="a1"/>
    <w:next w:val="a1"/>
    <w:link w:val="afd"/>
    <w:uiPriority w:val="10"/>
    <w:qFormat/>
    <w:rsid w:val="006B61EA"/>
    <w:pPr>
      <w:pBdr>
        <w:bottom w:val="single" w:sz="8" w:space="4" w:color="5B9BD5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  <w:lang w:val="en-US" w:eastAsia="en-US"/>
    </w:rPr>
  </w:style>
  <w:style w:type="character" w:customStyle="1" w:styleId="afd">
    <w:name w:val="Название Знак"/>
    <w:basedOn w:val="a2"/>
    <w:link w:val="afc"/>
    <w:uiPriority w:val="10"/>
    <w:rsid w:val="006B61EA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  <w:lang w:val="en-US"/>
    </w:rPr>
  </w:style>
  <w:style w:type="paragraph" w:styleId="afe">
    <w:name w:val="Subtitle"/>
    <w:basedOn w:val="a1"/>
    <w:next w:val="a1"/>
    <w:link w:val="aff"/>
    <w:uiPriority w:val="11"/>
    <w:qFormat/>
    <w:rsid w:val="006B61EA"/>
    <w:pPr>
      <w:numPr>
        <w:ilvl w:val="1"/>
      </w:numPr>
      <w:spacing w:after="0" w:line="360" w:lineRule="auto"/>
    </w:pPr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24"/>
      <w:lang w:val="en-US" w:eastAsia="en-US"/>
    </w:rPr>
  </w:style>
  <w:style w:type="character" w:customStyle="1" w:styleId="aff">
    <w:name w:val="Подзаголовок Знак"/>
    <w:basedOn w:val="a2"/>
    <w:link w:val="afe"/>
    <w:uiPriority w:val="11"/>
    <w:rsid w:val="006B61EA"/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24"/>
      <w:lang w:val="en-US"/>
    </w:rPr>
  </w:style>
  <w:style w:type="paragraph" w:styleId="aff0">
    <w:name w:val="List"/>
    <w:basedOn w:val="a1"/>
    <w:uiPriority w:val="99"/>
    <w:unhideWhenUsed/>
    <w:rsid w:val="006B61EA"/>
    <w:pPr>
      <w:spacing w:after="0" w:line="360" w:lineRule="auto"/>
      <w:ind w:left="360" w:hanging="360"/>
      <w:contextualSpacing/>
    </w:pPr>
    <w:rPr>
      <w:rFonts w:ascii="Times New Roman" w:eastAsiaTheme="minorEastAsia" w:hAnsi="Times New Roman" w:cstheme="minorBidi"/>
      <w:lang w:val="en-US" w:eastAsia="en-US"/>
    </w:rPr>
  </w:style>
  <w:style w:type="paragraph" w:styleId="28">
    <w:name w:val="List 2"/>
    <w:basedOn w:val="a1"/>
    <w:uiPriority w:val="99"/>
    <w:unhideWhenUsed/>
    <w:rsid w:val="006B61EA"/>
    <w:pPr>
      <w:spacing w:after="0" w:line="360" w:lineRule="auto"/>
      <w:ind w:left="720" w:hanging="360"/>
      <w:contextualSpacing/>
    </w:pPr>
    <w:rPr>
      <w:rFonts w:ascii="Times New Roman" w:eastAsiaTheme="minorEastAsia" w:hAnsi="Times New Roman" w:cstheme="minorBidi"/>
      <w:lang w:val="en-US" w:eastAsia="en-US"/>
    </w:rPr>
  </w:style>
  <w:style w:type="paragraph" w:styleId="36">
    <w:name w:val="List 3"/>
    <w:basedOn w:val="a1"/>
    <w:uiPriority w:val="99"/>
    <w:unhideWhenUsed/>
    <w:rsid w:val="006B61EA"/>
    <w:pPr>
      <w:spacing w:after="0" w:line="360" w:lineRule="auto"/>
      <w:ind w:left="1080" w:hanging="360"/>
      <w:contextualSpacing/>
    </w:pPr>
    <w:rPr>
      <w:rFonts w:ascii="Times New Roman" w:eastAsiaTheme="minorEastAsia" w:hAnsi="Times New Roman" w:cstheme="minorBidi"/>
      <w:lang w:val="en-US" w:eastAsia="en-US"/>
    </w:rPr>
  </w:style>
  <w:style w:type="paragraph" w:styleId="a0">
    <w:name w:val="List Bullet"/>
    <w:basedOn w:val="a1"/>
    <w:uiPriority w:val="99"/>
    <w:unhideWhenUsed/>
    <w:rsid w:val="006B61EA"/>
    <w:pPr>
      <w:numPr>
        <w:numId w:val="19"/>
      </w:numPr>
      <w:spacing w:after="0" w:line="360" w:lineRule="auto"/>
      <w:contextualSpacing/>
    </w:pPr>
    <w:rPr>
      <w:rFonts w:ascii="Times New Roman" w:eastAsiaTheme="minorEastAsia" w:hAnsi="Times New Roman" w:cstheme="minorBidi"/>
      <w:lang w:val="en-US" w:eastAsia="en-US"/>
    </w:rPr>
  </w:style>
  <w:style w:type="paragraph" w:styleId="20">
    <w:name w:val="List Bullet 2"/>
    <w:basedOn w:val="a1"/>
    <w:uiPriority w:val="99"/>
    <w:unhideWhenUsed/>
    <w:rsid w:val="006B61EA"/>
    <w:pPr>
      <w:numPr>
        <w:numId w:val="20"/>
      </w:numPr>
      <w:spacing w:after="0" w:line="360" w:lineRule="auto"/>
      <w:contextualSpacing/>
    </w:pPr>
    <w:rPr>
      <w:rFonts w:ascii="Times New Roman" w:eastAsiaTheme="minorEastAsia" w:hAnsi="Times New Roman" w:cstheme="minorBidi"/>
      <w:lang w:val="en-US" w:eastAsia="en-US"/>
    </w:rPr>
  </w:style>
  <w:style w:type="paragraph" w:styleId="30">
    <w:name w:val="List Bullet 3"/>
    <w:basedOn w:val="a1"/>
    <w:uiPriority w:val="99"/>
    <w:unhideWhenUsed/>
    <w:rsid w:val="006B61EA"/>
    <w:pPr>
      <w:numPr>
        <w:numId w:val="21"/>
      </w:numPr>
      <w:spacing w:after="0" w:line="360" w:lineRule="auto"/>
      <w:contextualSpacing/>
    </w:pPr>
    <w:rPr>
      <w:rFonts w:ascii="Times New Roman" w:eastAsiaTheme="minorEastAsia" w:hAnsi="Times New Roman" w:cstheme="minorBidi"/>
      <w:lang w:val="en-US" w:eastAsia="en-US"/>
    </w:rPr>
  </w:style>
  <w:style w:type="paragraph" w:styleId="a">
    <w:name w:val="List Number"/>
    <w:basedOn w:val="a1"/>
    <w:uiPriority w:val="99"/>
    <w:unhideWhenUsed/>
    <w:rsid w:val="006B61EA"/>
    <w:pPr>
      <w:numPr>
        <w:numId w:val="23"/>
      </w:numPr>
      <w:spacing w:after="0" w:line="360" w:lineRule="auto"/>
      <w:contextualSpacing/>
    </w:pPr>
    <w:rPr>
      <w:rFonts w:ascii="Times New Roman" w:eastAsiaTheme="minorEastAsia" w:hAnsi="Times New Roman" w:cstheme="minorBidi"/>
      <w:lang w:val="en-US" w:eastAsia="en-US"/>
    </w:rPr>
  </w:style>
  <w:style w:type="paragraph" w:styleId="2">
    <w:name w:val="List Number 2"/>
    <w:basedOn w:val="a1"/>
    <w:uiPriority w:val="99"/>
    <w:unhideWhenUsed/>
    <w:rsid w:val="006B61EA"/>
    <w:pPr>
      <w:numPr>
        <w:numId w:val="24"/>
      </w:numPr>
      <w:spacing w:after="0" w:line="360" w:lineRule="auto"/>
      <w:contextualSpacing/>
    </w:pPr>
    <w:rPr>
      <w:rFonts w:ascii="Times New Roman" w:eastAsiaTheme="minorEastAsia" w:hAnsi="Times New Roman" w:cstheme="minorBidi"/>
      <w:lang w:val="en-US" w:eastAsia="en-US"/>
    </w:rPr>
  </w:style>
  <w:style w:type="paragraph" w:styleId="3">
    <w:name w:val="List Number 3"/>
    <w:basedOn w:val="a1"/>
    <w:uiPriority w:val="99"/>
    <w:unhideWhenUsed/>
    <w:rsid w:val="006B61EA"/>
    <w:pPr>
      <w:numPr>
        <w:numId w:val="25"/>
      </w:numPr>
      <w:spacing w:after="0" w:line="360" w:lineRule="auto"/>
      <w:contextualSpacing/>
    </w:pPr>
    <w:rPr>
      <w:rFonts w:ascii="Times New Roman" w:eastAsiaTheme="minorEastAsia" w:hAnsi="Times New Roman" w:cstheme="minorBidi"/>
      <w:lang w:val="en-US" w:eastAsia="en-US"/>
    </w:rPr>
  </w:style>
  <w:style w:type="paragraph" w:styleId="aff1">
    <w:name w:val="List Continue"/>
    <w:basedOn w:val="a1"/>
    <w:uiPriority w:val="99"/>
    <w:unhideWhenUsed/>
    <w:rsid w:val="006B61EA"/>
    <w:pPr>
      <w:spacing w:after="120" w:line="360" w:lineRule="auto"/>
      <w:ind w:left="360"/>
      <w:contextualSpacing/>
    </w:pPr>
    <w:rPr>
      <w:rFonts w:ascii="Times New Roman" w:eastAsiaTheme="minorEastAsia" w:hAnsi="Times New Roman" w:cstheme="minorBidi"/>
      <w:lang w:val="en-US" w:eastAsia="en-US"/>
    </w:rPr>
  </w:style>
  <w:style w:type="paragraph" w:styleId="29">
    <w:name w:val="List Continue 2"/>
    <w:basedOn w:val="a1"/>
    <w:uiPriority w:val="99"/>
    <w:unhideWhenUsed/>
    <w:rsid w:val="006B61EA"/>
    <w:pPr>
      <w:spacing w:after="120" w:line="360" w:lineRule="auto"/>
      <w:ind w:left="720"/>
      <w:contextualSpacing/>
    </w:pPr>
    <w:rPr>
      <w:rFonts w:ascii="Times New Roman" w:eastAsiaTheme="minorEastAsia" w:hAnsi="Times New Roman" w:cstheme="minorBidi"/>
      <w:lang w:val="en-US" w:eastAsia="en-US"/>
    </w:rPr>
  </w:style>
  <w:style w:type="paragraph" w:styleId="37">
    <w:name w:val="List Continue 3"/>
    <w:basedOn w:val="a1"/>
    <w:uiPriority w:val="99"/>
    <w:unhideWhenUsed/>
    <w:rsid w:val="006B61EA"/>
    <w:pPr>
      <w:spacing w:after="120" w:line="360" w:lineRule="auto"/>
      <w:ind w:left="1080"/>
      <w:contextualSpacing/>
    </w:pPr>
    <w:rPr>
      <w:rFonts w:ascii="Times New Roman" w:eastAsiaTheme="minorEastAsia" w:hAnsi="Times New Roman" w:cstheme="minorBidi"/>
      <w:lang w:val="en-US" w:eastAsia="en-US"/>
    </w:rPr>
  </w:style>
  <w:style w:type="paragraph" w:styleId="aff2">
    <w:name w:val="macro"/>
    <w:link w:val="aff3"/>
    <w:uiPriority w:val="99"/>
    <w:unhideWhenUsed/>
    <w:rsid w:val="006B61EA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  <w:spacing w:after="200" w:line="276" w:lineRule="auto"/>
    </w:pPr>
    <w:rPr>
      <w:rFonts w:ascii="Courier" w:eastAsiaTheme="minorEastAsia" w:hAnsi="Courier"/>
      <w:sz w:val="20"/>
      <w:szCs w:val="20"/>
      <w:lang w:val="en-US"/>
    </w:rPr>
  </w:style>
  <w:style w:type="character" w:customStyle="1" w:styleId="aff3">
    <w:name w:val="Текст макроса Знак"/>
    <w:basedOn w:val="a2"/>
    <w:link w:val="aff2"/>
    <w:uiPriority w:val="99"/>
    <w:rsid w:val="006B61EA"/>
    <w:rPr>
      <w:rFonts w:ascii="Courier" w:eastAsiaTheme="minorEastAsia" w:hAnsi="Courier"/>
      <w:sz w:val="20"/>
      <w:szCs w:val="20"/>
      <w:lang w:val="en-US"/>
    </w:rPr>
  </w:style>
  <w:style w:type="paragraph" w:styleId="2a">
    <w:name w:val="Quote"/>
    <w:basedOn w:val="a1"/>
    <w:next w:val="a1"/>
    <w:link w:val="2b"/>
    <w:uiPriority w:val="29"/>
    <w:qFormat/>
    <w:rsid w:val="006B61EA"/>
    <w:pPr>
      <w:spacing w:after="0" w:line="360" w:lineRule="auto"/>
    </w:pPr>
    <w:rPr>
      <w:rFonts w:ascii="Times New Roman" w:eastAsiaTheme="minorEastAsia" w:hAnsi="Times New Roman" w:cstheme="minorBidi"/>
      <w:i/>
      <w:iCs/>
      <w:color w:val="000000" w:themeColor="text1"/>
      <w:lang w:val="en-US" w:eastAsia="en-US"/>
    </w:rPr>
  </w:style>
  <w:style w:type="character" w:customStyle="1" w:styleId="2b">
    <w:name w:val="Цитата 2 Знак"/>
    <w:basedOn w:val="a2"/>
    <w:link w:val="2a"/>
    <w:uiPriority w:val="29"/>
    <w:rsid w:val="006B61EA"/>
    <w:rPr>
      <w:rFonts w:ascii="Times New Roman" w:eastAsiaTheme="minorEastAsia" w:hAnsi="Times New Roman"/>
      <w:i/>
      <w:iCs/>
      <w:color w:val="000000" w:themeColor="text1"/>
      <w:lang w:val="en-US"/>
    </w:rPr>
  </w:style>
  <w:style w:type="paragraph" w:styleId="aff4">
    <w:name w:val="caption"/>
    <w:basedOn w:val="a1"/>
    <w:next w:val="a1"/>
    <w:uiPriority w:val="35"/>
    <w:semiHidden/>
    <w:unhideWhenUsed/>
    <w:qFormat/>
    <w:rsid w:val="006B61EA"/>
    <w:pPr>
      <w:spacing w:after="0" w:line="240" w:lineRule="auto"/>
    </w:pPr>
    <w:rPr>
      <w:rFonts w:ascii="Times New Roman" w:eastAsiaTheme="minorEastAsia" w:hAnsi="Times New Roman" w:cstheme="minorBidi"/>
      <w:b/>
      <w:bCs/>
      <w:color w:val="5B9BD5" w:themeColor="accent1"/>
      <w:sz w:val="18"/>
      <w:szCs w:val="18"/>
      <w:lang w:val="en-US" w:eastAsia="en-US"/>
    </w:rPr>
  </w:style>
  <w:style w:type="paragraph" w:styleId="aff5">
    <w:name w:val="Intense Quote"/>
    <w:basedOn w:val="a1"/>
    <w:next w:val="a1"/>
    <w:link w:val="aff6"/>
    <w:uiPriority w:val="30"/>
    <w:qFormat/>
    <w:rsid w:val="006B61EA"/>
    <w:pPr>
      <w:pBdr>
        <w:bottom w:val="single" w:sz="4" w:space="4" w:color="5B9BD5" w:themeColor="accent1"/>
      </w:pBdr>
      <w:spacing w:before="200" w:after="280" w:line="360" w:lineRule="auto"/>
      <w:ind w:left="936" w:right="936"/>
    </w:pPr>
    <w:rPr>
      <w:rFonts w:ascii="Times New Roman" w:eastAsiaTheme="minorEastAsia" w:hAnsi="Times New Roman" w:cstheme="minorBidi"/>
      <w:b/>
      <w:bCs/>
      <w:i/>
      <w:iCs/>
      <w:color w:val="5B9BD5" w:themeColor="accent1"/>
      <w:lang w:val="en-US" w:eastAsia="en-US"/>
    </w:rPr>
  </w:style>
  <w:style w:type="character" w:customStyle="1" w:styleId="aff6">
    <w:name w:val="Выделенная цитата Знак"/>
    <w:basedOn w:val="a2"/>
    <w:link w:val="aff5"/>
    <w:uiPriority w:val="30"/>
    <w:rsid w:val="006B61EA"/>
    <w:rPr>
      <w:rFonts w:ascii="Times New Roman" w:eastAsiaTheme="minorEastAsia" w:hAnsi="Times New Roman"/>
      <w:b/>
      <w:bCs/>
      <w:i/>
      <w:iCs/>
      <w:color w:val="5B9BD5" w:themeColor="accent1"/>
      <w:lang w:val="en-US"/>
    </w:rPr>
  </w:style>
  <w:style w:type="character" w:styleId="aff7">
    <w:name w:val="Subtle Emphasis"/>
    <w:basedOn w:val="a2"/>
    <w:uiPriority w:val="19"/>
    <w:qFormat/>
    <w:rsid w:val="006B61EA"/>
    <w:rPr>
      <w:i/>
      <w:iCs/>
      <w:color w:val="808080" w:themeColor="text1" w:themeTint="7F"/>
    </w:rPr>
  </w:style>
  <w:style w:type="character" w:styleId="aff8">
    <w:name w:val="Intense Emphasis"/>
    <w:basedOn w:val="a2"/>
    <w:uiPriority w:val="21"/>
    <w:qFormat/>
    <w:rsid w:val="006B61EA"/>
    <w:rPr>
      <w:b/>
      <w:bCs/>
      <w:i/>
      <w:iCs/>
      <w:color w:val="5B9BD5" w:themeColor="accent1"/>
    </w:rPr>
  </w:style>
  <w:style w:type="character" w:styleId="aff9">
    <w:name w:val="Subtle Reference"/>
    <w:basedOn w:val="a2"/>
    <w:uiPriority w:val="31"/>
    <w:qFormat/>
    <w:rsid w:val="006B61EA"/>
    <w:rPr>
      <w:smallCaps/>
      <w:color w:val="ED7D31" w:themeColor="accent2"/>
      <w:u w:val="single"/>
    </w:rPr>
  </w:style>
  <w:style w:type="character" w:styleId="affa">
    <w:name w:val="Intense Reference"/>
    <w:basedOn w:val="a2"/>
    <w:uiPriority w:val="32"/>
    <w:qFormat/>
    <w:rsid w:val="006B61EA"/>
    <w:rPr>
      <w:b/>
      <w:bCs/>
      <w:smallCaps/>
      <w:color w:val="ED7D31" w:themeColor="accent2"/>
      <w:spacing w:val="5"/>
      <w:u w:val="single"/>
    </w:rPr>
  </w:style>
  <w:style w:type="character" w:styleId="affb">
    <w:name w:val="Book Title"/>
    <w:basedOn w:val="a2"/>
    <w:uiPriority w:val="33"/>
    <w:qFormat/>
    <w:rsid w:val="006B61EA"/>
    <w:rPr>
      <w:b/>
      <w:bCs/>
      <w:smallCaps/>
      <w:spacing w:val="5"/>
    </w:rPr>
  </w:style>
  <w:style w:type="table" w:styleId="affc">
    <w:name w:val="Light Shading"/>
    <w:basedOn w:val="a3"/>
    <w:uiPriority w:val="60"/>
    <w:rsid w:val="006B61EA"/>
    <w:pPr>
      <w:spacing w:after="0" w:line="240" w:lineRule="auto"/>
    </w:pPr>
    <w:rPr>
      <w:rFonts w:eastAsiaTheme="minorEastAsia"/>
      <w:color w:val="000000" w:themeColor="text1" w:themeShade="BF"/>
      <w:lang w:val="en-US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-1">
    <w:name w:val="Light Shading Accent 1"/>
    <w:basedOn w:val="a3"/>
    <w:uiPriority w:val="60"/>
    <w:rsid w:val="006B61EA"/>
    <w:pPr>
      <w:spacing w:after="0" w:line="240" w:lineRule="auto"/>
    </w:pPr>
    <w:rPr>
      <w:rFonts w:eastAsiaTheme="minorEastAsia"/>
      <w:color w:val="2E74B5" w:themeColor="accent1" w:themeShade="BF"/>
      <w:lang w:val="en-US"/>
    </w:rPr>
    <w:tblPr>
      <w:tblStyleRowBandSize w:val="1"/>
      <w:tblStyleColBandSize w:val="1"/>
      <w:tblBorders>
        <w:top w:val="single" w:sz="8" w:space="0" w:color="5B9BD5" w:themeColor="accent1"/>
        <w:bottom w:val="single" w:sz="8" w:space="0" w:color="5B9BD5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5B9BD5" w:themeColor="accent1"/>
          <w:left w:val="nil"/>
          <w:bottom w:val="single" w:sz="8" w:space="0" w:color="5B9BD5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5B9BD5" w:themeColor="accent1"/>
          <w:left w:val="nil"/>
          <w:bottom w:val="single" w:sz="8" w:space="0" w:color="5B9BD5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6E6F4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6E6F4" w:themeFill="accent1" w:themeFillTint="3F"/>
      </w:tcPr>
    </w:tblStylePr>
  </w:style>
  <w:style w:type="table" w:styleId="-2">
    <w:name w:val="Light Shading Accent 2"/>
    <w:basedOn w:val="a3"/>
    <w:uiPriority w:val="60"/>
    <w:rsid w:val="006B61EA"/>
    <w:pPr>
      <w:spacing w:after="0" w:line="240" w:lineRule="auto"/>
    </w:pPr>
    <w:rPr>
      <w:rFonts w:eastAsiaTheme="minorEastAsia"/>
      <w:color w:val="C45911" w:themeColor="accent2" w:themeShade="BF"/>
      <w:lang w:val="en-US"/>
    </w:rPr>
    <w:tblPr>
      <w:tblStyleRowBandSize w:val="1"/>
      <w:tblStyleColBandSize w:val="1"/>
      <w:tblBorders>
        <w:top w:val="single" w:sz="8" w:space="0" w:color="ED7D31" w:themeColor="accent2"/>
        <w:bottom w:val="single" w:sz="8" w:space="0" w:color="ED7D31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7D31" w:themeColor="accent2"/>
          <w:left w:val="nil"/>
          <w:bottom w:val="single" w:sz="8" w:space="0" w:color="ED7D31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7D31" w:themeColor="accent2"/>
          <w:left w:val="nil"/>
          <w:bottom w:val="single" w:sz="8" w:space="0" w:color="ED7D31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DECB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ADECB" w:themeFill="accent2" w:themeFillTint="3F"/>
      </w:tcPr>
    </w:tblStylePr>
  </w:style>
  <w:style w:type="table" w:styleId="-3">
    <w:name w:val="Light Shading Accent 3"/>
    <w:basedOn w:val="a3"/>
    <w:uiPriority w:val="60"/>
    <w:rsid w:val="006B61EA"/>
    <w:pPr>
      <w:spacing w:after="0" w:line="240" w:lineRule="auto"/>
    </w:pPr>
    <w:rPr>
      <w:rFonts w:eastAsiaTheme="minorEastAsia"/>
      <w:color w:val="7B7B7B" w:themeColor="accent3" w:themeShade="BF"/>
      <w:lang w:val="en-US"/>
    </w:rPr>
    <w:tblPr>
      <w:tblStyleRowBandSize w:val="1"/>
      <w:tblStyleColBandSize w:val="1"/>
      <w:tblBorders>
        <w:top w:val="single" w:sz="8" w:space="0" w:color="A5A5A5" w:themeColor="accent3"/>
        <w:bottom w:val="single" w:sz="8" w:space="0" w:color="A5A5A5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5A5A5" w:themeColor="accent3"/>
          <w:left w:val="nil"/>
          <w:bottom w:val="single" w:sz="8" w:space="0" w:color="A5A5A5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5A5A5" w:themeColor="accent3"/>
          <w:left w:val="nil"/>
          <w:bottom w:val="single" w:sz="8" w:space="0" w:color="A5A5A5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8E8E8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8E8E8" w:themeFill="accent3" w:themeFillTint="3F"/>
      </w:tcPr>
    </w:tblStylePr>
  </w:style>
  <w:style w:type="table" w:styleId="-4">
    <w:name w:val="Light Shading Accent 4"/>
    <w:basedOn w:val="a3"/>
    <w:uiPriority w:val="60"/>
    <w:rsid w:val="006B61EA"/>
    <w:pPr>
      <w:spacing w:after="0" w:line="240" w:lineRule="auto"/>
    </w:pPr>
    <w:rPr>
      <w:rFonts w:eastAsiaTheme="minorEastAsia"/>
      <w:color w:val="BF8F00" w:themeColor="accent4" w:themeShade="BF"/>
      <w:lang w:val="en-US"/>
    </w:rPr>
    <w:tblPr>
      <w:tblStyleRowBandSize w:val="1"/>
      <w:tblStyleColBandSize w:val="1"/>
      <w:tblBorders>
        <w:top w:val="single" w:sz="8" w:space="0" w:color="FFC000" w:themeColor="accent4"/>
        <w:bottom w:val="single" w:sz="8" w:space="0" w:color="FFC000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FC000" w:themeColor="accent4"/>
          <w:left w:val="nil"/>
          <w:bottom w:val="single" w:sz="8" w:space="0" w:color="FFC000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FC000" w:themeColor="accent4"/>
          <w:left w:val="nil"/>
          <w:bottom w:val="single" w:sz="8" w:space="0" w:color="FFC000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FEFC0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FEFC0" w:themeFill="accent4" w:themeFillTint="3F"/>
      </w:tcPr>
    </w:tblStylePr>
  </w:style>
  <w:style w:type="table" w:styleId="-5">
    <w:name w:val="Light Shading Accent 5"/>
    <w:basedOn w:val="a3"/>
    <w:uiPriority w:val="60"/>
    <w:rsid w:val="006B61EA"/>
    <w:pPr>
      <w:spacing w:after="0" w:line="240" w:lineRule="auto"/>
    </w:pPr>
    <w:rPr>
      <w:rFonts w:eastAsiaTheme="minorEastAsia"/>
      <w:color w:val="2F5496" w:themeColor="accent5" w:themeShade="BF"/>
      <w:lang w:val="en-US"/>
    </w:rPr>
    <w:tblPr>
      <w:tblStyleRowBandSize w:val="1"/>
      <w:tblStyleColBandSize w:val="1"/>
      <w:tblBorders>
        <w:top w:val="single" w:sz="8" w:space="0" w:color="4472C4" w:themeColor="accent5"/>
        <w:bottom w:val="single" w:sz="8" w:space="0" w:color="4472C4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472C4" w:themeColor="accent5"/>
          <w:left w:val="nil"/>
          <w:bottom w:val="single" w:sz="8" w:space="0" w:color="4472C4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472C4" w:themeColor="accent5"/>
          <w:left w:val="nil"/>
          <w:bottom w:val="single" w:sz="8" w:space="0" w:color="4472C4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0DBF0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0DBF0" w:themeFill="accent5" w:themeFillTint="3F"/>
      </w:tcPr>
    </w:tblStylePr>
  </w:style>
  <w:style w:type="table" w:styleId="-6">
    <w:name w:val="Light Shading Accent 6"/>
    <w:basedOn w:val="a3"/>
    <w:uiPriority w:val="60"/>
    <w:rsid w:val="006B61EA"/>
    <w:pPr>
      <w:spacing w:after="0" w:line="240" w:lineRule="auto"/>
    </w:pPr>
    <w:rPr>
      <w:rFonts w:eastAsiaTheme="minorEastAsia"/>
      <w:color w:val="538135" w:themeColor="accent6" w:themeShade="BF"/>
      <w:lang w:val="en-US"/>
    </w:rPr>
    <w:tblPr>
      <w:tblStyleRowBandSize w:val="1"/>
      <w:tblStyleColBandSize w:val="1"/>
      <w:tblBorders>
        <w:top w:val="single" w:sz="8" w:space="0" w:color="70AD47" w:themeColor="accent6"/>
        <w:bottom w:val="single" w:sz="8" w:space="0" w:color="70AD47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0AD47" w:themeColor="accent6"/>
          <w:left w:val="nil"/>
          <w:bottom w:val="single" w:sz="8" w:space="0" w:color="70AD47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0AD47" w:themeColor="accent6"/>
          <w:left w:val="nil"/>
          <w:bottom w:val="single" w:sz="8" w:space="0" w:color="70AD47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BEB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BEBD0" w:themeFill="accent6" w:themeFillTint="3F"/>
      </w:tcPr>
    </w:tblStylePr>
  </w:style>
  <w:style w:type="table" w:styleId="affd">
    <w:name w:val="Light List"/>
    <w:basedOn w:val="a3"/>
    <w:uiPriority w:val="61"/>
    <w:rsid w:val="006B61EA"/>
    <w:pPr>
      <w:spacing w:after="0" w:line="240" w:lineRule="auto"/>
    </w:pPr>
    <w:rPr>
      <w:rFonts w:eastAsiaTheme="minorEastAsia"/>
      <w:lang w:val="en-US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-10">
    <w:name w:val="Light List Accent 1"/>
    <w:basedOn w:val="a3"/>
    <w:uiPriority w:val="61"/>
    <w:rsid w:val="006B61EA"/>
    <w:pPr>
      <w:spacing w:after="0" w:line="240" w:lineRule="auto"/>
    </w:pPr>
    <w:rPr>
      <w:rFonts w:eastAsiaTheme="minorEastAsia"/>
      <w:lang w:val="en-US"/>
    </w:rPr>
    <w:tblPr>
      <w:tblStyleRowBandSize w:val="1"/>
      <w:tblStyleColBandSize w:val="1"/>
      <w:tblBorders>
        <w:top w:val="single" w:sz="8" w:space="0" w:color="5B9BD5" w:themeColor="accent1"/>
        <w:left w:val="single" w:sz="8" w:space="0" w:color="5B9BD5" w:themeColor="accent1"/>
        <w:bottom w:val="single" w:sz="8" w:space="0" w:color="5B9BD5" w:themeColor="accent1"/>
        <w:right w:val="single" w:sz="8" w:space="0" w:color="5B9BD5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5B9BD5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band1Horz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</w:style>
  <w:style w:type="table" w:styleId="-20">
    <w:name w:val="Light List Accent 2"/>
    <w:basedOn w:val="a3"/>
    <w:uiPriority w:val="61"/>
    <w:rsid w:val="006B61EA"/>
    <w:pPr>
      <w:spacing w:after="0" w:line="240" w:lineRule="auto"/>
    </w:pPr>
    <w:rPr>
      <w:rFonts w:eastAsiaTheme="minorEastAsia"/>
      <w:lang w:val="en-US"/>
    </w:rPr>
    <w:tblPr>
      <w:tblStyleRowBandSize w:val="1"/>
      <w:tblStyleColBandSize w:val="1"/>
      <w:tblBorders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D7D31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</w:tcBorders>
      </w:tcPr>
    </w:tblStylePr>
    <w:tblStylePr w:type="band1Horz"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</w:tcBorders>
      </w:tcPr>
    </w:tblStylePr>
  </w:style>
  <w:style w:type="table" w:styleId="-30">
    <w:name w:val="Light List Accent 3"/>
    <w:basedOn w:val="a3"/>
    <w:uiPriority w:val="61"/>
    <w:rsid w:val="006B61EA"/>
    <w:pPr>
      <w:spacing w:after="0" w:line="240" w:lineRule="auto"/>
    </w:pPr>
    <w:rPr>
      <w:rFonts w:eastAsiaTheme="minorEastAsia"/>
      <w:lang w:val="en-US"/>
    </w:rPr>
    <w:tblPr>
      <w:tblStyleRowBandSize w:val="1"/>
      <w:tblStyleColBandSize w:val="1"/>
      <w:tblBorders>
        <w:top w:val="single" w:sz="8" w:space="0" w:color="A5A5A5" w:themeColor="accent3"/>
        <w:left w:val="single" w:sz="8" w:space="0" w:color="A5A5A5" w:themeColor="accent3"/>
        <w:bottom w:val="single" w:sz="8" w:space="0" w:color="A5A5A5" w:themeColor="accent3"/>
        <w:right w:val="single" w:sz="8" w:space="0" w:color="A5A5A5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A5A5A5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</w:tcPr>
    </w:tblStylePr>
    <w:tblStylePr w:type="band1Horz"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</w:tcPr>
    </w:tblStylePr>
  </w:style>
  <w:style w:type="table" w:styleId="-40">
    <w:name w:val="Light List Accent 4"/>
    <w:basedOn w:val="a3"/>
    <w:uiPriority w:val="61"/>
    <w:rsid w:val="006B61EA"/>
    <w:pPr>
      <w:spacing w:after="0" w:line="240" w:lineRule="auto"/>
    </w:pPr>
    <w:rPr>
      <w:rFonts w:eastAsiaTheme="minorEastAsia"/>
      <w:lang w:val="en-US"/>
    </w:rPr>
    <w:tblPr>
      <w:tblStyleRowBandSize w:val="1"/>
      <w:tblStyleColBandSize w:val="1"/>
      <w:tblBorders>
        <w:top w:val="single" w:sz="8" w:space="0" w:color="FFC000" w:themeColor="accent4"/>
        <w:left w:val="single" w:sz="8" w:space="0" w:color="FFC000" w:themeColor="accent4"/>
        <w:bottom w:val="single" w:sz="8" w:space="0" w:color="FFC000" w:themeColor="accent4"/>
        <w:right w:val="single" w:sz="8" w:space="0" w:color="FFC000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FC000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</w:tcBorders>
      </w:tcPr>
    </w:tblStylePr>
    <w:tblStylePr w:type="band1Horz"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</w:tcBorders>
      </w:tcPr>
    </w:tblStylePr>
  </w:style>
  <w:style w:type="table" w:styleId="-50">
    <w:name w:val="Light List Accent 5"/>
    <w:basedOn w:val="a3"/>
    <w:uiPriority w:val="61"/>
    <w:rsid w:val="006B61EA"/>
    <w:pPr>
      <w:spacing w:after="0" w:line="240" w:lineRule="auto"/>
    </w:pPr>
    <w:rPr>
      <w:rFonts w:eastAsiaTheme="minorEastAsia"/>
      <w:lang w:val="en-US"/>
    </w:rPr>
    <w:tblPr>
      <w:tblStyleRowBandSize w:val="1"/>
      <w:tblStyleColBandSize w:val="1"/>
      <w:tblBorders>
        <w:top w:val="single" w:sz="8" w:space="0" w:color="4472C4" w:themeColor="accent5"/>
        <w:left w:val="single" w:sz="8" w:space="0" w:color="4472C4" w:themeColor="accent5"/>
        <w:bottom w:val="single" w:sz="8" w:space="0" w:color="4472C4" w:themeColor="accent5"/>
        <w:right w:val="single" w:sz="8" w:space="0" w:color="4472C4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472C4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472C4" w:themeColor="accent5"/>
          <w:left w:val="single" w:sz="8" w:space="0" w:color="4472C4" w:themeColor="accent5"/>
          <w:bottom w:val="single" w:sz="8" w:space="0" w:color="4472C4" w:themeColor="accent5"/>
          <w:right w:val="single" w:sz="8" w:space="0" w:color="4472C4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472C4" w:themeColor="accent5"/>
          <w:left w:val="single" w:sz="8" w:space="0" w:color="4472C4" w:themeColor="accent5"/>
          <w:bottom w:val="single" w:sz="8" w:space="0" w:color="4472C4" w:themeColor="accent5"/>
          <w:right w:val="single" w:sz="8" w:space="0" w:color="4472C4" w:themeColor="accent5"/>
        </w:tcBorders>
      </w:tcPr>
    </w:tblStylePr>
    <w:tblStylePr w:type="band1Horz">
      <w:tblPr/>
      <w:tcPr>
        <w:tcBorders>
          <w:top w:val="single" w:sz="8" w:space="0" w:color="4472C4" w:themeColor="accent5"/>
          <w:left w:val="single" w:sz="8" w:space="0" w:color="4472C4" w:themeColor="accent5"/>
          <w:bottom w:val="single" w:sz="8" w:space="0" w:color="4472C4" w:themeColor="accent5"/>
          <w:right w:val="single" w:sz="8" w:space="0" w:color="4472C4" w:themeColor="accent5"/>
        </w:tcBorders>
      </w:tcPr>
    </w:tblStylePr>
  </w:style>
  <w:style w:type="table" w:styleId="-60">
    <w:name w:val="Light List Accent 6"/>
    <w:basedOn w:val="a3"/>
    <w:uiPriority w:val="61"/>
    <w:rsid w:val="006B61EA"/>
    <w:pPr>
      <w:spacing w:after="0" w:line="240" w:lineRule="auto"/>
    </w:pPr>
    <w:rPr>
      <w:rFonts w:eastAsiaTheme="minorEastAsia"/>
      <w:lang w:val="en-US"/>
    </w:rPr>
    <w:tblPr>
      <w:tblStyleRowBandSize w:val="1"/>
      <w:tblStyleColBandSize w:val="1"/>
      <w:tblBorders>
        <w:top w:val="single" w:sz="8" w:space="0" w:color="70AD47" w:themeColor="accent6"/>
        <w:left w:val="single" w:sz="8" w:space="0" w:color="70AD47" w:themeColor="accent6"/>
        <w:bottom w:val="single" w:sz="8" w:space="0" w:color="70AD47" w:themeColor="accent6"/>
        <w:right w:val="single" w:sz="8" w:space="0" w:color="70AD47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70AD47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</w:tcBorders>
      </w:tcPr>
    </w:tblStylePr>
    <w:tblStylePr w:type="band1Horz"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</w:tcBorders>
      </w:tcPr>
    </w:tblStylePr>
  </w:style>
  <w:style w:type="table" w:styleId="affe">
    <w:name w:val="Light Grid"/>
    <w:basedOn w:val="a3"/>
    <w:uiPriority w:val="62"/>
    <w:rsid w:val="006B61EA"/>
    <w:pPr>
      <w:spacing w:after="0" w:line="240" w:lineRule="auto"/>
    </w:pPr>
    <w:rPr>
      <w:rFonts w:eastAsiaTheme="minorEastAsia"/>
      <w:lang w:val="en-US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-11">
    <w:name w:val="Light Grid Accent 1"/>
    <w:basedOn w:val="a3"/>
    <w:uiPriority w:val="62"/>
    <w:rsid w:val="006B61EA"/>
    <w:pPr>
      <w:spacing w:after="0" w:line="240" w:lineRule="auto"/>
    </w:pPr>
    <w:rPr>
      <w:rFonts w:eastAsiaTheme="minorEastAsia"/>
      <w:lang w:val="en-US"/>
    </w:rPr>
    <w:tblPr>
      <w:tblStyleRowBandSize w:val="1"/>
      <w:tblStyleColBandSize w:val="1"/>
      <w:tblBorders>
        <w:top w:val="single" w:sz="8" w:space="0" w:color="5B9BD5" w:themeColor="accent1"/>
        <w:left w:val="single" w:sz="8" w:space="0" w:color="5B9BD5" w:themeColor="accent1"/>
        <w:bottom w:val="single" w:sz="8" w:space="0" w:color="5B9BD5" w:themeColor="accent1"/>
        <w:right w:val="single" w:sz="8" w:space="0" w:color="5B9BD5" w:themeColor="accent1"/>
        <w:insideH w:val="single" w:sz="8" w:space="0" w:color="5B9BD5" w:themeColor="accent1"/>
        <w:insideV w:val="single" w:sz="8" w:space="0" w:color="5B9BD5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18" w:space="0" w:color="5B9BD5" w:themeColor="accent1"/>
          <w:right w:val="single" w:sz="8" w:space="0" w:color="5B9BD5" w:themeColor="accent1"/>
          <w:insideH w:val="nil"/>
          <w:insideV w:val="single" w:sz="8" w:space="0" w:color="5B9BD5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  <w:insideH w:val="nil"/>
          <w:insideV w:val="single" w:sz="8" w:space="0" w:color="5B9BD5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band1Vert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  <w:shd w:val="clear" w:color="auto" w:fill="D6E6F4" w:themeFill="accent1" w:themeFillTint="3F"/>
      </w:tcPr>
    </w:tblStylePr>
    <w:tblStylePr w:type="band1Horz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  <w:insideV w:val="single" w:sz="8" w:space="0" w:color="5B9BD5" w:themeColor="accent1"/>
        </w:tcBorders>
        <w:shd w:val="clear" w:color="auto" w:fill="D6E6F4" w:themeFill="accent1" w:themeFillTint="3F"/>
      </w:tcPr>
    </w:tblStylePr>
    <w:tblStylePr w:type="band2Horz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  <w:insideV w:val="single" w:sz="8" w:space="0" w:color="5B9BD5" w:themeColor="accent1"/>
        </w:tcBorders>
      </w:tcPr>
    </w:tblStylePr>
  </w:style>
  <w:style w:type="table" w:styleId="-21">
    <w:name w:val="Light Grid Accent 2"/>
    <w:basedOn w:val="a3"/>
    <w:uiPriority w:val="62"/>
    <w:rsid w:val="006B61EA"/>
    <w:pPr>
      <w:spacing w:after="0" w:line="240" w:lineRule="auto"/>
    </w:pPr>
    <w:rPr>
      <w:rFonts w:eastAsiaTheme="minorEastAsia"/>
      <w:lang w:val="en-US"/>
    </w:rPr>
    <w:tblPr>
      <w:tblStyleRowBandSize w:val="1"/>
      <w:tblStyleColBandSize w:val="1"/>
      <w:tblBorders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  <w:insideH w:val="single" w:sz="8" w:space="0" w:color="ED7D31" w:themeColor="accent2"/>
        <w:insideV w:val="single" w:sz="8" w:space="0" w:color="ED7D31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18" w:space="0" w:color="ED7D31" w:themeColor="accent2"/>
          <w:right w:val="single" w:sz="8" w:space="0" w:color="ED7D31" w:themeColor="accent2"/>
          <w:insideH w:val="nil"/>
          <w:insideV w:val="single" w:sz="8" w:space="0" w:color="ED7D31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  <w:insideH w:val="nil"/>
          <w:insideV w:val="single" w:sz="8" w:space="0" w:color="ED7D31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</w:tcBorders>
      </w:tcPr>
    </w:tblStylePr>
    <w:tblStylePr w:type="band1Vert"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</w:tcBorders>
        <w:shd w:val="clear" w:color="auto" w:fill="FADECB" w:themeFill="accent2" w:themeFillTint="3F"/>
      </w:tcPr>
    </w:tblStylePr>
    <w:tblStylePr w:type="band1Horz"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  <w:insideV w:val="single" w:sz="8" w:space="0" w:color="ED7D31" w:themeColor="accent2"/>
        </w:tcBorders>
        <w:shd w:val="clear" w:color="auto" w:fill="FADECB" w:themeFill="accent2" w:themeFillTint="3F"/>
      </w:tcPr>
    </w:tblStylePr>
    <w:tblStylePr w:type="band2Horz"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  <w:insideV w:val="single" w:sz="8" w:space="0" w:color="ED7D31" w:themeColor="accent2"/>
        </w:tcBorders>
      </w:tcPr>
    </w:tblStylePr>
  </w:style>
  <w:style w:type="table" w:styleId="-31">
    <w:name w:val="Light Grid Accent 3"/>
    <w:basedOn w:val="a3"/>
    <w:uiPriority w:val="62"/>
    <w:rsid w:val="006B61EA"/>
    <w:pPr>
      <w:spacing w:after="0" w:line="240" w:lineRule="auto"/>
    </w:pPr>
    <w:rPr>
      <w:rFonts w:eastAsiaTheme="minorEastAsia"/>
      <w:lang w:val="en-US"/>
    </w:rPr>
    <w:tblPr>
      <w:tblStyleRowBandSize w:val="1"/>
      <w:tblStyleColBandSize w:val="1"/>
      <w:tblBorders>
        <w:top w:val="single" w:sz="8" w:space="0" w:color="A5A5A5" w:themeColor="accent3"/>
        <w:left w:val="single" w:sz="8" w:space="0" w:color="A5A5A5" w:themeColor="accent3"/>
        <w:bottom w:val="single" w:sz="8" w:space="0" w:color="A5A5A5" w:themeColor="accent3"/>
        <w:right w:val="single" w:sz="8" w:space="0" w:color="A5A5A5" w:themeColor="accent3"/>
        <w:insideH w:val="single" w:sz="8" w:space="0" w:color="A5A5A5" w:themeColor="accent3"/>
        <w:insideV w:val="single" w:sz="8" w:space="0" w:color="A5A5A5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18" w:space="0" w:color="A5A5A5" w:themeColor="accent3"/>
          <w:right w:val="single" w:sz="8" w:space="0" w:color="A5A5A5" w:themeColor="accent3"/>
          <w:insideH w:val="nil"/>
          <w:insideV w:val="single" w:sz="8" w:space="0" w:color="A5A5A5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  <w:insideH w:val="nil"/>
          <w:insideV w:val="single" w:sz="8" w:space="0" w:color="A5A5A5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</w:tcPr>
    </w:tblStylePr>
    <w:tblStylePr w:type="band1Vert"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  <w:shd w:val="clear" w:color="auto" w:fill="E8E8E8" w:themeFill="accent3" w:themeFillTint="3F"/>
      </w:tcPr>
    </w:tblStylePr>
    <w:tblStylePr w:type="band1Horz"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  <w:insideV w:val="single" w:sz="8" w:space="0" w:color="A5A5A5" w:themeColor="accent3"/>
        </w:tcBorders>
        <w:shd w:val="clear" w:color="auto" w:fill="E8E8E8" w:themeFill="accent3" w:themeFillTint="3F"/>
      </w:tcPr>
    </w:tblStylePr>
    <w:tblStylePr w:type="band2Horz"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  <w:insideV w:val="single" w:sz="8" w:space="0" w:color="A5A5A5" w:themeColor="accent3"/>
        </w:tcBorders>
      </w:tcPr>
    </w:tblStylePr>
  </w:style>
  <w:style w:type="table" w:styleId="-41">
    <w:name w:val="Light Grid Accent 4"/>
    <w:basedOn w:val="a3"/>
    <w:uiPriority w:val="62"/>
    <w:rsid w:val="006B61EA"/>
    <w:pPr>
      <w:spacing w:after="0" w:line="240" w:lineRule="auto"/>
    </w:pPr>
    <w:rPr>
      <w:rFonts w:eastAsiaTheme="minorEastAsia"/>
      <w:lang w:val="en-US"/>
    </w:rPr>
    <w:tblPr>
      <w:tblStyleRowBandSize w:val="1"/>
      <w:tblStyleColBandSize w:val="1"/>
      <w:tblBorders>
        <w:top w:val="single" w:sz="8" w:space="0" w:color="FFC000" w:themeColor="accent4"/>
        <w:left w:val="single" w:sz="8" w:space="0" w:color="FFC000" w:themeColor="accent4"/>
        <w:bottom w:val="single" w:sz="8" w:space="0" w:color="FFC000" w:themeColor="accent4"/>
        <w:right w:val="single" w:sz="8" w:space="0" w:color="FFC000" w:themeColor="accent4"/>
        <w:insideH w:val="single" w:sz="8" w:space="0" w:color="FFC000" w:themeColor="accent4"/>
        <w:insideV w:val="single" w:sz="8" w:space="0" w:color="FFC000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18" w:space="0" w:color="FFC000" w:themeColor="accent4"/>
          <w:right w:val="single" w:sz="8" w:space="0" w:color="FFC000" w:themeColor="accent4"/>
          <w:insideH w:val="nil"/>
          <w:insideV w:val="single" w:sz="8" w:space="0" w:color="FFC000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  <w:insideH w:val="nil"/>
          <w:insideV w:val="single" w:sz="8" w:space="0" w:color="FFC000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</w:tcBorders>
      </w:tcPr>
    </w:tblStylePr>
    <w:tblStylePr w:type="band1Vert"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</w:tcBorders>
        <w:shd w:val="clear" w:color="auto" w:fill="FFEFC0" w:themeFill="accent4" w:themeFillTint="3F"/>
      </w:tcPr>
    </w:tblStylePr>
    <w:tblStylePr w:type="band1Horz"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  <w:insideV w:val="single" w:sz="8" w:space="0" w:color="FFC000" w:themeColor="accent4"/>
        </w:tcBorders>
        <w:shd w:val="clear" w:color="auto" w:fill="FFEFC0" w:themeFill="accent4" w:themeFillTint="3F"/>
      </w:tcPr>
    </w:tblStylePr>
    <w:tblStylePr w:type="band2Horz"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  <w:insideV w:val="single" w:sz="8" w:space="0" w:color="FFC000" w:themeColor="accent4"/>
        </w:tcBorders>
      </w:tcPr>
    </w:tblStylePr>
  </w:style>
  <w:style w:type="table" w:styleId="-51">
    <w:name w:val="Light Grid Accent 5"/>
    <w:basedOn w:val="a3"/>
    <w:uiPriority w:val="62"/>
    <w:rsid w:val="006B61EA"/>
    <w:pPr>
      <w:spacing w:after="0" w:line="240" w:lineRule="auto"/>
    </w:pPr>
    <w:rPr>
      <w:rFonts w:eastAsiaTheme="minorEastAsia"/>
      <w:lang w:val="en-US"/>
    </w:rPr>
    <w:tblPr>
      <w:tblStyleRowBandSize w:val="1"/>
      <w:tblStyleColBandSize w:val="1"/>
      <w:tblBorders>
        <w:top w:val="single" w:sz="8" w:space="0" w:color="4472C4" w:themeColor="accent5"/>
        <w:left w:val="single" w:sz="8" w:space="0" w:color="4472C4" w:themeColor="accent5"/>
        <w:bottom w:val="single" w:sz="8" w:space="0" w:color="4472C4" w:themeColor="accent5"/>
        <w:right w:val="single" w:sz="8" w:space="0" w:color="4472C4" w:themeColor="accent5"/>
        <w:insideH w:val="single" w:sz="8" w:space="0" w:color="4472C4" w:themeColor="accent5"/>
        <w:insideV w:val="single" w:sz="8" w:space="0" w:color="4472C4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472C4" w:themeColor="accent5"/>
          <w:left w:val="single" w:sz="8" w:space="0" w:color="4472C4" w:themeColor="accent5"/>
          <w:bottom w:val="single" w:sz="18" w:space="0" w:color="4472C4" w:themeColor="accent5"/>
          <w:right w:val="single" w:sz="8" w:space="0" w:color="4472C4" w:themeColor="accent5"/>
          <w:insideH w:val="nil"/>
          <w:insideV w:val="single" w:sz="8" w:space="0" w:color="4472C4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472C4" w:themeColor="accent5"/>
          <w:left w:val="single" w:sz="8" w:space="0" w:color="4472C4" w:themeColor="accent5"/>
          <w:bottom w:val="single" w:sz="8" w:space="0" w:color="4472C4" w:themeColor="accent5"/>
          <w:right w:val="single" w:sz="8" w:space="0" w:color="4472C4" w:themeColor="accent5"/>
          <w:insideH w:val="nil"/>
          <w:insideV w:val="single" w:sz="8" w:space="0" w:color="4472C4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472C4" w:themeColor="accent5"/>
          <w:left w:val="single" w:sz="8" w:space="0" w:color="4472C4" w:themeColor="accent5"/>
          <w:bottom w:val="single" w:sz="8" w:space="0" w:color="4472C4" w:themeColor="accent5"/>
          <w:right w:val="single" w:sz="8" w:space="0" w:color="4472C4" w:themeColor="accent5"/>
        </w:tcBorders>
      </w:tcPr>
    </w:tblStylePr>
    <w:tblStylePr w:type="band1Vert">
      <w:tblPr/>
      <w:tcPr>
        <w:tcBorders>
          <w:top w:val="single" w:sz="8" w:space="0" w:color="4472C4" w:themeColor="accent5"/>
          <w:left w:val="single" w:sz="8" w:space="0" w:color="4472C4" w:themeColor="accent5"/>
          <w:bottom w:val="single" w:sz="8" w:space="0" w:color="4472C4" w:themeColor="accent5"/>
          <w:right w:val="single" w:sz="8" w:space="0" w:color="4472C4" w:themeColor="accent5"/>
        </w:tcBorders>
        <w:shd w:val="clear" w:color="auto" w:fill="D0DBF0" w:themeFill="accent5" w:themeFillTint="3F"/>
      </w:tcPr>
    </w:tblStylePr>
    <w:tblStylePr w:type="band1Horz">
      <w:tblPr/>
      <w:tcPr>
        <w:tcBorders>
          <w:top w:val="single" w:sz="8" w:space="0" w:color="4472C4" w:themeColor="accent5"/>
          <w:left w:val="single" w:sz="8" w:space="0" w:color="4472C4" w:themeColor="accent5"/>
          <w:bottom w:val="single" w:sz="8" w:space="0" w:color="4472C4" w:themeColor="accent5"/>
          <w:right w:val="single" w:sz="8" w:space="0" w:color="4472C4" w:themeColor="accent5"/>
          <w:insideV w:val="single" w:sz="8" w:space="0" w:color="4472C4" w:themeColor="accent5"/>
        </w:tcBorders>
        <w:shd w:val="clear" w:color="auto" w:fill="D0DBF0" w:themeFill="accent5" w:themeFillTint="3F"/>
      </w:tcPr>
    </w:tblStylePr>
    <w:tblStylePr w:type="band2Horz">
      <w:tblPr/>
      <w:tcPr>
        <w:tcBorders>
          <w:top w:val="single" w:sz="8" w:space="0" w:color="4472C4" w:themeColor="accent5"/>
          <w:left w:val="single" w:sz="8" w:space="0" w:color="4472C4" w:themeColor="accent5"/>
          <w:bottom w:val="single" w:sz="8" w:space="0" w:color="4472C4" w:themeColor="accent5"/>
          <w:right w:val="single" w:sz="8" w:space="0" w:color="4472C4" w:themeColor="accent5"/>
          <w:insideV w:val="single" w:sz="8" w:space="0" w:color="4472C4" w:themeColor="accent5"/>
        </w:tcBorders>
      </w:tcPr>
    </w:tblStylePr>
  </w:style>
  <w:style w:type="table" w:styleId="-61">
    <w:name w:val="Light Grid Accent 6"/>
    <w:basedOn w:val="a3"/>
    <w:uiPriority w:val="62"/>
    <w:rsid w:val="006B61EA"/>
    <w:pPr>
      <w:spacing w:after="0" w:line="240" w:lineRule="auto"/>
    </w:pPr>
    <w:rPr>
      <w:rFonts w:eastAsiaTheme="minorEastAsia"/>
      <w:lang w:val="en-US"/>
    </w:rPr>
    <w:tblPr>
      <w:tblStyleRowBandSize w:val="1"/>
      <w:tblStyleColBandSize w:val="1"/>
      <w:tblBorders>
        <w:top w:val="single" w:sz="8" w:space="0" w:color="70AD47" w:themeColor="accent6"/>
        <w:left w:val="single" w:sz="8" w:space="0" w:color="70AD47" w:themeColor="accent6"/>
        <w:bottom w:val="single" w:sz="8" w:space="0" w:color="70AD47" w:themeColor="accent6"/>
        <w:right w:val="single" w:sz="8" w:space="0" w:color="70AD47" w:themeColor="accent6"/>
        <w:insideH w:val="single" w:sz="8" w:space="0" w:color="70AD47" w:themeColor="accent6"/>
        <w:insideV w:val="single" w:sz="8" w:space="0" w:color="70AD47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18" w:space="0" w:color="70AD47" w:themeColor="accent6"/>
          <w:right w:val="single" w:sz="8" w:space="0" w:color="70AD47" w:themeColor="accent6"/>
          <w:insideH w:val="nil"/>
          <w:insideV w:val="single" w:sz="8" w:space="0" w:color="70AD47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  <w:insideH w:val="nil"/>
          <w:insideV w:val="single" w:sz="8" w:space="0" w:color="70AD47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</w:tcBorders>
      </w:tcPr>
    </w:tblStylePr>
    <w:tblStylePr w:type="band1Vert"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</w:tcBorders>
        <w:shd w:val="clear" w:color="auto" w:fill="DBEBD0" w:themeFill="accent6" w:themeFillTint="3F"/>
      </w:tcPr>
    </w:tblStylePr>
    <w:tblStylePr w:type="band1Horz"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  <w:insideV w:val="single" w:sz="8" w:space="0" w:color="70AD47" w:themeColor="accent6"/>
        </w:tcBorders>
        <w:shd w:val="clear" w:color="auto" w:fill="DBEBD0" w:themeFill="accent6" w:themeFillTint="3F"/>
      </w:tcPr>
    </w:tblStylePr>
    <w:tblStylePr w:type="band2Horz"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  <w:insideV w:val="single" w:sz="8" w:space="0" w:color="70AD47" w:themeColor="accent6"/>
        </w:tcBorders>
      </w:tcPr>
    </w:tblStylePr>
  </w:style>
  <w:style w:type="table" w:styleId="18">
    <w:name w:val="Medium Shading 1"/>
    <w:basedOn w:val="a3"/>
    <w:uiPriority w:val="63"/>
    <w:rsid w:val="006B61EA"/>
    <w:pPr>
      <w:spacing w:after="0" w:line="240" w:lineRule="auto"/>
    </w:pPr>
    <w:rPr>
      <w:rFonts w:eastAsiaTheme="minorEastAsia"/>
      <w:lang w:val="en-US"/>
    </w:r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1">
    <w:name w:val="Medium Shading 1 Accent 1"/>
    <w:basedOn w:val="a3"/>
    <w:uiPriority w:val="63"/>
    <w:rsid w:val="006B61EA"/>
    <w:pPr>
      <w:spacing w:after="0" w:line="240" w:lineRule="auto"/>
    </w:pPr>
    <w:rPr>
      <w:rFonts w:eastAsiaTheme="minorEastAsia"/>
      <w:lang w:val="en-US"/>
    </w:rPr>
    <w:tblPr>
      <w:tblStyleRowBandSize w:val="1"/>
      <w:tblStyleColBandSize w:val="1"/>
      <w:tblBorders>
        <w:top w:val="single" w:sz="8" w:space="0" w:color="84B3DF" w:themeColor="accent1" w:themeTint="BF"/>
        <w:left w:val="single" w:sz="8" w:space="0" w:color="84B3DF" w:themeColor="accent1" w:themeTint="BF"/>
        <w:bottom w:val="single" w:sz="8" w:space="0" w:color="84B3DF" w:themeColor="accent1" w:themeTint="BF"/>
        <w:right w:val="single" w:sz="8" w:space="0" w:color="84B3DF" w:themeColor="accent1" w:themeTint="BF"/>
        <w:insideH w:val="single" w:sz="8" w:space="0" w:color="84B3DF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84B3DF" w:themeColor="accent1" w:themeTint="BF"/>
          <w:left w:val="single" w:sz="8" w:space="0" w:color="84B3DF" w:themeColor="accent1" w:themeTint="BF"/>
          <w:bottom w:val="single" w:sz="8" w:space="0" w:color="84B3DF" w:themeColor="accent1" w:themeTint="BF"/>
          <w:right w:val="single" w:sz="8" w:space="0" w:color="84B3DF" w:themeColor="accent1" w:themeTint="BF"/>
          <w:insideH w:val="nil"/>
          <w:insideV w:val="nil"/>
        </w:tcBorders>
        <w:shd w:val="clear" w:color="auto" w:fill="5B9BD5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4B3DF" w:themeColor="accent1" w:themeTint="BF"/>
          <w:left w:val="single" w:sz="8" w:space="0" w:color="84B3DF" w:themeColor="accent1" w:themeTint="BF"/>
          <w:bottom w:val="single" w:sz="8" w:space="0" w:color="84B3DF" w:themeColor="accent1" w:themeTint="BF"/>
          <w:right w:val="single" w:sz="8" w:space="0" w:color="84B3DF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6E6F4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6E6F4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2">
    <w:name w:val="Medium Shading 1 Accent 2"/>
    <w:basedOn w:val="a3"/>
    <w:uiPriority w:val="63"/>
    <w:rsid w:val="006B61EA"/>
    <w:pPr>
      <w:spacing w:after="0" w:line="240" w:lineRule="auto"/>
    </w:pPr>
    <w:rPr>
      <w:rFonts w:eastAsiaTheme="minorEastAsia"/>
      <w:lang w:val="en-US"/>
    </w:rPr>
    <w:tblPr>
      <w:tblStyleRowBandSize w:val="1"/>
      <w:tblStyleColBandSize w:val="1"/>
      <w:tblBorders>
        <w:top w:val="single" w:sz="8" w:space="0" w:color="F19D64" w:themeColor="accent2" w:themeTint="BF"/>
        <w:left w:val="single" w:sz="8" w:space="0" w:color="F19D64" w:themeColor="accent2" w:themeTint="BF"/>
        <w:bottom w:val="single" w:sz="8" w:space="0" w:color="F19D64" w:themeColor="accent2" w:themeTint="BF"/>
        <w:right w:val="single" w:sz="8" w:space="0" w:color="F19D64" w:themeColor="accent2" w:themeTint="BF"/>
        <w:insideH w:val="single" w:sz="8" w:space="0" w:color="F19D64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19D64" w:themeColor="accent2" w:themeTint="BF"/>
          <w:left w:val="single" w:sz="8" w:space="0" w:color="F19D64" w:themeColor="accent2" w:themeTint="BF"/>
          <w:bottom w:val="single" w:sz="8" w:space="0" w:color="F19D64" w:themeColor="accent2" w:themeTint="BF"/>
          <w:right w:val="single" w:sz="8" w:space="0" w:color="F19D64" w:themeColor="accent2" w:themeTint="BF"/>
          <w:insideH w:val="nil"/>
          <w:insideV w:val="nil"/>
        </w:tcBorders>
        <w:shd w:val="clear" w:color="auto" w:fill="ED7D31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19D64" w:themeColor="accent2" w:themeTint="BF"/>
          <w:left w:val="single" w:sz="8" w:space="0" w:color="F19D64" w:themeColor="accent2" w:themeTint="BF"/>
          <w:bottom w:val="single" w:sz="8" w:space="0" w:color="F19D64" w:themeColor="accent2" w:themeTint="BF"/>
          <w:right w:val="single" w:sz="8" w:space="0" w:color="F19D64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DECB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ADECB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3">
    <w:name w:val="Medium Shading 1 Accent 3"/>
    <w:basedOn w:val="a3"/>
    <w:uiPriority w:val="63"/>
    <w:rsid w:val="006B61EA"/>
    <w:pPr>
      <w:spacing w:after="0" w:line="240" w:lineRule="auto"/>
    </w:pPr>
    <w:rPr>
      <w:rFonts w:eastAsiaTheme="minorEastAsia"/>
      <w:lang w:val="en-US"/>
    </w:rPr>
    <w:tblPr>
      <w:tblStyleRowBandSize w:val="1"/>
      <w:tblStyleColBandSize w:val="1"/>
      <w:tblBorders>
        <w:top w:val="single" w:sz="8" w:space="0" w:color="BBBBBB" w:themeColor="accent3" w:themeTint="BF"/>
        <w:left w:val="single" w:sz="8" w:space="0" w:color="BBBBBB" w:themeColor="accent3" w:themeTint="BF"/>
        <w:bottom w:val="single" w:sz="8" w:space="0" w:color="BBBBBB" w:themeColor="accent3" w:themeTint="BF"/>
        <w:right w:val="single" w:sz="8" w:space="0" w:color="BBBBBB" w:themeColor="accent3" w:themeTint="BF"/>
        <w:insideH w:val="single" w:sz="8" w:space="0" w:color="BBBBBB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BBBBB" w:themeColor="accent3" w:themeTint="BF"/>
          <w:left w:val="single" w:sz="8" w:space="0" w:color="BBBBBB" w:themeColor="accent3" w:themeTint="BF"/>
          <w:bottom w:val="single" w:sz="8" w:space="0" w:color="BBBBBB" w:themeColor="accent3" w:themeTint="BF"/>
          <w:right w:val="single" w:sz="8" w:space="0" w:color="BBBBBB" w:themeColor="accent3" w:themeTint="BF"/>
          <w:insideH w:val="nil"/>
          <w:insideV w:val="nil"/>
        </w:tcBorders>
        <w:shd w:val="clear" w:color="auto" w:fill="A5A5A5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BBBBB" w:themeColor="accent3" w:themeTint="BF"/>
          <w:left w:val="single" w:sz="8" w:space="0" w:color="BBBBBB" w:themeColor="accent3" w:themeTint="BF"/>
          <w:bottom w:val="single" w:sz="8" w:space="0" w:color="BBBBBB" w:themeColor="accent3" w:themeTint="BF"/>
          <w:right w:val="single" w:sz="8" w:space="0" w:color="BBBBBB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8E8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8E8E8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4">
    <w:name w:val="Medium Shading 1 Accent 4"/>
    <w:basedOn w:val="a3"/>
    <w:uiPriority w:val="63"/>
    <w:rsid w:val="006B61EA"/>
    <w:pPr>
      <w:spacing w:after="0" w:line="240" w:lineRule="auto"/>
    </w:pPr>
    <w:rPr>
      <w:rFonts w:eastAsiaTheme="minorEastAsia"/>
      <w:lang w:val="en-US"/>
    </w:rPr>
    <w:tblPr>
      <w:tblStyleRowBandSize w:val="1"/>
      <w:tblStyleColBandSize w:val="1"/>
      <w:tblBorders>
        <w:top w:val="single" w:sz="8" w:space="0" w:color="FFCF40" w:themeColor="accent4" w:themeTint="BF"/>
        <w:left w:val="single" w:sz="8" w:space="0" w:color="FFCF40" w:themeColor="accent4" w:themeTint="BF"/>
        <w:bottom w:val="single" w:sz="8" w:space="0" w:color="FFCF40" w:themeColor="accent4" w:themeTint="BF"/>
        <w:right w:val="single" w:sz="8" w:space="0" w:color="FFCF40" w:themeColor="accent4" w:themeTint="BF"/>
        <w:insideH w:val="single" w:sz="8" w:space="0" w:color="FFCF40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FCF40" w:themeColor="accent4" w:themeTint="BF"/>
          <w:left w:val="single" w:sz="8" w:space="0" w:color="FFCF40" w:themeColor="accent4" w:themeTint="BF"/>
          <w:bottom w:val="single" w:sz="8" w:space="0" w:color="FFCF40" w:themeColor="accent4" w:themeTint="BF"/>
          <w:right w:val="single" w:sz="8" w:space="0" w:color="FFCF40" w:themeColor="accent4" w:themeTint="BF"/>
          <w:insideH w:val="nil"/>
          <w:insideV w:val="nil"/>
        </w:tcBorders>
        <w:shd w:val="clear" w:color="auto" w:fill="FFC000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FCF40" w:themeColor="accent4" w:themeTint="BF"/>
          <w:left w:val="single" w:sz="8" w:space="0" w:color="FFCF40" w:themeColor="accent4" w:themeTint="BF"/>
          <w:bottom w:val="single" w:sz="8" w:space="0" w:color="FFCF40" w:themeColor="accent4" w:themeTint="BF"/>
          <w:right w:val="single" w:sz="8" w:space="0" w:color="FFCF40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EFC0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FEFC0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5">
    <w:name w:val="Medium Shading 1 Accent 5"/>
    <w:basedOn w:val="a3"/>
    <w:uiPriority w:val="63"/>
    <w:rsid w:val="006B61EA"/>
    <w:pPr>
      <w:spacing w:after="0" w:line="240" w:lineRule="auto"/>
    </w:pPr>
    <w:rPr>
      <w:rFonts w:eastAsiaTheme="minorEastAsia"/>
      <w:lang w:val="en-US"/>
    </w:rPr>
    <w:tblPr>
      <w:tblStyleRowBandSize w:val="1"/>
      <w:tblStyleColBandSize w:val="1"/>
      <w:tblBorders>
        <w:top w:val="single" w:sz="8" w:space="0" w:color="7295D2" w:themeColor="accent5" w:themeTint="BF"/>
        <w:left w:val="single" w:sz="8" w:space="0" w:color="7295D2" w:themeColor="accent5" w:themeTint="BF"/>
        <w:bottom w:val="single" w:sz="8" w:space="0" w:color="7295D2" w:themeColor="accent5" w:themeTint="BF"/>
        <w:right w:val="single" w:sz="8" w:space="0" w:color="7295D2" w:themeColor="accent5" w:themeTint="BF"/>
        <w:insideH w:val="single" w:sz="8" w:space="0" w:color="7295D2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295D2" w:themeColor="accent5" w:themeTint="BF"/>
          <w:left w:val="single" w:sz="8" w:space="0" w:color="7295D2" w:themeColor="accent5" w:themeTint="BF"/>
          <w:bottom w:val="single" w:sz="8" w:space="0" w:color="7295D2" w:themeColor="accent5" w:themeTint="BF"/>
          <w:right w:val="single" w:sz="8" w:space="0" w:color="7295D2" w:themeColor="accent5" w:themeTint="BF"/>
          <w:insideH w:val="nil"/>
          <w:insideV w:val="nil"/>
        </w:tcBorders>
        <w:shd w:val="clear" w:color="auto" w:fill="4472C4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295D2" w:themeColor="accent5" w:themeTint="BF"/>
          <w:left w:val="single" w:sz="8" w:space="0" w:color="7295D2" w:themeColor="accent5" w:themeTint="BF"/>
          <w:bottom w:val="single" w:sz="8" w:space="0" w:color="7295D2" w:themeColor="accent5" w:themeTint="BF"/>
          <w:right w:val="single" w:sz="8" w:space="0" w:color="7295D2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0DBF0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0DBF0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6">
    <w:name w:val="Medium Shading 1 Accent 6"/>
    <w:basedOn w:val="a3"/>
    <w:uiPriority w:val="63"/>
    <w:rsid w:val="006B61EA"/>
    <w:pPr>
      <w:spacing w:after="0" w:line="240" w:lineRule="auto"/>
    </w:pPr>
    <w:rPr>
      <w:rFonts w:eastAsiaTheme="minorEastAsia"/>
      <w:lang w:val="en-US"/>
    </w:rPr>
    <w:tblPr>
      <w:tblStyleRowBandSize w:val="1"/>
      <w:tblStyleColBandSize w:val="1"/>
      <w:tblBorders>
        <w:top w:val="single" w:sz="8" w:space="0" w:color="93C571" w:themeColor="accent6" w:themeTint="BF"/>
        <w:left w:val="single" w:sz="8" w:space="0" w:color="93C571" w:themeColor="accent6" w:themeTint="BF"/>
        <w:bottom w:val="single" w:sz="8" w:space="0" w:color="93C571" w:themeColor="accent6" w:themeTint="BF"/>
        <w:right w:val="single" w:sz="8" w:space="0" w:color="93C571" w:themeColor="accent6" w:themeTint="BF"/>
        <w:insideH w:val="single" w:sz="8" w:space="0" w:color="93C571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3C571" w:themeColor="accent6" w:themeTint="BF"/>
          <w:left w:val="single" w:sz="8" w:space="0" w:color="93C571" w:themeColor="accent6" w:themeTint="BF"/>
          <w:bottom w:val="single" w:sz="8" w:space="0" w:color="93C571" w:themeColor="accent6" w:themeTint="BF"/>
          <w:right w:val="single" w:sz="8" w:space="0" w:color="93C571" w:themeColor="accent6" w:themeTint="BF"/>
          <w:insideH w:val="nil"/>
          <w:insideV w:val="nil"/>
        </w:tcBorders>
        <w:shd w:val="clear" w:color="auto" w:fill="70AD47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3C571" w:themeColor="accent6" w:themeTint="BF"/>
          <w:left w:val="single" w:sz="8" w:space="0" w:color="93C571" w:themeColor="accent6" w:themeTint="BF"/>
          <w:bottom w:val="single" w:sz="8" w:space="0" w:color="93C571" w:themeColor="accent6" w:themeTint="BF"/>
          <w:right w:val="single" w:sz="8" w:space="0" w:color="93C571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B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BEB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2c">
    <w:name w:val="Medium Shading 2"/>
    <w:basedOn w:val="a3"/>
    <w:uiPriority w:val="64"/>
    <w:rsid w:val="006B61EA"/>
    <w:pPr>
      <w:spacing w:after="0" w:line="240" w:lineRule="auto"/>
    </w:pPr>
    <w:rPr>
      <w:rFonts w:eastAsiaTheme="minorEastAsia"/>
      <w:lang w:val="en-US"/>
    </w:r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1">
    <w:name w:val="Medium Shading 2 Accent 1"/>
    <w:basedOn w:val="a3"/>
    <w:uiPriority w:val="64"/>
    <w:rsid w:val="006B61EA"/>
    <w:pPr>
      <w:spacing w:after="0" w:line="240" w:lineRule="auto"/>
    </w:pPr>
    <w:rPr>
      <w:rFonts w:eastAsiaTheme="minorEastAsia"/>
      <w:lang w:val="en-US"/>
    </w:r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5B9BD5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5B9BD5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5B9BD5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2">
    <w:name w:val="Medium Shading 2 Accent 2"/>
    <w:basedOn w:val="a3"/>
    <w:uiPriority w:val="64"/>
    <w:rsid w:val="006B61EA"/>
    <w:pPr>
      <w:spacing w:after="0" w:line="240" w:lineRule="auto"/>
    </w:pPr>
    <w:rPr>
      <w:rFonts w:eastAsiaTheme="minorEastAsia"/>
      <w:lang w:val="en-US"/>
    </w:r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D7D31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D7D31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D7D31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3">
    <w:name w:val="Medium Shading 2 Accent 3"/>
    <w:basedOn w:val="a3"/>
    <w:uiPriority w:val="64"/>
    <w:rsid w:val="006B61EA"/>
    <w:pPr>
      <w:spacing w:after="0" w:line="240" w:lineRule="auto"/>
    </w:pPr>
    <w:rPr>
      <w:rFonts w:eastAsiaTheme="minorEastAsia"/>
      <w:lang w:val="en-US"/>
    </w:r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A5A5A5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A5A5A5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A5A5A5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4">
    <w:name w:val="Medium Shading 2 Accent 4"/>
    <w:basedOn w:val="a3"/>
    <w:uiPriority w:val="64"/>
    <w:rsid w:val="006B61EA"/>
    <w:pPr>
      <w:spacing w:after="0" w:line="240" w:lineRule="auto"/>
    </w:pPr>
    <w:rPr>
      <w:rFonts w:eastAsiaTheme="minorEastAsia"/>
      <w:lang w:val="en-US"/>
    </w:r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C000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C000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FC000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5">
    <w:name w:val="Medium Shading 2 Accent 5"/>
    <w:basedOn w:val="a3"/>
    <w:uiPriority w:val="64"/>
    <w:rsid w:val="006B61EA"/>
    <w:pPr>
      <w:spacing w:after="0" w:line="240" w:lineRule="auto"/>
    </w:pPr>
    <w:rPr>
      <w:rFonts w:eastAsiaTheme="minorEastAsia"/>
      <w:lang w:val="en-US"/>
    </w:r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472C4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472C4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472C4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6">
    <w:name w:val="Medium Shading 2 Accent 6"/>
    <w:basedOn w:val="a3"/>
    <w:uiPriority w:val="64"/>
    <w:rsid w:val="006B61EA"/>
    <w:pPr>
      <w:spacing w:after="0" w:line="240" w:lineRule="auto"/>
    </w:pPr>
    <w:rPr>
      <w:rFonts w:eastAsiaTheme="minorEastAsia"/>
      <w:lang w:val="en-US"/>
    </w:r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0AD47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0AD47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70AD47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19">
    <w:name w:val="Medium List 1"/>
    <w:basedOn w:val="a3"/>
    <w:uiPriority w:val="65"/>
    <w:rsid w:val="006B61EA"/>
    <w:pPr>
      <w:spacing w:after="0" w:line="240" w:lineRule="auto"/>
    </w:pPr>
    <w:rPr>
      <w:rFonts w:eastAsiaTheme="minorEastAsia"/>
      <w:color w:val="000000" w:themeColor="text1"/>
      <w:lang w:val="en-US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1-10">
    <w:name w:val="Medium List 1 Accent 1"/>
    <w:basedOn w:val="a3"/>
    <w:uiPriority w:val="65"/>
    <w:rsid w:val="006B61EA"/>
    <w:pPr>
      <w:spacing w:after="0" w:line="240" w:lineRule="auto"/>
    </w:pPr>
    <w:rPr>
      <w:rFonts w:eastAsiaTheme="minorEastAsia"/>
      <w:color w:val="000000" w:themeColor="text1"/>
      <w:lang w:val="en-US"/>
    </w:rPr>
    <w:tblPr>
      <w:tblStyleRowBandSize w:val="1"/>
      <w:tblStyleColBandSize w:val="1"/>
      <w:tblBorders>
        <w:top w:val="single" w:sz="8" w:space="0" w:color="5B9BD5" w:themeColor="accent1"/>
        <w:bottom w:val="single" w:sz="8" w:space="0" w:color="5B9BD5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5B9BD5" w:themeColor="accent1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5B9BD5" w:themeColor="accent1"/>
          <w:bottom w:val="single" w:sz="8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5B9BD5" w:themeColor="accent1"/>
          <w:bottom w:val="single" w:sz="8" w:space="0" w:color="5B9BD5" w:themeColor="accent1"/>
        </w:tcBorders>
      </w:tcPr>
    </w:tblStylePr>
    <w:tblStylePr w:type="band1Vert">
      <w:tblPr/>
      <w:tcPr>
        <w:shd w:val="clear" w:color="auto" w:fill="D6E6F4" w:themeFill="accent1" w:themeFillTint="3F"/>
      </w:tcPr>
    </w:tblStylePr>
    <w:tblStylePr w:type="band1Horz">
      <w:tblPr/>
      <w:tcPr>
        <w:shd w:val="clear" w:color="auto" w:fill="D6E6F4" w:themeFill="accent1" w:themeFillTint="3F"/>
      </w:tcPr>
    </w:tblStylePr>
  </w:style>
  <w:style w:type="table" w:styleId="1-20">
    <w:name w:val="Medium List 1 Accent 2"/>
    <w:basedOn w:val="a3"/>
    <w:uiPriority w:val="65"/>
    <w:rsid w:val="006B61EA"/>
    <w:pPr>
      <w:spacing w:after="0" w:line="240" w:lineRule="auto"/>
    </w:pPr>
    <w:rPr>
      <w:rFonts w:eastAsiaTheme="minorEastAsia"/>
      <w:color w:val="000000" w:themeColor="text1"/>
      <w:lang w:val="en-US"/>
    </w:rPr>
    <w:tblPr>
      <w:tblStyleRowBandSize w:val="1"/>
      <w:tblStyleColBandSize w:val="1"/>
      <w:tblBorders>
        <w:top w:val="single" w:sz="8" w:space="0" w:color="ED7D31" w:themeColor="accent2"/>
        <w:bottom w:val="single" w:sz="8" w:space="0" w:color="ED7D31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D7D31" w:themeColor="accent2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ED7D31" w:themeColor="accent2"/>
          <w:bottom w:val="single" w:sz="8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D7D31" w:themeColor="accent2"/>
          <w:bottom w:val="single" w:sz="8" w:space="0" w:color="ED7D31" w:themeColor="accent2"/>
        </w:tcBorders>
      </w:tcPr>
    </w:tblStylePr>
    <w:tblStylePr w:type="band1Vert">
      <w:tblPr/>
      <w:tcPr>
        <w:shd w:val="clear" w:color="auto" w:fill="FADECB" w:themeFill="accent2" w:themeFillTint="3F"/>
      </w:tcPr>
    </w:tblStylePr>
    <w:tblStylePr w:type="band1Horz">
      <w:tblPr/>
      <w:tcPr>
        <w:shd w:val="clear" w:color="auto" w:fill="FADECB" w:themeFill="accent2" w:themeFillTint="3F"/>
      </w:tcPr>
    </w:tblStylePr>
  </w:style>
  <w:style w:type="table" w:styleId="1-30">
    <w:name w:val="Medium List 1 Accent 3"/>
    <w:basedOn w:val="a3"/>
    <w:uiPriority w:val="65"/>
    <w:rsid w:val="006B61EA"/>
    <w:pPr>
      <w:spacing w:after="0" w:line="240" w:lineRule="auto"/>
    </w:pPr>
    <w:rPr>
      <w:rFonts w:eastAsiaTheme="minorEastAsia"/>
      <w:color w:val="000000" w:themeColor="text1"/>
      <w:lang w:val="en-US"/>
    </w:rPr>
    <w:tblPr>
      <w:tblStyleRowBandSize w:val="1"/>
      <w:tblStyleColBandSize w:val="1"/>
      <w:tblBorders>
        <w:top w:val="single" w:sz="8" w:space="0" w:color="A5A5A5" w:themeColor="accent3"/>
        <w:bottom w:val="single" w:sz="8" w:space="0" w:color="A5A5A5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A5A5A5" w:themeColor="accent3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A5A5A5" w:themeColor="accent3"/>
          <w:bottom w:val="single" w:sz="8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A5A5A5" w:themeColor="accent3"/>
          <w:bottom w:val="single" w:sz="8" w:space="0" w:color="A5A5A5" w:themeColor="accent3"/>
        </w:tcBorders>
      </w:tcPr>
    </w:tblStylePr>
    <w:tblStylePr w:type="band1Vert">
      <w:tblPr/>
      <w:tcPr>
        <w:shd w:val="clear" w:color="auto" w:fill="E8E8E8" w:themeFill="accent3" w:themeFillTint="3F"/>
      </w:tcPr>
    </w:tblStylePr>
    <w:tblStylePr w:type="band1Horz">
      <w:tblPr/>
      <w:tcPr>
        <w:shd w:val="clear" w:color="auto" w:fill="E8E8E8" w:themeFill="accent3" w:themeFillTint="3F"/>
      </w:tcPr>
    </w:tblStylePr>
  </w:style>
  <w:style w:type="table" w:styleId="1-40">
    <w:name w:val="Medium List 1 Accent 4"/>
    <w:basedOn w:val="a3"/>
    <w:uiPriority w:val="65"/>
    <w:rsid w:val="006B61EA"/>
    <w:pPr>
      <w:spacing w:after="0" w:line="240" w:lineRule="auto"/>
    </w:pPr>
    <w:rPr>
      <w:rFonts w:eastAsiaTheme="minorEastAsia"/>
      <w:color w:val="000000" w:themeColor="text1"/>
      <w:lang w:val="en-US"/>
    </w:rPr>
    <w:tblPr>
      <w:tblStyleRowBandSize w:val="1"/>
      <w:tblStyleColBandSize w:val="1"/>
      <w:tblBorders>
        <w:top w:val="single" w:sz="8" w:space="0" w:color="FFC000" w:themeColor="accent4"/>
        <w:bottom w:val="single" w:sz="8" w:space="0" w:color="FFC000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FC000" w:themeColor="accent4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FFC000" w:themeColor="accent4"/>
          <w:bottom w:val="single" w:sz="8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FC000" w:themeColor="accent4"/>
          <w:bottom w:val="single" w:sz="8" w:space="0" w:color="FFC000" w:themeColor="accent4"/>
        </w:tcBorders>
      </w:tcPr>
    </w:tblStylePr>
    <w:tblStylePr w:type="band1Vert">
      <w:tblPr/>
      <w:tcPr>
        <w:shd w:val="clear" w:color="auto" w:fill="FFEFC0" w:themeFill="accent4" w:themeFillTint="3F"/>
      </w:tcPr>
    </w:tblStylePr>
    <w:tblStylePr w:type="band1Horz">
      <w:tblPr/>
      <w:tcPr>
        <w:shd w:val="clear" w:color="auto" w:fill="FFEFC0" w:themeFill="accent4" w:themeFillTint="3F"/>
      </w:tcPr>
    </w:tblStylePr>
  </w:style>
  <w:style w:type="table" w:styleId="1-50">
    <w:name w:val="Medium List 1 Accent 5"/>
    <w:basedOn w:val="a3"/>
    <w:uiPriority w:val="65"/>
    <w:rsid w:val="006B61EA"/>
    <w:pPr>
      <w:spacing w:after="0" w:line="240" w:lineRule="auto"/>
    </w:pPr>
    <w:rPr>
      <w:rFonts w:eastAsiaTheme="minorEastAsia"/>
      <w:color w:val="000000" w:themeColor="text1"/>
      <w:lang w:val="en-US"/>
    </w:rPr>
    <w:tblPr>
      <w:tblStyleRowBandSize w:val="1"/>
      <w:tblStyleColBandSize w:val="1"/>
      <w:tblBorders>
        <w:top w:val="single" w:sz="8" w:space="0" w:color="4472C4" w:themeColor="accent5"/>
        <w:bottom w:val="single" w:sz="8" w:space="0" w:color="4472C4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472C4" w:themeColor="accent5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4472C4" w:themeColor="accent5"/>
          <w:bottom w:val="single" w:sz="8" w:space="0" w:color="4472C4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472C4" w:themeColor="accent5"/>
          <w:bottom w:val="single" w:sz="8" w:space="0" w:color="4472C4" w:themeColor="accent5"/>
        </w:tcBorders>
      </w:tcPr>
    </w:tblStylePr>
    <w:tblStylePr w:type="band1Vert">
      <w:tblPr/>
      <w:tcPr>
        <w:shd w:val="clear" w:color="auto" w:fill="D0DBF0" w:themeFill="accent5" w:themeFillTint="3F"/>
      </w:tcPr>
    </w:tblStylePr>
    <w:tblStylePr w:type="band1Horz">
      <w:tblPr/>
      <w:tcPr>
        <w:shd w:val="clear" w:color="auto" w:fill="D0DBF0" w:themeFill="accent5" w:themeFillTint="3F"/>
      </w:tcPr>
    </w:tblStylePr>
  </w:style>
  <w:style w:type="table" w:styleId="1-60">
    <w:name w:val="Medium List 1 Accent 6"/>
    <w:basedOn w:val="a3"/>
    <w:uiPriority w:val="65"/>
    <w:rsid w:val="006B61EA"/>
    <w:pPr>
      <w:spacing w:after="0" w:line="240" w:lineRule="auto"/>
    </w:pPr>
    <w:rPr>
      <w:rFonts w:eastAsiaTheme="minorEastAsia"/>
      <w:color w:val="000000" w:themeColor="text1"/>
      <w:lang w:val="en-US"/>
    </w:rPr>
    <w:tblPr>
      <w:tblStyleRowBandSize w:val="1"/>
      <w:tblStyleColBandSize w:val="1"/>
      <w:tblBorders>
        <w:top w:val="single" w:sz="8" w:space="0" w:color="70AD47" w:themeColor="accent6"/>
        <w:bottom w:val="single" w:sz="8" w:space="0" w:color="70AD47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70AD47" w:themeColor="accent6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70AD47" w:themeColor="accent6"/>
          <w:bottom w:val="single" w:sz="8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70AD47" w:themeColor="accent6"/>
          <w:bottom w:val="single" w:sz="8" w:space="0" w:color="70AD47" w:themeColor="accent6"/>
        </w:tcBorders>
      </w:tcPr>
    </w:tblStylePr>
    <w:tblStylePr w:type="band1Vert">
      <w:tblPr/>
      <w:tcPr>
        <w:shd w:val="clear" w:color="auto" w:fill="DBEBD0" w:themeFill="accent6" w:themeFillTint="3F"/>
      </w:tcPr>
    </w:tblStylePr>
    <w:tblStylePr w:type="band1Horz">
      <w:tblPr/>
      <w:tcPr>
        <w:shd w:val="clear" w:color="auto" w:fill="DBEBD0" w:themeFill="accent6" w:themeFillTint="3F"/>
      </w:tcPr>
    </w:tblStylePr>
  </w:style>
  <w:style w:type="table" w:styleId="2d">
    <w:name w:val="Medium List 2"/>
    <w:basedOn w:val="a3"/>
    <w:uiPriority w:val="66"/>
    <w:rsid w:val="006B61EA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  <w:lang w:val="en-US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10">
    <w:name w:val="Medium List 2 Accent 1"/>
    <w:basedOn w:val="a3"/>
    <w:uiPriority w:val="66"/>
    <w:rsid w:val="006B61EA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  <w:lang w:val="en-US"/>
    </w:rPr>
    <w:tblPr>
      <w:tblStyleRowBandSize w:val="1"/>
      <w:tblStyleColBandSize w:val="1"/>
      <w:tblBorders>
        <w:top w:val="single" w:sz="8" w:space="0" w:color="5B9BD5" w:themeColor="accent1"/>
        <w:left w:val="single" w:sz="8" w:space="0" w:color="5B9BD5" w:themeColor="accent1"/>
        <w:bottom w:val="single" w:sz="8" w:space="0" w:color="5B9BD5" w:themeColor="accent1"/>
        <w:right w:val="single" w:sz="8" w:space="0" w:color="5B9BD5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5B9BD5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5B9BD5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5B9BD5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5B9BD5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6E6F4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6E6F4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20">
    <w:name w:val="Medium List 2 Accent 2"/>
    <w:basedOn w:val="a3"/>
    <w:uiPriority w:val="66"/>
    <w:rsid w:val="006B61EA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  <w:lang w:val="en-US"/>
    </w:rPr>
    <w:tblPr>
      <w:tblStyleRowBandSize w:val="1"/>
      <w:tblStyleColBandSize w:val="1"/>
      <w:tblBorders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D7D31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ED7D31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D7D31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D7D31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DECB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ADECB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30">
    <w:name w:val="Medium List 2 Accent 3"/>
    <w:basedOn w:val="a3"/>
    <w:uiPriority w:val="66"/>
    <w:rsid w:val="006B61EA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  <w:lang w:val="en-US"/>
    </w:rPr>
    <w:tblPr>
      <w:tblStyleRowBandSize w:val="1"/>
      <w:tblStyleColBandSize w:val="1"/>
      <w:tblBorders>
        <w:top w:val="single" w:sz="8" w:space="0" w:color="A5A5A5" w:themeColor="accent3"/>
        <w:left w:val="single" w:sz="8" w:space="0" w:color="A5A5A5" w:themeColor="accent3"/>
        <w:bottom w:val="single" w:sz="8" w:space="0" w:color="A5A5A5" w:themeColor="accent3"/>
        <w:right w:val="single" w:sz="8" w:space="0" w:color="A5A5A5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A5A5A5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A5A5A5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A5A5A5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A5A5A5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8E8E8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8E8E8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40">
    <w:name w:val="Medium List 2 Accent 4"/>
    <w:basedOn w:val="a3"/>
    <w:uiPriority w:val="66"/>
    <w:rsid w:val="006B61EA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  <w:lang w:val="en-US"/>
    </w:rPr>
    <w:tblPr>
      <w:tblStyleRowBandSize w:val="1"/>
      <w:tblStyleColBandSize w:val="1"/>
      <w:tblBorders>
        <w:top w:val="single" w:sz="8" w:space="0" w:color="FFC000" w:themeColor="accent4"/>
        <w:left w:val="single" w:sz="8" w:space="0" w:color="FFC000" w:themeColor="accent4"/>
        <w:bottom w:val="single" w:sz="8" w:space="0" w:color="FFC000" w:themeColor="accent4"/>
        <w:right w:val="single" w:sz="8" w:space="0" w:color="FFC000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FC000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FC000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FC000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FC000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FEFC0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FEFC0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50">
    <w:name w:val="Medium List 2 Accent 5"/>
    <w:basedOn w:val="a3"/>
    <w:uiPriority w:val="66"/>
    <w:rsid w:val="006B61EA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  <w:lang w:val="en-US"/>
    </w:rPr>
    <w:tblPr>
      <w:tblStyleRowBandSize w:val="1"/>
      <w:tblStyleColBandSize w:val="1"/>
      <w:tblBorders>
        <w:top w:val="single" w:sz="8" w:space="0" w:color="4472C4" w:themeColor="accent5"/>
        <w:left w:val="single" w:sz="8" w:space="0" w:color="4472C4" w:themeColor="accent5"/>
        <w:bottom w:val="single" w:sz="8" w:space="0" w:color="4472C4" w:themeColor="accent5"/>
        <w:right w:val="single" w:sz="8" w:space="0" w:color="4472C4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472C4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472C4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472C4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472C4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0DBF0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0DBF0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60">
    <w:name w:val="Medium List 2 Accent 6"/>
    <w:basedOn w:val="a3"/>
    <w:uiPriority w:val="66"/>
    <w:rsid w:val="006B61EA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  <w:lang w:val="en-US"/>
    </w:rPr>
    <w:tblPr>
      <w:tblStyleRowBandSize w:val="1"/>
      <w:tblStyleColBandSize w:val="1"/>
      <w:tblBorders>
        <w:top w:val="single" w:sz="8" w:space="0" w:color="70AD47" w:themeColor="accent6"/>
        <w:left w:val="single" w:sz="8" w:space="0" w:color="70AD47" w:themeColor="accent6"/>
        <w:bottom w:val="single" w:sz="8" w:space="0" w:color="70AD47" w:themeColor="accent6"/>
        <w:right w:val="single" w:sz="8" w:space="0" w:color="70AD47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70AD47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70AD47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70AD47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70AD47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BEB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BEB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1a">
    <w:name w:val="Medium Grid 1"/>
    <w:basedOn w:val="a3"/>
    <w:uiPriority w:val="67"/>
    <w:rsid w:val="006B61EA"/>
    <w:pPr>
      <w:spacing w:after="0" w:line="240" w:lineRule="auto"/>
    </w:pPr>
    <w:rPr>
      <w:rFonts w:eastAsiaTheme="minorEastAsia"/>
      <w:lang w:val="en-US"/>
    </w:r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1-11">
    <w:name w:val="Medium Grid 1 Accent 1"/>
    <w:basedOn w:val="a3"/>
    <w:uiPriority w:val="67"/>
    <w:rsid w:val="006B61EA"/>
    <w:pPr>
      <w:spacing w:after="0" w:line="240" w:lineRule="auto"/>
    </w:pPr>
    <w:rPr>
      <w:rFonts w:eastAsiaTheme="minorEastAsia"/>
      <w:lang w:val="en-US"/>
    </w:rPr>
    <w:tblPr>
      <w:tblStyleRowBandSize w:val="1"/>
      <w:tblStyleColBandSize w:val="1"/>
      <w:tblBorders>
        <w:top w:val="single" w:sz="8" w:space="0" w:color="84B3DF" w:themeColor="accent1" w:themeTint="BF"/>
        <w:left w:val="single" w:sz="8" w:space="0" w:color="84B3DF" w:themeColor="accent1" w:themeTint="BF"/>
        <w:bottom w:val="single" w:sz="8" w:space="0" w:color="84B3DF" w:themeColor="accent1" w:themeTint="BF"/>
        <w:right w:val="single" w:sz="8" w:space="0" w:color="84B3DF" w:themeColor="accent1" w:themeTint="BF"/>
        <w:insideH w:val="single" w:sz="8" w:space="0" w:color="84B3DF" w:themeColor="accent1" w:themeTint="BF"/>
        <w:insideV w:val="single" w:sz="8" w:space="0" w:color="84B3DF" w:themeColor="accent1" w:themeTint="BF"/>
      </w:tblBorders>
    </w:tblPr>
    <w:tcPr>
      <w:shd w:val="clear" w:color="auto" w:fill="D6E6F4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84B3DF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DCCEA" w:themeFill="accent1" w:themeFillTint="7F"/>
      </w:tcPr>
    </w:tblStylePr>
    <w:tblStylePr w:type="band1Horz">
      <w:tblPr/>
      <w:tcPr>
        <w:shd w:val="clear" w:color="auto" w:fill="ADCCEA" w:themeFill="accent1" w:themeFillTint="7F"/>
      </w:tcPr>
    </w:tblStylePr>
  </w:style>
  <w:style w:type="table" w:styleId="1-21">
    <w:name w:val="Medium Grid 1 Accent 2"/>
    <w:basedOn w:val="a3"/>
    <w:uiPriority w:val="67"/>
    <w:rsid w:val="006B61EA"/>
    <w:pPr>
      <w:spacing w:after="0" w:line="240" w:lineRule="auto"/>
    </w:pPr>
    <w:rPr>
      <w:rFonts w:eastAsiaTheme="minorEastAsia"/>
      <w:lang w:val="en-US"/>
    </w:rPr>
    <w:tblPr>
      <w:tblStyleRowBandSize w:val="1"/>
      <w:tblStyleColBandSize w:val="1"/>
      <w:tblBorders>
        <w:top w:val="single" w:sz="8" w:space="0" w:color="F19D64" w:themeColor="accent2" w:themeTint="BF"/>
        <w:left w:val="single" w:sz="8" w:space="0" w:color="F19D64" w:themeColor="accent2" w:themeTint="BF"/>
        <w:bottom w:val="single" w:sz="8" w:space="0" w:color="F19D64" w:themeColor="accent2" w:themeTint="BF"/>
        <w:right w:val="single" w:sz="8" w:space="0" w:color="F19D64" w:themeColor="accent2" w:themeTint="BF"/>
        <w:insideH w:val="single" w:sz="8" w:space="0" w:color="F19D64" w:themeColor="accent2" w:themeTint="BF"/>
        <w:insideV w:val="single" w:sz="8" w:space="0" w:color="F19D64" w:themeColor="accent2" w:themeTint="BF"/>
      </w:tblBorders>
    </w:tblPr>
    <w:tcPr>
      <w:shd w:val="clear" w:color="auto" w:fill="FADECB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19D64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BE98" w:themeFill="accent2" w:themeFillTint="7F"/>
      </w:tcPr>
    </w:tblStylePr>
    <w:tblStylePr w:type="band1Horz">
      <w:tblPr/>
      <w:tcPr>
        <w:shd w:val="clear" w:color="auto" w:fill="F6BE98" w:themeFill="accent2" w:themeFillTint="7F"/>
      </w:tcPr>
    </w:tblStylePr>
  </w:style>
  <w:style w:type="table" w:styleId="1-31">
    <w:name w:val="Medium Grid 1 Accent 3"/>
    <w:basedOn w:val="a3"/>
    <w:uiPriority w:val="67"/>
    <w:rsid w:val="006B61EA"/>
    <w:pPr>
      <w:spacing w:after="0" w:line="240" w:lineRule="auto"/>
    </w:pPr>
    <w:rPr>
      <w:rFonts w:eastAsiaTheme="minorEastAsia"/>
      <w:lang w:val="en-US"/>
    </w:rPr>
    <w:tblPr>
      <w:tblStyleRowBandSize w:val="1"/>
      <w:tblStyleColBandSize w:val="1"/>
      <w:tblBorders>
        <w:top w:val="single" w:sz="8" w:space="0" w:color="BBBBBB" w:themeColor="accent3" w:themeTint="BF"/>
        <w:left w:val="single" w:sz="8" w:space="0" w:color="BBBBBB" w:themeColor="accent3" w:themeTint="BF"/>
        <w:bottom w:val="single" w:sz="8" w:space="0" w:color="BBBBBB" w:themeColor="accent3" w:themeTint="BF"/>
        <w:right w:val="single" w:sz="8" w:space="0" w:color="BBBBBB" w:themeColor="accent3" w:themeTint="BF"/>
        <w:insideH w:val="single" w:sz="8" w:space="0" w:color="BBBBBB" w:themeColor="accent3" w:themeTint="BF"/>
        <w:insideV w:val="single" w:sz="8" w:space="0" w:color="BBBBBB" w:themeColor="accent3" w:themeTint="BF"/>
      </w:tblBorders>
    </w:tblPr>
    <w:tcPr>
      <w:shd w:val="clear" w:color="auto" w:fill="E8E8E8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BBBBB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D2D2" w:themeFill="accent3" w:themeFillTint="7F"/>
      </w:tcPr>
    </w:tblStylePr>
    <w:tblStylePr w:type="band1Horz">
      <w:tblPr/>
      <w:tcPr>
        <w:shd w:val="clear" w:color="auto" w:fill="D2D2D2" w:themeFill="accent3" w:themeFillTint="7F"/>
      </w:tcPr>
    </w:tblStylePr>
  </w:style>
  <w:style w:type="table" w:styleId="1-41">
    <w:name w:val="Medium Grid 1 Accent 4"/>
    <w:basedOn w:val="a3"/>
    <w:uiPriority w:val="67"/>
    <w:rsid w:val="006B61EA"/>
    <w:pPr>
      <w:spacing w:after="0" w:line="240" w:lineRule="auto"/>
    </w:pPr>
    <w:rPr>
      <w:rFonts w:eastAsiaTheme="minorEastAsia"/>
      <w:lang w:val="en-US"/>
    </w:rPr>
    <w:tblPr>
      <w:tblStyleRowBandSize w:val="1"/>
      <w:tblStyleColBandSize w:val="1"/>
      <w:tblBorders>
        <w:top w:val="single" w:sz="8" w:space="0" w:color="FFCF40" w:themeColor="accent4" w:themeTint="BF"/>
        <w:left w:val="single" w:sz="8" w:space="0" w:color="FFCF40" w:themeColor="accent4" w:themeTint="BF"/>
        <w:bottom w:val="single" w:sz="8" w:space="0" w:color="FFCF40" w:themeColor="accent4" w:themeTint="BF"/>
        <w:right w:val="single" w:sz="8" w:space="0" w:color="FFCF40" w:themeColor="accent4" w:themeTint="BF"/>
        <w:insideH w:val="single" w:sz="8" w:space="0" w:color="FFCF40" w:themeColor="accent4" w:themeTint="BF"/>
        <w:insideV w:val="single" w:sz="8" w:space="0" w:color="FFCF40" w:themeColor="accent4" w:themeTint="BF"/>
      </w:tblBorders>
    </w:tblPr>
    <w:tcPr>
      <w:shd w:val="clear" w:color="auto" w:fill="FFEFC0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FCF40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DF80" w:themeFill="accent4" w:themeFillTint="7F"/>
      </w:tcPr>
    </w:tblStylePr>
    <w:tblStylePr w:type="band1Horz">
      <w:tblPr/>
      <w:tcPr>
        <w:shd w:val="clear" w:color="auto" w:fill="FFDF80" w:themeFill="accent4" w:themeFillTint="7F"/>
      </w:tcPr>
    </w:tblStylePr>
  </w:style>
  <w:style w:type="table" w:styleId="1-51">
    <w:name w:val="Medium Grid 1 Accent 5"/>
    <w:basedOn w:val="a3"/>
    <w:uiPriority w:val="67"/>
    <w:rsid w:val="006B61EA"/>
    <w:pPr>
      <w:spacing w:after="0" w:line="240" w:lineRule="auto"/>
    </w:pPr>
    <w:rPr>
      <w:rFonts w:eastAsiaTheme="minorEastAsia"/>
      <w:lang w:val="en-US"/>
    </w:rPr>
    <w:tblPr>
      <w:tblStyleRowBandSize w:val="1"/>
      <w:tblStyleColBandSize w:val="1"/>
      <w:tblBorders>
        <w:top w:val="single" w:sz="8" w:space="0" w:color="7295D2" w:themeColor="accent5" w:themeTint="BF"/>
        <w:left w:val="single" w:sz="8" w:space="0" w:color="7295D2" w:themeColor="accent5" w:themeTint="BF"/>
        <w:bottom w:val="single" w:sz="8" w:space="0" w:color="7295D2" w:themeColor="accent5" w:themeTint="BF"/>
        <w:right w:val="single" w:sz="8" w:space="0" w:color="7295D2" w:themeColor="accent5" w:themeTint="BF"/>
        <w:insideH w:val="single" w:sz="8" w:space="0" w:color="7295D2" w:themeColor="accent5" w:themeTint="BF"/>
        <w:insideV w:val="single" w:sz="8" w:space="0" w:color="7295D2" w:themeColor="accent5" w:themeTint="BF"/>
      </w:tblBorders>
    </w:tblPr>
    <w:tcPr>
      <w:shd w:val="clear" w:color="auto" w:fill="D0DBF0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295D2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1B8E1" w:themeFill="accent5" w:themeFillTint="7F"/>
      </w:tcPr>
    </w:tblStylePr>
    <w:tblStylePr w:type="band1Horz">
      <w:tblPr/>
      <w:tcPr>
        <w:shd w:val="clear" w:color="auto" w:fill="A1B8E1" w:themeFill="accent5" w:themeFillTint="7F"/>
      </w:tcPr>
    </w:tblStylePr>
  </w:style>
  <w:style w:type="table" w:styleId="1-61">
    <w:name w:val="Medium Grid 1 Accent 6"/>
    <w:basedOn w:val="a3"/>
    <w:uiPriority w:val="67"/>
    <w:rsid w:val="006B61EA"/>
    <w:pPr>
      <w:spacing w:after="0" w:line="240" w:lineRule="auto"/>
    </w:pPr>
    <w:rPr>
      <w:rFonts w:eastAsiaTheme="minorEastAsia"/>
      <w:lang w:val="en-US"/>
    </w:rPr>
    <w:tblPr>
      <w:tblStyleRowBandSize w:val="1"/>
      <w:tblStyleColBandSize w:val="1"/>
      <w:tblBorders>
        <w:top w:val="single" w:sz="8" w:space="0" w:color="93C571" w:themeColor="accent6" w:themeTint="BF"/>
        <w:left w:val="single" w:sz="8" w:space="0" w:color="93C571" w:themeColor="accent6" w:themeTint="BF"/>
        <w:bottom w:val="single" w:sz="8" w:space="0" w:color="93C571" w:themeColor="accent6" w:themeTint="BF"/>
        <w:right w:val="single" w:sz="8" w:space="0" w:color="93C571" w:themeColor="accent6" w:themeTint="BF"/>
        <w:insideH w:val="single" w:sz="8" w:space="0" w:color="93C571" w:themeColor="accent6" w:themeTint="BF"/>
        <w:insideV w:val="single" w:sz="8" w:space="0" w:color="93C571" w:themeColor="accent6" w:themeTint="BF"/>
      </w:tblBorders>
    </w:tblPr>
    <w:tcPr>
      <w:shd w:val="clear" w:color="auto" w:fill="DBEB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3C571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7D8A0" w:themeFill="accent6" w:themeFillTint="7F"/>
      </w:tcPr>
    </w:tblStylePr>
    <w:tblStylePr w:type="band1Horz">
      <w:tblPr/>
      <w:tcPr>
        <w:shd w:val="clear" w:color="auto" w:fill="B7D8A0" w:themeFill="accent6" w:themeFillTint="7F"/>
      </w:tcPr>
    </w:tblStylePr>
  </w:style>
  <w:style w:type="table" w:styleId="2e">
    <w:name w:val="Medium Grid 2"/>
    <w:basedOn w:val="a3"/>
    <w:uiPriority w:val="68"/>
    <w:rsid w:val="006B61EA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  <w:lang w:val="en-US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11">
    <w:name w:val="Medium Grid 2 Accent 1"/>
    <w:basedOn w:val="a3"/>
    <w:uiPriority w:val="68"/>
    <w:rsid w:val="006B61EA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  <w:lang w:val="en-US"/>
    </w:rPr>
    <w:tblPr>
      <w:tblStyleRowBandSize w:val="1"/>
      <w:tblStyleColBandSize w:val="1"/>
      <w:tblBorders>
        <w:top w:val="single" w:sz="8" w:space="0" w:color="5B9BD5" w:themeColor="accent1"/>
        <w:left w:val="single" w:sz="8" w:space="0" w:color="5B9BD5" w:themeColor="accent1"/>
        <w:bottom w:val="single" w:sz="8" w:space="0" w:color="5B9BD5" w:themeColor="accent1"/>
        <w:right w:val="single" w:sz="8" w:space="0" w:color="5B9BD5" w:themeColor="accent1"/>
        <w:insideH w:val="single" w:sz="8" w:space="0" w:color="5B9BD5" w:themeColor="accent1"/>
        <w:insideV w:val="single" w:sz="8" w:space="0" w:color="5B9BD5" w:themeColor="accent1"/>
      </w:tblBorders>
    </w:tblPr>
    <w:tcPr>
      <w:shd w:val="clear" w:color="auto" w:fill="D6E6F4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EF5FB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EEAF6" w:themeFill="accent1" w:themeFillTint="33"/>
      </w:tcPr>
    </w:tblStylePr>
    <w:tblStylePr w:type="band1Vert">
      <w:tblPr/>
      <w:tcPr>
        <w:shd w:val="clear" w:color="auto" w:fill="ADCCEA" w:themeFill="accent1" w:themeFillTint="7F"/>
      </w:tcPr>
    </w:tblStylePr>
    <w:tblStylePr w:type="band1Horz">
      <w:tblPr/>
      <w:tcPr>
        <w:tcBorders>
          <w:insideH w:val="single" w:sz="6" w:space="0" w:color="5B9BD5" w:themeColor="accent1"/>
          <w:insideV w:val="single" w:sz="6" w:space="0" w:color="5B9BD5" w:themeColor="accent1"/>
        </w:tcBorders>
        <w:shd w:val="clear" w:color="auto" w:fill="ADCCEA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21">
    <w:name w:val="Medium Grid 2 Accent 2"/>
    <w:basedOn w:val="a3"/>
    <w:uiPriority w:val="68"/>
    <w:rsid w:val="006B61EA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  <w:lang w:val="en-US"/>
    </w:rPr>
    <w:tblPr>
      <w:tblStyleRowBandSize w:val="1"/>
      <w:tblStyleColBandSize w:val="1"/>
      <w:tblBorders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  <w:insideH w:val="single" w:sz="8" w:space="0" w:color="ED7D31" w:themeColor="accent2"/>
        <w:insideV w:val="single" w:sz="8" w:space="0" w:color="ED7D31" w:themeColor="accent2"/>
      </w:tblBorders>
    </w:tblPr>
    <w:tcPr>
      <w:shd w:val="clear" w:color="auto" w:fill="FADECB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DF2EA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E4D5" w:themeFill="accent2" w:themeFillTint="33"/>
      </w:tcPr>
    </w:tblStylePr>
    <w:tblStylePr w:type="band1Vert">
      <w:tblPr/>
      <w:tcPr>
        <w:shd w:val="clear" w:color="auto" w:fill="F6BE98" w:themeFill="accent2" w:themeFillTint="7F"/>
      </w:tcPr>
    </w:tblStylePr>
    <w:tblStylePr w:type="band1Horz">
      <w:tblPr/>
      <w:tcPr>
        <w:tcBorders>
          <w:insideH w:val="single" w:sz="6" w:space="0" w:color="ED7D31" w:themeColor="accent2"/>
          <w:insideV w:val="single" w:sz="6" w:space="0" w:color="ED7D31" w:themeColor="accent2"/>
        </w:tcBorders>
        <w:shd w:val="clear" w:color="auto" w:fill="F6BE98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31">
    <w:name w:val="Medium Grid 2 Accent 3"/>
    <w:basedOn w:val="a3"/>
    <w:uiPriority w:val="68"/>
    <w:rsid w:val="006B61EA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  <w:lang w:val="en-US"/>
    </w:rPr>
    <w:tblPr>
      <w:tblStyleRowBandSize w:val="1"/>
      <w:tblStyleColBandSize w:val="1"/>
      <w:tblBorders>
        <w:top w:val="single" w:sz="8" w:space="0" w:color="A5A5A5" w:themeColor="accent3"/>
        <w:left w:val="single" w:sz="8" w:space="0" w:color="A5A5A5" w:themeColor="accent3"/>
        <w:bottom w:val="single" w:sz="8" w:space="0" w:color="A5A5A5" w:themeColor="accent3"/>
        <w:right w:val="single" w:sz="8" w:space="0" w:color="A5A5A5" w:themeColor="accent3"/>
        <w:insideH w:val="single" w:sz="8" w:space="0" w:color="A5A5A5" w:themeColor="accent3"/>
        <w:insideV w:val="single" w:sz="8" w:space="0" w:color="A5A5A5" w:themeColor="accent3"/>
      </w:tblBorders>
    </w:tblPr>
    <w:tcPr>
      <w:shd w:val="clear" w:color="auto" w:fill="E8E8E8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6F6F6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DEDED" w:themeFill="accent3" w:themeFillTint="33"/>
      </w:tcPr>
    </w:tblStylePr>
    <w:tblStylePr w:type="band1Vert">
      <w:tblPr/>
      <w:tcPr>
        <w:shd w:val="clear" w:color="auto" w:fill="D2D2D2" w:themeFill="accent3" w:themeFillTint="7F"/>
      </w:tcPr>
    </w:tblStylePr>
    <w:tblStylePr w:type="band1Horz">
      <w:tblPr/>
      <w:tcPr>
        <w:tcBorders>
          <w:insideH w:val="single" w:sz="6" w:space="0" w:color="A5A5A5" w:themeColor="accent3"/>
          <w:insideV w:val="single" w:sz="6" w:space="0" w:color="A5A5A5" w:themeColor="accent3"/>
        </w:tcBorders>
        <w:shd w:val="clear" w:color="auto" w:fill="D2D2D2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41">
    <w:name w:val="Medium Grid 2 Accent 4"/>
    <w:basedOn w:val="a3"/>
    <w:uiPriority w:val="68"/>
    <w:rsid w:val="006B61EA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  <w:lang w:val="en-US"/>
    </w:rPr>
    <w:tblPr>
      <w:tblStyleRowBandSize w:val="1"/>
      <w:tblStyleColBandSize w:val="1"/>
      <w:tblBorders>
        <w:top w:val="single" w:sz="8" w:space="0" w:color="FFC000" w:themeColor="accent4"/>
        <w:left w:val="single" w:sz="8" w:space="0" w:color="FFC000" w:themeColor="accent4"/>
        <w:bottom w:val="single" w:sz="8" w:space="0" w:color="FFC000" w:themeColor="accent4"/>
        <w:right w:val="single" w:sz="8" w:space="0" w:color="FFC000" w:themeColor="accent4"/>
        <w:insideH w:val="single" w:sz="8" w:space="0" w:color="FFC000" w:themeColor="accent4"/>
        <w:insideV w:val="single" w:sz="8" w:space="0" w:color="FFC000" w:themeColor="accent4"/>
      </w:tblBorders>
    </w:tblPr>
    <w:tcPr>
      <w:shd w:val="clear" w:color="auto" w:fill="FFEFC0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FF8E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2CC" w:themeFill="accent4" w:themeFillTint="33"/>
      </w:tcPr>
    </w:tblStylePr>
    <w:tblStylePr w:type="band1Vert">
      <w:tblPr/>
      <w:tcPr>
        <w:shd w:val="clear" w:color="auto" w:fill="FFDF80" w:themeFill="accent4" w:themeFillTint="7F"/>
      </w:tcPr>
    </w:tblStylePr>
    <w:tblStylePr w:type="band1Horz">
      <w:tblPr/>
      <w:tcPr>
        <w:tcBorders>
          <w:insideH w:val="single" w:sz="6" w:space="0" w:color="FFC000" w:themeColor="accent4"/>
          <w:insideV w:val="single" w:sz="6" w:space="0" w:color="FFC000" w:themeColor="accent4"/>
        </w:tcBorders>
        <w:shd w:val="clear" w:color="auto" w:fill="FFDF8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51">
    <w:name w:val="Medium Grid 2 Accent 5"/>
    <w:basedOn w:val="a3"/>
    <w:uiPriority w:val="68"/>
    <w:rsid w:val="006B61EA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  <w:lang w:val="en-US"/>
    </w:rPr>
    <w:tblPr>
      <w:tblStyleRowBandSize w:val="1"/>
      <w:tblStyleColBandSize w:val="1"/>
      <w:tblBorders>
        <w:top w:val="single" w:sz="8" w:space="0" w:color="4472C4" w:themeColor="accent5"/>
        <w:left w:val="single" w:sz="8" w:space="0" w:color="4472C4" w:themeColor="accent5"/>
        <w:bottom w:val="single" w:sz="8" w:space="0" w:color="4472C4" w:themeColor="accent5"/>
        <w:right w:val="single" w:sz="8" w:space="0" w:color="4472C4" w:themeColor="accent5"/>
        <w:insideH w:val="single" w:sz="8" w:space="0" w:color="4472C4" w:themeColor="accent5"/>
        <w:insideV w:val="single" w:sz="8" w:space="0" w:color="4472C4" w:themeColor="accent5"/>
      </w:tblBorders>
    </w:tblPr>
    <w:tcPr>
      <w:shd w:val="clear" w:color="auto" w:fill="D0DBF0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CF1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9E2F3" w:themeFill="accent5" w:themeFillTint="33"/>
      </w:tcPr>
    </w:tblStylePr>
    <w:tblStylePr w:type="band1Vert">
      <w:tblPr/>
      <w:tcPr>
        <w:shd w:val="clear" w:color="auto" w:fill="A1B8E1" w:themeFill="accent5" w:themeFillTint="7F"/>
      </w:tcPr>
    </w:tblStylePr>
    <w:tblStylePr w:type="band1Horz">
      <w:tblPr/>
      <w:tcPr>
        <w:tcBorders>
          <w:insideH w:val="single" w:sz="6" w:space="0" w:color="4472C4" w:themeColor="accent5"/>
          <w:insideV w:val="single" w:sz="6" w:space="0" w:color="4472C4" w:themeColor="accent5"/>
        </w:tcBorders>
        <w:shd w:val="clear" w:color="auto" w:fill="A1B8E1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61">
    <w:name w:val="Medium Grid 2 Accent 6"/>
    <w:basedOn w:val="a3"/>
    <w:uiPriority w:val="68"/>
    <w:rsid w:val="006B61EA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  <w:lang w:val="en-US"/>
    </w:rPr>
    <w:tblPr>
      <w:tblStyleRowBandSize w:val="1"/>
      <w:tblStyleColBandSize w:val="1"/>
      <w:tblBorders>
        <w:top w:val="single" w:sz="8" w:space="0" w:color="70AD47" w:themeColor="accent6"/>
        <w:left w:val="single" w:sz="8" w:space="0" w:color="70AD47" w:themeColor="accent6"/>
        <w:bottom w:val="single" w:sz="8" w:space="0" w:color="70AD47" w:themeColor="accent6"/>
        <w:right w:val="single" w:sz="8" w:space="0" w:color="70AD47" w:themeColor="accent6"/>
        <w:insideH w:val="single" w:sz="8" w:space="0" w:color="70AD47" w:themeColor="accent6"/>
        <w:insideV w:val="single" w:sz="8" w:space="0" w:color="70AD47" w:themeColor="accent6"/>
      </w:tblBorders>
    </w:tblPr>
    <w:tcPr>
      <w:shd w:val="clear" w:color="auto" w:fill="DBEB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0F7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2EFD9" w:themeFill="accent6" w:themeFillTint="33"/>
      </w:tcPr>
    </w:tblStylePr>
    <w:tblStylePr w:type="band1Vert">
      <w:tblPr/>
      <w:tcPr>
        <w:shd w:val="clear" w:color="auto" w:fill="B7D8A0" w:themeFill="accent6" w:themeFillTint="7F"/>
      </w:tcPr>
    </w:tblStylePr>
    <w:tblStylePr w:type="band1Horz">
      <w:tblPr/>
      <w:tcPr>
        <w:tcBorders>
          <w:insideH w:val="single" w:sz="6" w:space="0" w:color="70AD47" w:themeColor="accent6"/>
          <w:insideV w:val="single" w:sz="6" w:space="0" w:color="70AD47" w:themeColor="accent6"/>
        </w:tcBorders>
        <w:shd w:val="clear" w:color="auto" w:fill="B7D8A0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38">
    <w:name w:val="Medium Grid 3"/>
    <w:basedOn w:val="a3"/>
    <w:uiPriority w:val="69"/>
    <w:rsid w:val="006B61EA"/>
    <w:pPr>
      <w:spacing w:after="0" w:line="240" w:lineRule="auto"/>
    </w:pPr>
    <w:rPr>
      <w:rFonts w:eastAsiaTheme="minorEastAsia"/>
      <w:lang w:val="en-US"/>
    </w:r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3-1">
    <w:name w:val="Medium Grid 3 Accent 1"/>
    <w:basedOn w:val="a3"/>
    <w:uiPriority w:val="69"/>
    <w:rsid w:val="006B61EA"/>
    <w:pPr>
      <w:spacing w:after="0" w:line="240" w:lineRule="auto"/>
    </w:pPr>
    <w:rPr>
      <w:rFonts w:eastAsiaTheme="minorEastAsia"/>
      <w:lang w:val="en-US"/>
    </w:r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6E6F4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5B9BD5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5B9BD5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5B9BD5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5B9BD5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DCCEA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DCCEA" w:themeFill="accent1" w:themeFillTint="7F"/>
      </w:tcPr>
    </w:tblStylePr>
  </w:style>
  <w:style w:type="table" w:styleId="3-2">
    <w:name w:val="Medium Grid 3 Accent 2"/>
    <w:basedOn w:val="a3"/>
    <w:uiPriority w:val="69"/>
    <w:rsid w:val="006B61EA"/>
    <w:pPr>
      <w:spacing w:after="0" w:line="240" w:lineRule="auto"/>
    </w:pPr>
    <w:rPr>
      <w:rFonts w:eastAsiaTheme="minorEastAsia"/>
      <w:lang w:val="en-US"/>
    </w:r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ADECB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D7D31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D7D31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D7D31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D7D31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6BE98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6BE98" w:themeFill="accent2" w:themeFillTint="7F"/>
      </w:tcPr>
    </w:tblStylePr>
  </w:style>
  <w:style w:type="table" w:styleId="3-3">
    <w:name w:val="Medium Grid 3 Accent 3"/>
    <w:basedOn w:val="a3"/>
    <w:uiPriority w:val="69"/>
    <w:rsid w:val="006B61EA"/>
    <w:pPr>
      <w:spacing w:after="0" w:line="240" w:lineRule="auto"/>
    </w:pPr>
    <w:rPr>
      <w:rFonts w:eastAsiaTheme="minorEastAsia"/>
      <w:lang w:val="en-US"/>
    </w:r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8E8E8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A5A5A5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A5A5A5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A5A5A5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2D2D2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2D2D2" w:themeFill="accent3" w:themeFillTint="7F"/>
      </w:tcPr>
    </w:tblStylePr>
  </w:style>
  <w:style w:type="table" w:styleId="3-4">
    <w:name w:val="Medium Grid 3 Accent 4"/>
    <w:basedOn w:val="a3"/>
    <w:uiPriority w:val="69"/>
    <w:rsid w:val="006B61EA"/>
    <w:pPr>
      <w:spacing w:after="0" w:line="240" w:lineRule="auto"/>
    </w:pPr>
    <w:rPr>
      <w:rFonts w:eastAsiaTheme="minorEastAsia"/>
      <w:lang w:val="en-US"/>
    </w:r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FEFC0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FC000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FC000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FC000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FC000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FDF8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FDF80" w:themeFill="accent4" w:themeFillTint="7F"/>
      </w:tcPr>
    </w:tblStylePr>
  </w:style>
  <w:style w:type="table" w:styleId="3-5">
    <w:name w:val="Medium Grid 3 Accent 5"/>
    <w:basedOn w:val="a3"/>
    <w:uiPriority w:val="69"/>
    <w:rsid w:val="006B61EA"/>
    <w:pPr>
      <w:spacing w:after="0" w:line="240" w:lineRule="auto"/>
    </w:pPr>
    <w:rPr>
      <w:rFonts w:eastAsiaTheme="minorEastAsia"/>
      <w:lang w:val="en-US"/>
    </w:r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0DBF0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472C4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472C4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472C4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472C4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1B8E1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1B8E1" w:themeFill="accent5" w:themeFillTint="7F"/>
      </w:tcPr>
    </w:tblStylePr>
  </w:style>
  <w:style w:type="table" w:styleId="3-6">
    <w:name w:val="Medium Grid 3 Accent 6"/>
    <w:basedOn w:val="a3"/>
    <w:uiPriority w:val="69"/>
    <w:rsid w:val="006B61EA"/>
    <w:pPr>
      <w:spacing w:after="0" w:line="240" w:lineRule="auto"/>
    </w:pPr>
    <w:rPr>
      <w:rFonts w:eastAsiaTheme="minorEastAsia"/>
      <w:lang w:val="en-US"/>
    </w:r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BEB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0AD47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0AD47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70AD47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7D8A0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7D8A0" w:themeFill="accent6" w:themeFillTint="7F"/>
      </w:tcPr>
    </w:tblStylePr>
  </w:style>
  <w:style w:type="table" w:styleId="afff">
    <w:name w:val="Dark List"/>
    <w:basedOn w:val="a3"/>
    <w:uiPriority w:val="70"/>
    <w:rsid w:val="006B61EA"/>
    <w:pPr>
      <w:spacing w:after="0" w:line="240" w:lineRule="auto"/>
    </w:pPr>
    <w:rPr>
      <w:rFonts w:eastAsiaTheme="minorEastAsia"/>
      <w:color w:val="FFFFFF" w:themeColor="background1"/>
      <w:lang w:val="en-US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-12">
    <w:name w:val="Dark List Accent 1"/>
    <w:basedOn w:val="a3"/>
    <w:uiPriority w:val="70"/>
    <w:rsid w:val="006B61EA"/>
    <w:pPr>
      <w:spacing w:after="0" w:line="240" w:lineRule="auto"/>
    </w:pPr>
    <w:rPr>
      <w:rFonts w:eastAsiaTheme="minorEastAsia"/>
      <w:color w:val="FFFFFF" w:themeColor="background1"/>
      <w:lang w:val="en-US"/>
    </w:rPr>
    <w:tblPr>
      <w:tblStyleRowBandSize w:val="1"/>
      <w:tblStyleColBandSize w:val="1"/>
    </w:tblPr>
    <w:tcPr>
      <w:shd w:val="clear" w:color="auto" w:fill="5B9BD5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1F4D78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2E74B5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2E74B5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E74B5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E74B5" w:themeFill="accent1" w:themeFillShade="BF"/>
      </w:tcPr>
    </w:tblStylePr>
  </w:style>
  <w:style w:type="table" w:styleId="-22">
    <w:name w:val="Dark List Accent 2"/>
    <w:basedOn w:val="a3"/>
    <w:uiPriority w:val="70"/>
    <w:rsid w:val="006B61EA"/>
    <w:pPr>
      <w:spacing w:after="0" w:line="240" w:lineRule="auto"/>
    </w:pPr>
    <w:rPr>
      <w:rFonts w:eastAsiaTheme="minorEastAsia"/>
      <w:color w:val="FFFFFF" w:themeColor="background1"/>
      <w:lang w:val="en-US"/>
    </w:rPr>
    <w:tblPr>
      <w:tblStyleRowBandSize w:val="1"/>
      <w:tblStyleColBandSize w:val="1"/>
    </w:tblPr>
    <w:tcPr>
      <w:shd w:val="clear" w:color="auto" w:fill="ED7D31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823B0B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C45911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C45911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45911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45911" w:themeFill="accent2" w:themeFillShade="BF"/>
      </w:tcPr>
    </w:tblStylePr>
  </w:style>
  <w:style w:type="table" w:styleId="-32">
    <w:name w:val="Dark List Accent 3"/>
    <w:basedOn w:val="a3"/>
    <w:uiPriority w:val="70"/>
    <w:rsid w:val="006B61EA"/>
    <w:pPr>
      <w:spacing w:after="0" w:line="240" w:lineRule="auto"/>
    </w:pPr>
    <w:rPr>
      <w:rFonts w:eastAsiaTheme="minorEastAsia"/>
      <w:color w:val="FFFFFF" w:themeColor="background1"/>
      <w:lang w:val="en-US"/>
    </w:rPr>
    <w:tblPr>
      <w:tblStyleRowBandSize w:val="1"/>
      <w:tblStyleColBandSize w:val="1"/>
    </w:tblPr>
    <w:tcPr>
      <w:shd w:val="clear" w:color="auto" w:fill="A5A5A5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525252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B7B7B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B7B7B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B7B7B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B7B7B" w:themeFill="accent3" w:themeFillShade="BF"/>
      </w:tcPr>
    </w:tblStylePr>
  </w:style>
  <w:style w:type="table" w:styleId="-42">
    <w:name w:val="Dark List Accent 4"/>
    <w:basedOn w:val="a3"/>
    <w:uiPriority w:val="70"/>
    <w:rsid w:val="006B61EA"/>
    <w:pPr>
      <w:spacing w:after="0" w:line="240" w:lineRule="auto"/>
    </w:pPr>
    <w:rPr>
      <w:rFonts w:eastAsiaTheme="minorEastAsia"/>
      <w:color w:val="FFFFFF" w:themeColor="background1"/>
      <w:lang w:val="en-US"/>
    </w:rPr>
    <w:tblPr>
      <w:tblStyleRowBandSize w:val="1"/>
      <w:tblStyleColBandSize w:val="1"/>
    </w:tblPr>
    <w:tcPr>
      <w:shd w:val="clear" w:color="auto" w:fill="FFC000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7F5F00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BF8F00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BF8F00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F8F00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F8F00" w:themeFill="accent4" w:themeFillShade="BF"/>
      </w:tcPr>
    </w:tblStylePr>
  </w:style>
  <w:style w:type="table" w:styleId="-52">
    <w:name w:val="Dark List Accent 5"/>
    <w:basedOn w:val="a3"/>
    <w:uiPriority w:val="70"/>
    <w:rsid w:val="006B61EA"/>
    <w:pPr>
      <w:spacing w:after="0" w:line="240" w:lineRule="auto"/>
    </w:pPr>
    <w:rPr>
      <w:rFonts w:eastAsiaTheme="minorEastAsia"/>
      <w:color w:val="FFFFFF" w:themeColor="background1"/>
      <w:lang w:val="en-US"/>
    </w:rPr>
    <w:tblPr>
      <w:tblStyleRowBandSize w:val="1"/>
      <w:tblStyleColBandSize w:val="1"/>
    </w:tblPr>
    <w:tcPr>
      <w:shd w:val="clear" w:color="auto" w:fill="4472C4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1F3763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2F5496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2F5496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F5496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F5496" w:themeFill="accent5" w:themeFillShade="BF"/>
      </w:tcPr>
    </w:tblStylePr>
  </w:style>
  <w:style w:type="table" w:styleId="-62">
    <w:name w:val="Dark List Accent 6"/>
    <w:basedOn w:val="a3"/>
    <w:uiPriority w:val="70"/>
    <w:rsid w:val="006B61EA"/>
    <w:pPr>
      <w:spacing w:after="0" w:line="240" w:lineRule="auto"/>
    </w:pPr>
    <w:rPr>
      <w:rFonts w:eastAsiaTheme="minorEastAsia"/>
      <w:color w:val="FFFFFF" w:themeColor="background1"/>
      <w:lang w:val="en-US"/>
    </w:rPr>
    <w:tblPr>
      <w:tblStyleRowBandSize w:val="1"/>
      <w:tblStyleColBandSize w:val="1"/>
    </w:tblPr>
    <w:tcPr>
      <w:shd w:val="clear" w:color="auto" w:fill="70AD47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75623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38135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38135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38135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38135" w:themeFill="accent6" w:themeFillShade="BF"/>
      </w:tcPr>
    </w:tblStylePr>
  </w:style>
  <w:style w:type="table" w:styleId="afff0">
    <w:name w:val="Colorful Shading"/>
    <w:basedOn w:val="a3"/>
    <w:uiPriority w:val="71"/>
    <w:rsid w:val="006B61EA"/>
    <w:pPr>
      <w:spacing w:after="0" w:line="240" w:lineRule="auto"/>
    </w:pPr>
    <w:rPr>
      <w:rFonts w:eastAsiaTheme="minorEastAsia"/>
      <w:color w:val="000000" w:themeColor="text1"/>
      <w:lang w:val="en-US"/>
    </w:rPr>
    <w:tblPr>
      <w:tblStyleRowBandSize w:val="1"/>
      <w:tblStyleColBandSize w:val="1"/>
      <w:tblBorders>
        <w:top w:val="single" w:sz="24" w:space="0" w:color="ED7D31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7D31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13">
    <w:name w:val="Colorful Shading Accent 1"/>
    <w:basedOn w:val="a3"/>
    <w:uiPriority w:val="71"/>
    <w:rsid w:val="006B61EA"/>
    <w:pPr>
      <w:spacing w:after="0" w:line="240" w:lineRule="auto"/>
    </w:pPr>
    <w:rPr>
      <w:rFonts w:eastAsiaTheme="minorEastAsia"/>
      <w:color w:val="000000" w:themeColor="text1"/>
      <w:lang w:val="en-US"/>
    </w:rPr>
    <w:tblPr>
      <w:tblStyleRowBandSize w:val="1"/>
      <w:tblStyleColBandSize w:val="1"/>
      <w:tblBorders>
        <w:top w:val="single" w:sz="24" w:space="0" w:color="ED7D31" w:themeColor="accent2"/>
        <w:left w:val="single" w:sz="4" w:space="0" w:color="5B9BD5" w:themeColor="accent1"/>
        <w:bottom w:val="single" w:sz="4" w:space="0" w:color="5B9BD5" w:themeColor="accent1"/>
        <w:right w:val="single" w:sz="4" w:space="0" w:color="5B9BD5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EF5FB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7D31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55D91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55D91" w:themeColor="accent1" w:themeShade="99"/>
          <w:insideV w:val="nil"/>
        </w:tcBorders>
        <w:shd w:val="clear" w:color="auto" w:fill="255D91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55D91" w:themeFill="accent1" w:themeFillShade="99"/>
      </w:tcPr>
    </w:tblStylePr>
    <w:tblStylePr w:type="band1Vert">
      <w:tblPr/>
      <w:tcPr>
        <w:shd w:val="clear" w:color="auto" w:fill="BDD6EE" w:themeFill="accent1" w:themeFillTint="66"/>
      </w:tcPr>
    </w:tblStylePr>
    <w:tblStylePr w:type="band1Horz">
      <w:tblPr/>
      <w:tcPr>
        <w:shd w:val="clear" w:color="auto" w:fill="ADCCEA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23">
    <w:name w:val="Colorful Shading Accent 2"/>
    <w:basedOn w:val="a3"/>
    <w:uiPriority w:val="71"/>
    <w:rsid w:val="006B61EA"/>
    <w:pPr>
      <w:spacing w:after="0" w:line="240" w:lineRule="auto"/>
    </w:pPr>
    <w:rPr>
      <w:rFonts w:eastAsiaTheme="minorEastAsia"/>
      <w:color w:val="000000" w:themeColor="text1"/>
      <w:lang w:val="en-US"/>
    </w:rPr>
    <w:tblPr>
      <w:tblStyleRowBandSize w:val="1"/>
      <w:tblStyleColBandSize w:val="1"/>
      <w:tblBorders>
        <w:top w:val="single" w:sz="24" w:space="0" w:color="ED7D31" w:themeColor="accent2"/>
        <w:left w:val="single" w:sz="4" w:space="0" w:color="ED7D31" w:themeColor="accent2"/>
        <w:bottom w:val="single" w:sz="4" w:space="0" w:color="ED7D31" w:themeColor="accent2"/>
        <w:right w:val="single" w:sz="4" w:space="0" w:color="ED7D31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F2EA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7D31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9D470D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9D470D" w:themeColor="accent2" w:themeShade="99"/>
          <w:insideV w:val="nil"/>
        </w:tcBorders>
        <w:shd w:val="clear" w:color="auto" w:fill="9D470D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D470D" w:themeFill="accent2" w:themeFillShade="99"/>
      </w:tcPr>
    </w:tblStylePr>
    <w:tblStylePr w:type="band1Vert">
      <w:tblPr/>
      <w:tcPr>
        <w:shd w:val="clear" w:color="auto" w:fill="F7CAAC" w:themeFill="accent2" w:themeFillTint="66"/>
      </w:tcPr>
    </w:tblStylePr>
    <w:tblStylePr w:type="band1Horz">
      <w:tblPr/>
      <w:tcPr>
        <w:shd w:val="clear" w:color="auto" w:fill="F6BE98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33">
    <w:name w:val="Colorful Shading Accent 3"/>
    <w:basedOn w:val="a3"/>
    <w:uiPriority w:val="71"/>
    <w:rsid w:val="006B61EA"/>
    <w:pPr>
      <w:spacing w:after="0" w:line="240" w:lineRule="auto"/>
    </w:pPr>
    <w:rPr>
      <w:rFonts w:eastAsiaTheme="minorEastAsia"/>
      <w:color w:val="000000" w:themeColor="text1"/>
      <w:lang w:val="en-US"/>
    </w:rPr>
    <w:tblPr>
      <w:tblStyleRowBandSize w:val="1"/>
      <w:tblStyleColBandSize w:val="1"/>
      <w:tblBorders>
        <w:top w:val="single" w:sz="24" w:space="0" w:color="FFC000" w:themeColor="accent4"/>
        <w:left w:val="single" w:sz="4" w:space="0" w:color="A5A5A5" w:themeColor="accent3"/>
        <w:bottom w:val="single" w:sz="4" w:space="0" w:color="A5A5A5" w:themeColor="accent3"/>
        <w:right w:val="single" w:sz="4" w:space="0" w:color="A5A5A5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6F6F6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FC000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636363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636363" w:themeColor="accent3" w:themeShade="99"/>
          <w:insideV w:val="nil"/>
        </w:tcBorders>
        <w:shd w:val="clear" w:color="auto" w:fill="636363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36363" w:themeFill="accent3" w:themeFillShade="99"/>
      </w:tcPr>
    </w:tblStylePr>
    <w:tblStylePr w:type="band1Vert">
      <w:tblPr/>
      <w:tcPr>
        <w:shd w:val="clear" w:color="auto" w:fill="DBDBDB" w:themeFill="accent3" w:themeFillTint="66"/>
      </w:tcPr>
    </w:tblStylePr>
    <w:tblStylePr w:type="band1Horz">
      <w:tblPr/>
      <w:tcPr>
        <w:shd w:val="clear" w:color="auto" w:fill="D2D2D2" w:themeFill="accent3" w:themeFillTint="7F"/>
      </w:tcPr>
    </w:tblStylePr>
  </w:style>
  <w:style w:type="table" w:styleId="-43">
    <w:name w:val="Colorful Shading Accent 4"/>
    <w:basedOn w:val="a3"/>
    <w:uiPriority w:val="71"/>
    <w:rsid w:val="006B61EA"/>
    <w:pPr>
      <w:spacing w:after="0" w:line="240" w:lineRule="auto"/>
    </w:pPr>
    <w:rPr>
      <w:rFonts w:eastAsiaTheme="minorEastAsia"/>
      <w:color w:val="000000" w:themeColor="text1"/>
      <w:lang w:val="en-US"/>
    </w:rPr>
    <w:tblPr>
      <w:tblStyleRowBandSize w:val="1"/>
      <w:tblStyleColBandSize w:val="1"/>
      <w:tblBorders>
        <w:top w:val="single" w:sz="24" w:space="0" w:color="A5A5A5" w:themeColor="accent3"/>
        <w:left w:val="single" w:sz="4" w:space="0" w:color="FFC000" w:themeColor="accent4"/>
        <w:bottom w:val="single" w:sz="4" w:space="0" w:color="FFC000" w:themeColor="accent4"/>
        <w:right w:val="single" w:sz="4" w:space="0" w:color="FFC000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FF8E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A5A5A5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997300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997300" w:themeColor="accent4" w:themeShade="99"/>
          <w:insideV w:val="nil"/>
        </w:tcBorders>
        <w:shd w:val="clear" w:color="auto" w:fill="997300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97300" w:themeFill="accent4" w:themeFillShade="99"/>
      </w:tcPr>
    </w:tblStylePr>
    <w:tblStylePr w:type="band1Vert">
      <w:tblPr/>
      <w:tcPr>
        <w:shd w:val="clear" w:color="auto" w:fill="FFE599" w:themeFill="accent4" w:themeFillTint="66"/>
      </w:tcPr>
    </w:tblStylePr>
    <w:tblStylePr w:type="band1Horz">
      <w:tblPr/>
      <w:tcPr>
        <w:shd w:val="clear" w:color="auto" w:fill="FFDF8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53">
    <w:name w:val="Colorful Shading Accent 5"/>
    <w:basedOn w:val="a3"/>
    <w:uiPriority w:val="71"/>
    <w:rsid w:val="006B61EA"/>
    <w:pPr>
      <w:spacing w:after="0" w:line="240" w:lineRule="auto"/>
    </w:pPr>
    <w:rPr>
      <w:rFonts w:eastAsiaTheme="minorEastAsia"/>
      <w:color w:val="000000" w:themeColor="text1"/>
      <w:lang w:val="en-US"/>
    </w:rPr>
    <w:tblPr>
      <w:tblStyleRowBandSize w:val="1"/>
      <w:tblStyleColBandSize w:val="1"/>
      <w:tblBorders>
        <w:top w:val="single" w:sz="24" w:space="0" w:color="70AD47" w:themeColor="accent6"/>
        <w:left w:val="single" w:sz="4" w:space="0" w:color="4472C4" w:themeColor="accent5"/>
        <w:bottom w:val="single" w:sz="4" w:space="0" w:color="4472C4" w:themeColor="accent5"/>
        <w:right w:val="single" w:sz="4" w:space="0" w:color="4472C4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CF1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70AD47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64378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64378" w:themeColor="accent5" w:themeShade="99"/>
          <w:insideV w:val="nil"/>
        </w:tcBorders>
        <w:shd w:val="clear" w:color="auto" w:fill="264378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64378" w:themeFill="accent5" w:themeFillShade="99"/>
      </w:tcPr>
    </w:tblStylePr>
    <w:tblStylePr w:type="band1Vert">
      <w:tblPr/>
      <w:tcPr>
        <w:shd w:val="clear" w:color="auto" w:fill="B4C6E7" w:themeFill="accent5" w:themeFillTint="66"/>
      </w:tcPr>
    </w:tblStylePr>
    <w:tblStylePr w:type="band1Horz">
      <w:tblPr/>
      <w:tcPr>
        <w:shd w:val="clear" w:color="auto" w:fill="A1B8E1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63">
    <w:name w:val="Colorful Shading Accent 6"/>
    <w:basedOn w:val="a3"/>
    <w:uiPriority w:val="71"/>
    <w:rsid w:val="006B61EA"/>
    <w:pPr>
      <w:spacing w:after="0" w:line="240" w:lineRule="auto"/>
    </w:pPr>
    <w:rPr>
      <w:rFonts w:eastAsiaTheme="minorEastAsia"/>
      <w:color w:val="000000" w:themeColor="text1"/>
      <w:lang w:val="en-US"/>
    </w:rPr>
    <w:tblPr>
      <w:tblStyleRowBandSize w:val="1"/>
      <w:tblStyleColBandSize w:val="1"/>
      <w:tblBorders>
        <w:top w:val="single" w:sz="24" w:space="0" w:color="4472C4" w:themeColor="accent5"/>
        <w:left w:val="single" w:sz="4" w:space="0" w:color="70AD47" w:themeColor="accent6"/>
        <w:bottom w:val="single" w:sz="4" w:space="0" w:color="70AD47" w:themeColor="accent6"/>
        <w:right w:val="single" w:sz="4" w:space="0" w:color="70AD47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0F7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472C4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3672A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3672A" w:themeColor="accent6" w:themeShade="99"/>
          <w:insideV w:val="nil"/>
        </w:tcBorders>
        <w:shd w:val="clear" w:color="auto" w:fill="43672A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3672A" w:themeFill="accent6" w:themeFillShade="99"/>
      </w:tcPr>
    </w:tblStylePr>
    <w:tblStylePr w:type="band1Vert">
      <w:tblPr/>
      <w:tcPr>
        <w:shd w:val="clear" w:color="auto" w:fill="C5E0B3" w:themeFill="accent6" w:themeFillTint="66"/>
      </w:tcPr>
    </w:tblStylePr>
    <w:tblStylePr w:type="band1Horz">
      <w:tblPr/>
      <w:tcPr>
        <w:shd w:val="clear" w:color="auto" w:fill="B7D8A0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afff1">
    <w:name w:val="Colorful List"/>
    <w:basedOn w:val="a3"/>
    <w:uiPriority w:val="72"/>
    <w:rsid w:val="006B61EA"/>
    <w:pPr>
      <w:spacing w:after="0" w:line="240" w:lineRule="auto"/>
    </w:pPr>
    <w:rPr>
      <w:rFonts w:eastAsiaTheme="minorEastAsia"/>
      <w:color w:val="000000" w:themeColor="text1"/>
      <w:lang w:val="en-US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D25F12" w:themeFill="accent2" w:themeFillShade="CC"/>
      </w:tcPr>
    </w:tblStylePr>
    <w:tblStylePr w:type="lastRow">
      <w:rPr>
        <w:b/>
        <w:bCs/>
        <w:color w:val="D25F12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14">
    <w:name w:val="Colorful List Accent 1"/>
    <w:basedOn w:val="a3"/>
    <w:uiPriority w:val="72"/>
    <w:rsid w:val="006B61EA"/>
    <w:pPr>
      <w:spacing w:after="0" w:line="240" w:lineRule="auto"/>
    </w:pPr>
    <w:rPr>
      <w:rFonts w:eastAsiaTheme="minorEastAsia"/>
      <w:color w:val="000000" w:themeColor="text1"/>
      <w:lang w:val="en-US"/>
    </w:rPr>
    <w:tblPr>
      <w:tblStyleRowBandSize w:val="1"/>
      <w:tblStyleColBandSize w:val="1"/>
    </w:tblPr>
    <w:tcPr>
      <w:shd w:val="clear" w:color="auto" w:fill="EEF5FB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D25F12" w:themeFill="accent2" w:themeFillShade="CC"/>
      </w:tcPr>
    </w:tblStylePr>
    <w:tblStylePr w:type="lastRow">
      <w:rPr>
        <w:b/>
        <w:bCs/>
        <w:color w:val="D25F12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6E6F4" w:themeFill="accent1" w:themeFillTint="3F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styleId="-24">
    <w:name w:val="Colorful List Accent 2"/>
    <w:basedOn w:val="a3"/>
    <w:uiPriority w:val="72"/>
    <w:rsid w:val="006B61EA"/>
    <w:pPr>
      <w:spacing w:after="0" w:line="240" w:lineRule="auto"/>
    </w:pPr>
    <w:rPr>
      <w:rFonts w:eastAsiaTheme="minorEastAsia"/>
      <w:color w:val="000000" w:themeColor="text1"/>
      <w:lang w:val="en-US"/>
    </w:rPr>
    <w:tblPr>
      <w:tblStyleRowBandSize w:val="1"/>
      <w:tblStyleColBandSize w:val="1"/>
    </w:tblPr>
    <w:tcPr>
      <w:shd w:val="clear" w:color="auto" w:fill="FDF2EA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D25F12" w:themeFill="accent2" w:themeFillShade="CC"/>
      </w:tcPr>
    </w:tblStylePr>
    <w:tblStylePr w:type="lastRow">
      <w:rPr>
        <w:b/>
        <w:bCs/>
        <w:color w:val="D25F12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DECB" w:themeFill="accent2" w:themeFillTint="3F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-34">
    <w:name w:val="Colorful List Accent 3"/>
    <w:basedOn w:val="a3"/>
    <w:uiPriority w:val="72"/>
    <w:rsid w:val="006B61EA"/>
    <w:pPr>
      <w:spacing w:after="0" w:line="240" w:lineRule="auto"/>
    </w:pPr>
    <w:rPr>
      <w:rFonts w:eastAsiaTheme="minorEastAsia"/>
      <w:color w:val="000000" w:themeColor="text1"/>
      <w:lang w:val="en-US"/>
    </w:rPr>
    <w:tblPr>
      <w:tblStyleRowBandSize w:val="1"/>
      <w:tblStyleColBandSize w:val="1"/>
    </w:tblPr>
    <w:tcPr>
      <w:shd w:val="clear" w:color="auto" w:fill="F6F6F6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CC9900" w:themeFill="accent4" w:themeFillShade="CC"/>
      </w:tcPr>
    </w:tblStylePr>
    <w:tblStylePr w:type="lastRow">
      <w:rPr>
        <w:b/>
        <w:bCs/>
        <w:color w:val="CC9900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8E8E8" w:themeFill="accent3" w:themeFillTint="3F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-44">
    <w:name w:val="Colorful List Accent 4"/>
    <w:basedOn w:val="a3"/>
    <w:uiPriority w:val="72"/>
    <w:rsid w:val="006B61EA"/>
    <w:pPr>
      <w:spacing w:after="0" w:line="240" w:lineRule="auto"/>
    </w:pPr>
    <w:rPr>
      <w:rFonts w:eastAsiaTheme="minorEastAsia"/>
      <w:color w:val="000000" w:themeColor="text1"/>
      <w:lang w:val="en-US"/>
    </w:rPr>
    <w:tblPr>
      <w:tblStyleRowBandSize w:val="1"/>
      <w:tblStyleColBandSize w:val="1"/>
    </w:tblPr>
    <w:tcPr>
      <w:shd w:val="clear" w:color="auto" w:fill="FFF8E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848484" w:themeFill="accent3" w:themeFillShade="CC"/>
      </w:tcPr>
    </w:tblStylePr>
    <w:tblStylePr w:type="lastRow">
      <w:rPr>
        <w:b/>
        <w:bCs/>
        <w:color w:val="848484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EFC0" w:themeFill="accent4" w:themeFillTint="3F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-54">
    <w:name w:val="Colorful List Accent 5"/>
    <w:basedOn w:val="a3"/>
    <w:uiPriority w:val="72"/>
    <w:rsid w:val="006B61EA"/>
    <w:pPr>
      <w:spacing w:after="0" w:line="240" w:lineRule="auto"/>
    </w:pPr>
    <w:rPr>
      <w:rFonts w:eastAsiaTheme="minorEastAsia"/>
      <w:color w:val="000000" w:themeColor="text1"/>
      <w:lang w:val="en-US"/>
    </w:rPr>
    <w:tblPr>
      <w:tblStyleRowBandSize w:val="1"/>
      <w:tblStyleColBandSize w:val="1"/>
    </w:tblPr>
    <w:tcPr>
      <w:shd w:val="clear" w:color="auto" w:fill="ECF1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598A38" w:themeFill="accent6" w:themeFillShade="CC"/>
      </w:tcPr>
    </w:tblStylePr>
    <w:tblStylePr w:type="lastRow">
      <w:rPr>
        <w:b/>
        <w:bCs/>
        <w:color w:val="598A38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0DBF0" w:themeFill="accent5" w:themeFillTint="3F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-64">
    <w:name w:val="Colorful List Accent 6"/>
    <w:basedOn w:val="a3"/>
    <w:uiPriority w:val="72"/>
    <w:rsid w:val="006B61EA"/>
    <w:pPr>
      <w:spacing w:after="0" w:line="240" w:lineRule="auto"/>
    </w:pPr>
    <w:rPr>
      <w:rFonts w:eastAsiaTheme="minorEastAsia"/>
      <w:color w:val="000000" w:themeColor="text1"/>
      <w:lang w:val="en-US"/>
    </w:rPr>
    <w:tblPr>
      <w:tblStyleRowBandSize w:val="1"/>
      <w:tblStyleColBandSize w:val="1"/>
    </w:tblPr>
    <w:tcPr>
      <w:shd w:val="clear" w:color="auto" w:fill="F0F7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259A0" w:themeFill="accent5" w:themeFillShade="CC"/>
      </w:tcPr>
    </w:tblStylePr>
    <w:tblStylePr w:type="lastRow">
      <w:rPr>
        <w:b/>
        <w:bCs/>
        <w:color w:val="3259A0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BD0" w:themeFill="accent6" w:themeFillTint="3F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afff2">
    <w:name w:val="Colorful Grid"/>
    <w:basedOn w:val="a3"/>
    <w:uiPriority w:val="73"/>
    <w:rsid w:val="006B61EA"/>
    <w:pPr>
      <w:spacing w:after="0" w:line="240" w:lineRule="auto"/>
    </w:pPr>
    <w:rPr>
      <w:rFonts w:eastAsiaTheme="minorEastAsia"/>
      <w:color w:val="000000" w:themeColor="text1"/>
      <w:lang w:val="en-US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-15">
    <w:name w:val="Colorful Grid Accent 1"/>
    <w:basedOn w:val="a3"/>
    <w:uiPriority w:val="73"/>
    <w:rsid w:val="006B61EA"/>
    <w:pPr>
      <w:spacing w:after="0" w:line="240" w:lineRule="auto"/>
    </w:pPr>
    <w:rPr>
      <w:rFonts w:eastAsiaTheme="minorEastAsia"/>
      <w:color w:val="000000" w:themeColor="text1"/>
      <w:lang w:val="en-US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EEAF6" w:themeFill="accent1" w:themeFillTint="33"/>
    </w:tcPr>
    <w:tblStylePr w:type="firstRow">
      <w:rPr>
        <w:b/>
        <w:bCs/>
      </w:rPr>
      <w:tblPr/>
      <w:tcPr>
        <w:shd w:val="clear" w:color="auto" w:fill="BDD6EE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DD6EE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2E74B5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2E74B5" w:themeFill="accent1" w:themeFillShade="BF"/>
      </w:tcPr>
    </w:tblStylePr>
    <w:tblStylePr w:type="band1Vert">
      <w:tblPr/>
      <w:tcPr>
        <w:shd w:val="clear" w:color="auto" w:fill="ADCCEA" w:themeFill="accent1" w:themeFillTint="7F"/>
      </w:tcPr>
    </w:tblStylePr>
    <w:tblStylePr w:type="band1Horz">
      <w:tblPr/>
      <w:tcPr>
        <w:shd w:val="clear" w:color="auto" w:fill="ADCCEA" w:themeFill="accent1" w:themeFillTint="7F"/>
      </w:tcPr>
    </w:tblStylePr>
  </w:style>
  <w:style w:type="table" w:styleId="-25">
    <w:name w:val="Colorful Grid Accent 2"/>
    <w:basedOn w:val="a3"/>
    <w:uiPriority w:val="73"/>
    <w:rsid w:val="006B61EA"/>
    <w:pPr>
      <w:spacing w:after="0" w:line="240" w:lineRule="auto"/>
    </w:pPr>
    <w:rPr>
      <w:rFonts w:eastAsiaTheme="minorEastAsia"/>
      <w:color w:val="000000" w:themeColor="text1"/>
      <w:lang w:val="en-US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BE4D5" w:themeFill="accent2" w:themeFillTint="33"/>
    </w:tcPr>
    <w:tblStylePr w:type="firstRow">
      <w:rPr>
        <w:b/>
        <w:bCs/>
      </w:rPr>
      <w:tblPr/>
      <w:tcPr>
        <w:shd w:val="clear" w:color="auto" w:fill="F7CAAC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7CAAC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C45911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C45911" w:themeFill="accent2" w:themeFillShade="BF"/>
      </w:tcPr>
    </w:tblStylePr>
    <w:tblStylePr w:type="band1Vert">
      <w:tblPr/>
      <w:tcPr>
        <w:shd w:val="clear" w:color="auto" w:fill="F6BE98" w:themeFill="accent2" w:themeFillTint="7F"/>
      </w:tcPr>
    </w:tblStylePr>
    <w:tblStylePr w:type="band1Horz">
      <w:tblPr/>
      <w:tcPr>
        <w:shd w:val="clear" w:color="auto" w:fill="F6BE98" w:themeFill="accent2" w:themeFillTint="7F"/>
      </w:tcPr>
    </w:tblStylePr>
  </w:style>
  <w:style w:type="table" w:styleId="-35">
    <w:name w:val="Colorful Grid Accent 3"/>
    <w:basedOn w:val="a3"/>
    <w:uiPriority w:val="73"/>
    <w:rsid w:val="006B61EA"/>
    <w:pPr>
      <w:spacing w:after="0" w:line="240" w:lineRule="auto"/>
    </w:pPr>
    <w:rPr>
      <w:rFonts w:eastAsiaTheme="minorEastAsia"/>
      <w:color w:val="000000" w:themeColor="text1"/>
      <w:lang w:val="en-US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DEDED" w:themeFill="accent3" w:themeFillTint="33"/>
    </w:tcPr>
    <w:tblStylePr w:type="firstRow">
      <w:rPr>
        <w:b/>
        <w:bCs/>
      </w:rPr>
      <w:tblPr/>
      <w:tcPr>
        <w:shd w:val="clear" w:color="auto" w:fill="DBDBDB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BDBDB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B7B7B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B7B7B" w:themeFill="accent3" w:themeFillShade="BF"/>
      </w:tcPr>
    </w:tblStylePr>
    <w:tblStylePr w:type="band1Vert">
      <w:tblPr/>
      <w:tcPr>
        <w:shd w:val="clear" w:color="auto" w:fill="D2D2D2" w:themeFill="accent3" w:themeFillTint="7F"/>
      </w:tcPr>
    </w:tblStylePr>
    <w:tblStylePr w:type="band1Horz">
      <w:tblPr/>
      <w:tcPr>
        <w:shd w:val="clear" w:color="auto" w:fill="D2D2D2" w:themeFill="accent3" w:themeFillTint="7F"/>
      </w:tcPr>
    </w:tblStylePr>
  </w:style>
  <w:style w:type="table" w:styleId="-45">
    <w:name w:val="Colorful Grid Accent 4"/>
    <w:basedOn w:val="a3"/>
    <w:uiPriority w:val="73"/>
    <w:rsid w:val="006B61EA"/>
    <w:pPr>
      <w:spacing w:after="0" w:line="240" w:lineRule="auto"/>
    </w:pPr>
    <w:rPr>
      <w:rFonts w:eastAsiaTheme="minorEastAsia"/>
      <w:color w:val="000000" w:themeColor="text1"/>
      <w:lang w:val="en-US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FF2CC" w:themeFill="accent4" w:themeFillTint="33"/>
    </w:tcPr>
    <w:tblStylePr w:type="firstRow">
      <w:rPr>
        <w:b/>
        <w:bCs/>
      </w:rPr>
      <w:tblPr/>
      <w:tcPr>
        <w:shd w:val="clear" w:color="auto" w:fill="FFE59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FE59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BF8F00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BF8F00" w:themeFill="accent4" w:themeFillShade="BF"/>
      </w:tcPr>
    </w:tblStylePr>
    <w:tblStylePr w:type="band1Vert">
      <w:tblPr/>
      <w:tcPr>
        <w:shd w:val="clear" w:color="auto" w:fill="FFDF80" w:themeFill="accent4" w:themeFillTint="7F"/>
      </w:tcPr>
    </w:tblStylePr>
    <w:tblStylePr w:type="band1Horz">
      <w:tblPr/>
      <w:tcPr>
        <w:shd w:val="clear" w:color="auto" w:fill="FFDF80" w:themeFill="accent4" w:themeFillTint="7F"/>
      </w:tcPr>
    </w:tblStylePr>
  </w:style>
  <w:style w:type="table" w:styleId="-55">
    <w:name w:val="Colorful Grid Accent 5"/>
    <w:basedOn w:val="a3"/>
    <w:uiPriority w:val="73"/>
    <w:rsid w:val="006B61EA"/>
    <w:pPr>
      <w:spacing w:after="0" w:line="240" w:lineRule="auto"/>
    </w:pPr>
    <w:rPr>
      <w:rFonts w:eastAsiaTheme="minorEastAsia"/>
      <w:color w:val="000000" w:themeColor="text1"/>
      <w:lang w:val="en-US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9E2F3" w:themeFill="accent5" w:themeFillTint="33"/>
    </w:tcPr>
    <w:tblStylePr w:type="firstRow">
      <w:rPr>
        <w:b/>
        <w:bCs/>
      </w:rPr>
      <w:tblPr/>
      <w:tcPr>
        <w:shd w:val="clear" w:color="auto" w:fill="B4C6E7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4C6E7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2F5496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2F5496" w:themeFill="accent5" w:themeFillShade="BF"/>
      </w:tcPr>
    </w:tblStylePr>
    <w:tblStylePr w:type="band1Vert">
      <w:tblPr/>
      <w:tcPr>
        <w:shd w:val="clear" w:color="auto" w:fill="A1B8E1" w:themeFill="accent5" w:themeFillTint="7F"/>
      </w:tcPr>
    </w:tblStylePr>
    <w:tblStylePr w:type="band1Horz">
      <w:tblPr/>
      <w:tcPr>
        <w:shd w:val="clear" w:color="auto" w:fill="A1B8E1" w:themeFill="accent5" w:themeFillTint="7F"/>
      </w:tcPr>
    </w:tblStylePr>
  </w:style>
  <w:style w:type="table" w:styleId="-65">
    <w:name w:val="Colorful Grid Accent 6"/>
    <w:basedOn w:val="a3"/>
    <w:uiPriority w:val="73"/>
    <w:rsid w:val="006B61EA"/>
    <w:pPr>
      <w:spacing w:after="0" w:line="240" w:lineRule="auto"/>
    </w:pPr>
    <w:rPr>
      <w:rFonts w:eastAsiaTheme="minorEastAsia"/>
      <w:color w:val="000000" w:themeColor="text1"/>
      <w:lang w:val="en-US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2EFD9" w:themeFill="accent6" w:themeFillTint="33"/>
    </w:tcPr>
    <w:tblStylePr w:type="firstRow">
      <w:rPr>
        <w:b/>
        <w:bCs/>
      </w:rPr>
      <w:tblPr/>
      <w:tcPr>
        <w:shd w:val="clear" w:color="auto" w:fill="C5E0B3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5E0B3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538135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538135" w:themeFill="accent6" w:themeFillShade="BF"/>
      </w:tcPr>
    </w:tblStylePr>
    <w:tblStylePr w:type="band1Vert">
      <w:tblPr/>
      <w:tcPr>
        <w:shd w:val="clear" w:color="auto" w:fill="B7D8A0" w:themeFill="accent6" w:themeFillTint="7F"/>
      </w:tcPr>
    </w:tblStylePr>
    <w:tblStylePr w:type="band1Horz">
      <w:tblPr/>
      <w:tcPr>
        <w:shd w:val="clear" w:color="auto" w:fill="B7D8A0" w:themeFill="accent6" w:themeFillTint="7F"/>
      </w:tcPr>
    </w:tblStylePr>
  </w:style>
  <w:style w:type="character" w:customStyle="1" w:styleId="UnresolvedMention">
    <w:name w:val="Unresolved Mention"/>
    <w:basedOn w:val="a2"/>
    <w:uiPriority w:val="99"/>
    <w:semiHidden/>
    <w:unhideWhenUsed/>
    <w:rsid w:val="00727E3B"/>
    <w:rPr>
      <w:color w:val="605E5C"/>
      <w:shd w:val="clear" w:color="auto" w:fill="E1DFDD"/>
    </w:rPr>
  </w:style>
  <w:style w:type="paragraph" w:styleId="afff3">
    <w:name w:val="Normal (Web)"/>
    <w:basedOn w:val="a1"/>
    <w:uiPriority w:val="99"/>
    <w:semiHidden/>
    <w:unhideWhenUsed/>
    <w:rsid w:val="00E0024B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citation1">
    <w:name w:val="citation1"/>
    <w:basedOn w:val="a1"/>
    <w:rsid w:val="005C4591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2146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11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950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145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080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02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241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508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47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411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866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94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060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467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png"/><Relationship Id="rId21" Type="http://schemas.openxmlformats.org/officeDocument/2006/relationships/oleObject" Target="embeddings/oleObject3.bin"/><Relationship Id="rId42" Type="http://schemas.openxmlformats.org/officeDocument/2006/relationships/image" Target="media/image29.png"/><Relationship Id="rId47" Type="http://schemas.openxmlformats.org/officeDocument/2006/relationships/image" Target="media/image34.png"/><Relationship Id="rId63" Type="http://schemas.openxmlformats.org/officeDocument/2006/relationships/image" Target="media/image46.jpeg"/><Relationship Id="rId68" Type="http://schemas.openxmlformats.org/officeDocument/2006/relationships/image" Target="media/image51.jpeg"/><Relationship Id="rId84" Type="http://schemas.openxmlformats.org/officeDocument/2006/relationships/hyperlink" Target="https://www.ncbi.nlm.nih.gov/pmc/articles/PMC10763046/" TargetMode="External"/><Relationship Id="rId89" Type="http://schemas.openxmlformats.org/officeDocument/2006/relationships/image" Target="media/image63.jpeg"/><Relationship Id="rId112" Type="http://schemas.openxmlformats.org/officeDocument/2006/relationships/image" Target="media/image86.jpg"/><Relationship Id="rId16" Type="http://schemas.openxmlformats.org/officeDocument/2006/relationships/image" Target="media/image8.wmf"/><Relationship Id="rId107" Type="http://schemas.openxmlformats.org/officeDocument/2006/relationships/image" Target="media/image81.jpg"/><Relationship Id="rId11" Type="http://schemas.openxmlformats.org/officeDocument/2006/relationships/image" Target="media/image3.png"/><Relationship Id="rId24" Type="http://schemas.openxmlformats.org/officeDocument/2006/relationships/image" Target="media/image12.wmf"/><Relationship Id="rId32" Type="http://schemas.openxmlformats.org/officeDocument/2006/relationships/image" Target="media/image19.png"/><Relationship Id="rId37" Type="http://schemas.openxmlformats.org/officeDocument/2006/relationships/image" Target="media/image24.png"/><Relationship Id="rId40" Type="http://schemas.openxmlformats.org/officeDocument/2006/relationships/image" Target="media/image27.png"/><Relationship Id="rId45" Type="http://schemas.openxmlformats.org/officeDocument/2006/relationships/image" Target="media/image32.png"/><Relationship Id="rId53" Type="http://schemas.openxmlformats.org/officeDocument/2006/relationships/image" Target="media/image40.png"/><Relationship Id="rId58" Type="http://schemas.openxmlformats.org/officeDocument/2006/relationships/chart" Target="charts/chart3.xml"/><Relationship Id="rId66" Type="http://schemas.openxmlformats.org/officeDocument/2006/relationships/image" Target="media/image49.png"/><Relationship Id="rId74" Type="http://schemas.openxmlformats.org/officeDocument/2006/relationships/image" Target="media/image57.jpeg"/><Relationship Id="rId79" Type="http://schemas.openxmlformats.org/officeDocument/2006/relationships/hyperlink" Target="https://gco.iarc.fr/today/en/dataviz/pie?mode=cancer&amp;group_populations=1&amp;types=1" TargetMode="External"/><Relationship Id="rId87" Type="http://schemas.openxmlformats.org/officeDocument/2006/relationships/image" Target="media/image61.png"/><Relationship Id="rId102" Type="http://schemas.openxmlformats.org/officeDocument/2006/relationships/image" Target="media/image76.jpg"/><Relationship Id="rId110" Type="http://schemas.openxmlformats.org/officeDocument/2006/relationships/image" Target="media/image84.jpg"/><Relationship Id="rId115" Type="http://schemas.openxmlformats.org/officeDocument/2006/relationships/fontTable" Target="fontTable.xml"/><Relationship Id="rId5" Type="http://schemas.openxmlformats.org/officeDocument/2006/relationships/settings" Target="settings.xml"/><Relationship Id="rId61" Type="http://schemas.openxmlformats.org/officeDocument/2006/relationships/image" Target="media/image44.jpeg"/><Relationship Id="rId82" Type="http://schemas.openxmlformats.org/officeDocument/2006/relationships/hyperlink" Target="https://www.ncbi.nlm.nih.gov/pmc/articles/PMC5370044/" TargetMode="External"/><Relationship Id="rId90" Type="http://schemas.openxmlformats.org/officeDocument/2006/relationships/image" Target="media/image64.png"/><Relationship Id="rId95" Type="http://schemas.openxmlformats.org/officeDocument/2006/relationships/image" Target="media/image69.jpg"/><Relationship Id="rId19" Type="http://schemas.openxmlformats.org/officeDocument/2006/relationships/oleObject" Target="embeddings/oleObject2.bin"/><Relationship Id="rId14" Type="http://schemas.openxmlformats.org/officeDocument/2006/relationships/image" Target="media/image6.png"/><Relationship Id="rId22" Type="http://schemas.openxmlformats.org/officeDocument/2006/relationships/image" Target="media/image11.wmf"/><Relationship Id="rId27" Type="http://schemas.openxmlformats.org/officeDocument/2006/relationships/image" Target="media/image14.png"/><Relationship Id="rId30" Type="http://schemas.openxmlformats.org/officeDocument/2006/relationships/image" Target="media/image17.png"/><Relationship Id="rId35" Type="http://schemas.openxmlformats.org/officeDocument/2006/relationships/image" Target="media/image22.png"/><Relationship Id="rId43" Type="http://schemas.openxmlformats.org/officeDocument/2006/relationships/image" Target="media/image30.png"/><Relationship Id="rId48" Type="http://schemas.openxmlformats.org/officeDocument/2006/relationships/image" Target="media/image35.png"/><Relationship Id="rId56" Type="http://schemas.openxmlformats.org/officeDocument/2006/relationships/image" Target="media/image42.jpeg"/><Relationship Id="rId64" Type="http://schemas.openxmlformats.org/officeDocument/2006/relationships/image" Target="media/image47.jpeg"/><Relationship Id="rId69" Type="http://schemas.openxmlformats.org/officeDocument/2006/relationships/image" Target="media/image52.png"/><Relationship Id="rId77" Type="http://schemas.openxmlformats.org/officeDocument/2006/relationships/hyperlink" Target="http://www.cancerresearchuk.org/health-professional/cancer-statistics/statistics-by-cancer-type/bowel-cancer/incidence" TargetMode="External"/><Relationship Id="rId100" Type="http://schemas.openxmlformats.org/officeDocument/2006/relationships/image" Target="media/image74.jpg"/><Relationship Id="rId105" Type="http://schemas.openxmlformats.org/officeDocument/2006/relationships/image" Target="media/image79.jpg"/><Relationship Id="rId113" Type="http://schemas.openxmlformats.org/officeDocument/2006/relationships/footer" Target="footer1.xml"/><Relationship Id="rId8" Type="http://schemas.openxmlformats.org/officeDocument/2006/relationships/endnotes" Target="endnotes.xml"/><Relationship Id="rId51" Type="http://schemas.openxmlformats.org/officeDocument/2006/relationships/image" Target="media/image38.png"/><Relationship Id="rId72" Type="http://schemas.openxmlformats.org/officeDocument/2006/relationships/image" Target="media/image55.jpeg"/><Relationship Id="rId80" Type="http://schemas.openxmlformats.org/officeDocument/2006/relationships/hyperlink" Target="https://www.ncbi.nlm.nih.gov/pmc/articles/PMC2835886/" TargetMode="External"/><Relationship Id="rId85" Type="http://schemas.openxmlformats.org/officeDocument/2006/relationships/hyperlink" Target="https://www.ncbi.nlm.nih.gov/pmc/articles/PMC10931308/" TargetMode="External"/><Relationship Id="rId93" Type="http://schemas.openxmlformats.org/officeDocument/2006/relationships/image" Target="media/image67.png"/><Relationship Id="rId98" Type="http://schemas.openxmlformats.org/officeDocument/2006/relationships/image" Target="media/image72.jp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oleObject" Target="embeddings/oleObject1.bin"/><Relationship Id="rId25" Type="http://schemas.openxmlformats.org/officeDocument/2006/relationships/oleObject" Target="embeddings/oleObject5.bin"/><Relationship Id="rId33" Type="http://schemas.openxmlformats.org/officeDocument/2006/relationships/image" Target="media/image20.png"/><Relationship Id="rId38" Type="http://schemas.openxmlformats.org/officeDocument/2006/relationships/image" Target="media/image25.png"/><Relationship Id="rId46" Type="http://schemas.openxmlformats.org/officeDocument/2006/relationships/image" Target="media/image33.png"/><Relationship Id="rId59" Type="http://schemas.openxmlformats.org/officeDocument/2006/relationships/chart" Target="charts/chart4.xml"/><Relationship Id="rId67" Type="http://schemas.openxmlformats.org/officeDocument/2006/relationships/image" Target="media/image50.jpeg"/><Relationship Id="rId103" Type="http://schemas.openxmlformats.org/officeDocument/2006/relationships/image" Target="media/image77.jpg"/><Relationship Id="rId108" Type="http://schemas.openxmlformats.org/officeDocument/2006/relationships/image" Target="media/image82.jpg"/><Relationship Id="rId116" Type="http://schemas.openxmlformats.org/officeDocument/2006/relationships/theme" Target="theme/theme1.xml"/><Relationship Id="rId20" Type="http://schemas.openxmlformats.org/officeDocument/2006/relationships/image" Target="media/image10.wmf"/><Relationship Id="rId41" Type="http://schemas.openxmlformats.org/officeDocument/2006/relationships/image" Target="media/image28.png"/><Relationship Id="rId54" Type="http://schemas.openxmlformats.org/officeDocument/2006/relationships/chart" Target="charts/chart1.xml"/><Relationship Id="rId62" Type="http://schemas.openxmlformats.org/officeDocument/2006/relationships/image" Target="media/image45.jpeg"/><Relationship Id="rId70" Type="http://schemas.openxmlformats.org/officeDocument/2006/relationships/image" Target="media/image53.jpeg"/><Relationship Id="rId75" Type="http://schemas.openxmlformats.org/officeDocument/2006/relationships/image" Target="media/image58.jpeg"/><Relationship Id="rId83" Type="http://schemas.openxmlformats.org/officeDocument/2006/relationships/hyperlink" Target="https://www.ncbi.nlm.nih.gov/pmc/articles/PMC8360750/" TargetMode="External"/><Relationship Id="rId88" Type="http://schemas.openxmlformats.org/officeDocument/2006/relationships/image" Target="media/image62.png"/><Relationship Id="rId91" Type="http://schemas.openxmlformats.org/officeDocument/2006/relationships/image" Target="media/image65.jpg"/><Relationship Id="rId96" Type="http://schemas.openxmlformats.org/officeDocument/2006/relationships/image" Target="media/image70.jpeg"/><Relationship Id="rId111" Type="http://schemas.openxmlformats.org/officeDocument/2006/relationships/image" Target="media/image85.jp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oleObject" Target="embeddings/oleObject4.bin"/><Relationship Id="rId28" Type="http://schemas.openxmlformats.org/officeDocument/2006/relationships/image" Target="media/image15.png"/><Relationship Id="rId36" Type="http://schemas.openxmlformats.org/officeDocument/2006/relationships/image" Target="media/image23.png"/><Relationship Id="rId49" Type="http://schemas.openxmlformats.org/officeDocument/2006/relationships/image" Target="media/image36.png"/><Relationship Id="rId57" Type="http://schemas.openxmlformats.org/officeDocument/2006/relationships/chart" Target="charts/chart2.xml"/><Relationship Id="rId106" Type="http://schemas.openxmlformats.org/officeDocument/2006/relationships/image" Target="media/image80.jpg"/><Relationship Id="rId114" Type="http://schemas.openxmlformats.org/officeDocument/2006/relationships/footer" Target="footer2.xml"/><Relationship Id="rId10" Type="http://schemas.openxmlformats.org/officeDocument/2006/relationships/image" Target="media/image2.png"/><Relationship Id="rId31" Type="http://schemas.openxmlformats.org/officeDocument/2006/relationships/image" Target="media/image18.png"/><Relationship Id="rId44" Type="http://schemas.openxmlformats.org/officeDocument/2006/relationships/image" Target="media/image31.png"/><Relationship Id="rId52" Type="http://schemas.openxmlformats.org/officeDocument/2006/relationships/image" Target="media/image39.png"/><Relationship Id="rId60" Type="http://schemas.openxmlformats.org/officeDocument/2006/relationships/image" Target="media/image43.jpeg"/><Relationship Id="rId65" Type="http://schemas.openxmlformats.org/officeDocument/2006/relationships/image" Target="media/image48.png"/><Relationship Id="rId73" Type="http://schemas.openxmlformats.org/officeDocument/2006/relationships/image" Target="media/image56.jpeg"/><Relationship Id="rId78" Type="http://schemas.openxmlformats.org/officeDocument/2006/relationships/hyperlink" Target="https://gco.iarc.who.int" TargetMode="External"/><Relationship Id="rId81" Type="http://schemas.openxmlformats.org/officeDocument/2006/relationships/hyperlink" Target="https://www.ncbi.nlm.nih.gov/pmc/articles/PMC5523271/" TargetMode="External"/><Relationship Id="rId86" Type="http://schemas.openxmlformats.org/officeDocument/2006/relationships/image" Target="media/image60.png"/><Relationship Id="rId94" Type="http://schemas.openxmlformats.org/officeDocument/2006/relationships/image" Target="media/image68.png"/><Relationship Id="rId99" Type="http://schemas.openxmlformats.org/officeDocument/2006/relationships/image" Target="media/image73.jpg"/><Relationship Id="rId101" Type="http://schemas.openxmlformats.org/officeDocument/2006/relationships/image" Target="media/image75.jp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9.wmf"/><Relationship Id="rId39" Type="http://schemas.openxmlformats.org/officeDocument/2006/relationships/image" Target="media/image26.png"/><Relationship Id="rId109" Type="http://schemas.openxmlformats.org/officeDocument/2006/relationships/image" Target="media/image83.jpg"/><Relationship Id="rId34" Type="http://schemas.openxmlformats.org/officeDocument/2006/relationships/image" Target="media/image21.png"/><Relationship Id="rId50" Type="http://schemas.openxmlformats.org/officeDocument/2006/relationships/image" Target="media/image37.png"/><Relationship Id="rId55" Type="http://schemas.openxmlformats.org/officeDocument/2006/relationships/image" Target="media/image41.jpg"/><Relationship Id="rId76" Type="http://schemas.openxmlformats.org/officeDocument/2006/relationships/image" Target="media/image59.jpeg"/><Relationship Id="rId97" Type="http://schemas.openxmlformats.org/officeDocument/2006/relationships/image" Target="media/image71.jpeg"/><Relationship Id="rId104" Type="http://schemas.openxmlformats.org/officeDocument/2006/relationships/image" Target="media/image78.jpg"/><Relationship Id="rId7" Type="http://schemas.openxmlformats.org/officeDocument/2006/relationships/footnotes" Target="footnotes.xml"/><Relationship Id="rId71" Type="http://schemas.openxmlformats.org/officeDocument/2006/relationships/image" Target="media/image54.jpeg"/><Relationship Id="rId92" Type="http://schemas.openxmlformats.org/officeDocument/2006/relationships/image" Target="media/image66.jpeg"/><Relationship Id="rId2" Type="http://schemas.openxmlformats.org/officeDocument/2006/relationships/numbering" Target="numbering.xml"/><Relationship Id="rId29" Type="http://schemas.openxmlformats.org/officeDocument/2006/relationships/image" Target="media/image16.pn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agata.burska\Desktop\Mitosox%20for%20figures.xlsx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User\Desktop\Medina\med.xls" TargetMode="Externa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aburs\Downloads\ellman%20last%2017-18%2008.xlsx" TargetMode="External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aburs\Downloads\ellman%20last%2017-18%2008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v>24h</c:v>
          </c:tx>
          <c:spPr>
            <a:solidFill>
              <a:schemeClr val="bg1">
                <a:lumMod val="85000"/>
              </a:schemeClr>
            </a:solidFill>
            <a:ln w="12700">
              <a:solidFill>
                <a:schemeClr val="tx1"/>
              </a:solidFill>
            </a:ln>
            <a:effectLst/>
          </c:spPr>
          <c:invertIfNegative val="0"/>
          <c:errBars>
            <c:errBarType val="both"/>
            <c:errValType val="cust"/>
            <c:noEndCap val="0"/>
            <c:plus>
              <c:numRef>
                <c:f>'Mitosox '!$H$8:$L$8</c:f>
                <c:numCache>
                  <c:formatCode>General</c:formatCode>
                  <c:ptCount val="5"/>
                  <c:pt idx="0">
                    <c:v>3.0759144981614734</c:v>
                  </c:pt>
                  <c:pt idx="1">
                    <c:v>1.1384419177103389</c:v>
                  </c:pt>
                  <c:pt idx="2">
                    <c:v>2.1920310216782983</c:v>
                  </c:pt>
                  <c:pt idx="3">
                    <c:v>1.2639982858638192</c:v>
                  </c:pt>
                  <c:pt idx="4">
                    <c:v>3.1717030125785732</c:v>
                  </c:pt>
                </c:numCache>
              </c:numRef>
            </c:plus>
            <c:minus>
              <c:numRef>
                <c:f>'Mitosox '!$H$8:$L$8</c:f>
                <c:numCache>
                  <c:formatCode>General</c:formatCode>
                  <c:ptCount val="5"/>
                  <c:pt idx="0">
                    <c:v>3.0759144981614734</c:v>
                  </c:pt>
                  <c:pt idx="1">
                    <c:v>1.1384419177103389</c:v>
                  </c:pt>
                  <c:pt idx="2">
                    <c:v>2.1920310216782983</c:v>
                  </c:pt>
                  <c:pt idx="3">
                    <c:v>1.2639982858638192</c:v>
                  </c:pt>
                  <c:pt idx="4">
                    <c:v>3.1717030125785732</c:v>
                  </c:pt>
                </c:numCache>
              </c:numRef>
            </c:minus>
            <c:spPr>
              <a:noFill/>
              <a:ln w="9525" cap="flat" cmpd="sng" algn="ctr">
                <a:solidFill>
                  <a:schemeClr val="tx1">
                    <a:lumMod val="65000"/>
                    <a:lumOff val="35000"/>
                  </a:schemeClr>
                </a:solidFill>
                <a:round/>
              </a:ln>
              <a:effectLst/>
            </c:spPr>
          </c:errBars>
          <c:cat>
            <c:strRef>
              <c:f>'Mitosox '!$H$2:$L$2</c:f>
              <c:strCache>
                <c:ptCount val="5"/>
                <c:pt idx="0">
                  <c:v>GM </c:v>
                </c:pt>
                <c:pt idx="1">
                  <c:v>ATO</c:v>
                </c:pt>
                <c:pt idx="2">
                  <c:v>DVC</c:v>
                </c:pt>
                <c:pt idx="3">
                  <c:v>ATO+DVC</c:v>
                </c:pt>
                <c:pt idx="4">
                  <c:v>ATO+DVC+GSH</c:v>
                </c:pt>
              </c:strCache>
            </c:strRef>
          </c:cat>
          <c:val>
            <c:numRef>
              <c:f>'Mitosox '!$H$7:$L$7</c:f>
              <c:numCache>
                <c:formatCode>General</c:formatCode>
                <c:ptCount val="5"/>
                <c:pt idx="0">
                  <c:v>11.765000000000001</c:v>
                </c:pt>
                <c:pt idx="1">
                  <c:v>6.4866666666666672</c:v>
                </c:pt>
                <c:pt idx="2">
                  <c:v>27.25</c:v>
                </c:pt>
                <c:pt idx="3">
                  <c:v>86.772499999999994</c:v>
                </c:pt>
                <c:pt idx="4">
                  <c:v>28.659999999999997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D281-4FAE-8B2F-8B5F40881DEB}"/>
            </c:ext>
          </c:extLst>
        </c:ser>
        <c:ser>
          <c:idx val="1"/>
          <c:order val="1"/>
          <c:tx>
            <c:v>48h</c:v>
          </c:tx>
          <c:spPr>
            <a:solidFill>
              <a:schemeClr val="bg1">
                <a:lumMod val="50000"/>
              </a:schemeClr>
            </a:solidFill>
            <a:ln w="12700">
              <a:solidFill>
                <a:schemeClr val="tx1"/>
              </a:solidFill>
            </a:ln>
            <a:effectLst/>
          </c:spPr>
          <c:invertIfNegative val="0"/>
          <c:errBars>
            <c:errBarType val="both"/>
            <c:errValType val="cust"/>
            <c:noEndCap val="0"/>
            <c:plus>
              <c:numRef>
                <c:f>'Mitosox '!$H$16:$L$16</c:f>
                <c:numCache>
                  <c:formatCode>General</c:formatCode>
                  <c:ptCount val="5"/>
                  <c:pt idx="0">
                    <c:v>0.47376154339498677</c:v>
                  </c:pt>
                  <c:pt idx="1">
                    <c:v>1.3576450198781713</c:v>
                  </c:pt>
                  <c:pt idx="2">
                    <c:v>1.8808863158982603</c:v>
                  </c:pt>
                  <c:pt idx="3">
                    <c:v>1.2653062870309315</c:v>
                  </c:pt>
                  <c:pt idx="4">
                    <c:v>3.8003552465526176</c:v>
                  </c:pt>
                </c:numCache>
              </c:numRef>
            </c:plus>
            <c:minus>
              <c:numRef>
                <c:f>'Mitosox '!$H$16:$L$16</c:f>
                <c:numCache>
                  <c:formatCode>General</c:formatCode>
                  <c:ptCount val="5"/>
                  <c:pt idx="0">
                    <c:v>0.47376154339498677</c:v>
                  </c:pt>
                  <c:pt idx="1">
                    <c:v>1.3576450198781713</c:v>
                  </c:pt>
                  <c:pt idx="2">
                    <c:v>1.8808863158982603</c:v>
                  </c:pt>
                  <c:pt idx="3">
                    <c:v>1.2653062870309315</c:v>
                  </c:pt>
                  <c:pt idx="4">
                    <c:v>3.8003552465526176</c:v>
                  </c:pt>
                </c:numCache>
              </c:numRef>
            </c:minus>
            <c:spPr>
              <a:noFill/>
              <a:ln w="9525" cap="flat" cmpd="sng" algn="ctr">
                <a:solidFill>
                  <a:schemeClr val="tx1">
                    <a:lumMod val="65000"/>
                    <a:lumOff val="35000"/>
                  </a:schemeClr>
                </a:solidFill>
                <a:round/>
              </a:ln>
              <a:effectLst/>
            </c:spPr>
          </c:errBars>
          <c:cat>
            <c:strRef>
              <c:f>'Mitosox '!$H$2:$L$2</c:f>
              <c:strCache>
                <c:ptCount val="5"/>
                <c:pt idx="0">
                  <c:v>GM </c:v>
                </c:pt>
                <c:pt idx="1">
                  <c:v>ATO</c:v>
                </c:pt>
                <c:pt idx="2">
                  <c:v>DVC</c:v>
                </c:pt>
                <c:pt idx="3">
                  <c:v>ATO+DVC</c:v>
                </c:pt>
                <c:pt idx="4">
                  <c:v>ATO+DVC+GSH</c:v>
                </c:pt>
              </c:strCache>
            </c:strRef>
          </c:cat>
          <c:val>
            <c:numRef>
              <c:f>'Mitosox '!$H$15:$L$15</c:f>
              <c:numCache>
                <c:formatCode>0.00</c:formatCode>
                <c:ptCount val="5"/>
                <c:pt idx="0">
                  <c:v>13.184999999999999</c:v>
                </c:pt>
                <c:pt idx="1">
                  <c:v>13.120000000000001</c:v>
                </c:pt>
                <c:pt idx="2">
                  <c:v>29.076666666666664</c:v>
                </c:pt>
                <c:pt idx="3">
                  <c:v>92.269999999999982</c:v>
                </c:pt>
                <c:pt idx="4">
                  <c:v>44.31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D281-4FAE-8B2F-8B5F40881DE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84210816"/>
        <c:axId val="100877824"/>
      </c:barChart>
      <c:catAx>
        <c:axId val="8421081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2700" cap="flat" cmpd="sng" algn="ctr">
            <a:solidFill>
              <a:schemeClr val="tx1"/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1" i="0" u="none" strike="noStrike" kern="1200" baseline="0">
                <a:ln>
                  <a:noFill/>
                </a:ln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ru-RU"/>
          </a:p>
        </c:txPr>
        <c:crossAx val="100877824"/>
        <c:crosses val="autoZero"/>
        <c:auto val="1"/>
        <c:lblAlgn val="ctr"/>
        <c:lblOffset val="100"/>
        <c:noMultiLvlLbl val="0"/>
      </c:catAx>
      <c:valAx>
        <c:axId val="100877824"/>
        <c:scaling>
          <c:orientation val="minMax"/>
        </c:scaling>
        <c:delete val="0"/>
        <c:axPos val="l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5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r>
                  <a:rPr lang="en-US" sz="1050" b="1">
                    <a:solidFill>
                      <a:schemeClr val="tx1"/>
                    </a:solidFill>
                    <a:latin typeface="Arial" panose="020B0604020202020204" pitchFamily="34" charset="0"/>
                    <a:cs typeface="Arial" panose="020B0604020202020204" pitchFamily="34" charset="0"/>
                  </a:rPr>
                  <a:t>MitoSox pos cells (%)</a:t>
                </a:r>
              </a:p>
            </c:rich>
          </c:tx>
          <c:layout>
            <c:manualLayout>
              <c:xMode val="edge"/>
              <c:yMode val="edge"/>
              <c:x val="2.4463988785027604E-2"/>
              <c:y val="0.10314695511545906"/>
            </c:manualLayout>
          </c:layout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none"/>
        <c:minorTickMark val="none"/>
        <c:tickLblPos val="nextTo"/>
        <c:spPr>
          <a:noFill/>
          <a:ln w="12700">
            <a:solidFill>
              <a:schemeClr val="tx1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1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8421081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 algn="just">
        <a:defRPr/>
      </a:pPr>
      <a:endParaRPr lang="ru-RU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1" i="0" u="none" strike="noStrike" kern="1200" spc="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r>
              <a:rPr lang="en-US" b="1">
                <a:solidFill>
                  <a:schemeClr val="tx1"/>
                </a:solidFill>
              </a:rPr>
              <a:t>Standard</a:t>
            </a:r>
            <a:r>
              <a:rPr lang="en-US" b="1" baseline="0">
                <a:solidFill>
                  <a:schemeClr val="tx1"/>
                </a:solidFill>
              </a:rPr>
              <a:t> curve of Cysteine</a:t>
            </a:r>
            <a:endParaRPr lang="en-US" b="1">
              <a:solidFill>
                <a:schemeClr val="tx1"/>
              </a:solidFill>
            </a:endParaRPr>
          </a:p>
        </c:rich>
      </c:tx>
      <c:layout>
        <c:manualLayout>
          <c:xMode val="edge"/>
          <c:yMode val="edge"/>
          <c:x val="0.27486745158745512"/>
          <c:y val="3.1963470319634701E-2"/>
        </c:manualLayout>
      </c:layout>
      <c:overlay val="0"/>
      <c:spPr>
        <a:noFill/>
        <a:ln>
          <a:noFill/>
        </a:ln>
        <a:effectLst/>
      </c:spPr>
    </c:title>
    <c:autoTitleDeleted val="0"/>
    <c:plotArea>
      <c:layout/>
      <c:scatterChart>
        <c:scatterStyle val="lineMarker"/>
        <c:varyColors val="0"/>
        <c:ser>
          <c:idx val="0"/>
          <c:order val="0"/>
          <c:spPr>
            <a:ln w="19050" cap="rnd">
              <a:noFill/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trendline>
            <c:spPr>
              <a:ln w="19050" cap="rnd">
                <a:solidFill>
                  <a:schemeClr val="accent1"/>
                </a:solidFill>
                <a:prstDash val="sysDot"/>
              </a:ln>
              <a:effectLst/>
            </c:spPr>
            <c:trendlineType val="linear"/>
            <c:dispRSqr val="1"/>
            <c:dispEq val="1"/>
            <c:trendlineLbl>
              <c:layout>
                <c:manualLayout>
                  <c:x val="0.20236369319619546"/>
                  <c:y val="0.26442922374429223"/>
                </c:manualLayout>
              </c:layout>
              <c:numFmt formatCode="General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sz="900" b="0" i="0" u="none" strike="noStrike" kern="1200" baseline="0">
                      <a:solidFill>
                        <a:schemeClr val="tx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ru-RU"/>
                </a:p>
              </c:txPr>
            </c:trendlineLbl>
          </c:trendline>
          <c:xVal>
            <c:numRef>
              <c:f>Photometric1!$B$31:$H$31</c:f>
              <c:numCache>
                <c:formatCode>General</c:formatCode>
                <c:ptCount val="7"/>
                <c:pt idx="0">
                  <c:v>1.5</c:v>
                </c:pt>
                <c:pt idx="1">
                  <c:v>1.25</c:v>
                </c:pt>
                <c:pt idx="2">
                  <c:v>1</c:v>
                </c:pt>
                <c:pt idx="3">
                  <c:v>0.75</c:v>
                </c:pt>
                <c:pt idx="4">
                  <c:v>0.5</c:v>
                </c:pt>
                <c:pt idx="5">
                  <c:v>0.25</c:v>
                </c:pt>
                <c:pt idx="6">
                  <c:v>0</c:v>
                </c:pt>
              </c:numCache>
            </c:numRef>
          </c:xVal>
          <c:yVal>
            <c:numRef>
              <c:f>Photometric1!$B$32:$H$32</c:f>
              <c:numCache>
                <c:formatCode>General</c:formatCode>
                <c:ptCount val="7"/>
                <c:pt idx="0">
                  <c:v>0.56683000000000006</c:v>
                </c:pt>
                <c:pt idx="1">
                  <c:v>0.4409683333333333</c:v>
                </c:pt>
                <c:pt idx="2">
                  <c:v>0.31705899999999998</c:v>
                </c:pt>
                <c:pt idx="3">
                  <c:v>0.21446999999999999</c:v>
                </c:pt>
                <c:pt idx="4">
                  <c:v>0.10551533333333331</c:v>
                </c:pt>
                <c:pt idx="5">
                  <c:v>3.4818666666666664E-2</c:v>
                </c:pt>
                <c:pt idx="6">
                  <c:v>-1.2844999999999995E-2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1-6E27-48F2-8253-7CB57F219CE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67749504"/>
        <c:axId val="167998592"/>
      </c:scatterChart>
      <c:valAx>
        <c:axId val="167749504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100" b="1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sz="1100" b="1">
                    <a:solidFill>
                      <a:schemeClr val="tx1"/>
                    </a:solidFill>
                  </a:rPr>
                  <a:t>Concentration mMol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none"/>
        <c:minorTickMark val="none"/>
        <c:tickLblPos val="nextTo"/>
        <c:spPr>
          <a:noFill/>
          <a:ln w="12700" cap="flat" cmpd="sng" algn="ctr">
            <a:solidFill>
              <a:schemeClr val="tx1"/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67998592"/>
        <c:crosses val="autoZero"/>
        <c:crossBetween val="midCat"/>
      </c:valAx>
      <c:valAx>
        <c:axId val="167998592"/>
        <c:scaling>
          <c:orientation val="minMax"/>
        </c:scaling>
        <c:delete val="0"/>
        <c:axPos val="l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100" b="1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sz="1100" b="1">
                    <a:solidFill>
                      <a:schemeClr val="tx1"/>
                    </a:solidFill>
                  </a:rPr>
                  <a:t>Absorbance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none"/>
        <c:minorTickMark val="none"/>
        <c:tickLblPos val="nextTo"/>
        <c:spPr>
          <a:noFill/>
          <a:ln w="12700" cap="flat" cmpd="sng" algn="ctr">
            <a:solidFill>
              <a:schemeClr val="tx1"/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1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67749504"/>
        <c:crosses val="autoZero"/>
        <c:crossBetween val="midCat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1" i="0" u="none" strike="noStrike" kern="1200" spc="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r>
              <a:rPr lang="en-US" b="1">
                <a:solidFill>
                  <a:schemeClr val="tx1"/>
                </a:solidFill>
              </a:rPr>
              <a:t>Total Thiols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'cell count and protein number'!$T$132</c:f>
              <c:strCache>
                <c:ptCount val="1"/>
                <c:pt idx="0">
                  <c:v>24h</c:v>
                </c:pt>
              </c:strCache>
            </c:strRef>
          </c:tx>
          <c:spPr>
            <a:solidFill>
              <a:schemeClr val="bg1">
                <a:lumMod val="85000"/>
              </a:schemeClr>
            </a:solidFill>
            <a:ln w="19050">
              <a:solidFill>
                <a:schemeClr val="tx1"/>
              </a:solidFill>
            </a:ln>
            <a:effectLst/>
          </c:spPr>
          <c:invertIfNegative val="0"/>
          <c:cat>
            <c:strRef>
              <c:f>'cell count and protein number'!$U$131:$Y$131</c:f>
              <c:strCache>
                <c:ptCount val="5"/>
                <c:pt idx="0">
                  <c:v>GM</c:v>
                </c:pt>
                <c:pt idx="1">
                  <c:v>ATO</c:v>
                </c:pt>
                <c:pt idx="2">
                  <c:v>D-VC</c:v>
                </c:pt>
                <c:pt idx="3">
                  <c:v>ATO&amp;D-VC</c:v>
                </c:pt>
                <c:pt idx="4">
                  <c:v>ATO&amp;D-VC+NAC</c:v>
                </c:pt>
              </c:strCache>
            </c:strRef>
          </c:cat>
          <c:val>
            <c:numRef>
              <c:f>'cell count and protein number'!$U$132:$Y$132</c:f>
              <c:numCache>
                <c:formatCode>General</c:formatCode>
                <c:ptCount val="5"/>
                <c:pt idx="0">
                  <c:v>5.0685657706274805</c:v>
                </c:pt>
                <c:pt idx="1">
                  <c:v>1.2622374233595135</c:v>
                </c:pt>
                <c:pt idx="2">
                  <c:v>3.985532167891225</c:v>
                </c:pt>
                <c:pt idx="3">
                  <c:v>0.84563264082425471</c:v>
                </c:pt>
                <c:pt idx="4">
                  <c:v>3.5140460096275659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E826-420F-A316-048901615C94}"/>
            </c:ext>
          </c:extLst>
        </c:ser>
        <c:ser>
          <c:idx val="1"/>
          <c:order val="1"/>
          <c:tx>
            <c:strRef>
              <c:f>'cell count and protein number'!$T$133</c:f>
              <c:strCache>
                <c:ptCount val="1"/>
                <c:pt idx="0">
                  <c:v>48h </c:v>
                </c:pt>
              </c:strCache>
            </c:strRef>
          </c:tx>
          <c:spPr>
            <a:solidFill>
              <a:schemeClr val="tx1">
                <a:lumMod val="75000"/>
                <a:lumOff val="25000"/>
              </a:schemeClr>
            </a:solidFill>
            <a:ln w="19050">
              <a:solidFill>
                <a:schemeClr val="tx1"/>
              </a:solidFill>
            </a:ln>
            <a:effectLst/>
          </c:spPr>
          <c:invertIfNegative val="0"/>
          <c:cat>
            <c:strRef>
              <c:f>'cell count and protein number'!$U$131:$Y$131</c:f>
              <c:strCache>
                <c:ptCount val="5"/>
                <c:pt idx="0">
                  <c:v>GM</c:v>
                </c:pt>
                <c:pt idx="1">
                  <c:v>ATO</c:v>
                </c:pt>
                <c:pt idx="2">
                  <c:v>D-VC</c:v>
                </c:pt>
                <c:pt idx="3">
                  <c:v>ATO&amp;D-VC</c:v>
                </c:pt>
                <c:pt idx="4">
                  <c:v>ATO&amp;D-VC+NAC</c:v>
                </c:pt>
              </c:strCache>
            </c:strRef>
          </c:cat>
          <c:val>
            <c:numRef>
              <c:f>'cell count and protein number'!$U$133:$Y$133</c:f>
              <c:numCache>
                <c:formatCode>General</c:formatCode>
                <c:ptCount val="5"/>
                <c:pt idx="0">
                  <c:v>4.1912048779663884</c:v>
                </c:pt>
                <c:pt idx="1">
                  <c:v>1.2008613917743434</c:v>
                </c:pt>
                <c:pt idx="2">
                  <c:v>2.0115988092221944</c:v>
                </c:pt>
                <c:pt idx="3">
                  <c:v>0.63234284705683641</c:v>
                </c:pt>
                <c:pt idx="4">
                  <c:v>2.2528155746980834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E826-420F-A316-048901615C9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80432512"/>
        <c:axId val="81769600"/>
      </c:barChart>
      <c:catAx>
        <c:axId val="8043251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2700" cap="flat" cmpd="sng" algn="ctr">
            <a:solidFill>
              <a:schemeClr val="tx1"/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1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81769600"/>
        <c:crosses val="autoZero"/>
        <c:auto val="1"/>
        <c:lblAlgn val="ctr"/>
        <c:lblOffset val="100"/>
        <c:noMultiLvlLbl val="0"/>
      </c:catAx>
      <c:valAx>
        <c:axId val="81769600"/>
        <c:scaling>
          <c:orientation val="minMax"/>
        </c:scaling>
        <c:delete val="0"/>
        <c:axPos val="l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sz="1200" b="1">
                    <a:solidFill>
                      <a:schemeClr val="tx1"/>
                    </a:solidFill>
                  </a:rPr>
                  <a:t>Thiol content  (mMol)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none"/>
        <c:minorTickMark val="none"/>
        <c:tickLblPos val="nextTo"/>
        <c:spPr>
          <a:noFill/>
          <a:ln w="12700">
            <a:solidFill>
              <a:schemeClr val="tx1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1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8043251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1" i="0" u="none" strike="noStrike" kern="1200" spc="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r>
              <a:rPr lang="en-US" b="1">
                <a:solidFill>
                  <a:schemeClr val="tx1"/>
                </a:solidFill>
              </a:rPr>
              <a:t>Free Thiols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'cell count and protein number'!$S$127:$T$127</c:f>
              <c:strCache>
                <c:ptCount val="2"/>
                <c:pt idx="1">
                  <c:v>24h</c:v>
                </c:pt>
              </c:strCache>
            </c:strRef>
          </c:tx>
          <c:spPr>
            <a:solidFill>
              <a:schemeClr val="bg1">
                <a:lumMod val="75000"/>
              </a:schemeClr>
            </a:solidFill>
            <a:ln w="19050">
              <a:solidFill>
                <a:schemeClr val="tx1"/>
              </a:solidFill>
            </a:ln>
            <a:effectLst/>
          </c:spPr>
          <c:invertIfNegative val="0"/>
          <c:cat>
            <c:strRef>
              <c:f>'cell count and protein number'!$U$126:$Y$126</c:f>
              <c:strCache>
                <c:ptCount val="5"/>
                <c:pt idx="0">
                  <c:v>GM</c:v>
                </c:pt>
                <c:pt idx="1">
                  <c:v>ATO</c:v>
                </c:pt>
                <c:pt idx="2">
                  <c:v>D-VC</c:v>
                </c:pt>
                <c:pt idx="3">
                  <c:v>ATO&amp;D-VC</c:v>
                </c:pt>
                <c:pt idx="4">
                  <c:v>ATO&amp;D-VC+NAC</c:v>
                </c:pt>
              </c:strCache>
            </c:strRef>
          </c:cat>
          <c:val>
            <c:numRef>
              <c:f>'cell count and protein number'!$U$127:$Y$127</c:f>
              <c:numCache>
                <c:formatCode>General</c:formatCode>
                <c:ptCount val="5"/>
                <c:pt idx="0">
                  <c:v>1.0279513579934128</c:v>
                </c:pt>
                <c:pt idx="1">
                  <c:v>0.21404645300228026</c:v>
                </c:pt>
                <c:pt idx="2">
                  <c:v>1.4788915801030316</c:v>
                </c:pt>
                <c:pt idx="3">
                  <c:v>6.0899393632294539E-2</c:v>
                </c:pt>
                <c:pt idx="4">
                  <c:v>0.76243837091461897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4F65-4CF2-922C-575C5FED0B42}"/>
            </c:ext>
          </c:extLst>
        </c:ser>
        <c:ser>
          <c:idx val="1"/>
          <c:order val="1"/>
          <c:tx>
            <c:strRef>
              <c:f>'cell count and protein number'!$S$128:$T$128</c:f>
              <c:strCache>
                <c:ptCount val="2"/>
                <c:pt idx="1">
                  <c:v>48h </c:v>
                </c:pt>
              </c:strCache>
            </c:strRef>
          </c:tx>
          <c:spPr>
            <a:solidFill>
              <a:schemeClr val="tx1">
                <a:lumMod val="75000"/>
                <a:lumOff val="25000"/>
              </a:schemeClr>
            </a:solidFill>
            <a:ln w="19050">
              <a:solidFill>
                <a:schemeClr val="tx1"/>
              </a:solidFill>
            </a:ln>
            <a:effectLst/>
          </c:spPr>
          <c:invertIfNegative val="0"/>
          <c:cat>
            <c:strRef>
              <c:f>'cell count and protein number'!$U$126:$Y$126</c:f>
              <c:strCache>
                <c:ptCount val="5"/>
                <c:pt idx="0">
                  <c:v>GM</c:v>
                </c:pt>
                <c:pt idx="1">
                  <c:v>ATO</c:v>
                </c:pt>
                <c:pt idx="2">
                  <c:v>D-VC</c:v>
                </c:pt>
                <c:pt idx="3">
                  <c:v>ATO&amp;D-VC</c:v>
                </c:pt>
                <c:pt idx="4">
                  <c:v>ATO&amp;D-VC+NAC</c:v>
                </c:pt>
              </c:strCache>
            </c:strRef>
          </c:cat>
          <c:val>
            <c:numRef>
              <c:f>'cell count and protein number'!$U$128:$Y$128</c:f>
              <c:numCache>
                <c:formatCode>General</c:formatCode>
                <c:ptCount val="5"/>
                <c:pt idx="0">
                  <c:v>0.93397050249134361</c:v>
                </c:pt>
                <c:pt idx="1">
                  <c:v>0.45726641567435183</c:v>
                </c:pt>
                <c:pt idx="2">
                  <c:v>0.43633159108183439</c:v>
                </c:pt>
                <c:pt idx="3">
                  <c:v>0.32777438256903974</c:v>
                </c:pt>
                <c:pt idx="4">
                  <c:v>0.55706225825521494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4F65-4CF2-922C-575C5FED0B4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81821696"/>
        <c:axId val="81823232"/>
      </c:barChart>
      <c:catAx>
        <c:axId val="8182169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2700" cap="flat" cmpd="sng" algn="ctr">
            <a:solidFill>
              <a:schemeClr val="tx1"/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1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81823232"/>
        <c:crosses val="autoZero"/>
        <c:auto val="1"/>
        <c:lblAlgn val="ctr"/>
        <c:lblOffset val="100"/>
        <c:noMultiLvlLbl val="0"/>
      </c:catAx>
      <c:valAx>
        <c:axId val="81823232"/>
        <c:scaling>
          <c:orientation val="minMax"/>
        </c:scaling>
        <c:delete val="0"/>
        <c:axPos val="l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sz="1200" b="1">
                    <a:solidFill>
                      <a:schemeClr val="tx1"/>
                    </a:solidFill>
                  </a:rPr>
                  <a:t>Thiol content  (mMol)</a:t>
                </a:r>
              </a:p>
            </c:rich>
          </c:tx>
          <c:overlay val="0"/>
          <c:spPr>
            <a:solidFill>
              <a:schemeClr val="bg1"/>
            </a:solidFill>
            <a:ln>
              <a:noFill/>
            </a:ln>
            <a:effectLst/>
          </c:spPr>
        </c:title>
        <c:numFmt formatCode="General" sourceLinked="1"/>
        <c:majorTickMark val="none"/>
        <c:minorTickMark val="none"/>
        <c:tickLblPos val="nextTo"/>
        <c:spPr>
          <a:noFill/>
          <a:ln w="12700">
            <a:solidFill>
              <a:schemeClr val="tx1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1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81821696"/>
        <c:crosses val="autoZero"/>
        <c:crossBetween val="between"/>
      </c:valAx>
      <c:spPr>
        <a:noFill/>
        <a:ln w="25400"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word/webextensions/_rels/taskpanes.xml.rels><?xml version="1.0" encoding="UTF-8" standalone="yes"?>
<Relationships xmlns="http://schemas.openxmlformats.org/package/2006/relationships"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350" row="0">
    <wetp:webextensionref xmlns:r="http://schemas.openxmlformats.org/officeDocument/2006/relationships" r:id="rId1"/>
  </wetp:taskpane>
</wetp:taskpanes>
</file>

<file path=word/webextensions/webextension1.xml><?xml version="1.0" encoding="utf-8"?>
<we:webextension xmlns:we="http://schemas.microsoft.com/office/webextensions/webextension/2010/11" id="{2632AE53-CADB-47A5-BCA3-CE5A8F91079A}">
  <we:reference id="wa104382081" version="1.55.1.0" store="ru-RU" storeType="OMEX"/>
  <we:alternateReferences>
    <we:reference id="wa104382081" version="1.55.1.0" store="ru-RU" storeType="OMEX"/>
  </we:alternateReferences>
  <we:properties>
    <we:property name="MENDELEY_CITATIONS" value="[]"/>
    <we:property name="MENDELEY_CITATIONS_STYLE" value="{&quot;id&quot;:&quot;https://www.zotero.org/styles/apa&quot;,&quot;title&quot;:&quot;American Psychological Association 7th edition&quot;,&quot;format&quot;:&quot;author-date&quot;,&quot;defaultLocale&quot;:null,&quot;isLocaleCodeValid&quot;:true}"/>
  </we:properties>
  <we:bindings/>
  <we:snapshot xmlns:r="http://schemas.openxmlformats.org/officeDocument/2006/relationships"/>
</we:webextension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3C81CFE-C972-4E73-99AF-DDBD608E50F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22960</Words>
  <Characters>130878</Characters>
  <Application>Microsoft Office Word</Application>
  <DocSecurity>0</DocSecurity>
  <Lines>1090</Lines>
  <Paragraphs>307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153531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Асия Куканова</dc:creator>
  <cp:lastModifiedBy>Алексей Говоров</cp:lastModifiedBy>
  <cp:revision>3</cp:revision>
  <cp:lastPrinted>2022-06-27T02:27:00Z</cp:lastPrinted>
  <dcterms:created xsi:type="dcterms:W3CDTF">2025-03-13T05:03:00Z</dcterms:created>
  <dcterms:modified xsi:type="dcterms:W3CDTF">2025-03-18T10:20:00Z</dcterms:modified>
</cp:coreProperties>
</file>